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DAD7D" w14:textId="77777777" w:rsidR="00777945" w:rsidRPr="00E4071D" w:rsidRDefault="00095E7F" w:rsidP="00095E7F">
      <w:pPr>
        <w:jc w:val="center"/>
        <w:rPr>
          <w:b/>
          <w:sz w:val="28"/>
        </w:rPr>
      </w:pPr>
      <w:r>
        <w:rPr>
          <w:b/>
          <w:sz w:val="28"/>
        </w:rPr>
        <w:t>П</w:t>
      </w:r>
      <w:r w:rsidR="00E4071D" w:rsidRPr="00E4071D">
        <w:rPr>
          <w:b/>
          <w:sz w:val="28"/>
        </w:rPr>
        <w:t xml:space="preserve">рограма </w:t>
      </w:r>
      <w:r w:rsidRPr="00095E7F">
        <w:rPr>
          <w:b/>
          <w:sz w:val="28"/>
        </w:rPr>
        <w:t>„Конкурентоспособност и иновации в предприятията“ 2021-2027</w:t>
      </w:r>
    </w:p>
    <w:p w14:paraId="3DD57BF6" w14:textId="77777777" w:rsidR="00E4071D" w:rsidRDefault="00E4071D" w:rsidP="00E4071D">
      <w:pPr>
        <w:jc w:val="center"/>
        <w:rPr>
          <w:b/>
          <w:sz w:val="28"/>
        </w:rPr>
      </w:pPr>
      <w:r w:rsidRPr="00E4071D">
        <w:rPr>
          <w:b/>
          <w:sz w:val="28"/>
        </w:rPr>
        <w:t>Приоритетна ос 5 „Техническа помощ“</w:t>
      </w:r>
    </w:p>
    <w:p w14:paraId="420172CB" w14:textId="77777777" w:rsidR="00A26EA2" w:rsidRDefault="00095E7F" w:rsidP="00E4071D">
      <w:pPr>
        <w:jc w:val="center"/>
        <w:rPr>
          <w:b/>
          <w:sz w:val="28"/>
        </w:rPr>
      </w:pPr>
      <w:r>
        <w:rPr>
          <w:b/>
          <w:bCs/>
          <w:sz w:val="28"/>
        </w:rPr>
        <w:t xml:space="preserve">Процедура </w:t>
      </w:r>
      <w:r w:rsidRPr="00095E7F">
        <w:rPr>
          <w:b/>
          <w:bCs/>
          <w:sz w:val="28"/>
        </w:rPr>
        <w:t>BG16RFPR001-3.001 „Осигуряване на техническа помощ за успешното изпълнение на програма „Конкурентоспособност и иновации в предпр</w:t>
      </w:r>
      <w:r>
        <w:rPr>
          <w:b/>
          <w:bCs/>
          <w:sz w:val="28"/>
        </w:rPr>
        <w:t xml:space="preserve">иятията“ за периода 2021-2027 </w:t>
      </w:r>
    </w:p>
    <w:p w14:paraId="4C9DBB33" w14:textId="77777777" w:rsidR="00D81A35" w:rsidRDefault="00D81A35" w:rsidP="00834FF3">
      <w:pPr>
        <w:jc w:val="both"/>
        <w:rPr>
          <w:b/>
        </w:rPr>
      </w:pPr>
      <w:r>
        <w:rPr>
          <w:b/>
        </w:rPr>
        <w:t xml:space="preserve">Бенефициент: </w:t>
      </w:r>
      <w:r w:rsidRPr="00D81A35">
        <w:rPr>
          <w:b/>
        </w:rPr>
        <w:t xml:space="preserve">Главна дирекция „Европейски фондове за конкурентоспособност”, Управляващ орган на </w:t>
      </w:r>
      <w:r w:rsidR="00095E7F" w:rsidRPr="00095E7F">
        <w:rPr>
          <w:b/>
        </w:rPr>
        <w:t>Програма „Конкурентоспособност и иновации в предприятията“ 2021-2027</w:t>
      </w:r>
    </w:p>
    <w:p w14:paraId="5A236B1E" w14:textId="77777777" w:rsidR="00E4071D" w:rsidRPr="00E4071D" w:rsidRDefault="00E4071D" w:rsidP="00834FF3">
      <w:pPr>
        <w:jc w:val="both"/>
        <w:rPr>
          <w:b/>
        </w:rPr>
      </w:pPr>
      <w:r w:rsidRPr="00E4071D">
        <w:rPr>
          <w:b/>
        </w:rPr>
        <w:t>Специфични цели:</w:t>
      </w:r>
    </w:p>
    <w:p w14:paraId="1BD144B4" w14:textId="77777777" w:rsidR="00E4071D" w:rsidRPr="00E4071D" w:rsidRDefault="007B6690" w:rsidP="00493E01">
      <w:pPr>
        <w:pStyle w:val="ListParagraph"/>
        <w:numPr>
          <w:ilvl w:val="0"/>
          <w:numId w:val="2"/>
        </w:numPr>
        <w:jc w:val="both"/>
      </w:pPr>
      <w:r w:rsidRPr="007B6690">
        <w:rPr>
          <w:b/>
        </w:rPr>
        <w:t>Специфична цел 1</w:t>
      </w:r>
      <w:r w:rsidR="00493E01" w:rsidRPr="00493E01">
        <w:t xml:space="preserve"> </w:t>
      </w:r>
      <w:r w:rsidR="00493E01">
        <w:rPr>
          <w:lang w:val="en-US"/>
        </w:rPr>
        <w:t xml:space="preserve">- </w:t>
      </w:r>
      <w:r w:rsidR="00493E01" w:rsidRPr="00493E01">
        <w:rPr>
          <w:b/>
        </w:rPr>
        <w:t>Повишаване ефективността на УО на ПКИП</w:t>
      </w:r>
      <w:r w:rsidRPr="007B6690">
        <w:rPr>
          <w:b/>
        </w:rPr>
        <w:t>:</w:t>
      </w:r>
      <w:r>
        <w:t xml:space="preserve"> </w:t>
      </w:r>
      <w:r w:rsidR="00E4071D" w:rsidRPr="00E4071D">
        <w:t xml:space="preserve">Подкрепа за ефективно и ефикасно изпълнение на дейностите, свързани с програмирането, управлението, наблюдението, оценката и контрола на </w:t>
      </w:r>
      <w:r w:rsidR="001211D2">
        <w:t>ПКИП</w:t>
      </w:r>
      <w:r w:rsidR="00E4071D" w:rsidRPr="00E4071D">
        <w:t xml:space="preserve"> съгласно действащото законодателство и съществуващите добри практики</w:t>
      </w:r>
      <w:r w:rsidR="00E4071D">
        <w:t>;</w:t>
      </w:r>
    </w:p>
    <w:p w14:paraId="464568F5" w14:textId="77777777" w:rsidR="007B6690" w:rsidRDefault="007B6690" w:rsidP="007B6690">
      <w:pPr>
        <w:pStyle w:val="ListParagraph"/>
      </w:pPr>
    </w:p>
    <w:p w14:paraId="6FD8685A" w14:textId="77777777" w:rsidR="00493E01" w:rsidRPr="00493E01" w:rsidRDefault="007B6690" w:rsidP="00493E01">
      <w:pPr>
        <w:pStyle w:val="ListParagraph"/>
        <w:numPr>
          <w:ilvl w:val="0"/>
          <w:numId w:val="2"/>
        </w:numPr>
        <w:jc w:val="both"/>
      </w:pPr>
      <w:r w:rsidRPr="00493E01">
        <w:rPr>
          <w:b/>
        </w:rPr>
        <w:t xml:space="preserve">Специфична цел </w:t>
      </w:r>
      <w:r w:rsidR="00493E01" w:rsidRPr="00493E01">
        <w:rPr>
          <w:b/>
        </w:rPr>
        <w:t>2</w:t>
      </w:r>
      <w:r w:rsidR="00493E01" w:rsidRPr="00493E01">
        <w:t xml:space="preserve"> - </w:t>
      </w:r>
      <w:r w:rsidR="00493E01" w:rsidRPr="00493E01">
        <w:rPr>
          <w:b/>
        </w:rPr>
        <w:t>Подобряване на капацитета на бенефициентите на ПКИП</w:t>
      </w:r>
      <w:r w:rsidRPr="00493E01">
        <w:rPr>
          <w:b/>
        </w:rPr>
        <w:t xml:space="preserve">: </w:t>
      </w:r>
      <w:r w:rsidRPr="00493E01">
        <w:t xml:space="preserve">Укрепване капацитета на кандидатите и бенефициентите на </w:t>
      </w:r>
      <w:r w:rsidR="001211D2" w:rsidRPr="00493E01">
        <w:t>ПКИП</w:t>
      </w:r>
      <w:r w:rsidRPr="00493E01">
        <w:t xml:space="preserve"> за участие в изпълнението на програмата и по-доброто (количествено и качествено) използване на финансовите й ресурси;</w:t>
      </w:r>
      <w:r w:rsidR="00493E01" w:rsidRPr="00493E01">
        <w:rPr>
          <w:b/>
        </w:rPr>
        <w:t xml:space="preserve"> </w:t>
      </w:r>
    </w:p>
    <w:p w14:paraId="5C282D5E" w14:textId="77777777" w:rsidR="00493E01" w:rsidRPr="00493E01" w:rsidRDefault="00493E01" w:rsidP="00493E01">
      <w:pPr>
        <w:pStyle w:val="ListParagraph"/>
        <w:jc w:val="both"/>
      </w:pPr>
    </w:p>
    <w:p w14:paraId="0C6165EA" w14:textId="77777777" w:rsidR="00493E01" w:rsidRDefault="00493E01" w:rsidP="00493E01">
      <w:pPr>
        <w:pStyle w:val="ListParagraph"/>
        <w:numPr>
          <w:ilvl w:val="0"/>
          <w:numId w:val="2"/>
        </w:numPr>
        <w:jc w:val="both"/>
      </w:pPr>
      <w:r w:rsidRPr="00493E01">
        <w:rPr>
          <w:b/>
        </w:rPr>
        <w:t>Специфична цел 3 - Осигуряване на информираност относно ПКИП:</w:t>
      </w:r>
      <w:r w:rsidRPr="00493E01">
        <w:t xml:space="preserve"> Подпомагане на</w:t>
      </w:r>
      <w:r w:rsidRPr="00E4071D">
        <w:t xml:space="preserve"> Управляващия орган за предоставяне на адекватна и навременна информация и информиране на обществото относно възможностите за финансиране по </w:t>
      </w:r>
      <w:r>
        <w:t>ПКИП</w:t>
      </w:r>
      <w:r w:rsidRPr="00E4071D">
        <w:t>, критериите, правилата и процедурите за участие и нейното изпълнение</w:t>
      </w:r>
      <w:r>
        <w:t>;</w:t>
      </w:r>
    </w:p>
    <w:p w14:paraId="0F8F71AA" w14:textId="77777777" w:rsidR="007B6690" w:rsidRPr="001211D2" w:rsidRDefault="007B6690" w:rsidP="00493E01">
      <w:pPr>
        <w:pStyle w:val="ListParagraph"/>
        <w:jc w:val="both"/>
        <w:rPr>
          <w:highlight w:val="yellow"/>
        </w:rPr>
      </w:pPr>
    </w:p>
    <w:p w14:paraId="0D084E51" w14:textId="77777777" w:rsidR="00E4071D" w:rsidRDefault="00E4071D" w:rsidP="00834FF3">
      <w:pPr>
        <w:jc w:val="both"/>
        <w:rPr>
          <w:b/>
        </w:rPr>
      </w:pPr>
      <w:r>
        <w:t>Постигането на тези цели се осъществява с помощта на</w:t>
      </w:r>
      <w:r w:rsidR="00834FF3">
        <w:t xml:space="preserve"> </w:t>
      </w:r>
      <w:r>
        <w:t xml:space="preserve">бюджетни линии, като </w:t>
      </w:r>
      <w:r w:rsidR="00834FF3" w:rsidRPr="00834FF3">
        <w:rPr>
          <w:b/>
        </w:rPr>
        <w:t xml:space="preserve">основните </w:t>
      </w:r>
      <w:r w:rsidRPr="00834FF3">
        <w:rPr>
          <w:b/>
        </w:rPr>
        <w:t xml:space="preserve">резултати от тяхното изпълнение са следните: </w:t>
      </w:r>
    </w:p>
    <w:p w14:paraId="12B13ED0" w14:textId="77777777" w:rsidR="007B6690" w:rsidRPr="00834FF3" w:rsidRDefault="007B6690" w:rsidP="00834FF3">
      <w:pPr>
        <w:jc w:val="both"/>
        <w:rPr>
          <w:b/>
        </w:rPr>
      </w:pPr>
      <w:r>
        <w:rPr>
          <w:b/>
        </w:rPr>
        <w:t>В изпълнение на Специфична цел 1:</w:t>
      </w:r>
      <w:r w:rsidR="00332B56" w:rsidRPr="00332B56">
        <w:t xml:space="preserve"> </w:t>
      </w:r>
      <w:r w:rsidR="00332B56" w:rsidRPr="00332B56">
        <w:rPr>
          <w:b/>
        </w:rPr>
        <w:t>Повишаване ефективността на УО на ПКИП</w:t>
      </w:r>
    </w:p>
    <w:p w14:paraId="34C36CAF" w14:textId="77777777" w:rsidR="0037448D" w:rsidRDefault="0037448D" w:rsidP="00834FF3">
      <w:pPr>
        <w:pStyle w:val="ListParagraph"/>
        <w:numPr>
          <w:ilvl w:val="0"/>
          <w:numId w:val="3"/>
        </w:numPr>
        <w:jc w:val="both"/>
      </w:pPr>
      <w:r>
        <w:t xml:space="preserve">Постигнато </w:t>
      </w:r>
      <w:r w:rsidRPr="0037448D">
        <w:t xml:space="preserve">ефективно, ефикасно и правилно изпълнение на </w:t>
      </w:r>
      <w:r w:rsidR="001211D2">
        <w:t>ПКИП</w:t>
      </w:r>
      <w:r w:rsidRPr="0037448D">
        <w:t xml:space="preserve"> в съответствие с принципа</w:t>
      </w:r>
      <w:r>
        <w:t xml:space="preserve"> </w:t>
      </w:r>
      <w:r w:rsidRPr="0037448D">
        <w:t>за разумно финансово управление и съгласно разпоредбите на европейското и националното законодателство</w:t>
      </w:r>
      <w:r>
        <w:t xml:space="preserve">; </w:t>
      </w:r>
    </w:p>
    <w:p w14:paraId="482D351D" w14:textId="77777777" w:rsidR="0037448D" w:rsidRDefault="0037448D" w:rsidP="00834FF3">
      <w:pPr>
        <w:pStyle w:val="ListParagraph"/>
        <w:numPr>
          <w:ilvl w:val="0"/>
          <w:numId w:val="3"/>
        </w:numPr>
        <w:jc w:val="both"/>
      </w:pPr>
      <w:r>
        <w:t>Осигурена добра</w:t>
      </w:r>
      <w:r w:rsidRPr="0037448D">
        <w:t xml:space="preserve"> структура и организация на работата на Управляващия орган и неговите регионални звена</w:t>
      </w:r>
      <w:r>
        <w:t xml:space="preserve">, </w:t>
      </w:r>
      <w:r w:rsidRPr="0037448D">
        <w:t>включително система за оценка на риска</w:t>
      </w:r>
      <w:r>
        <w:t>;</w:t>
      </w:r>
    </w:p>
    <w:p w14:paraId="095B7494" w14:textId="77777777" w:rsidR="00834FF3" w:rsidRDefault="00834FF3" w:rsidP="00834FF3">
      <w:pPr>
        <w:pStyle w:val="ListParagraph"/>
        <w:numPr>
          <w:ilvl w:val="0"/>
          <w:numId w:val="3"/>
        </w:numPr>
        <w:jc w:val="both"/>
      </w:pPr>
      <w:r>
        <w:t xml:space="preserve">Осигурено </w:t>
      </w:r>
      <w:r w:rsidRPr="0037448D">
        <w:t>ресурсно и техническо обезпечаване</w:t>
      </w:r>
      <w:r>
        <w:t xml:space="preserve"> на работата на </w:t>
      </w:r>
      <w:r w:rsidRPr="00834FF3">
        <w:t>Управляващия орган и неговите регионални звена</w:t>
      </w:r>
      <w:r>
        <w:t>;</w:t>
      </w:r>
    </w:p>
    <w:p w14:paraId="1493F97B" w14:textId="77777777" w:rsidR="0037448D" w:rsidRDefault="0037448D" w:rsidP="00834FF3">
      <w:pPr>
        <w:pStyle w:val="ListParagraph"/>
        <w:numPr>
          <w:ilvl w:val="0"/>
          <w:numId w:val="3"/>
        </w:numPr>
        <w:jc w:val="both"/>
      </w:pPr>
      <w:r>
        <w:t xml:space="preserve">Подкрепени процеси по </w:t>
      </w:r>
      <w:r w:rsidRPr="0037448D">
        <w:t>предоставяне на техническа подкрепа, консултации, изследвания, анализ</w:t>
      </w:r>
      <w:r>
        <w:t>и</w:t>
      </w:r>
      <w:r w:rsidRPr="0037448D">
        <w:t xml:space="preserve"> и проучвания, необходими за правилното програмиране, управление, н</w:t>
      </w:r>
      <w:r w:rsidR="001211D2">
        <w:t xml:space="preserve">аблюдение, оценка и контрол на </w:t>
      </w:r>
      <w:r w:rsidRPr="0037448D">
        <w:t>П</w:t>
      </w:r>
      <w:r w:rsidR="001211D2">
        <w:t>рограмата</w:t>
      </w:r>
      <w:r>
        <w:t xml:space="preserve">; </w:t>
      </w:r>
    </w:p>
    <w:p w14:paraId="0BD6A181" w14:textId="77777777" w:rsidR="0037448D" w:rsidRDefault="0037448D" w:rsidP="00834FF3">
      <w:pPr>
        <w:pStyle w:val="ListParagraph"/>
        <w:numPr>
          <w:ilvl w:val="0"/>
          <w:numId w:val="3"/>
        </w:numPr>
        <w:jc w:val="both"/>
      </w:pPr>
      <w:r>
        <w:t xml:space="preserve">Осъществен принос за повишаване на </w:t>
      </w:r>
      <w:r w:rsidRPr="0037448D">
        <w:t>квалификация</w:t>
      </w:r>
      <w:r>
        <w:t>та</w:t>
      </w:r>
      <w:r w:rsidRPr="0037448D">
        <w:t>, мотивация</w:t>
      </w:r>
      <w:r>
        <w:t>та</w:t>
      </w:r>
      <w:r w:rsidRPr="0037448D">
        <w:t xml:space="preserve"> и ангажираност</w:t>
      </w:r>
      <w:r>
        <w:t>та</w:t>
      </w:r>
      <w:r w:rsidRPr="0037448D">
        <w:t xml:space="preserve"> на служителите</w:t>
      </w:r>
      <w:r>
        <w:t xml:space="preserve"> на УО и служителите от общата администрация, подпомагащи дейността на УО, посредством организиране и участие в обучения, обмен на добри практики и опит и др.; </w:t>
      </w:r>
    </w:p>
    <w:p w14:paraId="43FE7FB8" w14:textId="77777777" w:rsidR="0037448D" w:rsidRDefault="0037448D" w:rsidP="00834FF3">
      <w:pPr>
        <w:pStyle w:val="ListParagraph"/>
        <w:numPr>
          <w:ilvl w:val="0"/>
          <w:numId w:val="3"/>
        </w:numPr>
        <w:jc w:val="both"/>
      </w:pPr>
      <w:r>
        <w:lastRenderedPageBreak/>
        <w:t xml:space="preserve">Осигурено </w:t>
      </w:r>
      <w:r w:rsidRPr="0037448D">
        <w:t>правилно функциониране на Комитета за наблюдение на програмите</w:t>
      </w:r>
      <w:r>
        <w:t>;</w:t>
      </w:r>
    </w:p>
    <w:p w14:paraId="157695FB" w14:textId="77777777" w:rsidR="0037448D" w:rsidRDefault="0037448D" w:rsidP="001211D2">
      <w:pPr>
        <w:pStyle w:val="ListParagraph"/>
        <w:numPr>
          <w:ilvl w:val="0"/>
          <w:numId w:val="3"/>
        </w:numPr>
        <w:jc w:val="both"/>
      </w:pPr>
      <w:r>
        <w:t xml:space="preserve">Осъществени дейности по приключване на програмен период </w:t>
      </w:r>
      <w:r w:rsidR="001A5412">
        <w:t>2014-2020</w:t>
      </w:r>
      <w:r w:rsidR="001211D2" w:rsidRPr="001211D2">
        <w:t xml:space="preserve"> </w:t>
      </w:r>
      <w:r>
        <w:t>г.;</w:t>
      </w:r>
    </w:p>
    <w:p w14:paraId="01647363" w14:textId="77777777" w:rsidR="0037448D" w:rsidRDefault="0037448D" w:rsidP="00834FF3">
      <w:pPr>
        <w:pStyle w:val="ListParagraph"/>
        <w:numPr>
          <w:ilvl w:val="0"/>
          <w:numId w:val="3"/>
        </w:numPr>
        <w:jc w:val="both"/>
      </w:pPr>
      <w:r>
        <w:t>Стартирана работа по под</w:t>
      </w:r>
      <w:r w:rsidR="001211D2">
        <w:t>готовка на програмен период 2021</w:t>
      </w:r>
      <w:r>
        <w:t xml:space="preserve">-2027 </w:t>
      </w:r>
      <w:r w:rsidR="007B6690">
        <w:t>г.</w:t>
      </w:r>
    </w:p>
    <w:p w14:paraId="05AB4F19" w14:textId="77777777" w:rsidR="00332B56" w:rsidRDefault="00332B56" w:rsidP="00332B56">
      <w:pPr>
        <w:jc w:val="both"/>
        <w:rPr>
          <w:b/>
        </w:rPr>
      </w:pPr>
      <w:r>
        <w:rPr>
          <w:b/>
        </w:rPr>
        <w:t xml:space="preserve">В изпълнение на Специфична цел </w:t>
      </w:r>
      <w:r>
        <w:rPr>
          <w:b/>
          <w:lang w:val="en-US"/>
        </w:rPr>
        <w:t>2</w:t>
      </w:r>
      <w:r>
        <w:rPr>
          <w:b/>
        </w:rPr>
        <w:t xml:space="preserve">: </w:t>
      </w:r>
      <w:r w:rsidRPr="00332B56">
        <w:rPr>
          <w:b/>
        </w:rPr>
        <w:t>Подобряване на капацитета на бенефициентите на ПКИП</w:t>
      </w:r>
    </w:p>
    <w:p w14:paraId="1806130E" w14:textId="77777777" w:rsidR="00332B56" w:rsidRDefault="00332B56" w:rsidP="00332B56">
      <w:pPr>
        <w:pStyle w:val="ListParagraph"/>
        <w:numPr>
          <w:ilvl w:val="0"/>
          <w:numId w:val="3"/>
        </w:numPr>
        <w:jc w:val="both"/>
      </w:pPr>
      <w:r w:rsidRPr="006B2BBA">
        <w:t xml:space="preserve">Осъществен принос </w:t>
      </w:r>
      <w:r>
        <w:t>за р</w:t>
      </w:r>
      <w:r w:rsidRPr="000809CE">
        <w:t>азвитието на капацитета на бенефициентите</w:t>
      </w:r>
      <w:r>
        <w:t xml:space="preserve"> </w:t>
      </w:r>
      <w:r w:rsidRPr="000809CE">
        <w:t>за постигането на напредък</w:t>
      </w:r>
      <w:r>
        <w:t>, включително</w:t>
      </w:r>
      <w:r w:rsidRPr="000809CE">
        <w:t xml:space="preserve"> в усвояването на ресурсите</w:t>
      </w:r>
      <w:r>
        <w:t xml:space="preserve"> по ПКИП, посредством организирани и проведени обучения относно условията за кандидатстване и изпълнение на процедурите по програмата; </w:t>
      </w:r>
    </w:p>
    <w:p w14:paraId="3C15BC10" w14:textId="77777777" w:rsidR="00332B56" w:rsidRPr="006B2BBA" w:rsidRDefault="00332B56" w:rsidP="00332B56">
      <w:pPr>
        <w:pStyle w:val="ListParagraph"/>
        <w:numPr>
          <w:ilvl w:val="0"/>
          <w:numId w:val="3"/>
        </w:numPr>
        <w:jc w:val="both"/>
      </w:pPr>
      <w:r>
        <w:t xml:space="preserve">Осъществени </w:t>
      </w:r>
      <w:r w:rsidRPr="00551F95">
        <w:t>оценки</w:t>
      </w:r>
      <w:r>
        <w:t xml:space="preserve">, анализ </w:t>
      </w:r>
      <w:r w:rsidRPr="000809CE">
        <w:t>на нуждите и очакванията на отделните групи кандидат</w:t>
      </w:r>
      <w:r>
        <w:t xml:space="preserve">- </w:t>
      </w:r>
      <w:r w:rsidRPr="000809CE">
        <w:t xml:space="preserve">бенефициенти по </w:t>
      </w:r>
      <w:r>
        <w:t>ПКИП</w:t>
      </w:r>
      <w:r w:rsidRPr="000809CE">
        <w:t xml:space="preserve"> </w:t>
      </w:r>
      <w:r>
        <w:t xml:space="preserve">и изготвен план за действие </w:t>
      </w:r>
      <w:r w:rsidRPr="000809CE">
        <w:t>с оглед</w:t>
      </w:r>
      <w:r>
        <w:t xml:space="preserve"> </w:t>
      </w:r>
      <w:r w:rsidRPr="000809CE">
        <w:t xml:space="preserve">по-добро фокусиране на Програмата </w:t>
      </w:r>
      <w:r>
        <w:t xml:space="preserve">върху </w:t>
      </w:r>
      <w:r w:rsidRPr="000809CE">
        <w:t>трудностите и предизвикателствата, пред които са изправени.</w:t>
      </w:r>
    </w:p>
    <w:p w14:paraId="28DC8052" w14:textId="77777777" w:rsidR="007B6690" w:rsidRDefault="007B6690" w:rsidP="007B6690">
      <w:pPr>
        <w:jc w:val="both"/>
        <w:rPr>
          <w:b/>
        </w:rPr>
      </w:pPr>
      <w:r w:rsidRPr="007B6690">
        <w:rPr>
          <w:b/>
        </w:rPr>
        <w:t xml:space="preserve">В изпълнение на Специфична цел </w:t>
      </w:r>
      <w:r w:rsidR="00332B56">
        <w:rPr>
          <w:b/>
          <w:lang w:val="en-US"/>
        </w:rPr>
        <w:t>3</w:t>
      </w:r>
      <w:r w:rsidRPr="007B6690">
        <w:rPr>
          <w:b/>
        </w:rPr>
        <w:t xml:space="preserve">: </w:t>
      </w:r>
      <w:r w:rsidR="00332B56" w:rsidRPr="00332B56">
        <w:rPr>
          <w:b/>
        </w:rPr>
        <w:t>Осигуряване на информираност относно ПКИП</w:t>
      </w:r>
    </w:p>
    <w:p w14:paraId="2E3392EC" w14:textId="77777777" w:rsidR="00FA2BEE" w:rsidRDefault="00FA2BEE" w:rsidP="00FA2BEE">
      <w:pPr>
        <w:pStyle w:val="ListParagraph"/>
        <w:numPr>
          <w:ilvl w:val="0"/>
          <w:numId w:val="3"/>
        </w:numPr>
        <w:jc w:val="both"/>
      </w:pPr>
      <w:r>
        <w:t>О</w:t>
      </w:r>
      <w:r w:rsidRPr="00FA2BEE">
        <w:t xml:space="preserve">сигурена прозрачност на процеса на изпълнение на </w:t>
      </w:r>
      <w:r w:rsidR="001211D2">
        <w:t>ПКИП</w:t>
      </w:r>
      <w:r w:rsidRPr="00FA2BEE">
        <w:t xml:space="preserve"> и популяризирането й сред най-широк кръг от заинтересова</w:t>
      </w:r>
      <w:r>
        <w:t>ни физически и юридически лица;</w:t>
      </w:r>
    </w:p>
    <w:p w14:paraId="0B982601" w14:textId="77777777" w:rsidR="00FA2BEE" w:rsidRDefault="00FA2BEE" w:rsidP="001A5412">
      <w:pPr>
        <w:pStyle w:val="ListParagraph"/>
        <w:numPr>
          <w:ilvl w:val="0"/>
          <w:numId w:val="3"/>
        </w:numPr>
        <w:jc w:val="both"/>
      </w:pPr>
      <w:r>
        <w:t>Осъществен принос за повишаване на информираността</w:t>
      </w:r>
      <w:r w:rsidRPr="00FA2BEE">
        <w:t xml:space="preserve"> на широката общественост </w:t>
      </w:r>
      <w:r>
        <w:t>относно</w:t>
      </w:r>
      <w:r w:rsidRPr="00FA2BEE">
        <w:t xml:space="preserve"> </w:t>
      </w:r>
      <w:r w:rsidR="001211D2">
        <w:t>ПКИП</w:t>
      </w:r>
      <w:r w:rsidRPr="00FA2BEE">
        <w:t xml:space="preserve"> през периода </w:t>
      </w:r>
      <w:r w:rsidR="001A5412" w:rsidRPr="001A5412">
        <w:t xml:space="preserve">2021-2027 </w:t>
      </w:r>
      <w:r w:rsidRPr="00FA2BEE">
        <w:t>г.</w:t>
      </w:r>
      <w:r w:rsidR="008A1F21">
        <w:t>;</w:t>
      </w:r>
    </w:p>
    <w:p w14:paraId="66F6A5AA" w14:textId="77777777" w:rsidR="00FA2BEE" w:rsidRDefault="003974D9" w:rsidP="00FA2BEE">
      <w:pPr>
        <w:pStyle w:val="ListParagraph"/>
        <w:numPr>
          <w:ilvl w:val="0"/>
          <w:numId w:val="3"/>
        </w:numPr>
        <w:jc w:val="both"/>
      </w:pPr>
      <w:r>
        <w:t>Ангажиран</w:t>
      </w:r>
      <w:r w:rsidR="00FA2BEE">
        <w:t xml:space="preserve"> </w:t>
      </w:r>
      <w:r w:rsidR="00FA2BEE" w:rsidRPr="00FA2BEE">
        <w:t>обществен интерес</w:t>
      </w:r>
      <w:r w:rsidR="00FA2BEE">
        <w:t xml:space="preserve"> и насърчено </w:t>
      </w:r>
      <w:r w:rsidR="00FA2BEE" w:rsidRPr="00FA2BEE">
        <w:t xml:space="preserve">участие </w:t>
      </w:r>
      <w:r w:rsidR="00FA2BEE">
        <w:t xml:space="preserve">по </w:t>
      </w:r>
      <w:r w:rsidR="001A5412">
        <w:t>П</w:t>
      </w:r>
      <w:r w:rsidR="00FA2BEE">
        <w:t>рограм</w:t>
      </w:r>
      <w:r w:rsidR="00927FC3">
        <w:t>а</w:t>
      </w:r>
      <w:r w:rsidR="001A5412">
        <w:t>та</w:t>
      </w:r>
      <w:r w:rsidR="00FA2BEE">
        <w:t>;</w:t>
      </w:r>
    </w:p>
    <w:p w14:paraId="1F3E5888" w14:textId="77777777" w:rsidR="00FA2BEE" w:rsidRDefault="00927FC3" w:rsidP="00FA2BEE">
      <w:pPr>
        <w:pStyle w:val="ListParagraph"/>
        <w:numPr>
          <w:ilvl w:val="0"/>
          <w:numId w:val="3"/>
        </w:numPr>
        <w:jc w:val="both"/>
      </w:pPr>
      <w:r>
        <w:t>Представени са</w:t>
      </w:r>
      <w:r w:rsidR="00FA2BEE" w:rsidRPr="00FA2BEE">
        <w:t xml:space="preserve"> възможностите и ползите от участието в програмата</w:t>
      </w:r>
      <w:r>
        <w:t>, вкл.</w:t>
      </w:r>
      <w:r w:rsidR="00FA2BEE" w:rsidRPr="00FA2BEE">
        <w:t xml:space="preserve"> допълващи финансови източници</w:t>
      </w:r>
      <w:r w:rsidR="003951DA">
        <w:t>,</w:t>
      </w:r>
      <w:r>
        <w:t xml:space="preserve"> с което е</w:t>
      </w:r>
      <w:r w:rsidR="00FA2BEE" w:rsidRPr="00FA2BEE">
        <w:t xml:space="preserve"> гарантиран</w:t>
      </w:r>
      <w:r>
        <w:t>а</w:t>
      </w:r>
      <w:r w:rsidR="00FA2BEE" w:rsidRPr="00FA2BEE">
        <w:t xml:space="preserve"> равнопоставеност</w:t>
      </w:r>
      <w:r>
        <w:t>та</w:t>
      </w:r>
      <w:r w:rsidR="00FA2BEE" w:rsidRPr="00FA2BEE">
        <w:t xml:space="preserve"> и откритост</w:t>
      </w:r>
      <w:r>
        <w:t>та</w:t>
      </w:r>
      <w:r w:rsidR="00FA2BEE" w:rsidRPr="00FA2BEE">
        <w:t xml:space="preserve"> при нейното изпълнение</w:t>
      </w:r>
      <w:r>
        <w:t>;</w:t>
      </w:r>
    </w:p>
    <w:p w14:paraId="35D710DB" w14:textId="77777777" w:rsidR="00927FC3" w:rsidRDefault="00927FC3" w:rsidP="00FA2BEE">
      <w:pPr>
        <w:pStyle w:val="ListParagraph"/>
        <w:numPr>
          <w:ilvl w:val="0"/>
          <w:numId w:val="3"/>
        </w:numPr>
        <w:jc w:val="both"/>
      </w:pPr>
      <w:r>
        <w:t xml:space="preserve">Организирани публични и информационни събития за различни целеви аудитории; </w:t>
      </w:r>
    </w:p>
    <w:p w14:paraId="16AE64EC" w14:textId="77777777" w:rsidR="00927FC3" w:rsidRDefault="00927FC3" w:rsidP="00FA2BEE">
      <w:pPr>
        <w:pStyle w:val="ListParagraph"/>
        <w:numPr>
          <w:ilvl w:val="0"/>
          <w:numId w:val="3"/>
        </w:numPr>
        <w:jc w:val="both"/>
      </w:pPr>
      <w:r>
        <w:t>Разпространена информация, документация и материали</w:t>
      </w:r>
      <w:r w:rsidR="003951DA">
        <w:t>,</w:t>
      </w:r>
      <w:r>
        <w:t xml:space="preserve"> свързани с изпълнението на </w:t>
      </w:r>
      <w:r w:rsidR="001211D2">
        <w:t>ПКИП</w:t>
      </w:r>
      <w:r w:rsidR="00401056">
        <w:t xml:space="preserve"> както сред бенефициенти, така и сред широката общественост</w:t>
      </w:r>
      <w:r>
        <w:t xml:space="preserve">; </w:t>
      </w:r>
    </w:p>
    <w:p w14:paraId="3B627086" w14:textId="77777777" w:rsidR="00927FC3" w:rsidRDefault="007A7737" w:rsidP="00FA2BEE">
      <w:pPr>
        <w:pStyle w:val="ListParagraph"/>
        <w:numPr>
          <w:ilvl w:val="0"/>
          <w:numId w:val="3"/>
        </w:numPr>
        <w:jc w:val="both"/>
      </w:pPr>
      <w:r>
        <w:t>Популяризиране на</w:t>
      </w:r>
      <w:r w:rsidR="00401056">
        <w:t xml:space="preserve"> </w:t>
      </w:r>
      <w:r w:rsidR="001211D2">
        <w:t>ПКИП</w:t>
      </w:r>
      <w:r w:rsidR="00401056" w:rsidRPr="00401056">
        <w:t xml:space="preserve"> </w:t>
      </w:r>
      <w:r w:rsidR="00401056">
        <w:t>в електронни и печатни медии, вкл. целите на Програмата и дейностите</w:t>
      </w:r>
      <w:r w:rsidR="003951DA">
        <w:t>,</w:t>
      </w:r>
      <w:r w:rsidR="00401056">
        <w:t xml:space="preserve"> осъществявани за тяхното изпълнение, отворени</w:t>
      </w:r>
      <w:r w:rsidR="003951DA">
        <w:t>те</w:t>
      </w:r>
      <w:r w:rsidR="00401056">
        <w:t xml:space="preserve"> за кандидатстване процедури и резултатите от тяхното изпълнение;</w:t>
      </w:r>
    </w:p>
    <w:p w14:paraId="4A83A6C3" w14:textId="77777777" w:rsidR="00B25D36" w:rsidRDefault="00B25D36" w:rsidP="00B25D36">
      <w:pPr>
        <w:pStyle w:val="ListParagraph"/>
        <w:numPr>
          <w:ilvl w:val="0"/>
          <w:numId w:val="3"/>
        </w:numPr>
        <w:jc w:val="both"/>
      </w:pPr>
      <w:r w:rsidRPr="00B25D36">
        <w:t>Поддърж</w:t>
      </w:r>
      <w:r>
        <w:t>ане и актуализиране на  секцията</w:t>
      </w:r>
      <w:r w:rsidRPr="00B25D36">
        <w:t xml:space="preserve"> на </w:t>
      </w:r>
      <w:r>
        <w:t>ПКИП</w:t>
      </w:r>
      <w:r w:rsidRPr="00B25D36">
        <w:t xml:space="preserve"> на интернет страницата на МИР</w:t>
      </w:r>
      <w:r>
        <w:t>, п</w:t>
      </w:r>
      <w:r w:rsidRPr="00B25D36">
        <w:t>оддържане и актуализиране на частта, касаеща ПКИП на Единния информационен портал за СКФ в България (eufunds.bg)</w:t>
      </w:r>
      <w:r>
        <w:t>, п</w:t>
      </w:r>
      <w:r w:rsidRPr="00B25D36">
        <w:t>оддържане и актуализиране на частта, касаеща ПКИП във федерирания портал на програмата (pkip.egov.bg)</w:t>
      </w:r>
      <w:r>
        <w:t>.</w:t>
      </w:r>
    </w:p>
    <w:p w14:paraId="7568F698" w14:textId="6EDFD8A8" w:rsidR="00E65AF1" w:rsidRPr="00E65AF1" w:rsidRDefault="00E65AF1" w:rsidP="00E551BF">
      <w:pPr>
        <w:spacing w:before="160" w:after="40" w:line="240" w:lineRule="auto"/>
        <w:jc w:val="both"/>
        <w:rPr>
          <w:b/>
        </w:rPr>
      </w:pPr>
      <w:r w:rsidRPr="00E65AF1">
        <w:rPr>
          <w:b/>
        </w:rPr>
        <w:t>Бюджетна линия</w:t>
      </w:r>
      <w:r w:rsidR="00E551BF">
        <w:rPr>
          <w:b/>
          <w:lang w:val="en-US"/>
        </w:rPr>
        <w:t>:</w:t>
      </w:r>
      <w:r w:rsidRPr="00E65AF1">
        <w:rPr>
          <w:b/>
        </w:rPr>
        <w:t xml:space="preserve"> </w:t>
      </w:r>
      <w:r w:rsidRPr="00587A45">
        <w:t>BG16RFPR001-3.001-0002 „Подкрепа за ефективно и ефикасно изпълнение на дейностите, свързани с програмирането, управлението, наблюдението, оценката и подбора на проекти, и контрола на ПКИП съгласно действащото законодателство и съществуващите добри практики“</w:t>
      </w:r>
    </w:p>
    <w:p w14:paraId="7DAD71FA" w14:textId="77777777" w:rsidR="00E65AF1" w:rsidRPr="00E65AF1" w:rsidRDefault="00E65AF1" w:rsidP="00E65AF1">
      <w:pPr>
        <w:jc w:val="both"/>
        <w:rPr>
          <w:b/>
        </w:rPr>
      </w:pPr>
      <w:r w:rsidRPr="00E65AF1">
        <w:rPr>
          <w:b/>
        </w:rPr>
        <w:t xml:space="preserve">Общ бюджет: </w:t>
      </w:r>
      <w:r w:rsidRPr="00587A45">
        <w:t>16 738 971, 00 лв., от които 13 737 500, 37 лв. ЕФРР и 3 001 470, 63 лв. национално съфинансиране.</w:t>
      </w:r>
    </w:p>
    <w:p w14:paraId="03A1C0C1" w14:textId="77777777" w:rsidR="00E65AF1" w:rsidRPr="00587A45" w:rsidRDefault="00E65AF1" w:rsidP="00E65AF1">
      <w:pPr>
        <w:spacing w:after="0"/>
        <w:jc w:val="both"/>
      </w:pPr>
      <w:r w:rsidRPr="00E65AF1">
        <w:rPr>
          <w:b/>
        </w:rPr>
        <w:t xml:space="preserve">Бюджетната линия: </w:t>
      </w:r>
      <w:r w:rsidRPr="00587A45">
        <w:t>BG16RFPR001-3.001-0001: „Финансиране на основни и допълнителни възнаграждения на служителите на УО и всички други съпътстващи ги разходи съгласно националното законодателство и съществуващите добри практики“  по ПКИП</w:t>
      </w:r>
    </w:p>
    <w:p w14:paraId="6F6C5FD0" w14:textId="77777777" w:rsidR="00E65AF1" w:rsidRPr="00E65AF1" w:rsidRDefault="00E65AF1" w:rsidP="00E65AF1">
      <w:pPr>
        <w:jc w:val="both"/>
        <w:rPr>
          <w:b/>
        </w:rPr>
      </w:pPr>
      <w:r w:rsidRPr="00E65AF1">
        <w:rPr>
          <w:b/>
        </w:rPr>
        <w:t xml:space="preserve">Общ бюджет: </w:t>
      </w:r>
      <w:r w:rsidRPr="00587A45">
        <w:t>65 705 500, 00 лв., от които 53 923 824,29 лв. ЕФРР и 11 781 675,71 лв. национално съфинансиране.</w:t>
      </w:r>
    </w:p>
    <w:p w14:paraId="2BA4AC22" w14:textId="77777777" w:rsidR="00E65AF1" w:rsidRPr="00E65AF1" w:rsidRDefault="00E65AF1" w:rsidP="00E65AF1">
      <w:pPr>
        <w:jc w:val="both"/>
        <w:rPr>
          <w:b/>
        </w:rPr>
      </w:pPr>
    </w:p>
    <w:p w14:paraId="676C6F8A" w14:textId="77777777" w:rsidR="00E65AF1" w:rsidRPr="00E65AF1" w:rsidRDefault="00E65AF1" w:rsidP="00E65AF1">
      <w:pPr>
        <w:spacing w:after="0"/>
        <w:jc w:val="both"/>
        <w:rPr>
          <w:b/>
        </w:rPr>
      </w:pPr>
      <w:r w:rsidRPr="00E65AF1">
        <w:rPr>
          <w:b/>
        </w:rPr>
        <w:lastRenderedPageBreak/>
        <w:t xml:space="preserve">Бюджетната линия: </w:t>
      </w:r>
      <w:r w:rsidRPr="00587A45">
        <w:t>BG16RFPR001-3.001-0003: „Предоставяне на адекватна и навременна информация на обществото относно възможностите за финансиране на ПКИП, критериите, правилата и процедурите за участие и нейното изпълнение“</w:t>
      </w:r>
      <w:r w:rsidRPr="00E65AF1">
        <w:rPr>
          <w:b/>
        </w:rPr>
        <w:t xml:space="preserve">  </w:t>
      </w:r>
    </w:p>
    <w:p w14:paraId="03D3B062" w14:textId="0AAC65B2" w:rsidR="00E65AF1" w:rsidRPr="00587A45" w:rsidRDefault="00E65AF1" w:rsidP="00E65AF1">
      <w:pPr>
        <w:jc w:val="both"/>
        <w:rPr>
          <w:b/>
          <w:lang w:val="en-US"/>
        </w:rPr>
      </w:pPr>
      <w:r w:rsidRPr="00E65AF1">
        <w:rPr>
          <w:b/>
        </w:rPr>
        <w:t xml:space="preserve">Общ бюджет: </w:t>
      </w:r>
      <w:r w:rsidR="00587A45">
        <w:rPr>
          <w:lang w:val="en-US"/>
        </w:rPr>
        <w:t xml:space="preserve"> </w:t>
      </w:r>
      <w:r w:rsidR="00963523" w:rsidRPr="00963523">
        <w:t xml:space="preserve">4 463 005, 00 </w:t>
      </w:r>
      <w:proofErr w:type="spellStart"/>
      <w:r w:rsidR="00963523" w:rsidRPr="00963523">
        <w:t>лв</w:t>
      </w:r>
      <w:proofErr w:type="spellEnd"/>
      <w:r w:rsidR="00963523" w:rsidRPr="00963523">
        <w:t xml:space="preserve">., </w:t>
      </w:r>
      <w:proofErr w:type="spellStart"/>
      <w:r w:rsidR="00963523" w:rsidRPr="00963523">
        <w:t>от</w:t>
      </w:r>
      <w:proofErr w:type="spellEnd"/>
      <w:r w:rsidR="00963523">
        <w:t xml:space="preserve"> </w:t>
      </w:r>
      <w:proofErr w:type="spellStart"/>
      <w:r w:rsidR="00963523">
        <w:t>които</w:t>
      </w:r>
      <w:proofErr w:type="spellEnd"/>
      <w:r w:rsidR="00963523">
        <w:t xml:space="preserve"> 3 662 742,06 </w:t>
      </w:r>
      <w:proofErr w:type="spellStart"/>
      <w:r w:rsidR="00963523">
        <w:t>лв</w:t>
      </w:r>
      <w:proofErr w:type="spellEnd"/>
      <w:r w:rsidR="00963523">
        <w:t xml:space="preserve">. ЕФРР и </w:t>
      </w:r>
      <w:bookmarkStart w:id="0" w:name="_GoBack"/>
      <w:bookmarkEnd w:id="0"/>
      <w:r w:rsidR="00963523" w:rsidRPr="00963523">
        <w:t xml:space="preserve">800 262,94 </w:t>
      </w:r>
      <w:proofErr w:type="spellStart"/>
      <w:r w:rsidR="00963523" w:rsidRPr="00963523">
        <w:t>лв</w:t>
      </w:r>
      <w:proofErr w:type="spellEnd"/>
      <w:r w:rsidR="00963523" w:rsidRPr="00963523">
        <w:t xml:space="preserve">. </w:t>
      </w:r>
      <w:proofErr w:type="spellStart"/>
      <w:r w:rsidR="00963523" w:rsidRPr="00963523">
        <w:t>национално</w:t>
      </w:r>
      <w:proofErr w:type="spellEnd"/>
      <w:r w:rsidR="00963523" w:rsidRPr="00963523">
        <w:t xml:space="preserve"> </w:t>
      </w:r>
      <w:proofErr w:type="spellStart"/>
      <w:r w:rsidR="00963523" w:rsidRPr="00963523">
        <w:t>съфинансиране</w:t>
      </w:r>
      <w:proofErr w:type="spellEnd"/>
      <w:r w:rsidR="00963523" w:rsidRPr="00963523">
        <w:t>.</w:t>
      </w:r>
    </w:p>
    <w:p w14:paraId="6B224E34" w14:textId="77777777" w:rsidR="00E65AF1" w:rsidRPr="00E65AF1" w:rsidRDefault="00E65AF1" w:rsidP="00E65AF1">
      <w:pPr>
        <w:spacing w:after="0"/>
        <w:jc w:val="both"/>
        <w:rPr>
          <w:b/>
        </w:rPr>
      </w:pPr>
      <w:r w:rsidRPr="00E65AF1">
        <w:rPr>
          <w:b/>
        </w:rPr>
        <w:t xml:space="preserve">Бюджетната линия: </w:t>
      </w:r>
      <w:r w:rsidRPr="00587A45">
        <w:t>BG16RFPR001-3.001-0004 „Оценка на изпълнението на програмите“</w:t>
      </w:r>
    </w:p>
    <w:p w14:paraId="43B0B446" w14:textId="1E1F2059" w:rsidR="007B6690" w:rsidRPr="00D271D8" w:rsidRDefault="00E65AF1" w:rsidP="00E65AF1">
      <w:pPr>
        <w:jc w:val="both"/>
        <w:rPr>
          <w:b/>
        </w:rPr>
      </w:pPr>
      <w:r w:rsidRPr="00E65AF1">
        <w:rPr>
          <w:b/>
        </w:rPr>
        <w:t xml:space="preserve">Общ бюджет: </w:t>
      </w:r>
      <w:r w:rsidRPr="00587A45">
        <w:t>2 436 976, 00 лв., от които 2 000 001, 00 лв. ЕФРР и  436 975,00 лв. национално съфинансиране.</w:t>
      </w:r>
    </w:p>
    <w:sectPr w:rsidR="007B6690" w:rsidRPr="00D271D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5C648C" w14:textId="77777777" w:rsidR="00025AEE" w:rsidRDefault="00025AEE" w:rsidP="00ED0114">
      <w:pPr>
        <w:spacing w:after="0" w:line="240" w:lineRule="auto"/>
      </w:pPr>
      <w:r>
        <w:separator/>
      </w:r>
    </w:p>
  </w:endnote>
  <w:endnote w:type="continuationSeparator" w:id="0">
    <w:p w14:paraId="54D78F36" w14:textId="77777777" w:rsidR="00025AEE" w:rsidRDefault="00025AEE" w:rsidP="00ED0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EE7711" w14:textId="77777777" w:rsidR="00025AEE" w:rsidRDefault="00025AEE" w:rsidP="00ED0114">
      <w:pPr>
        <w:spacing w:after="0" w:line="240" w:lineRule="auto"/>
      </w:pPr>
      <w:r>
        <w:separator/>
      </w:r>
    </w:p>
  </w:footnote>
  <w:footnote w:type="continuationSeparator" w:id="0">
    <w:p w14:paraId="69702430" w14:textId="77777777" w:rsidR="00025AEE" w:rsidRDefault="00025AEE" w:rsidP="00ED01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931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3396"/>
      <w:gridCol w:w="5535"/>
    </w:tblGrid>
    <w:tr w:rsidR="00ED0114" w14:paraId="636E89A2" w14:textId="77777777" w:rsidTr="008F0726">
      <w:tc>
        <w:tcPr>
          <w:tcW w:w="3396" w:type="dxa"/>
          <w:shd w:val="clear" w:color="auto" w:fill="auto"/>
        </w:tcPr>
        <w:p w14:paraId="4C293F50" w14:textId="77777777" w:rsidR="00ED0114" w:rsidRDefault="00ED0114" w:rsidP="00ED0114">
          <w:pPr>
            <w:pStyle w:val="Header"/>
            <w:tabs>
              <w:tab w:val="right" w:pos="3180"/>
            </w:tabs>
          </w:pPr>
          <w:r>
            <w:rPr>
              <w:i/>
              <w:noProof/>
              <w:lang w:eastAsia="bg-BG"/>
            </w:rPr>
            <w:drawing>
              <wp:inline distT="0" distB="0" distL="0" distR="0" wp14:anchorId="22A2EC83" wp14:editId="5F581D34">
                <wp:extent cx="2011680" cy="469265"/>
                <wp:effectExtent l="0" t="0" r="7620" b="698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1680" cy="469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35" w:type="dxa"/>
          <w:shd w:val="clear" w:color="auto" w:fill="auto"/>
        </w:tcPr>
        <w:p w14:paraId="656EB6FA" w14:textId="77777777" w:rsidR="00ED0114" w:rsidRDefault="00ED0114" w:rsidP="00ED0114">
          <w:pPr>
            <w:pStyle w:val="Header"/>
            <w:jc w:val="right"/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"cid:image001.png@01D8FB39.06A872C0"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"cid:image001.png@01D8FB39.06A872C0"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"cid:image001.png@01D8FB39.06A872C0"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"cid:image001.png@01D8FB39.06A872C0"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"cid:image001.png@01D8FB39.06A872C0" \* MERGEFORMATINET </w:instrText>
          </w:r>
          <w:r>
            <w:rPr>
              <w:noProof/>
            </w:rPr>
            <w:fldChar w:fldCharType="separate"/>
          </w:r>
          <w:r w:rsidR="001C2044">
            <w:rPr>
              <w:noProof/>
            </w:rPr>
            <w:fldChar w:fldCharType="begin"/>
          </w:r>
          <w:r w:rsidR="001C2044">
            <w:rPr>
              <w:noProof/>
            </w:rPr>
            <w:instrText xml:space="preserve"> INCLUDEPICTURE  "cid:image001.png@01D8FB39.06A872C0" \* MERGEFORMATINET </w:instrText>
          </w:r>
          <w:r w:rsidR="001C2044">
            <w:rPr>
              <w:noProof/>
            </w:rPr>
            <w:fldChar w:fldCharType="separate"/>
          </w:r>
          <w:r w:rsidR="00025AEE">
            <w:rPr>
              <w:noProof/>
            </w:rPr>
            <w:fldChar w:fldCharType="begin"/>
          </w:r>
          <w:r w:rsidR="00025AEE">
            <w:rPr>
              <w:noProof/>
            </w:rPr>
            <w:instrText xml:space="preserve"> </w:instrText>
          </w:r>
          <w:r w:rsidR="00025AEE">
            <w:rPr>
              <w:noProof/>
            </w:rPr>
            <w:instrText>INCLUDEPICTURE  "cid:image001.png@01D8FB39.06A872C0" \* MERGEFORMATINET</w:instrText>
          </w:r>
          <w:r w:rsidR="00025AEE">
            <w:rPr>
              <w:noProof/>
            </w:rPr>
            <w:instrText xml:space="preserve"> </w:instrText>
          </w:r>
          <w:r w:rsidR="00025AEE">
            <w:rPr>
              <w:noProof/>
            </w:rPr>
            <w:fldChar w:fldCharType="separate"/>
          </w:r>
          <w:r w:rsidR="00963523">
            <w:rPr>
              <w:noProof/>
            </w:rPr>
            <w:pict w14:anchorId="0B97732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71.9pt;height:40.85pt;visibility:visible">
                <v:imagedata r:id="rId2" r:href="rId3"/>
              </v:shape>
            </w:pict>
          </w:r>
          <w:r w:rsidR="00025AEE">
            <w:rPr>
              <w:noProof/>
            </w:rPr>
            <w:fldChar w:fldCharType="end"/>
          </w:r>
          <w:r w:rsidR="001C2044"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</w:p>
      </w:tc>
    </w:tr>
  </w:tbl>
  <w:p w14:paraId="70621AE9" w14:textId="77777777" w:rsidR="00ED0114" w:rsidRPr="00ED0114" w:rsidRDefault="00ED0114" w:rsidP="00ED01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278C8"/>
    <w:multiLevelType w:val="hybridMultilevel"/>
    <w:tmpl w:val="E26E17FC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52A40"/>
    <w:multiLevelType w:val="hybridMultilevel"/>
    <w:tmpl w:val="2C1A310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260EC"/>
    <w:multiLevelType w:val="hybridMultilevel"/>
    <w:tmpl w:val="2E88686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C6F"/>
    <w:rsid w:val="00025AEE"/>
    <w:rsid w:val="00074555"/>
    <w:rsid w:val="000809CE"/>
    <w:rsid w:val="00095E7F"/>
    <w:rsid w:val="000D10DF"/>
    <w:rsid w:val="001211D2"/>
    <w:rsid w:val="0012515C"/>
    <w:rsid w:val="0013046C"/>
    <w:rsid w:val="00133766"/>
    <w:rsid w:val="001A5412"/>
    <w:rsid w:val="001C2044"/>
    <w:rsid w:val="002819D1"/>
    <w:rsid w:val="00332B56"/>
    <w:rsid w:val="0037448D"/>
    <w:rsid w:val="003951DA"/>
    <w:rsid w:val="003974D9"/>
    <w:rsid w:val="00401056"/>
    <w:rsid w:val="00481941"/>
    <w:rsid w:val="00493E01"/>
    <w:rsid w:val="00551F95"/>
    <w:rsid w:val="0056652A"/>
    <w:rsid w:val="00587A45"/>
    <w:rsid w:val="005C32AB"/>
    <w:rsid w:val="005D29F1"/>
    <w:rsid w:val="006B2BBA"/>
    <w:rsid w:val="006C643D"/>
    <w:rsid w:val="00777945"/>
    <w:rsid w:val="007A7737"/>
    <w:rsid w:val="007B6690"/>
    <w:rsid w:val="00834FF3"/>
    <w:rsid w:val="008A1F21"/>
    <w:rsid w:val="00927FC3"/>
    <w:rsid w:val="00963523"/>
    <w:rsid w:val="009B2BB3"/>
    <w:rsid w:val="009D14AE"/>
    <w:rsid w:val="00A0201E"/>
    <w:rsid w:val="00A26EA2"/>
    <w:rsid w:val="00AE48F5"/>
    <w:rsid w:val="00B05643"/>
    <w:rsid w:val="00B25D36"/>
    <w:rsid w:val="00B97FB5"/>
    <w:rsid w:val="00C658A9"/>
    <w:rsid w:val="00CC0992"/>
    <w:rsid w:val="00D271D8"/>
    <w:rsid w:val="00D630A8"/>
    <w:rsid w:val="00D81A35"/>
    <w:rsid w:val="00E4071D"/>
    <w:rsid w:val="00E551BF"/>
    <w:rsid w:val="00E65AF1"/>
    <w:rsid w:val="00ED0114"/>
    <w:rsid w:val="00F2732E"/>
    <w:rsid w:val="00F40C6F"/>
    <w:rsid w:val="00F67C0F"/>
    <w:rsid w:val="00FA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6EBE8"/>
  <w15:chartTrackingRefBased/>
  <w15:docId w15:val="{1ED0D903-FC50-46DB-905A-F4F578ABF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71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271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71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71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1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1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1D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ED011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D0114"/>
  </w:style>
  <w:style w:type="paragraph" w:styleId="Footer">
    <w:name w:val="footer"/>
    <w:basedOn w:val="Normal"/>
    <w:link w:val="FooterChar"/>
    <w:uiPriority w:val="99"/>
    <w:unhideWhenUsed/>
    <w:rsid w:val="00ED011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1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8FB39.06A872C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Миряна Драгомирова</dc:creator>
  <cp:keywords/>
  <dc:description/>
  <cp:lastModifiedBy>Administrator</cp:lastModifiedBy>
  <cp:revision>9</cp:revision>
  <dcterms:created xsi:type="dcterms:W3CDTF">2024-11-20T07:49:00Z</dcterms:created>
  <dcterms:modified xsi:type="dcterms:W3CDTF">2025-11-17T08:48:00Z</dcterms:modified>
</cp:coreProperties>
</file>