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9C651" w14:textId="6D7EA929" w:rsidR="00207BBD" w:rsidRPr="000421BC" w:rsidRDefault="00D42687" w:rsidP="00D4268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0421BC">
        <w:rPr>
          <w:rFonts w:ascii="Times New Roman" w:eastAsia="Times New Roman" w:hAnsi="Times New Roman" w:cs="Times New Roman"/>
          <w:b/>
          <w:sz w:val="24"/>
          <w:szCs w:val="24"/>
        </w:rPr>
        <w:t>ЪСТАВ НА КОМИТЕТА ЗА НАБЛЮДЕНИЕ НА ПРОГРАМА „КОНКУРЕНТОСПОСОБНОСТ И ИНОВАЦИИ В ПРЕДПРИЯТИЯТА“ 2021-2027</w:t>
      </w:r>
      <w:r w:rsidR="002B6D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6DA4" w:rsidRPr="00AA44CD">
        <w:rPr>
          <w:rFonts w:ascii="Times New Roman" w:eastAsia="Times New Roman" w:hAnsi="Times New Roman" w:cs="Times New Roman"/>
          <w:b/>
          <w:sz w:val="24"/>
          <w:szCs w:val="24"/>
        </w:rPr>
        <w:t xml:space="preserve">(към </w:t>
      </w:r>
      <w:r w:rsidR="00AA44CD" w:rsidRPr="00C579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A0604" w:rsidRPr="00C579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C579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A46CC" w:rsidRPr="00C579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AA44CD" w:rsidRPr="00C5796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A46CC" w:rsidRPr="00C579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9872B9" w:rsidRPr="00C579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2025</w:t>
      </w:r>
      <w:bookmarkStart w:id="0" w:name="_GoBack"/>
      <w:bookmarkEnd w:id="0"/>
      <w:r w:rsidRPr="00AA44CD"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</w:p>
    <w:p w14:paraId="664A0A22" w14:textId="77777777" w:rsidR="00207BBD" w:rsidRPr="000421BC" w:rsidRDefault="00207BBD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B4CD53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9AAAA5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ПРЕДСЕДАТЕЛ: Илияна Илиева,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главен директор на Главна дирекция „Европейски фондове за конкурентоспособност“ и Ръководител на Управляващия орган на програма „Конкурентоспособност и иновации в предприятията“ 2021-2027, Оперативна програма „Иновации и конкурентоспособност“ 2014-2020 г., Оперативна програма „Инициатива за малки и средни предприятия“ 2014-2020 г.. и Оперативна програма „Развитие на конкурентоспособността на българската икономика“ 2007–2013 г.</w:t>
      </w:r>
    </w:p>
    <w:p w14:paraId="435517E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282EC6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ЧЛЕНОВЕ (С ПРАВО НА ГЛАС):</w:t>
      </w:r>
    </w:p>
    <w:p w14:paraId="63B341EB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F4B7C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3C0EBC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Велина Попова,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началник на отдел „Програмиране“, Главна дирекция „Европейски фондове за конкурентоспособност“ и заместник-председател на Комитета за наблюдение на програма „Конкурентоспособност и иновации в предприятията“ 2021-2027 (ПКИП),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Министерство на иновациите и растежа.</w:t>
      </w:r>
    </w:p>
    <w:p w14:paraId="440E256D" w14:textId="77777777" w:rsidR="001A0604" w:rsidRPr="00B83C9A" w:rsidRDefault="001A0604" w:rsidP="001A0604">
      <w:pPr>
        <w:pStyle w:val="ListParagraph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EAC59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Лора Йосифова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сектор „ПНИИДИТ“, отдел „Програмиране“, Главна дирекция „Европейски фондове за конкурентоспособност“ и представител на Управляващия орган на програма „Научни изследвания, иновации и дигитализация за интелигентна трансформация“ 2021-2027 (ПНИИДИТ), Министерство на иновациите и растежа;</w:t>
      </w:r>
    </w:p>
    <w:p w14:paraId="46E6C5CC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1E3EF98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Христо Йорданов, държавен експерт, сектор „ПНИИДИТ“, отдел „Програмиране“, Главна дирекция „Европейски фондове за конкурентоспособност“, Министерство на иновациите и растежа.</w:t>
      </w:r>
    </w:p>
    <w:p w14:paraId="70F68DE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AE87B2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Албена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Мерачева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сектор „ПКИП“, Главна дирекция „Европейски фондове за конкурентоспособност“, Министерство на иновациите и растежа;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989B17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5882C2FB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Мария Младенова, началник отдел „ППД“, отдел „Програмиране“, Главна дирекция „Европейски фондове за конкурентоспособност“, Министерство на иновациите и растежа.</w:t>
      </w:r>
    </w:p>
    <w:p w14:paraId="2B7EFA5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55B4D1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3C9A">
        <w:rPr>
          <w:rFonts w:ascii="Times New Roman" w:hAnsi="Times New Roman"/>
          <w:b/>
          <w:sz w:val="24"/>
          <w:szCs w:val="24"/>
        </w:rPr>
        <w:t>Юра</w:t>
      </w:r>
      <w:proofErr w:type="spellEnd"/>
      <w:r w:rsidRPr="00B83C9A">
        <w:rPr>
          <w:rFonts w:ascii="Times New Roman" w:hAnsi="Times New Roman"/>
          <w:b/>
          <w:sz w:val="24"/>
          <w:szCs w:val="24"/>
        </w:rPr>
        <w:t xml:space="preserve"> Йорданова-Витанова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hAnsi="Times New Roman" w:cs="Times New Roman"/>
          <w:sz w:val="24"/>
          <w:szCs w:val="24"/>
        </w:rPr>
        <w:t>заместник-министър на регионалното развитие и благоустройството и Ръководител на Управляващия орган на „Програма Развитие на регионите“ 2021-2027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Министерство на регионалното развитие и благоустройството;  </w:t>
      </w:r>
    </w:p>
    <w:p w14:paraId="1006830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4DD79D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B83C9A">
        <w:rPr>
          <w:rFonts w:ascii="Times New Roman" w:hAnsi="Times New Roman"/>
          <w:sz w:val="24"/>
          <w:szCs w:val="24"/>
        </w:rPr>
        <w:t>Ася Станкова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директор на Главна дирекция „Стратегическо планиране и програми за регионално развитие“ (ГД СППРР);</w:t>
      </w:r>
    </w:p>
    <w:p w14:paraId="1F98D05B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Татяна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Ангелчева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експерт, отдел „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Преселекция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и договаряне”, ГД СППРР;</w:t>
      </w:r>
    </w:p>
    <w:p w14:paraId="447DE7F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Тоня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Сакарова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експерт в отдел „Мониторинг”, ГД СППРР.</w:t>
      </w:r>
    </w:p>
    <w:p w14:paraId="2D3884F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28F5C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Наталия Ефремова,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заместник-министър на труда и социалната политика, Министерство на труда и социалната политика;</w:t>
      </w:r>
    </w:p>
    <w:p w14:paraId="3652B82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E6E9FA2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Спасов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директор на Главна дирекция „Европейски фондове, международни програми и проекти“ и РУО на ПРЧР 21-27 г.;</w:t>
      </w:r>
    </w:p>
    <w:p w14:paraId="14EED4E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Георгиева-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Ушколова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началник на отдел „Програмиране и договаряне“,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Главна дирекция „Европейски фондове, международни програми и проекти“.</w:t>
      </w:r>
    </w:p>
    <w:p w14:paraId="296B887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E8363" w14:textId="77777777" w:rsidR="001A0604" w:rsidRPr="009E779D" w:rsidRDefault="001A0604" w:rsidP="001A0604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Ирена Пенчева,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главен директор на ГД „Оперативна Програма „Околна среда“, УО на ПОС 2021-2027 г.;</w:t>
      </w:r>
    </w:p>
    <w:p w14:paraId="4DE33E1D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21D2AD83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Жаклина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Методиева, държавен експерт в отдел „Програмиране и планиране“, ГД „Оперативна Програма „Околна среда“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573F4D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Михаела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Ковчазова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държавен експерт в отдел „Техническа верификация“, ГД „Оперативна Програма „Околна среда“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24361A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C6813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Мартин Георгиев,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ръководител на УО на ПТС 2021-2027, Министерство на транспорта и съобщенията;</w:t>
      </w:r>
    </w:p>
    <w:p w14:paraId="007178A6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C2E2052" w14:textId="77777777" w:rsidR="001A0604" w:rsidRPr="00B83C9A" w:rsidRDefault="001A0604" w:rsidP="001A06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Майя Стоилова, началник отдел "КОП" в дирекция „КПП“;</w:t>
      </w:r>
    </w:p>
    <w:p w14:paraId="309A9D1E" w14:textId="77777777" w:rsidR="001A0604" w:rsidRPr="00B83C9A" w:rsidRDefault="001A0604" w:rsidP="001A0604">
      <w:pPr>
        <w:widowControl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hAnsi="Times New Roman"/>
          <w:sz w:val="24"/>
          <w:szCs w:val="24"/>
        </w:rPr>
        <w:t>Людмила Алексиева, държавен експерт в отдел „ИПТП“, дирекция КПП“;</w:t>
      </w:r>
    </w:p>
    <w:p w14:paraId="368A572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Галя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Хинделова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експерт в отдел “Управление на риска</w:t>
      </w:r>
      <w:r w:rsidRPr="00B83C9A" w:rsidDel="00575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”, дирекция „КПП“;</w:t>
      </w:r>
    </w:p>
    <w:p w14:paraId="743DA3A1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BB4BC6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Ирена Първанова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директор на дирекция „Добро управление“, Ръководител на Управляващия орган на програма „Добро управление”, Администрация на Министерския съвет; </w:t>
      </w:r>
    </w:p>
    <w:p w14:paraId="5B56E789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2FFD4F4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Калоян Митев, държавен експерт в отдел „Програмиране и договаряне“ в дирекция „Добро управление“;</w:t>
      </w:r>
    </w:p>
    <w:p w14:paraId="23D849B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Виктория Славейкова-Ангелова, държавен експерт в отдел „Програмиране и договаряне“ в дирекция „Добро управление“.</w:t>
      </w:r>
    </w:p>
    <w:p w14:paraId="3B8FC36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48E1F3" w14:textId="77777777" w:rsidR="001A0604" w:rsidRPr="009E779D" w:rsidRDefault="001A0604" w:rsidP="001A0604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Иван Попов,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изпълнителен директор на Изпълнителна агенция „Програма за образование“ (ИА ПО) и Ръководител на Управляващия орган;</w:t>
      </w:r>
    </w:p>
    <w:p w14:paraId="2810E758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2B87DA0F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Мария </w:t>
      </w:r>
      <w:proofErr w:type="spellStart"/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Станевска</w:t>
      </w:r>
      <w:proofErr w:type="spellEnd"/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, директор на дирекция „Програмиране, наблюдение и оценка“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ИАПО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15C5490B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Стефка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Пилева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-Малиновска, главен директор на Главна дирекция „Верификация“, ИАПО;</w:t>
      </w:r>
    </w:p>
    <w:p w14:paraId="4C8FEB6F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- Мая Нинова, главен експерт в дирекция „Програмиране, наблюдение и оценка“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ИАПО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847E341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61DF7" w14:textId="77777777" w:rsidR="001A0604" w:rsidRPr="009E779D" w:rsidRDefault="001A0604" w:rsidP="001A0604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 xml:space="preserve">Елена </w:t>
      </w:r>
      <w:r w:rsidRPr="00B83C9A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Ангелова </w:t>
      </w: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Иванова,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директор на дирекция „Развитие на селските райони“, Министерство на земеделието и храните;</w:t>
      </w:r>
    </w:p>
    <w:p w14:paraId="7F184F0A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29D2951" w14:textId="77777777" w:rsidR="001A0604" w:rsidRPr="009E779D" w:rsidRDefault="001A0604" w:rsidP="001A0604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ab/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>Любомир Димитров Митов, старши експерт в отдел „Инвестиционна и стартова подкрепа за бизнеса”, дирекция „Развитие на селските райони“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46FDD7" w14:textId="77777777" w:rsidR="001A0604" w:rsidRPr="009E779D" w:rsidRDefault="001A0604" w:rsidP="001A0604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ab/>
        <w:t xml:space="preserve">Милен 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Мирославов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Кръстев, началник на отдел „Трансфер на знания, сътрудничество и дигитализация“, дирекция „Развитие на селските райони.</w:t>
      </w:r>
    </w:p>
    <w:p w14:paraId="3884ECC9" w14:textId="77777777" w:rsidR="001A0604" w:rsidRPr="009E779D" w:rsidRDefault="001A0604" w:rsidP="001A0604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E7CA007" w14:textId="77777777" w:rsidR="001A0604" w:rsidRPr="009E779D" w:rsidRDefault="001A0604" w:rsidP="001A0604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Стоян </w:t>
      </w:r>
      <w:r w:rsidRPr="00B83C9A">
        <w:rPr>
          <w:rFonts w:ascii="Times New Roman" w:hAnsi="Times New Roman"/>
          <w:b/>
          <w:sz w:val="24"/>
          <w:szCs w:val="24"/>
          <w:lang w:eastAsia="bg-BG"/>
        </w:rPr>
        <w:t xml:space="preserve">Красимиров </w:t>
      </w:r>
      <w:r w:rsidRPr="009E7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Котов, </w:t>
      </w:r>
      <w:r w:rsidRPr="009E779D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дирекция „Морско дело и рибарство, Министерство на земеделието и храните</w:t>
      </w:r>
      <w:r w:rsidRPr="009E77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;</w:t>
      </w:r>
    </w:p>
    <w:p w14:paraId="6E14118B" w14:textId="77777777" w:rsidR="001A0604" w:rsidRPr="009E779D" w:rsidRDefault="001A0604" w:rsidP="001A0604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Резервни членове: </w:t>
      </w:r>
    </w:p>
    <w:p w14:paraId="12F1FC02" w14:textId="77777777" w:rsidR="001A0604" w:rsidRPr="009E779D" w:rsidRDefault="001A0604" w:rsidP="001A0604">
      <w:pPr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>Боряна Бойкова Воденичарска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началник на отдел „Програмиране</w:t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договаряне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“, дирекция „Морско дело и рибарство“;</w:t>
      </w:r>
    </w:p>
    <w:p w14:paraId="685D8B9A" w14:textId="77777777" w:rsidR="001A0604" w:rsidRPr="009E779D" w:rsidRDefault="001A0604" w:rsidP="001A0604">
      <w:pPr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Евгения Василева Черкезова, главен експерт в отдел „Програмиране</w:t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договаряне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“, дирекция „Морско дело и рибарство“;</w:t>
      </w:r>
    </w:p>
    <w:p w14:paraId="67C17998" w14:textId="77777777" w:rsidR="001A0604" w:rsidRPr="009E779D" w:rsidRDefault="001A0604" w:rsidP="001A0604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Жасмина Пейчева Аврамова, главен експерт в отдел „Програмиране“, дирекция „Морско дело и рибарство“.</w:t>
      </w:r>
    </w:p>
    <w:p w14:paraId="0462B69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A0316FE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Диана Енева,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главен експерт в отдел "Програми и проекти", дирекция Международни проекти", Министерство на вътрешните работи;</w:t>
      </w:r>
    </w:p>
    <w:p w14:paraId="4395F63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B12D9E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Елица Янчева, главен експерт в отдел "Програми и проекти", дирекция Международни проекти";</w:t>
      </w:r>
    </w:p>
    <w:p w14:paraId="4D3DF816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Бистра Грозданова, главен експерт в отдел "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Прeдварителен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контрол и нередности", дирекция Международни проекти";</w:t>
      </w:r>
    </w:p>
    <w:p w14:paraId="5D63525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Нина Иванова, главен експерт в отдел "Мониторинг, верификация и плащания", дирекция Международни проекти".</w:t>
      </w:r>
    </w:p>
    <w:p w14:paraId="465B829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FAEB027" w14:textId="77777777" w:rsidR="001A0604" w:rsidRPr="00B83C9A" w:rsidRDefault="001A0604" w:rsidP="001A0604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Милена Енчева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на дирекция „Международно сътрудничество, програми и европейска интеграция“ и УО на ПХОМП 2021–2027 Агенция за социално подпомагане;</w:t>
      </w:r>
    </w:p>
    <w:p w14:paraId="2BA8B052" w14:textId="77777777" w:rsidR="001A0604" w:rsidRPr="00B83C9A" w:rsidRDefault="001A0604" w:rsidP="001A0604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0180FFB4" w14:textId="77777777" w:rsidR="001A0604" w:rsidRPr="00B83C9A" w:rsidRDefault="001A0604" w:rsidP="001A0604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Анна Ангелова, началник на отдел „Програмиране и подбор на операции“, дирекция „Международно сътрудничество, програми и европейска интеграция“.</w:t>
      </w:r>
    </w:p>
    <w:p w14:paraId="4CDE3B8F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9FCC5F" w14:textId="77777777" w:rsidR="001A0604" w:rsidRPr="00B83C9A" w:rsidRDefault="001A0604" w:rsidP="001A060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Златина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Касърова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- Дукова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член на Комисия за защита от дискриминация;</w:t>
      </w:r>
    </w:p>
    <w:p w14:paraId="01701B4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44D3203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Поля Христова, държавен експерт в отдел „Анализ, превенция и международно сътрудничество“, Комисия за защита от дискриминация. </w:t>
      </w:r>
    </w:p>
    <w:p w14:paraId="72872136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2145F" w14:textId="77777777" w:rsidR="001A0604" w:rsidRPr="009E779D" w:rsidRDefault="001A0604" w:rsidP="001A060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Ива Иванова,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ДФ „Земеделие“;</w:t>
      </w:r>
    </w:p>
    <w:p w14:paraId="61A44EC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Невин Мехмедова, директор дирекция "Рибарство и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аквакултури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"; </w:t>
      </w:r>
    </w:p>
    <w:p w14:paraId="7770544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Мария Стоянова Кожухарова -  началник на отдел "Методология и контрол", дирекция "Договориране по Прилагане на мерките за развитие на селските райони 2014-2020". </w:t>
      </w:r>
    </w:p>
    <w:p w14:paraId="2B5E3C6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3F1035" w14:textId="77777777" w:rsidR="001A0604" w:rsidRPr="00B83C9A" w:rsidRDefault="001A0604" w:rsidP="001A060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Мариета Немска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на дирекция „</w:t>
      </w:r>
      <w:r>
        <w:rPr>
          <w:rFonts w:ascii="Times New Roman" w:eastAsia="Times New Roman" w:hAnsi="Times New Roman" w:cs="Times New Roman"/>
          <w:sz w:val="24"/>
          <w:szCs w:val="24"/>
        </w:rPr>
        <w:t>Стратегическо развитие, к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оординация и концесии“, Администрация на Министерския съвет;</w:t>
      </w:r>
    </w:p>
    <w:p w14:paraId="635D993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8CBDCA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Иван Николов, държавен експерт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 „Координация на политики“,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дирекция „</w:t>
      </w:r>
      <w:r>
        <w:rPr>
          <w:rFonts w:ascii="Times New Roman" w:eastAsia="Times New Roman" w:hAnsi="Times New Roman" w:cs="Times New Roman"/>
          <w:sz w:val="24"/>
          <w:szCs w:val="24"/>
        </w:rPr>
        <w:t>Стратегическо развитие, к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оординация и концесии“; </w:t>
      </w:r>
    </w:p>
    <w:p w14:paraId="5FDBB37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Надежда Гогова-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Демировски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 „Стратегическо развитие“,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дирекция „</w:t>
      </w:r>
      <w:r>
        <w:rPr>
          <w:rFonts w:ascii="Times New Roman" w:eastAsia="Times New Roman" w:hAnsi="Times New Roman" w:cs="Times New Roman"/>
          <w:sz w:val="24"/>
          <w:szCs w:val="24"/>
        </w:rPr>
        <w:t>Стратегическо развитие, к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оординация и концесии”. </w:t>
      </w:r>
    </w:p>
    <w:p w14:paraId="0A802E0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718D10" w14:textId="77777777" w:rsidR="001A0604" w:rsidRPr="00B83C9A" w:rsidRDefault="001A0604" w:rsidP="001A060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Цветан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Владиков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и.д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. директор на дирекция „Координация по въпросите на ЕС”, Администрация на Министерския съвет; </w:t>
      </w:r>
    </w:p>
    <w:p w14:paraId="093DA19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C6BE9C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Радослава Павлова, държавен експерт в дирекция „Координация по въпросите на ЕС”;</w:t>
      </w:r>
    </w:p>
    <w:p w14:paraId="72F54B2A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Татяна Георгиева, главен експерт в дирекция „Координация по въпросите на ЕС”.</w:t>
      </w:r>
    </w:p>
    <w:p w14:paraId="47518776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6A7CA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18. Людмила </w:t>
      </w:r>
      <w:proofErr w:type="spellStart"/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Тозева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държавен експерт в отдел „Стратегическо планиране и програмиране“, Централно координационно звено (ЦКЗ),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Администрация на Министерския съвет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691FB5C4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008D01B0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Стефка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Андрейчина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главен сътрудник по УЕПП, отдел „Наблюдение и анализ“, ЦКЗ;</w:t>
      </w:r>
    </w:p>
    <w:p w14:paraId="3C867C7A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Сюзан Зия, държавен експерт в отдел „Стратегическо планиране и програмиране“, ЦКЗ.</w:t>
      </w:r>
    </w:p>
    <w:p w14:paraId="0E622F5D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FB5F6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19. Ренета Михайлова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директор на дирекция „Европейски въпроси и политики“, Министерство на финансите;</w:t>
      </w:r>
    </w:p>
    <w:p w14:paraId="40B47A87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66CD76EA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Стефка Сарафова-Захариева, началник на отдел „Методология, наблюдение и координация на държавните помощи”, дирекция „Европейски въпроси и политики“;</w:t>
      </w:r>
    </w:p>
    <w:p w14:paraId="7357E218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Маргарита Борисова, държавен експерт в отдел „Методология, наблюдение и координация на държавните помощи”, дирекция „Европейски въпроси и политики“;</w:t>
      </w:r>
    </w:p>
    <w:p w14:paraId="0D89B2ED" w14:textId="77777777" w:rsidR="001A0604" w:rsidRPr="00B83C9A" w:rsidRDefault="001A0604" w:rsidP="001A0604">
      <w:pPr>
        <w:tabs>
          <w:tab w:val="left" w:pos="567"/>
          <w:tab w:val="left" w:pos="851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Страхил Стоев, държавен експерт в отдел „Методология, наблюдение и координация на държавните помощи”, дирекция „Европейски въпроси и политики“.</w:t>
      </w:r>
    </w:p>
    <w:p w14:paraId="76A1D97A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A21240B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708441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Михаела Асенова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държавен експерт в отдел „ПЗДНСЕИВВГО“, Администрация на Министерския съвет, представител на секретариата на Националния съвет за сътрудничество по етническите и интеграционните въпроси (НССЕИВ);</w:t>
      </w:r>
    </w:p>
    <w:p w14:paraId="0B8E655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0D194A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Страхил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Горнишки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началник на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отдел „ПЗДНСЕИВВГО“, Администрация на Министерския съвет, представител на секретариата на НССЕИВ;</w:t>
      </w:r>
    </w:p>
    <w:p w14:paraId="3340249B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Сирма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Попниколова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отдел „ПЗДНСЕИВВГО“, Администрация на Министерския съвет, представител на секретариата на НССЕИВ.</w:t>
      </w:r>
    </w:p>
    <w:p w14:paraId="3EC91DA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839D95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Желяз Енев,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дирекция „Икономическа политика”, Министерство на икономиката и индустрията;</w:t>
      </w:r>
    </w:p>
    <w:p w14:paraId="0841380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90ED7F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Кремена Недкова, началник на отдел „Индустриална политика и икономически анализи", дирекция „Икономическа политика";</w:t>
      </w:r>
    </w:p>
    <w:p w14:paraId="597F981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Ирена Николова, началник на отдел „Подкрепа за МСП и предприемачество“, дирекция „Икономическа политика“.</w:t>
      </w:r>
    </w:p>
    <w:p w14:paraId="0EF97149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27BBE56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Елена</w:t>
      </w:r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Пищовколева</w:t>
      </w:r>
      <w:proofErr w:type="spellEnd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дирекция "Насърчителни мерки и проекти", Министерство на иновациите и растежа;</w:t>
      </w:r>
    </w:p>
    <w:p w14:paraId="3041A14A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60D568A0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166A0">
        <w:rPr>
          <w:rFonts w:ascii="Times New Roman" w:eastAsia="Times New Roman" w:hAnsi="Times New Roman" w:cs="Times New Roman"/>
          <w:sz w:val="24"/>
          <w:szCs w:val="24"/>
        </w:rPr>
        <w:t>Васил Пеев, държавен експерт в отдел „Проекти“, дирекция „Насърчителни мерки и проекти“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BACAC" w14:textId="77777777" w:rsidR="001A0604" w:rsidRPr="00B83C9A" w:rsidRDefault="001A0604" w:rsidP="001A060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EBC2791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Мира Йосифова,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държавен експерт в дирекция „Политики и анализи“, Министерство на иновациите и растежа";</w:t>
      </w:r>
    </w:p>
    <w:p w14:paraId="33469A80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36A1FC83" w14:textId="77777777" w:rsidR="001A0604" w:rsidRPr="00B83C9A" w:rsidRDefault="001A0604" w:rsidP="001A060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Атанас Ляпчев, главен експерт в дирекция „Политики и анализи“, Министерство на иновациите и растежа ".</w:t>
      </w:r>
    </w:p>
    <w:p w14:paraId="7F610986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8B75503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Марина Попова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директор на дирекция „Програмиране и управление на проекти”, Министерство на туризма; </w:t>
      </w:r>
    </w:p>
    <w:p w14:paraId="3C452D5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4E8D62B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Добри Атанасов, държавен експерт в дирекция „Програмиране и управление на проекти“;</w:t>
      </w:r>
    </w:p>
    <w:p w14:paraId="336D039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Никола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Маневски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дирекция „Програмиране и управление на проекти“.</w:t>
      </w:r>
    </w:p>
    <w:p w14:paraId="78308FA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2D50C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Ива Петрова,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заместник-министър на енергетиката, Министерство на енергетиката</w:t>
      </w:r>
    </w:p>
    <w:p w14:paraId="59B42B2A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FE8C33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Венета Цветкова, директор на дирекция "Енергийни проекти и международно сътрудничество";</w:t>
      </w:r>
    </w:p>
    <w:p w14:paraId="4F95464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Ивета Филипова, главен експерт в отдел „Управление на проекти в енергетиката“, дирекция „Енергийни проекти и международно сътрудничество“; </w:t>
      </w:r>
    </w:p>
    <w:p w14:paraId="2CB702F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Диляна Новакова, главен експерт в отдел „Управление на проекти в енергетиката“, дирекция „Енергийни проекти и международно сътрудничество“.</w:t>
      </w:r>
    </w:p>
    <w:p w14:paraId="03F9956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E53177" w14:textId="77777777" w:rsidR="001A0604" w:rsidRPr="009E779D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Калин Илиев,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началник на отдел „Стратегическо планиране в областта на околната среда“, дирекция „Координация по въпросите на ЕС и международно сътрудничество“, Министерство на околната среда и водите;</w:t>
      </w:r>
    </w:p>
    <w:p w14:paraId="2BA759AE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E282B92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Анита Паскалева, главен експерт в отдел „Натура 2000“, дирекция „Национална служба за защита на природата“ в МОСВ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1C653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Теодора Панова, държавен експерт в отдел „Смекчаване на изменението на климата, Главна дирекция „Политика по изменение на климата“;</w:t>
      </w:r>
    </w:p>
    <w:p w14:paraId="3A62EAE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Галина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Балушева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в отдел „Управление на речните басейни“, дирекция Управление на водите </w:t>
      </w:r>
    </w:p>
    <w:p w14:paraId="7FD9B11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BF37B" w14:textId="77777777" w:rsidR="001A0604" w:rsidRPr="00EA0AA9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AA9">
        <w:rPr>
          <w:rFonts w:ascii="Times New Roman" w:eastAsia="Times New Roman" w:hAnsi="Times New Roman" w:cs="Times New Roman"/>
          <w:b/>
          <w:sz w:val="24"/>
          <w:szCs w:val="24"/>
        </w:rPr>
        <w:t>Представител на Министерството на образованието и науката;</w:t>
      </w:r>
    </w:p>
    <w:p w14:paraId="1168A90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7282D6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Милена Дамянова, директор на дирекция „Наука“;</w:t>
      </w:r>
    </w:p>
    <w:p w14:paraId="5B61CDE9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Янита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Жеркова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в дирекция „Наука“;</w:t>
      </w:r>
    </w:p>
    <w:p w14:paraId="52253E3B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Диана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Лесева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в дирекция „Наука“.</w:t>
      </w:r>
    </w:p>
    <w:p w14:paraId="79D14E6C" w14:textId="77777777" w:rsidR="001A0604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DBA8223" w14:textId="77777777" w:rsidR="001A0604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1F712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C43AE90" w14:textId="77777777" w:rsidR="001A0604" w:rsidRPr="00EA0AA9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Ашот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Казарян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заместник-министър, </w:t>
      </w:r>
      <w:r w:rsidRPr="002D7297">
        <w:rPr>
          <w:rFonts w:ascii="Times New Roman" w:eastAsia="Times New Roman" w:hAnsi="Times New Roman" w:cs="Times New Roman"/>
          <w:sz w:val="24"/>
          <w:szCs w:val="24"/>
        </w:rPr>
        <w:t>Министерството на културата;</w:t>
      </w:r>
    </w:p>
    <w:p w14:paraId="4B8CD7A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Резервни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</w:rPr>
        <w:t>ове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390524" w14:textId="77777777" w:rsidR="001A0604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Елфина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Стоименова, държавен експерт в отдел "Европейски програми и проекти“, дирекция "Международно сътрудничество, европейски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програми и регионални дейности";</w:t>
      </w:r>
    </w:p>
    <w:p w14:paraId="27872520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Зорница Александрова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в отдел "Европейски програми и проекти“, дирекция "Международно сътрудничество, европейски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програми и регионални дейности"</w:t>
      </w:r>
    </w:p>
    <w:p w14:paraId="06A7F799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4D25A2F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Александър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Йоловски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заместник-министър, Министерство на електронното управление. </w:t>
      </w:r>
    </w:p>
    <w:p w14:paraId="44DAA05B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2469076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Весела Осиковска, за директор на дирекция " Управление на програми и проекти</w:t>
      </w:r>
      <w:r w:rsidRPr="00B83C9A" w:rsidDel="005D0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3820CAB2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Катя Първанова, главен експерт в отдел "Програмиране и оценка", дирекция "Управление на програми и проекти".</w:t>
      </w:r>
    </w:p>
    <w:p w14:paraId="5D0CE19C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37FA6F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Мая Симеонова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“Годишна бизнес статистика и бизнес регистри”, дирекция „Бизнес статистика“, Национален статистически институт;</w:t>
      </w:r>
    </w:p>
    <w:p w14:paraId="488F493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3BF8BB7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Надя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Катеринкина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отдел „Статистика на разходите за труд, научноизследователската и развойна дейност, иновациите и информационното общество“.</w:t>
      </w:r>
    </w:p>
    <w:p w14:paraId="503CA11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0FBE50A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д-р Бойко Таков,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Изпълнителна агенция за насърчаване на малките и средните предприятия (ИАНМСП); </w:t>
      </w:r>
    </w:p>
    <w:p w14:paraId="1A8E7EA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79CEA0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Борислав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Димитрачков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Заместник изпълнителен директор, ИАНМСП; </w:t>
      </w:r>
    </w:p>
    <w:p w14:paraId="09CC402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Светла Запрянова,. началник отдел МПС, дирекция ИМСП, ИАНМСП;</w:t>
      </w:r>
    </w:p>
    <w:p w14:paraId="7BC5F7EC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Траян Трендафилов, главен експерт в отдел МИК, дирекция ИМСП, ИАНМСП.</w:t>
      </w:r>
    </w:p>
    <w:p w14:paraId="74C51E2E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23B7E2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Оля Димитрова</w:t>
      </w:r>
      <w:r w:rsidRPr="00B83C9A">
        <w:rPr>
          <w:rFonts w:ascii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Патентното ведомство на Република България;</w:t>
      </w:r>
    </w:p>
    <w:p w14:paraId="7A52259A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3C79703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Вероника Тодорова, </w:t>
      </w:r>
      <w:r w:rsidRPr="00B83C9A">
        <w:rPr>
          <w:rFonts w:ascii="Times New Roman" w:hAnsi="Times New Roman" w:cs="Times New Roman"/>
          <w:sz w:val="24"/>
          <w:szCs w:val="24"/>
        </w:rPr>
        <w:t>главен секретар на Патентно ведомство на Република България</w:t>
      </w:r>
      <w:r w:rsidRPr="00B83C9A" w:rsidDel="00927A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3D89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27BE36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Димитър Черкезов,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ръководител на отдел „Оперативни програми“, Управление „Финансови инструменти и оперативни програми“, „Фонд мениджър на финансови инструменти в България“ ЕАД</w:t>
      </w:r>
    </w:p>
    <w:p w14:paraId="62B91CC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29194D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Ралица Тодорова, старши експерт в отдел „Оперативни програми“, Управление „Финансови инструменти и оперативни програми“;</w:t>
      </w:r>
    </w:p>
    <w:p w14:paraId="5608162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Константина Войнова, старши експерт в отдел „Финансови инструменти“, Управление „Финансови инструменти и оперативни програми“;</w:t>
      </w:r>
    </w:p>
    <w:p w14:paraId="0F46E7C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Силвия Никова, старши експерт в отдел „Оперативни програми“, Управление „Финансови инструменти и оперативни програми“.</w:t>
      </w:r>
    </w:p>
    <w:p w14:paraId="2E35AE2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67F719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Ивайло Алексиев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изпълнителен директор на Агенция за устойчиво енергийно развитие (АУЕР); </w:t>
      </w:r>
    </w:p>
    <w:p w14:paraId="1B7F528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7E8CB8D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Огнян Марковски, главен експерт "Схеми за насърчаване на енергийната ефективност и възобновяемите енергийни източници".</w:t>
      </w:r>
    </w:p>
    <w:p w14:paraId="779CD13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6144B81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Мила Иванова Ненова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Цонева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изпълнителен директор на Българска агенция за инвестиции (БАИ);</w:t>
      </w:r>
    </w:p>
    <w:p w14:paraId="63A18A2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473EB2EB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Юлиян Недялков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Балчев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секретар на БАИ.</w:t>
      </w:r>
    </w:p>
    <w:p w14:paraId="4B62C1A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6AC0D2B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Емил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Кабаиванов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член на УС на Национално сдружение на общините в Република България (НСОРБ) и кмет на община Карлово; </w:t>
      </w:r>
    </w:p>
    <w:p w14:paraId="3181FAD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282051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проф. Христо Христов, кмет на община Шумен;</w:t>
      </w:r>
    </w:p>
    <w:p w14:paraId="310A398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Стефан Радев, кмет на община Сливен; </w:t>
      </w:r>
    </w:p>
    <w:p w14:paraId="704D67F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Благой Станчев, парламентарен секретар на НСОРБ.</w:t>
      </w:r>
    </w:p>
    <w:p w14:paraId="6499BDCD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134A4B" w14:textId="77777777" w:rsidR="001A0604" w:rsidRPr="009E779D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Калин Хайтов,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областен управител на област Монтана и представител на Регионален съвет за развитие на Северозападен район </w:t>
      </w:r>
    </w:p>
    <w:p w14:paraId="741623DE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06AE8F9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Николай Абрашев, областен управител на област Плевен;</w:t>
      </w:r>
    </w:p>
    <w:p w14:paraId="70784C88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Калин Каменов, кмет на община Враца;</w:t>
      </w:r>
    </w:p>
    <w:p w14:paraId="521CE076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Тихомир 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Кукенски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>, кмет на община Априлци.</w:t>
      </w:r>
    </w:p>
    <w:p w14:paraId="38DBEDCD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3EB0A1" w14:textId="77777777" w:rsidR="001A0604" w:rsidRPr="00E87913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91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 на Регионален съвет за развитие на Североизточен район </w:t>
      </w:r>
    </w:p>
    <w:p w14:paraId="480B048D" w14:textId="77777777" w:rsidR="001A0604" w:rsidRPr="009E779D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Титуляр</w:t>
      </w: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– не е излъчен.</w:t>
      </w:r>
    </w:p>
    <w:p w14:paraId="69BA7CEC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257528F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Дарин Димитров, кмет на община Търговище;</w:t>
      </w:r>
    </w:p>
    <w:p w14:paraId="5B071635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Васил Василев, председател на РС на КТ „Подкрепа“ - Варна.</w:t>
      </w:r>
    </w:p>
    <w:p w14:paraId="39EBDC6D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8740E07" w14:textId="77777777" w:rsidR="001A0604" w:rsidRPr="00E87913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913">
        <w:rPr>
          <w:rFonts w:ascii="Times New Roman" w:eastAsia="Times New Roman" w:hAnsi="Times New Roman" w:cs="Times New Roman"/>
          <w:b/>
          <w:sz w:val="24"/>
          <w:szCs w:val="24"/>
        </w:rPr>
        <w:t>Представител на Регионален съвет за развитие на Северен централен район</w:t>
      </w:r>
    </w:p>
    <w:p w14:paraId="074AE083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E93BD62" w14:textId="77777777" w:rsidR="001A0604" w:rsidRPr="009E779D" w:rsidRDefault="001A0604" w:rsidP="001A0604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Димитър Славов, кмет на община Бяла (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Рс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4D5307E" w14:textId="77777777" w:rsidR="001A0604" w:rsidRPr="009E779D" w:rsidRDefault="001A0604" w:rsidP="001A0604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Мария Башева-Венкова, областен управител на област Габрово.  </w:t>
      </w:r>
    </w:p>
    <w:p w14:paraId="61B22E15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B9ED371" w14:textId="77777777" w:rsidR="001A0604" w:rsidRPr="009E779D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Живко Тодоров,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Стара Загора и п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редставител на Регионален съвет за развитие на Югоизточен район;</w:t>
      </w:r>
    </w:p>
    <w:p w14:paraId="67225A88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Резервeн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член:</w:t>
      </w:r>
    </w:p>
    <w:p w14:paraId="2BF8145C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Гайков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– кмет на община Приморско</w:t>
      </w:r>
    </w:p>
    <w:p w14:paraId="6731D80C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A4143" w14:textId="77777777" w:rsidR="001A0604" w:rsidRPr="009E779D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Станислав Дечев,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Хасково и представител на Регионален съвет за развитие на Южен централен район; </w:t>
      </w:r>
    </w:p>
    <w:p w14:paraId="1BE69FAD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9887EE5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Костадин Димитров, кмет на община Пловдив;</w:t>
      </w:r>
    </w:p>
    <w:p w14:paraId="0479093C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Никола Чанев, областен управител на област Кърджали;</w:t>
      </w:r>
    </w:p>
    <w:p w14:paraId="326407F5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Йордан Младенов, кмет на община Пещера.</w:t>
      </w:r>
    </w:p>
    <w:p w14:paraId="42920E95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63607" w14:textId="77777777" w:rsidR="001A0604" w:rsidRPr="009E779D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Силвия Арнаутска,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областен управител на област Софийска и представител на Регионален съвет за развитие на Югозападен район</w:t>
      </w:r>
    </w:p>
    <w:p w14:paraId="3893AAD2" w14:textId="77777777" w:rsidR="001A0604" w:rsidRPr="009E779D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40D12EF" w14:textId="77777777" w:rsidR="001A0604" w:rsidRPr="009E779D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Стефан Арсов,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областен управител на област София;</w:t>
      </w:r>
    </w:p>
    <w:p w14:paraId="549C09BA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Цветан Симеонов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УС на Българска търговско-промишлена палата; </w:t>
      </w:r>
    </w:p>
    <w:p w14:paraId="012E198A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096650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Беата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Папазова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съветник по европейска интеграция и проекти в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БТПП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AD8EB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 Илиана Филипова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Търговско-промишлена палата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-Враца;</w:t>
      </w:r>
    </w:p>
    <w:p w14:paraId="1149B08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 Наталия Дичева, главен експерт в дирекция „Европейска интеграция и европейски проекти“ в БТПП.</w:t>
      </w:r>
    </w:p>
    <w:p w14:paraId="53059936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37D9E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Силвия Тодорова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 на център „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Предприемаческтво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“ при</w:t>
      </w:r>
      <w:r w:rsidRPr="00B83C9A" w:rsidDel="0042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Българска стопанска камара; </w:t>
      </w:r>
    </w:p>
    <w:p w14:paraId="0486D77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403B0A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Светлана Дончева, ръководител на Център за управление на проекти при БСК;</w:t>
      </w:r>
    </w:p>
    <w:p w14:paraId="5C9C4BF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Христина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Каспарян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директор „Външноикономическо сътрудничество“, БСК.</w:t>
      </w:r>
    </w:p>
    <w:p w14:paraId="731AE1A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0845C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Марияна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Хамънова-Рондини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експерт на Конфедерацията на работодателите и индустриалците в България (КРИБ); </w:t>
      </w:r>
    </w:p>
    <w:p w14:paraId="50F2A77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80E9B1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Теодора Овчарова, съпредседател на Комитет „Европейски фондове и програми“ към КРИБ;</w:t>
      </w:r>
    </w:p>
    <w:p w14:paraId="33601FDD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– Венцислава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Чепишева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експерт на КРИБ. </w:t>
      </w:r>
    </w:p>
    <w:p w14:paraId="09B333B6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D3791A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Виолин Ненов,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член на Националния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Асоциацията на индустриалния капитал в България 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DD9A5D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1BB5F2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Кирил Желязков,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член на Управителния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3E2A4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Димитър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Белелиев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член на Националния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E951E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Йордан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Беловодски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експерт в (АИКБ).</w:t>
      </w:r>
    </w:p>
    <w:p w14:paraId="5CF7961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14523EE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Александър Загоров,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конфедерален секретар на Конфедерация на труда „Подкрепа“; </w:t>
      </w:r>
    </w:p>
    <w:p w14:paraId="748030C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4DD5CB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Стефка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Примова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председател на Федерацията на "Машиностроителите и металоработниците" към КТ „Подкрепа";</w:t>
      </w:r>
    </w:p>
    <w:p w14:paraId="6B3C0CC9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Александър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Цапов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председател на Национална федерация „Техническа индустрия, наука, информатика" към КТ "Подкрепа".</w:t>
      </w:r>
    </w:p>
    <w:p w14:paraId="79C36F8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A9FA1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Любослав Костов,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Институт за социални и синдикални изследвания и обучения на Конфедерация на независимите синдикати в България;</w:t>
      </w:r>
    </w:p>
    <w:p w14:paraId="1BEABAA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70695D9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Даниела Алексиева-Стоянова, вицепрезидент, Конфедерация на независимите синдикати в България;</w:t>
      </w:r>
    </w:p>
    <w:p w14:paraId="72AF53C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Огнян Атанасов - вицепрезидент, Конфедерация на независимите синдикати в България.</w:t>
      </w:r>
    </w:p>
    <w:p w14:paraId="4B2D46F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30762FF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Елка Тодорова,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 председател на Националното сдружение на работодателите на хората с увреждания, представител на Национално представителните организации на и за хора с увреждания; </w:t>
      </w:r>
    </w:p>
    <w:p w14:paraId="6D6D8323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D4CBFE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Васил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Долапчиев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Съюз на слепите в България; </w:t>
      </w:r>
    </w:p>
    <w:p w14:paraId="246A502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Георги Георгиев, председател на НАСО; </w:t>
      </w:r>
    </w:p>
    <w:p w14:paraId="1D91456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Николай Гошев, юрисконсулт в Националния съюз на Трудово-производителните кооперации.</w:t>
      </w:r>
    </w:p>
    <w:p w14:paraId="69204F7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7957A46" w14:textId="77777777" w:rsidR="001A0604" w:rsidRPr="00E87913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91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 на Съвета на ректорите на висшите училища в Република България – не е излъчен; </w:t>
      </w:r>
    </w:p>
    <w:p w14:paraId="5C809470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BCB71B1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д-р Марин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Пандев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Единен център за иновации към БАН, представител на Българска академия на науките;</w:t>
      </w:r>
    </w:p>
    <w:p w14:paraId="56D56772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Проф. д-р Илияна Начева, заместник-председател на Селскостопанската академия, представител на Селскостопанска академия.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EE599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EF6272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защита на основните права, равенството между мъжете и жените,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недискриминацията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равните възможности </w:t>
      </w:r>
    </w:p>
    <w:p w14:paraId="6FA0ADE4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Титуляр – не е излъчен.</w:t>
      </w:r>
    </w:p>
    <w:p w14:paraId="023BF50D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1349284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социалното включване и интегрирането 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маргинализираните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групи: </w:t>
      </w:r>
    </w:p>
    <w:p w14:paraId="68E5C4E5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Румен Стоилов, 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член на УС на АБНЛМ и председател на УС на МИГ Котел, Сунгурларе и Върбица, представител на организациите, работещи в сферата на социалното включване и интегрирането на </w:t>
      </w:r>
      <w:proofErr w:type="spellStart"/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маргинализираните</w:t>
      </w:r>
      <w:proofErr w:type="spellEnd"/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групи;</w:t>
      </w:r>
    </w:p>
    <w:p w14:paraId="51BF6819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70957E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Пламен Бараков, член на УС на АБНЛМ и председател на УС на МИГ Гълъбово – Опан;</w:t>
      </w:r>
    </w:p>
    <w:p w14:paraId="7C7F1EEC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Нели Кадиева, председател на УС на АБНЛМ и председател на УС на МИГ Елхово Болярово;</w:t>
      </w:r>
    </w:p>
    <w:p w14:paraId="33D23F4B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Цанко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Спасовски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председател на УС на МИГ Троян, Априлци, Угърчин.</w:t>
      </w:r>
    </w:p>
    <w:p w14:paraId="23D2E7F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D194EF5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опазване на околната среда: </w:t>
      </w:r>
    </w:p>
    <w:p w14:paraId="7EF70C9A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Лияна</w:t>
      </w:r>
      <w:proofErr w:type="spellEnd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Аджарова</w:t>
      </w:r>
      <w:proofErr w:type="spellEnd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представител на Асоциация на българските енергийни агенции;</w:t>
      </w:r>
    </w:p>
    <w:p w14:paraId="66AB7D09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5BE89D4E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Милена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Агопян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представител на Асоциация на българските енергийни агенции.</w:t>
      </w:r>
    </w:p>
    <w:p w14:paraId="05E7ADC7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02691C" w14:textId="77777777" w:rsidR="001A0604" w:rsidRPr="00B83C9A" w:rsidRDefault="001A0604" w:rsidP="001A0604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образованието, науката и културата: </w:t>
      </w:r>
    </w:p>
    <w:p w14:paraId="0B872B65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Тодор Младенов, 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представител на Сдружение за научноизследователска и развойна дейност;</w:t>
      </w:r>
    </w:p>
    <w:p w14:paraId="5B987B76" w14:textId="77777777" w:rsidR="001A0604" w:rsidRPr="00B83C9A" w:rsidRDefault="001A0604" w:rsidP="001A0604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3C5396F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 Петков, Управител на сдружение "Експертен пул – България“;</w:t>
      </w:r>
    </w:p>
    <w:p w14:paraId="4039097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Цанко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Шандров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Изпълнителен директор на Фондация  "Регионални инициативи";</w:t>
      </w:r>
    </w:p>
    <w:p w14:paraId="672C6E78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Михаил Илиев, представител на Сдружение за научноизследователска и развойна дейност.</w:t>
      </w:r>
    </w:p>
    <w:p w14:paraId="2E96EECD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НАБЛЮДАТЕЛИ (С ПРАВО НА СЪВЕЩАТЕЛЕН ГЛАС):</w:t>
      </w:r>
    </w:p>
    <w:p w14:paraId="6F53F5F4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0F766C" w14:textId="77777777" w:rsidR="001A0604" w:rsidRPr="00B83C9A" w:rsidRDefault="001A0604" w:rsidP="001A0604">
      <w:pPr>
        <w:pStyle w:val="ListParagraph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Петя Караджова,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Началник на отдел "Право на собственост", администрация на Омбудсмана; </w:t>
      </w:r>
    </w:p>
    <w:p w14:paraId="033ECC8E" w14:textId="77777777" w:rsidR="001A0604" w:rsidRPr="00B83C9A" w:rsidRDefault="001A0604" w:rsidP="001A0604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A035C" w14:textId="77777777" w:rsidR="001A0604" w:rsidRPr="009E779D" w:rsidRDefault="001A0604" w:rsidP="001A0604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Людмила Рангелова,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Изпълнителна агенция „Одит на средствата от Европейския съюз” (ИА ОСЕС); </w:t>
      </w:r>
    </w:p>
    <w:p w14:paraId="1B9FAB7F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Резервни наблюдатели: </w:t>
      </w:r>
    </w:p>
    <w:p w14:paraId="5782F97B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Владислав Иванов, директор на дирекция „Одитна дейност“, ИА ОСЕС;</w:t>
      </w:r>
    </w:p>
    <w:p w14:paraId="56A9D56C" w14:textId="77777777" w:rsidR="001A0604" w:rsidRPr="00B83C9A" w:rsidRDefault="001A0604" w:rsidP="001A06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Calibri" w:hAnsi="Times New Roman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Виолета Николова, началник отдел „Одити на средствата по регионална политика“ в дирекция „Одитна дейност“.</w:t>
      </w:r>
    </w:p>
    <w:p w14:paraId="4C6D8619" w14:textId="77777777" w:rsidR="001A0604" w:rsidRPr="00B83C9A" w:rsidRDefault="001A0604" w:rsidP="001A060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BE3C35" w14:textId="77777777" w:rsidR="001A0604" w:rsidRPr="00EA0AA9" w:rsidRDefault="001A0604" w:rsidP="001A0604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AA9">
        <w:rPr>
          <w:rFonts w:ascii="Times New Roman" w:eastAsia="Times New Roman" w:hAnsi="Times New Roman" w:cs="Times New Roman"/>
          <w:b/>
          <w:sz w:val="24"/>
          <w:szCs w:val="24"/>
        </w:rPr>
        <w:t>Представител на Агенция по обществени поръчки;</w:t>
      </w:r>
      <w:r w:rsidRPr="00EA0AA9" w:rsidDel="005510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D188FE6" w14:textId="77777777" w:rsidR="001A0604" w:rsidRPr="00B83C9A" w:rsidRDefault="001A0604" w:rsidP="001A060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наблюдатели:</w:t>
      </w:r>
    </w:p>
    <w:p w14:paraId="725551CE" w14:textId="77777777" w:rsidR="001A0604" w:rsidRPr="00B83C9A" w:rsidRDefault="001A0604" w:rsidP="001A060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Боряна Евлогиева, директор на дирекция „Законодателство и методология“, Агенция по обществени поръчки; </w:t>
      </w:r>
    </w:p>
    <w:p w14:paraId="4E303137" w14:textId="77777777" w:rsidR="001A0604" w:rsidRPr="00B83C9A" w:rsidRDefault="001A0604" w:rsidP="001A060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67B8E">
        <w:rPr>
          <w:rFonts w:ascii="Times New Roman" w:eastAsia="Times New Roman" w:hAnsi="Times New Roman" w:cs="Times New Roman"/>
          <w:sz w:val="24"/>
          <w:szCs w:val="24"/>
        </w:rPr>
        <w:t>Валерия Методиева,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държавен експерт в дирекция „Законодателство и методология“, Агенция по обществени поръчки..</w:t>
      </w:r>
    </w:p>
    <w:p w14:paraId="29DCDBAE" w14:textId="77777777" w:rsidR="001A0604" w:rsidRPr="00B83C9A" w:rsidRDefault="001A0604" w:rsidP="001A060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E46DBE" w14:textId="77777777" w:rsidR="001A0604" w:rsidRPr="00B83C9A" w:rsidRDefault="001A0604" w:rsidP="001A0604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Детелина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Караенева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директор на дирекция „Национален фонд”, Министерство на финансите; </w:t>
      </w:r>
    </w:p>
    <w:p w14:paraId="0E52C919" w14:textId="77777777" w:rsidR="001A0604" w:rsidRPr="00B83C9A" w:rsidRDefault="001A0604" w:rsidP="001A060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наблюдатели:</w:t>
      </w:r>
    </w:p>
    <w:p w14:paraId="18F98AF8" w14:textId="77777777" w:rsidR="001A0604" w:rsidRPr="00B83C9A" w:rsidRDefault="001A0604" w:rsidP="001A0604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Станка Рашкова, началник на отдел „Програми на ЕС и други донорски програми“, дирекция „Национален фонд”;</w:t>
      </w:r>
    </w:p>
    <w:p w14:paraId="3854F920" w14:textId="77777777" w:rsidR="001A0604" w:rsidRPr="00B83C9A" w:rsidRDefault="001A0604" w:rsidP="001A0604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Даниел Миланов, държавен експерт в отдел „Програми на ЕС и други донорски програми“, дирекция „Национален фонд”;</w:t>
      </w:r>
    </w:p>
    <w:p w14:paraId="2EE620D6" w14:textId="77777777" w:rsidR="001A0604" w:rsidRPr="00B83C9A" w:rsidRDefault="001A0604" w:rsidP="001A0604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Александър Донев, главен експерт в отдел „Програми на ЕС и други донорски програми“, дирекция „Национален фонд”.</w:t>
      </w:r>
    </w:p>
    <w:p w14:paraId="4D866DE9" w14:textId="77777777" w:rsidR="001A0604" w:rsidRPr="00B83C9A" w:rsidRDefault="001A0604" w:rsidP="001A0604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335804" w14:textId="77777777" w:rsidR="001A0604" w:rsidRPr="00B83C9A" w:rsidRDefault="001A0604" w:rsidP="001A0604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</w:t>
      </w:r>
      <w:r w:rsidRPr="00B83C9A">
        <w:rPr>
          <w:rFonts w:ascii="Times New Roman" w:hAnsi="Times New Roman" w:cs="Times New Roman"/>
          <w:b/>
          <w:sz w:val="24"/>
          <w:szCs w:val="24"/>
        </w:rPr>
        <w:t xml:space="preserve">с нестопанска цел, работещи в сферата на 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насърчаване на икономическото развитие и предприемаческата екосистема:</w:t>
      </w:r>
    </w:p>
    <w:p w14:paraId="01C4592A" w14:textId="77777777" w:rsidR="001A0604" w:rsidRPr="00B83C9A" w:rsidRDefault="001A0604" w:rsidP="001A0604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Румен Генов,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Председател на УС на АРИРИ;</w:t>
      </w:r>
    </w:p>
    <w:p w14:paraId="649D4D36" w14:textId="77777777" w:rsidR="001A0604" w:rsidRPr="00B83C9A" w:rsidRDefault="001A0604" w:rsidP="001A0604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наблюдател:</w:t>
      </w:r>
    </w:p>
    <w:p w14:paraId="01A8103A" w14:textId="77777777" w:rsidR="001A0604" w:rsidRPr="00B83C9A" w:rsidRDefault="001A0604" w:rsidP="001A060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Силвия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Щумпф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Председател на УС на Сдружение "Бизнес агенция".</w:t>
      </w:r>
    </w:p>
    <w:p w14:paraId="27833200" w14:textId="77777777" w:rsidR="001A0604" w:rsidRPr="00B83C9A" w:rsidRDefault="001A0604" w:rsidP="001A0604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21F4ED" w14:textId="77777777" w:rsidR="001A0604" w:rsidRPr="00B83C9A" w:rsidRDefault="001A0604" w:rsidP="001A0604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</w:t>
      </w: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Европейската комисия.</w:t>
      </w:r>
    </w:p>
    <w:p w14:paraId="747A4D1A" w14:textId="77777777" w:rsidR="000C4C7B" w:rsidRDefault="000C4C7B" w:rsidP="000C4C7B"/>
    <w:p w14:paraId="0D2CD6DC" w14:textId="77777777" w:rsidR="00686D21" w:rsidRPr="000421BC" w:rsidRDefault="00686D21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B661B" w14:textId="79154DB5" w:rsidR="000F6F73" w:rsidRPr="000421BC" w:rsidRDefault="000F6F73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21BC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 xml:space="preserve"> Комитетът за наблюдение на програма „</w:t>
      </w:r>
      <w:r w:rsidR="00204467" w:rsidRPr="00042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онкурентоспособност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467" w:rsidRPr="000421BC">
        <w:rPr>
          <w:rFonts w:ascii="Times New Roman" w:eastAsia="Times New Roman" w:hAnsi="Times New Roman" w:cs="Times New Roman"/>
          <w:sz w:val="24"/>
          <w:szCs w:val="24"/>
        </w:rPr>
        <w:t>и и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новации в предприятията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“ 20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1-202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 xml:space="preserve"> изпълнява функциите и на Комитет за наблюдение на 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 xml:space="preserve">Оперативна програма „Иновации и конкурентоспособност“ 2014-2020 г., на Оперативна програма „Инициатива за малки и средни предприятия“ 2014-2020 г. и на 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Оперативна програма „Развитие на конкурентоспособността на българската икономика“ 2007-2013 г.</w:t>
      </w:r>
    </w:p>
    <w:p w14:paraId="5DC8C56A" w14:textId="77777777" w:rsidR="000F6F73" w:rsidRPr="000421BC" w:rsidRDefault="000F6F73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F6F73" w:rsidRPr="000421BC" w:rsidSect="00FC42F3">
      <w:headerReference w:type="default" r:id="rId8"/>
      <w:footerReference w:type="default" r:id="rId9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3CAE" w14:textId="77777777" w:rsidR="00004A89" w:rsidRDefault="00004A89" w:rsidP="003C5522">
      <w:pPr>
        <w:spacing w:after="0" w:line="240" w:lineRule="auto"/>
      </w:pPr>
      <w:r>
        <w:separator/>
      </w:r>
    </w:p>
  </w:endnote>
  <w:endnote w:type="continuationSeparator" w:id="0">
    <w:p w14:paraId="7D1B4E74" w14:textId="77777777" w:rsidR="00004A89" w:rsidRDefault="00004A89" w:rsidP="003C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11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93B79" w14:textId="0A3E1C2A" w:rsidR="003C5522" w:rsidRDefault="003C55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96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00B5631" w14:textId="77777777" w:rsidR="003C5522" w:rsidRDefault="003C5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8D187" w14:textId="77777777" w:rsidR="00004A89" w:rsidRDefault="00004A89" w:rsidP="003C5522">
      <w:pPr>
        <w:spacing w:after="0" w:line="240" w:lineRule="auto"/>
      </w:pPr>
      <w:r>
        <w:separator/>
      </w:r>
    </w:p>
  </w:footnote>
  <w:footnote w:type="continuationSeparator" w:id="0">
    <w:p w14:paraId="3E7B1C4B" w14:textId="77777777" w:rsidR="00004A89" w:rsidRDefault="00004A89" w:rsidP="003C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7694" w14:textId="714B2BA3" w:rsidR="001A1F40" w:rsidRDefault="001A1F40">
    <w:pPr>
      <w:pStyle w:val="Header"/>
    </w:pPr>
  </w:p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592"/>
      <w:gridCol w:w="4623"/>
    </w:tblGrid>
    <w:tr w:rsidR="001A1F40" w14:paraId="74040736" w14:textId="77777777" w:rsidTr="002C4D8A">
      <w:tc>
        <w:tcPr>
          <w:tcW w:w="4748" w:type="dxa"/>
          <w:shd w:val="clear" w:color="auto" w:fill="auto"/>
        </w:tcPr>
        <w:p w14:paraId="549D0639" w14:textId="0ADE708B" w:rsidR="001A1F40" w:rsidRDefault="001A1F40" w:rsidP="001A1F40">
          <w:pPr>
            <w:pStyle w:val="Header"/>
          </w:pPr>
          <w:r>
            <w:rPr>
              <w:i/>
              <w:noProof/>
              <w:lang w:eastAsia="bg-BG"/>
            </w:rPr>
            <w:drawing>
              <wp:inline distT="0" distB="0" distL="0" distR="0" wp14:anchorId="7271E334" wp14:editId="419EF9B5">
                <wp:extent cx="2012950" cy="46418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shd w:val="clear" w:color="auto" w:fill="auto"/>
        </w:tcPr>
        <w:p w14:paraId="270488E2" w14:textId="77777777" w:rsidR="001A1F40" w:rsidRDefault="001A1F40" w:rsidP="001A1F40">
          <w:pPr>
            <w:pStyle w:val="Header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 w:rsidR="00A169FA">
            <w:rPr>
              <w:noProof/>
            </w:rPr>
            <w:fldChar w:fldCharType="begin"/>
          </w:r>
          <w:r w:rsidR="00A169FA">
            <w:rPr>
              <w:noProof/>
            </w:rPr>
            <w:instrText xml:space="preserve"> INCLUDEPICTURE  "cid:image001.png@01D8FB39.06A872C0" \* MERGEFORMATINET </w:instrText>
          </w:r>
          <w:r w:rsidR="00A169FA">
            <w:rPr>
              <w:noProof/>
            </w:rPr>
            <w:fldChar w:fldCharType="separate"/>
          </w:r>
          <w:r w:rsidR="00004A89">
            <w:rPr>
              <w:noProof/>
            </w:rPr>
            <w:fldChar w:fldCharType="begin"/>
          </w:r>
          <w:r w:rsidR="00004A89">
            <w:rPr>
              <w:noProof/>
            </w:rPr>
            <w:instrText xml:space="preserve"> INCLUDEPICTURE  "cid:image001.png@01D8FB39.06A872C0" \* MERGEFORMATINET </w:instrText>
          </w:r>
          <w:r w:rsidR="00004A89">
            <w:rPr>
              <w:noProof/>
            </w:rPr>
            <w:fldChar w:fldCharType="separate"/>
          </w:r>
          <w:r w:rsidR="000C4C7B">
            <w:rPr>
              <w:noProof/>
            </w:rPr>
            <w:fldChar w:fldCharType="begin"/>
          </w:r>
          <w:r w:rsidR="000C4C7B">
            <w:rPr>
              <w:noProof/>
            </w:rPr>
            <w:instrText xml:space="preserve"> INCLUDEPICTURE  "cid:image001.png@01D8FB39.06A872C0" \* MERGEFORMATINET </w:instrText>
          </w:r>
          <w:r w:rsidR="000C4C7B">
            <w:rPr>
              <w:noProof/>
            </w:rPr>
            <w:fldChar w:fldCharType="separate"/>
          </w:r>
          <w:r w:rsidR="00A45E54">
            <w:rPr>
              <w:noProof/>
            </w:rPr>
            <w:fldChar w:fldCharType="begin"/>
          </w:r>
          <w:r w:rsidR="00A45E54">
            <w:rPr>
              <w:noProof/>
            </w:rPr>
            <w:instrText xml:space="preserve"> INCLUDEPICTURE  "cid:image001.png@01D8FB39.06A872C0" \* MERGEFORMATINET </w:instrText>
          </w:r>
          <w:r w:rsidR="00A45E54">
            <w:rPr>
              <w:noProof/>
            </w:rPr>
            <w:fldChar w:fldCharType="separate"/>
          </w:r>
          <w:r w:rsidR="002654E0">
            <w:rPr>
              <w:noProof/>
            </w:rPr>
            <w:fldChar w:fldCharType="begin"/>
          </w:r>
          <w:r w:rsidR="002654E0">
            <w:rPr>
              <w:noProof/>
            </w:rPr>
            <w:instrText xml:space="preserve"> INCLUDEPICTURE  "cid:image001.png@01D8FB39.06A872C0" \* MERGEFORMATINET </w:instrText>
          </w:r>
          <w:r w:rsidR="002654E0">
            <w:rPr>
              <w:noProof/>
            </w:rPr>
            <w:fldChar w:fldCharType="separate"/>
          </w:r>
          <w:r w:rsidR="00254A4C">
            <w:rPr>
              <w:noProof/>
            </w:rPr>
            <w:fldChar w:fldCharType="begin"/>
          </w:r>
          <w:r w:rsidR="00254A4C">
            <w:rPr>
              <w:noProof/>
            </w:rPr>
            <w:instrText xml:space="preserve"> INCLUDEPICTURE  "cid:image001.png@01D8FB39.06A872C0" \* MERGEFORMATINET </w:instrText>
          </w:r>
          <w:r w:rsidR="00254A4C">
            <w:rPr>
              <w:noProof/>
            </w:rPr>
            <w:fldChar w:fldCharType="separate"/>
          </w:r>
          <w:r w:rsidR="008E46C1">
            <w:rPr>
              <w:noProof/>
            </w:rPr>
            <w:fldChar w:fldCharType="begin"/>
          </w:r>
          <w:r w:rsidR="008E46C1">
            <w:rPr>
              <w:noProof/>
            </w:rPr>
            <w:instrText xml:space="preserve"> INCLUDEPICTURE  "cid:image001.png@01D8FB39.06A872C0" \* MERGEFORMATINET </w:instrText>
          </w:r>
          <w:r w:rsidR="008E46C1">
            <w:rPr>
              <w:noProof/>
            </w:rPr>
            <w:fldChar w:fldCharType="separate"/>
          </w:r>
          <w:r w:rsidR="009872B9">
            <w:rPr>
              <w:noProof/>
            </w:rPr>
            <w:fldChar w:fldCharType="begin"/>
          </w:r>
          <w:r w:rsidR="009872B9">
            <w:rPr>
              <w:noProof/>
            </w:rPr>
            <w:instrText xml:space="preserve"> INCLUDEPICTURE  "cid:image001.png@01D8FB39.06A872C0" \* MERGEFORMATINET </w:instrText>
          </w:r>
          <w:r w:rsidR="009872B9">
            <w:rPr>
              <w:noProof/>
            </w:rPr>
            <w:fldChar w:fldCharType="separate"/>
          </w:r>
          <w:r w:rsidR="00623553">
            <w:rPr>
              <w:noProof/>
            </w:rPr>
            <w:fldChar w:fldCharType="begin"/>
          </w:r>
          <w:r w:rsidR="00623553">
            <w:rPr>
              <w:noProof/>
            </w:rPr>
            <w:instrText xml:space="preserve"> INCLUDEPICTURE  "cid:image001.png@01D8FB39.06A872C0" \* MERGEFORMATINET </w:instrText>
          </w:r>
          <w:r w:rsidR="00623553">
            <w:rPr>
              <w:noProof/>
            </w:rPr>
            <w:fldChar w:fldCharType="separate"/>
          </w:r>
          <w:r w:rsidR="00AA44CD">
            <w:rPr>
              <w:noProof/>
            </w:rPr>
            <w:fldChar w:fldCharType="begin"/>
          </w:r>
          <w:r w:rsidR="00AA44CD">
            <w:rPr>
              <w:noProof/>
            </w:rPr>
            <w:instrText xml:space="preserve"> INCLUDEPICTURE  "cid:image001.png@01D8FB39.06A872C0" \* MERGEFORMATINET </w:instrText>
          </w:r>
          <w:r w:rsidR="00AA44CD">
            <w:rPr>
              <w:noProof/>
            </w:rPr>
            <w:fldChar w:fldCharType="separate"/>
          </w:r>
          <w:r w:rsidR="001A0604">
            <w:rPr>
              <w:noProof/>
            </w:rPr>
            <w:fldChar w:fldCharType="begin"/>
          </w:r>
          <w:r w:rsidR="001A0604">
            <w:rPr>
              <w:noProof/>
            </w:rPr>
            <w:instrText xml:space="preserve"> INCLUDEPICTURE  "cid:image001.png@01D8FB39.06A872C0" \* MERGEFORMATINET </w:instrText>
          </w:r>
          <w:r w:rsidR="001A0604">
            <w:rPr>
              <w:noProof/>
            </w:rPr>
            <w:fldChar w:fldCharType="separate"/>
          </w:r>
          <w:r w:rsidR="00C57961">
            <w:rPr>
              <w:noProof/>
            </w:rPr>
            <w:fldChar w:fldCharType="begin"/>
          </w:r>
          <w:r w:rsidR="00C57961">
            <w:rPr>
              <w:noProof/>
            </w:rPr>
            <w:instrText xml:space="preserve"> </w:instrText>
          </w:r>
          <w:r w:rsidR="00C57961">
            <w:rPr>
              <w:noProof/>
            </w:rPr>
            <w:instrText>I</w:instrText>
          </w:r>
          <w:r w:rsidR="00C57961">
            <w:rPr>
              <w:noProof/>
            </w:rPr>
            <w:instrText>NCLUDEPICTURE  "cid:image001.png@01D8FB39.06A872C0" \* MERGEFORMATINET</w:instrText>
          </w:r>
          <w:r w:rsidR="00C57961">
            <w:rPr>
              <w:noProof/>
            </w:rPr>
            <w:instrText xml:space="preserve"> </w:instrText>
          </w:r>
          <w:r w:rsidR="00C57961">
            <w:rPr>
              <w:noProof/>
            </w:rPr>
            <w:fldChar w:fldCharType="separate"/>
          </w:r>
          <w:r w:rsidR="00E70FBA">
            <w:rPr>
              <w:noProof/>
            </w:rPr>
            <w:pict w14:anchorId="162641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6pt;height:41.3pt;visibility:visible">
                <v:imagedata r:id="rId2" r:href="rId3"/>
              </v:shape>
            </w:pict>
          </w:r>
          <w:r w:rsidR="00C57961">
            <w:rPr>
              <w:noProof/>
            </w:rPr>
            <w:fldChar w:fldCharType="end"/>
          </w:r>
          <w:r w:rsidR="001A0604">
            <w:rPr>
              <w:noProof/>
            </w:rPr>
            <w:fldChar w:fldCharType="end"/>
          </w:r>
          <w:r w:rsidR="00AA44CD">
            <w:rPr>
              <w:noProof/>
            </w:rPr>
            <w:fldChar w:fldCharType="end"/>
          </w:r>
          <w:r w:rsidR="00623553">
            <w:rPr>
              <w:noProof/>
            </w:rPr>
            <w:fldChar w:fldCharType="end"/>
          </w:r>
          <w:r w:rsidR="009872B9">
            <w:rPr>
              <w:noProof/>
            </w:rPr>
            <w:fldChar w:fldCharType="end"/>
          </w:r>
          <w:r w:rsidR="008E46C1">
            <w:rPr>
              <w:noProof/>
            </w:rPr>
            <w:fldChar w:fldCharType="end"/>
          </w:r>
          <w:r w:rsidR="00254A4C">
            <w:rPr>
              <w:noProof/>
            </w:rPr>
            <w:fldChar w:fldCharType="end"/>
          </w:r>
          <w:r w:rsidR="002654E0">
            <w:rPr>
              <w:noProof/>
            </w:rPr>
            <w:fldChar w:fldCharType="end"/>
          </w:r>
          <w:r w:rsidR="00A45E54">
            <w:rPr>
              <w:noProof/>
            </w:rPr>
            <w:fldChar w:fldCharType="end"/>
          </w:r>
          <w:r w:rsidR="000C4C7B">
            <w:rPr>
              <w:noProof/>
            </w:rPr>
            <w:fldChar w:fldCharType="end"/>
          </w:r>
          <w:r w:rsidR="00004A89">
            <w:rPr>
              <w:noProof/>
            </w:rPr>
            <w:fldChar w:fldCharType="end"/>
          </w:r>
          <w:r w:rsidR="00A169FA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</w:tr>
  </w:tbl>
  <w:p w14:paraId="79E53F1C" w14:textId="40896096" w:rsidR="001A1F40" w:rsidRDefault="001A1F40">
    <w:pPr>
      <w:pStyle w:val="Header"/>
    </w:pPr>
  </w:p>
  <w:p w14:paraId="41DF87E8" w14:textId="77777777" w:rsidR="001A1F40" w:rsidRDefault="001A1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48B"/>
    <w:multiLevelType w:val="hybridMultilevel"/>
    <w:tmpl w:val="200CB1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2209"/>
    <w:multiLevelType w:val="hybridMultilevel"/>
    <w:tmpl w:val="1AD847B4"/>
    <w:lvl w:ilvl="0" w:tplc="E26AB2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5099"/>
    <w:multiLevelType w:val="hybridMultilevel"/>
    <w:tmpl w:val="7DE2B162"/>
    <w:lvl w:ilvl="0" w:tplc="312A9D1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726D2"/>
    <w:multiLevelType w:val="hybridMultilevel"/>
    <w:tmpl w:val="DC869F9E"/>
    <w:lvl w:ilvl="0" w:tplc="F2E4B7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356207"/>
    <w:multiLevelType w:val="hybridMultilevel"/>
    <w:tmpl w:val="21D2C1C6"/>
    <w:lvl w:ilvl="0" w:tplc="972CFE02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317FE"/>
    <w:multiLevelType w:val="hybridMultilevel"/>
    <w:tmpl w:val="AA40FB8E"/>
    <w:lvl w:ilvl="0" w:tplc="E98C5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367"/>
    <w:multiLevelType w:val="hybridMultilevel"/>
    <w:tmpl w:val="95649644"/>
    <w:lvl w:ilvl="0" w:tplc="41A02B26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1440D"/>
    <w:multiLevelType w:val="hybridMultilevel"/>
    <w:tmpl w:val="1032C456"/>
    <w:lvl w:ilvl="0" w:tplc="40161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01D64"/>
    <w:multiLevelType w:val="hybridMultilevel"/>
    <w:tmpl w:val="74E86604"/>
    <w:lvl w:ilvl="0" w:tplc="EC564DC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A0DB4"/>
    <w:multiLevelType w:val="hybridMultilevel"/>
    <w:tmpl w:val="12C203F2"/>
    <w:lvl w:ilvl="0" w:tplc="CC9E6B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D28"/>
    <w:multiLevelType w:val="hybridMultilevel"/>
    <w:tmpl w:val="3AFC355A"/>
    <w:lvl w:ilvl="0" w:tplc="8932D3E2">
      <w:start w:val="2"/>
      <w:numFmt w:val="bullet"/>
      <w:lvlText w:val="–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6E45E0"/>
    <w:multiLevelType w:val="hybridMultilevel"/>
    <w:tmpl w:val="2F727880"/>
    <w:lvl w:ilvl="0" w:tplc="8AF2E27C">
      <w:start w:val="5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74C0376"/>
    <w:multiLevelType w:val="hybridMultilevel"/>
    <w:tmpl w:val="323CAC08"/>
    <w:lvl w:ilvl="0" w:tplc="8EC8F5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1D"/>
    <w:rsid w:val="00002BD3"/>
    <w:rsid w:val="00003119"/>
    <w:rsid w:val="00003312"/>
    <w:rsid w:val="00004A89"/>
    <w:rsid w:val="00004D78"/>
    <w:rsid w:val="00015400"/>
    <w:rsid w:val="00021B22"/>
    <w:rsid w:val="00037BF0"/>
    <w:rsid w:val="000421BC"/>
    <w:rsid w:val="00042921"/>
    <w:rsid w:val="0005535C"/>
    <w:rsid w:val="00066032"/>
    <w:rsid w:val="00066DA6"/>
    <w:rsid w:val="00071F57"/>
    <w:rsid w:val="00074F71"/>
    <w:rsid w:val="00075953"/>
    <w:rsid w:val="00082F98"/>
    <w:rsid w:val="00087AE7"/>
    <w:rsid w:val="00091013"/>
    <w:rsid w:val="0009197C"/>
    <w:rsid w:val="00091A3A"/>
    <w:rsid w:val="00092817"/>
    <w:rsid w:val="000954EC"/>
    <w:rsid w:val="000B66CA"/>
    <w:rsid w:val="000C4C7B"/>
    <w:rsid w:val="000C5B0B"/>
    <w:rsid w:val="000D6313"/>
    <w:rsid w:val="000E0A83"/>
    <w:rsid w:val="000F1DFB"/>
    <w:rsid w:val="000F2767"/>
    <w:rsid w:val="000F6F73"/>
    <w:rsid w:val="00100E86"/>
    <w:rsid w:val="00117A6C"/>
    <w:rsid w:val="001203D8"/>
    <w:rsid w:val="00125D2A"/>
    <w:rsid w:val="00132F6A"/>
    <w:rsid w:val="001432C2"/>
    <w:rsid w:val="00144362"/>
    <w:rsid w:val="001511F7"/>
    <w:rsid w:val="00163E73"/>
    <w:rsid w:val="0016402E"/>
    <w:rsid w:val="00164D3F"/>
    <w:rsid w:val="00171858"/>
    <w:rsid w:val="00171D00"/>
    <w:rsid w:val="001765E8"/>
    <w:rsid w:val="00180B64"/>
    <w:rsid w:val="001958C6"/>
    <w:rsid w:val="00195D45"/>
    <w:rsid w:val="0019709D"/>
    <w:rsid w:val="001A0604"/>
    <w:rsid w:val="001A0DCF"/>
    <w:rsid w:val="001A1F40"/>
    <w:rsid w:val="001A2A41"/>
    <w:rsid w:val="001A43F8"/>
    <w:rsid w:val="001A4DB8"/>
    <w:rsid w:val="001A572E"/>
    <w:rsid w:val="001B53D0"/>
    <w:rsid w:val="001C0901"/>
    <w:rsid w:val="001D1FC0"/>
    <w:rsid w:val="001D34DE"/>
    <w:rsid w:val="001D46A2"/>
    <w:rsid w:val="001E1B76"/>
    <w:rsid w:val="001F03A3"/>
    <w:rsid w:val="001F140E"/>
    <w:rsid w:val="001F26B7"/>
    <w:rsid w:val="001F4E8D"/>
    <w:rsid w:val="0020091A"/>
    <w:rsid w:val="00204467"/>
    <w:rsid w:val="002046B3"/>
    <w:rsid w:val="00207BBD"/>
    <w:rsid w:val="00213E58"/>
    <w:rsid w:val="00214E2E"/>
    <w:rsid w:val="00232A21"/>
    <w:rsid w:val="00242685"/>
    <w:rsid w:val="00243303"/>
    <w:rsid w:val="00244EF3"/>
    <w:rsid w:val="002455A7"/>
    <w:rsid w:val="00245844"/>
    <w:rsid w:val="00251CCA"/>
    <w:rsid w:val="00254A4C"/>
    <w:rsid w:val="002648FC"/>
    <w:rsid w:val="002654E0"/>
    <w:rsid w:val="00276526"/>
    <w:rsid w:val="002905D3"/>
    <w:rsid w:val="00290E45"/>
    <w:rsid w:val="002A5D60"/>
    <w:rsid w:val="002B2B9C"/>
    <w:rsid w:val="002B6DA4"/>
    <w:rsid w:val="002C19E4"/>
    <w:rsid w:val="002C3EC7"/>
    <w:rsid w:val="002D38BB"/>
    <w:rsid w:val="002D6113"/>
    <w:rsid w:val="002D7C20"/>
    <w:rsid w:val="002D7C6E"/>
    <w:rsid w:val="002E3F49"/>
    <w:rsid w:val="002E57C5"/>
    <w:rsid w:val="002E73C2"/>
    <w:rsid w:val="00311590"/>
    <w:rsid w:val="0031217A"/>
    <w:rsid w:val="003225D9"/>
    <w:rsid w:val="00325465"/>
    <w:rsid w:val="00326AAD"/>
    <w:rsid w:val="003322D6"/>
    <w:rsid w:val="00334C71"/>
    <w:rsid w:val="00334DFE"/>
    <w:rsid w:val="00340BE8"/>
    <w:rsid w:val="00346B12"/>
    <w:rsid w:val="00354253"/>
    <w:rsid w:val="00361C22"/>
    <w:rsid w:val="0036255D"/>
    <w:rsid w:val="003659E8"/>
    <w:rsid w:val="0036789A"/>
    <w:rsid w:val="00373644"/>
    <w:rsid w:val="003765E7"/>
    <w:rsid w:val="00381964"/>
    <w:rsid w:val="003841BB"/>
    <w:rsid w:val="00384242"/>
    <w:rsid w:val="003B3781"/>
    <w:rsid w:val="003B62CA"/>
    <w:rsid w:val="003C0DCB"/>
    <w:rsid w:val="003C4548"/>
    <w:rsid w:val="003C5522"/>
    <w:rsid w:val="003D1A39"/>
    <w:rsid w:val="003D1C6E"/>
    <w:rsid w:val="003D6758"/>
    <w:rsid w:val="003F0F9F"/>
    <w:rsid w:val="003F2F2D"/>
    <w:rsid w:val="00407908"/>
    <w:rsid w:val="00407D3B"/>
    <w:rsid w:val="004143BE"/>
    <w:rsid w:val="00424EBC"/>
    <w:rsid w:val="004259C6"/>
    <w:rsid w:val="00427288"/>
    <w:rsid w:val="00431A1A"/>
    <w:rsid w:val="004341AC"/>
    <w:rsid w:val="004569A1"/>
    <w:rsid w:val="00460402"/>
    <w:rsid w:val="00460D89"/>
    <w:rsid w:val="00461602"/>
    <w:rsid w:val="00465B22"/>
    <w:rsid w:val="00475285"/>
    <w:rsid w:val="00483EB2"/>
    <w:rsid w:val="00491D03"/>
    <w:rsid w:val="004939F5"/>
    <w:rsid w:val="004959C0"/>
    <w:rsid w:val="00495B88"/>
    <w:rsid w:val="004B00CC"/>
    <w:rsid w:val="004B5B79"/>
    <w:rsid w:val="004B7B65"/>
    <w:rsid w:val="004D429A"/>
    <w:rsid w:val="004E1412"/>
    <w:rsid w:val="004E372B"/>
    <w:rsid w:val="004E3B6E"/>
    <w:rsid w:val="004E4F56"/>
    <w:rsid w:val="004F2D75"/>
    <w:rsid w:val="004F5D1F"/>
    <w:rsid w:val="005000C4"/>
    <w:rsid w:val="00502377"/>
    <w:rsid w:val="00505B66"/>
    <w:rsid w:val="00515F4E"/>
    <w:rsid w:val="00521E96"/>
    <w:rsid w:val="00525665"/>
    <w:rsid w:val="00527B5B"/>
    <w:rsid w:val="00530AC4"/>
    <w:rsid w:val="00534AF2"/>
    <w:rsid w:val="00540D68"/>
    <w:rsid w:val="005578FF"/>
    <w:rsid w:val="005737CB"/>
    <w:rsid w:val="0057510F"/>
    <w:rsid w:val="00580D8A"/>
    <w:rsid w:val="005919DC"/>
    <w:rsid w:val="005925E1"/>
    <w:rsid w:val="005954FA"/>
    <w:rsid w:val="005A33F7"/>
    <w:rsid w:val="005A4839"/>
    <w:rsid w:val="005B1A0D"/>
    <w:rsid w:val="005B3387"/>
    <w:rsid w:val="005B665A"/>
    <w:rsid w:val="005B74BD"/>
    <w:rsid w:val="005C2302"/>
    <w:rsid w:val="005C31A4"/>
    <w:rsid w:val="005C494E"/>
    <w:rsid w:val="005C6E5F"/>
    <w:rsid w:val="005E015E"/>
    <w:rsid w:val="005E3458"/>
    <w:rsid w:val="005E383A"/>
    <w:rsid w:val="005F1CE5"/>
    <w:rsid w:val="005F3460"/>
    <w:rsid w:val="00604624"/>
    <w:rsid w:val="0060586E"/>
    <w:rsid w:val="00617474"/>
    <w:rsid w:val="00622F1D"/>
    <w:rsid w:val="00623553"/>
    <w:rsid w:val="00633142"/>
    <w:rsid w:val="00636621"/>
    <w:rsid w:val="006414EA"/>
    <w:rsid w:val="006454BE"/>
    <w:rsid w:val="00646E21"/>
    <w:rsid w:val="00653313"/>
    <w:rsid w:val="00655C63"/>
    <w:rsid w:val="00655CF5"/>
    <w:rsid w:val="006579CF"/>
    <w:rsid w:val="00664329"/>
    <w:rsid w:val="00665BE4"/>
    <w:rsid w:val="006715F4"/>
    <w:rsid w:val="00682EDD"/>
    <w:rsid w:val="0068622F"/>
    <w:rsid w:val="00686D21"/>
    <w:rsid w:val="00687655"/>
    <w:rsid w:val="006959B7"/>
    <w:rsid w:val="00696F1E"/>
    <w:rsid w:val="006B2B40"/>
    <w:rsid w:val="006B3D02"/>
    <w:rsid w:val="006B6A35"/>
    <w:rsid w:val="006D1B50"/>
    <w:rsid w:val="006D1CBB"/>
    <w:rsid w:val="006D48AC"/>
    <w:rsid w:val="006D5733"/>
    <w:rsid w:val="006E037D"/>
    <w:rsid w:val="006E1D58"/>
    <w:rsid w:val="006F022A"/>
    <w:rsid w:val="006F1AAB"/>
    <w:rsid w:val="006F428E"/>
    <w:rsid w:val="006F49F3"/>
    <w:rsid w:val="00701CD2"/>
    <w:rsid w:val="007026E6"/>
    <w:rsid w:val="007039EF"/>
    <w:rsid w:val="00703C35"/>
    <w:rsid w:val="00727759"/>
    <w:rsid w:val="00730AF3"/>
    <w:rsid w:val="0073319D"/>
    <w:rsid w:val="007335DC"/>
    <w:rsid w:val="00733C82"/>
    <w:rsid w:val="00734503"/>
    <w:rsid w:val="00735BCB"/>
    <w:rsid w:val="00736999"/>
    <w:rsid w:val="00742154"/>
    <w:rsid w:val="00743B7C"/>
    <w:rsid w:val="007814C3"/>
    <w:rsid w:val="007A146B"/>
    <w:rsid w:val="007A5B85"/>
    <w:rsid w:val="007B07A3"/>
    <w:rsid w:val="007B093B"/>
    <w:rsid w:val="007B1714"/>
    <w:rsid w:val="007B60F6"/>
    <w:rsid w:val="007C1329"/>
    <w:rsid w:val="007C34D0"/>
    <w:rsid w:val="007C606D"/>
    <w:rsid w:val="007D000B"/>
    <w:rsid w:val="007D0455"/>
    <w:rsid w:val="007D0C8B"/>
    <w:rsid w:val="007E0E74"/>
    <w:rsid w:val="007F2249"/>
    <w:rsid w:val="00803086"/>
    <w:rsid w:val="008066EC"/>
    <w:rsid w:val="008169A2"/>
    <w:rsid w:val="008273A1"/>
    <w:rsid w:val="008274F3"/>
    <w:rsid w:val="00830BBF"/>
    <w:rsid w:val="008443DE"/>
    <w:rsid w:val="00856324"/>
    <w:rsid w:val="00857090"/>
    <w:rsid w:val="00860A66"/>
    <w:rsid w:val="0086266A"/>
    <w:rsid w:val="00871CF5"/>
    <w:rsid w:val="00876BF7"/>
    <w:rsid w:val="008805DA"/>
    <w:rsid w:val="008A1C65"/>
    <w:rsid w:val="008B4636"/>
    <w:rsid w:val="008C6E4A"/>
    <w:rsid w:val="008E185F"/>
    <w:rsid w:val="008E46C1"/>
    <w:rsid w:val="008F4A6C"/>
    <w:rsid w:val="00900219"/>
    <w:rsid w:val="00906065"/>
    <w:rsid w:val="0090610B"/>
    <w:rsid w:val="00910065"/>
    <w:rsid w:val="00914D80"/>
    <w:rsid w:val="00916276"/>
    <w:rsid w:val="00925C6A"/>
    <w:rsid w:val="00927A3B"/>
    <w:rsid w:val="00936CD1"/>
    <w:rsid w:val="0094314A"/>
    <w:rsid w:val="009438EC"/>
    <w:rsid w:val="00956800"/>
    <w:rsid w:val="009607E5"/>
    <w:rsid w:val="00966390"/>
    <w:rsid w:val="009872B9"/>
    <w:rsid w:val="009A46CC"/>
    <w:rsid w:val="009A6DBB"/>
    <w:rsid w:val="009B2687"/>
    <w:rsid w:val="009B4E1F"/>
    <w:rsid w:val="009B53CE"/>
    <w:rsid w:val="009B5599"/>
    <w:rsid w:val="009B6BC7"/>
    <w:rsid w:val="009B77DC"/>
    <w:rsid w:val="009C08EF"/>
    <w:rsid w:val="009C1CFE"/>
    <w:rsid w:val="009C4690"/>
    <w:rsid w:val="009C595A"/>
    <w:rsid w:val="009C597E"/>
    <w:rsid w:val="009C6359"/>
    <w:rsid w:val="009C730C"/>
    <w:rsid w:val="009E4AFF"/>
    <w:rsid w:val="009E7280"/>
    <w:rsid w:val="009F0269"/>
    <w:rsid w:val="009F1B0C"/>
    <w:rsid w:val="009F567E"/>
    <w:rsid w:val="00A051A1"/>
    <w:rsid w:val="00A169FA"/>
    <w:rsid w:val="00A20418"/>
    <w:rsid w:val="00A23156"/>
    <w:rsid w:val="00A3012F"/>
    <w:rsid w:val="00A31C86"/>
    <w:rsid w:val="00A32874"/>
    <w:rsid w:val="00A43AF7"/>
    <w:rsid w:val="00A43D7E"/>
    <w:rsid w:val="00A45E54"/>
    <w:rsid w:val="00A46DCB"/>
    <w:rsid w:val="00A62497"/>
    <w:rsid w:val="00AA44CD"/>
    <w:rsid w:val="00AA5C02"/>
    <w:rsid w:val="00AB11D9"/>
    <w:rsid w:val="00AB142C"/>
    <w:rsid w:val="00AB3A9F"/>
    <w:rsid w:val="00AC6E49"/>
    <w:rsid w:val="00AC7494"/>
    <w:rsid w:val="00AD3EEC"/>
    <w:rsid w:val="00AD3FD3"/>
    <w:rsid w:val="00AD7C50"/>
    <w:rsid w:val="00AE005D"/>
    <w:rsid w:val="00AE0FCC"/>
    <w:rsid w:val="00B01CA0"/>
    <w:rsid w:val="00B02AED"/>
    <w:rsid w:val="00B15DBD"/>
    <w:rsid w:val="00B4324D"/>
    <w:rsid w:val="00B550A3"/>
    <w:rsid w:val="00B60CD6"/>
    <w:rsid w:val="00B63E17"/>
    <w:rsid w:val="00B72B64"/>
    <w:rsid w:val="00B86DA4"/>
    <w:rsid w:val="00BA18DA"/>
    <w:rsid w:val="00BA5349"/>
    <w:rsid w:val="00BB6D64"/>
    <w:rsid w:val="00BB7886"/>
    <w:rsid w:val="00BD161C"/>
    <w:rsid w:val="00BD1E8E"/>
    <w:rsid w:val="00BD5674"/>
    <w:rsid w:val="00BD723A"/>
    <w:rsid w:val="00BE68F2"/>
    <w:rsid w:val="00BF597D"/>
    <w:rsid w:val="00BF5EF3"/>
    <w:rsid w:val="00C01E7D"/>
    <w:rsid w:val="00C1697B"/>
    <w:rsid w:val="00C21494"/>
    <w:rsid w:val="00C24368"/>
    <w:rsid w:val="00C30D40"/>
    <w:rsid w:val="00C32096"/>
    <w:rsid w:val="00C537A8"/>
    <w:rsid w:val="00C57961"/>
    <w:rsid w:val="00C640B9"/>
    <w:rsid w:val="00C73EDA"/>
    <w:rsid w:val="00C85215"/>
    <w:rsid w:val="00C96FAE"/>
    <w:rsid w:val="00C977E7"/>
    <w:rsid w:val="00CA072E"/>
    <w:rsid w:val="00CA5097"/>
    <w:rsid w:val="00CB0119"/>
    <w:rsid w:val="00CB05E9"/>
    <w:rsid w:val="00CB0793"/>
    <w:rsid w:val="00CB74DD"/>
    <w:rsid w:val="00CC1393"/>
    <w:rsid w:val="00CC5590"/>
    <w:rsid w:val="00CC78F6"/>
    <w:rsid w:val="00CD589F"/>
    <w:rsid w:val="00CE3907"/>
    <w:rsid w:val="00CF1F45"/>
    <w:rsid w:val="00CF4552"/>
    <w:rsid w:val="00D03071"/>
    <w:rsid w:val="00D03D59"/>
    <w:rsid w:val="00D05104"/>
    <w:rsid w:val="00D06166"/>
    <w:rsid w:val="00D108D2"/>
    <w:rsid w:val="00D1402C"/>
    <w:rsid w:val="00D16B79"/>
    <w:rsid w:val="00D26057"/>
    <w:rsid w:val="00D27A95"/>
    <w:rsid w:val="00D355EE"/>
    <w:rsid w:val="00D35C83"/>
    <w:rsid w:val="00D42687"/>
    <w:rsid w:val="00D42FF0"/>
    <w:rsid w:val="00D43E2E"/>
    <w:rsid w:val="00D44CAF"/>
    <w:rsid w:val="00D45C3D"/>
    <w:rsid w:val="00D51B8F"/>
    <w:rsid w:val="00D52C26"/>
    <w:rsid w:val="00D63F8E"/>
    <w:rsid w:val="00D64C1B"/>
    <w:rsid w:val="00D65D5D"/>
    <w:rsid w:val="00D6739C"/>
    <w:rsid w:val="00D754FC"/>
    <w:rsid w:val="00D767C3"/>
    <w:rsid w:val="00D82947"/>
    <w:rsid w:val="00D85A9F"/>
    <w:rsid w:val="00DA3A54"/>
    <w:rsid w:val="00DA663F"/>
    <w:rsid w:val="00DA6DFF"/>
    <w:rsid w:val="00DA7807"/>
    <w:rsid w:val="00DB31BA"/>
    <w:rsid w:val="00DE19D3"/>
    <w:rsid w:val="00DE34A7"/>
    <w:rsid w:val="00DE3D54"/>
    <w:rsid w:val="00DF5A69"/>
    <w:rsid w:val="00E00C77"/>
    <w:rsid w:val="00E130C8"/>
    <w:rsid w:val="00E21266"/>
    <w:rsid w:val="00E23F8E"/>
    <w:rsid w:val="00E25814"/>
    <w:rsid w:val="00E274D2"/>
    <w:rsid w:val="00E35067"/>
    <w:rsid w:val="00E45463"/>
    <w:rsid w:val="00E51A23"/>
    <w:rsid w:val="00E51FD4"/>
    <w:rsid w:val="00E5488D"/>
    <w:rsid w:val="00E5544E"/>
    <w:rsid w:val="00E556D9"/>
    <w:rsid w:val="00E70FBA"/>
    <w:rsid w:val="00E716C6"/>
    <w:rsid w:val="00E725AE"/>
    <w:rsid w:val="00E92EBE"/>
    <w:rsid w:val="00EA02D4"/>
    <w:rsid w:val="00EA2DF6"/>
    <w:rsid w:val="00EC7C47"/>
    <w:rsid w:val="00ED0723"/>
    <w:rsid w:val="00EE28BB"/>
    <w:rsid w:val="00EE4198"/>
    <w:rsid w:val="00F159B2"/>
    <w:rsid w:val="00F36B6F"/>
    <w:rsid w:val="00F37D09"/>
    <w:rsid w:val="00F45EF2"/>
    <w:rsid w:val="00F50AF0"/>
    <w:rsid w:val="00F752C8"/>
    <w:rsid w:val="00F90C72"/>
    <w:rsid w:val="00F90D9D"/>
    <w:rsid w:val="00F9398F"/>
    <w:rsid w:val="00FA335C"/>
    <w:rsid w:val="00FA5263"/>
    <w:rsid w:val="00FA6C2E"/>
    <w:rsid w:val="00FA6E37"/>
    <w:rsid w:val="00FB000B"/>
    <w:rsid w:val="00FB15A5"/>
    <w:rsid w:val="00FC42F3"/>
    <w:rsid w:val="00FC4405"/>
    <w:rsid w:val="00FC7725"/>
    <w:rsid w:val="00FD0AA6"/>
    <w:rsid w:val="00FD3697"/>
    <w:rsid w:val="00FD7759"/>
    <w:rsid w:val="00FD7EC0"/>
    <w:rsid w:val="00FE2E62"/>
    <w:rsid w:val="00FF0C49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  <w14:docId w14:val="56DB6705"/>
  <w15:chartTrackingRefBased/>
  <w15:docId w15:val="{CF624209-934F-46A0-8019-CE9CB1E6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622F1D"/>
    <w:pPr>
      <w:ind w:left="720"/>
      <w:contextualSpacing/>
    </w:p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AB142C"/>
  </w:style>
  <w:style w:type="character" w:styleId="CommentReference">
    <w:name w:val="annotation reference"/>
    <w:basedOn w:val="DefaultParagraphFont"/>
    <w:uiPriority w:val="99"/>
    <w:semiHidden/>
    <w:unhideWhenUsed/>
    <w:rsid w:val="00456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6B12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3C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5522"/>
  </w:style>
  <w:style w:type="paragraph" w:styleId="Footer">
    <w:name w:val="footer"/>
    <w:basedOn w:val="Normal"/>
    <w:link w:val="FooterChar"/>
    <w:uiPriority w:val="99"/>
    <w:unhideWhenUsed/>
    <w:rsid w:val="003C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22"/>
  </w:style>
  <w:style w:type="paragraph" w:styleId="NormalWeb">
    <w:name w:val="Normal (Web)"/>
    <w:basedOn w:val="Normal"/>
    <w:uiPriority w:val="99"/>
    <w:semiHidden/>
    <w:unhideWhenUsed/>
    <w:rsid w:val="0032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nhideWhenUsed/>
    <w:rsid w:val="00936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FB39.06A872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EAA6-FA63-4B34-BDA8-D91D06F2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Author</cp:lastModifiedBy>
  <cp:revision>5</cp:revision>
  <cp:lastPrinted>2022-03-11T15:45:00Z</cp:lastPrinted>
  <dcterms:created xsi:type="dcterms:W3CDTF">2025-09-15T06:32:00Z</dcterms:created>
  <dcterms:modified xsi:type="dcterms:W3CDTF">2025-09-15T12:03:00Z</dcterms:modified>
</cp:coreProperties>
</file>