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473FE" w14:textId="2157D9C3" w:rsidR="000E1842" w:rsidRPr="004A36D4" w:rsidRDefault="00604A93" w:rsidP="00B1399B">
      <w:pPr>
        <w:ind w:left="7080"/>
        <w:jc w:val="right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hAnsi="Times New Roman"/>
          <w:b/>
          <w:sz w:val="24"/>
          <w:szCs w:val="24"/>
          <w:lang w:eastAsia="bg-BG"/>
        </w:rPr>
        <w:t xml:space="preserve">Приложение </w:t>
      </w:r>
      <w:r w:rsidR="00731E5A" w:rsidRPr="007F7DAD">
        <w:rPr>
          <w:rFonts w:ascii="Times New Roman" w:hAnsi="Times New Roman"/>
          <w:b/>
          <w:sz w:val="24"/>
          <w:szCs w:val="24"/>
          <w:lang w:val="en-US" w:eastAsia="bg-BG"/>
        </w:rPr>
        <w:t>1</w:t>
      </w:r>
      <w:r w:rsidR="00793C07" w:rsidRPr="007F7DAD">
        <w:rPr>
          <w:rFonts w:ascii="Times New Roman" w:hAnsi="Times New Roman"/>
          <w:b/>
          <w:sz w:val="24"/>
          <w:szCs w:val="24"/>
          <w:lang w:eastAsia="bg-BG"/>
        </w:rPr>
        <w:t>6</w:t>
      </w:r>
    </w:p>
    <w:p w14:paraId="28C27C37" w14:textId="77777777" w:rsidR="00B74FFF" w:rsidRPr="004A36D4" w:rsidRDefault="00B74FFF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8241283" w14:textId="77777777" w:rsidR="000E1842" w:rsidRPr="004A36D4" w:rsidRDefault="000E184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36D4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2AE70D39" w14:textId="77777777" w:rsidR="00B1399B" w:rsidRPr="004A36D4" w:rsidRDefault="00B1399B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36D4">
        <w:rPr>
          <w:rFonts w:ascii="Times New Roman" w:hAnsi="Times New Roman"/>
          <w:b/>
          <w:sz w:val="24"/>
          <w:szCs w:val="24"/>
        </w:rPr>
        <w:t xml:space="preserve">за предоставяне на безвъзмездна финансова помощ </w:t>
      </w:r>
    </w:p>
    <w:p w14:paraId="7CF3112E" w14:textId="77777777" w:rsidR="00BD3392" w:rsidRPr="004A36D4" w:rsidRDefault="00BD339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36D4">
        <w:rPr>
          <w:rFonts w:ascii="Times New Roman" w:hAnsi="Times New Roman"/>
          <w:b/>
          <w:sz w:val="24"/>
          <w:szCs w:val="24"/>
        </w:rPr>
        <w:t>п</w:t>
      </w:r>
      <w:r w:rsidR="00B95BED" w:rsidRPr="004A36D4">
        <w:rPr>
          <w:rFonts w:ascii="Times New Roman" w:hAnsi="Times New Roman"/>
          <w:b/>
          <w:sz w:val="24"/>
          <w:szCs w:val="24"/>
        </w:rPr>
        <w:t>о</w:t>
      </w:r>
    </w:p>
    <w:p w14:paraId="13E70ADF" w14:textId="6F6D3D64" w:rsidR="00B95BED" w:rsidRPr="004A36D4" w:rsidRDefault="00DE33F3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36D4">
        <w:rPr>
          <w:rFonts w:ascii="Times New Roman" w:eastAsia="Times New Roman" w:hAnsi="Times New Roman"/>
          <w:b/>
          <w:snapToGrid w:val="0"/>
          <w:sz w:val="24"/>
          <w:szCs w:val="24"/>
        </w:rPr>
        <w:t>ПРОГРАМА „</w:t>
      </w:r>
      <w:r w:rsidR="005F1C26" w:rsidRPr="007F7DAD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НАУЧНИ ИЗСЛЕДВАНИЯ, </w:t>
      </w:r>
      <w:r w:rsidRPr="004A36D4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ИНОВАЦИИ </w:t>
      </w:r>
      <w:r w:rsidR="005F1C26" w:rsidRPr="007F7DAD">
        <w:rPr>
          <w:rFonts w:ascii="Times New Roman" w:eastAsia="Times New Roman" w:hAnsi="Times New Roman"/>
          <w:b/>
          <w:snapToGrid w:val="0"/>
          <w:sz w:val="24"/>
          <w:szCs w:val="24"/>
        </w:rPr>
        <w:t>И ДИГИТАЛИЗАЦИЯ ЗА ИНТЕЛИГЕНТНА ТРАНСФОРМАЦИЯ</w:t>
      </w:r>
      <w:r w:rsidRPr="007F7DAD">
        <w:rPr>
          <w:rFonts w:ascii="Times New Roman" w:eastAsia="Times New Roman" w:hAnsi="Times New Roman"/>
          <w:b/>
          <w:snapToGrid w:val="0"/>
          <w:sz w:val="24"/>
          <w:szCs w:val="24"/>
        </w:rPr>
        <w:t>“</w:t>
      </w:r>
      <w:r w:rsidRPr="004A36D4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2021-</w:t>
      </w:r>
      <w:r w:rsidR="00CA177B" w:rsidRPr="004A36D4">
        <w:rPr>
          <w:rFonts w:ascii="Times New Roman" w:eastAsia="Times New Roman" w:hAnsi="Times New Roman"/>
          <w:b/>
          <w:snapToGrid w:val="0"/>
          <w:sz w:val="24"/>
          <w:szCs w:val="24"/>
        </w:rPr>
        <w:t>2027</w:t>
      </w:r>
      <w:r w:rsidR="00CA177B" w:rsidRPr="007F7DAD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г.</w:t>
      </w:r>
    </w:p>
    <w:p w14:paraId="2198DBEA" w14:textId="77777777" w:rsidR="00B1399B" w:rsidRPr="004A36D4" w:rsidRDefault="00B1399B" w:rsidP="00FD37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0395DC1" w14:textId="77777777" w:rsidR="00B1399B" w:rsidRPr="004A36D4" w:rsidRDefault="00FD3720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36D4">
        <w:rPr>
          <w:rFonts w:ascii="Times New Roman" w:hAnsi="Times New Roman"/>
          <w:b/>
          <w:sz w:val="24"/>
          <w:szCs w:val="24"/>
        </w:rPr>
        <w:t xml:space="preserve">Процедура </w:t>
      </w:r>
      <w:proofErr w:type="spellStart"/>
      <w:r w:rsidR="00B1399B" w:rsidRPr="004A36D4">
        <w:rPr>
          <w:rFonts w:ascii="Times New Roman" w:hAnsi="Times New Roman"/>
          <w:b/>
          <w:sz w:val="24"/>
          <w:szCs w:val="24"/>
          <w:lang w:val="en-US"/>
        </w:rPr>
        <w:t>чрез</w:t>
      </w:r>
      <w:proofErr w:type="spellEnd"/>
      <w:r w:rsidRPr="004A36D4">
        <w:rPr>
          <w:rFonts w:ascii="Times New Roman" w:hAnsi="Times New Roman"/>
          <w:b/>
          <w:sz w:val="24"/>
          <w:szCs w:val="24"/>
        </w:rPr>
        <w:t xml:space="preserve"> подбор на </w:t>
      </w:r>
      <w:r w:rsidR="00B1399B" w:rsidRPr="004A36D4">
        <w:rPr>
          <w:rFonts w:ascii="Times New Roman" w:hAnsi="Times New Roman"/>
          <w:b/>
          <w:sz w:val="24"/>
          <w:szCs w:val="24"/>
        </w:rPr>
        <w:t>проектни предложения</w:t>
      </w:r>
    </w:p>
    <w:p w14:paraId="670D9FFA" w14:textId="77777777" w:rsidR="00B74FFF" w:rsidRPr="007F7DAD" w:rsidRDefault="005F1C26" w:rsidP="00B1399B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F7DAD">
        <w:rPr>
          <w:rFonts w:ascii="Times New Roman" w:hAnsi="Times New Roman"/>
          <w:b/>
          <w:sz w:val="24"/>
          <w:szCs w:val="24"/>
        </w:rPr>
        <w:t>BG16RFPR002-1.</w:t>
      </w:r>
      <w:r w:rsidR="00184352" w:rsidRPr="007F7DAD">
        <w:rPr>
          <w:rFonts w:ascii="Times New Roman" w:hAnsi="Times New Roman"/>
          <w:b/>
          <w:sz w:val="24"/>
          <w:szCs w:val="24"/>
        </w:rPr>
        <w:t>0</w:t>
      </w:r>
      <w:r w:rsidR="00184352" w:rsidRPr="007F7DAD">
        <w:rPr>
          <w:rFonts w:ascii="Times New Roman" w:hAnsi="Times New Roman"/>
          <w:b/>
          <w:sz w:val="24"/>
          <w:szCs w:val="24"/>
          <w:lang w:val="en-US"/>
        </w:rPr>
        <w:t>10</w:t>
      </w:r>
      <w:r w:rsidR="00184352" w:rsidRPr="007F7DAD">
        <w:rPr>
          <w:rFonts w:ascii="Times New Roman" w:hAnsi="Times New Roman"/>
          <w:b/>
          <w:sz w:val="24"/>
          <w:szCs w:val="24"/>
        </w:rPr>
        <w:t xml:space="preserve"> </w:t>
      </w:r>
      <w:r w:rsidR="00C264D7" w:rsidRPr="007F7DAD">
        <w:rPr>
          <w:rFonts w:ascii="Times New Roman" w:hAnsi="Times New Roman"/>
          <w:b/>
          <w:sz w:val="24"/>
          <w:szCs w:val="24"/>
        </w:rPr>
        <w:t>„</w:t>
      </w:r>
      <w:r w:rsidR="00184352" w:rsidRPr="007F7DAD">
        <w:rPr>
          <w:rFonts w:ascii="Times New Roman" w:hAnsi="Times New Roman"/>
          <w:b/>
          <w:sz w:val="24"/>
          <w:szCs w:val="24"/>
        </w:rPr>
        <w:t>Зелени и цифрови партньорства за интелигентна трансформация</w:t>
      </w:r>
      <w:r w:rsidR="00C264D7" w:rsidRPr="007F7DAD">
        <w:rPr>
          <w:rFonts w:ascii="Times New Roman" w:hAnsi="Times New Roman"/>
          <w:b/>
          <w:sz w:val="24"/>
          <w:szCs w:val="24"/>
        </w:rPr>
        <w:t>“</w:t>
      </w:r>
    </w:p>
    <w:p w14:paraId="0EAC5042" w14:textId="0117BEFE" w:rsidR="00DE33F3" w:rsidRPr="004A36D4" w:rsidRDefault="00DE33F3" w:rsidP="00B74FFF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0706C256" w14:textId="77777777" w:rsidR="007C2405" w:rsidRPr="00B129FA" w:rsidRDefault="007C2405" w:rsidP="00B74FFF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038FB731" w14:textId="3C59512C" w:rsidR="009A7C1B" w:rsidRPr="004A36D4" w:rsidRDefault="00B95BED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Настоящият договор се сключва на основание чл.</w:t>
      </w:r>
      <w:r w:rsidR="00604A93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042A77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37</w:t>
      </w:r>
      <w:r w:rsidR="00604A93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, ал.</w:t>
      </w:r>
      <w:r w:rsidR="00CA177B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042A77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="00604A93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от </w:t>
      </w:r>
      <w:r w:rsidR="00CA177B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Закона за управление на средствата от </w:t>
      </w:r>
      <w:proofErr w:type="spellStart"/>
      <w:r w:rsidR="00630FDC" w:rsidRPr="00B129FA">
        <w:rPr>
          <w:rFonts w:ascii="Times New Roman" w:hAnsi="Times New Roman"/>
          <w:b/>
          <w:sz w:val="24"/>
        </w:rPr>
        <w:t>E</w:t>
      </w:r>
      <w:r w:rsidR="00CA177B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вропейските</w:t>
      </w:r>
      <w:proofErr w:type="spellEnd"/>
      <w:r w:rsidR="00CA177B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фондове при споделено управление</w:t>
      </w:r>
      <w:r w:rsidR="00CA177B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(ЗУСЕФСУ</w:t>
      </w:r>
      <w:r w:rsidR="00CA177B" w:rsidRPr="007F7DAD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B129FA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7EE6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фонд, Кохезионния фонд, </w:t>
      </w:r>
      <w:proofErr w:type="spellStart"/>
      <w:r w:rsidR="009A7EE6" w:rsidRPr="00B129FA">
        <w:rPr>
          <w:rFonts w:ascii="Times New Roman" w:hAnsi="Times New Roman"/>
          <w:sz w:val="24"/>
        </w:rPr>
        <w:t>E</w:t>
      </w:r>
      <w:r w:rsidR="009A7EE6" w:rsidRPr="004A36D4">
        <w:rPr>
          <w:rFonts w:ascii="Times New Roman" w:eastAsia="Times New Roman" w:hAnsi="Times New Roman"/>
          <w:sz w:val="24"/>
          <w:szCs w:val="24"/>
          <w:lang w:eastAsia="fr-FR"/>
        </w:rPr>
        <w:t>вропейския</w:t>
      </w:r>
      <w:proofErr w:type="spellEnd"/>
      <w:r w:rsidR="009A7EE6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фонд за морско дело, рибарство и </w:t>
      </w:r>
      <w:proofErr w:type="spellStart"/>
      <w:r w:rsidR="009A7EE6" w:rsidRPr="004A36D4">
        <w:rPr>
          <w:rFonts w:ascii="Times New Roman" w:eastAsia="Times New Roman" w:hAnsi="Times New Roman"/>
          <w:sz w:val="24"/>
          <w:szCs w:val="24"/>
          <w:lang w:eastAsia="fr-FR"/>
        </w:rPr>
        <w:t>аквакултури</w:t>
      </w:r>
      <w:proofErr w:type="spellEnd"/>
      <w:r w:rsidR="009A7EE6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„Убежище, миграция и интеграция” и „Инструмента за финансова подкрепа за управлението на границите и визовата политика” като част от Фонда за интегрирано управление на границите за програмен период 2021-2027 г., и програмите за сътрудничество, в които Република България участва за програмен период 2021-2027 г. (изм. с Решение № 272 на Министерския съвет от 28 април 2022 г., Решение № 519 на Министерския съвет от 22 юли 2022 г. и Решение № 275 от 6 април 2023 г.),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във връзка с постъпило</w:t>
      </w:r>
      <w:r w:rsidR="00604A93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проектно предложение</w:t>
      </w:r>
      <w:r w:rsidR="001B761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A177B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 </w:t>
      </w:r>
      <w:r w:rsidR="0003415E" w:rsidRPr="004A36D4">
        <w:rPr>
          <w:rFonts w:ascii="Times New Roman" w:eastAsia="Times New Roman" w:hAnsi="Times New Roman"/>
          <w:sz w:val="24"/>
          <w:szCs w:val="24"/>
          <w:lang w:eastAsia="fr-FR"/>
        </w:rPr>
        <w:t>Информационната система за управление и наблюдение на средствата от ЕФСУ (</w:t>
      </w:r>
      <w:r w:rsidR="007B2F77" w:rsidRPr="004A36D4">
        <w:rPr>
          <w:rFonts w:ascii="Times New Roman" w:eastAsia="Times New Roman" w:hAnsi="Times New Roman"/>
          <w:sz w:val="24"/>
          <w:szCs w:val="24"/>
          <w:lang w:eastAsia="fr-FR"/>
        </w:rPr>
        <w:t>наричана по-нататък ИСУН</w:t>
      </w:r>
      <w:r w:rsidR="0003415E" w:rsidRPr="004A36D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30FDC" w:rsidRPr="004A36D4">
        <w:rPr>
          <w:rFonts w:ascii="Times New Roman" w:eastAsia="Times New Roman" w:hAnsi="Times New Roman"/>
          <w:sz w:val="24"/>
          <w:szCs w:val="24"/>
          <w:lang w:eastAsia="fr-FR"/>
        </w:rPr>
        <w:t>с</w:t>
      </w:r>
      <w:r w:rsidR="00630FDC" w:rsidRPr="00B129FA">
        <w:rPr>
          <w:rFonts w:ascii="Times New Roman" w:hAnsi="Times New Roman"/>
          <w:sz w:val="24"/>
        </w:rPr>
        <w:t xml:space="preserve"> </w:t>
      </w:r>
      <w:r w:rsidR="00630FDC" w:rsidRPr="004A36D4">
        <w:rPr>
          <w:rFonts w:ascii="Times New Roman" w:eastAsia="Times New Roman" w:hAnsi="Times New Roman"/>
          <w:sz w:val="24"/>
          <w:szCs w:val="24"/>
          <w:lang w:eastAsia="fr-FR"/>
        </w:rPr>
        <w:t>номер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4A36D4">
        <w:rPr>
          <w:rFonts w:ascii="Times New Roman" w:eastAsia="Times New Roman" w:hAnsi="Times New Roman"/>
          <w:sz w:val="24"/>
          <w:szCs w:val="24"/>
          <w:lang w:eastAsia="fr-FR"/>
        </w:rPr>
        <w:t>........</w:t>
      </w:r>
      <w:r w:rsidR="00B74FFF" w:rsidRPr="004A36D4">
        <w:rPr>
          <w:rFonts w:ascii="Times New Roman" w:eastAsia="Times New Roman" w:hAnsi="Times New Roman"/>
          <w:sz w:val="24"/>
          <w:szCs w:val="24"/>
          <w:lang w:eastAsia="fr-FR"/>
        </w:rPr>
        <w:t>..</w:t>
      </w:r>
      <w:r w:rsidR="00604A93" w:rsidRPr="004A36D4">
        <w:rPr>
          <w:rFonts w:ascii="Times New Roman" w:eastAsia="Times New Roman" w:hAnsi="Times New Roman"/>
          <w:sz w:val="24"/>
          <w:szCs w:val="24"/>
          <w:lang w:eastAsia="fr-FR"/>
        </w:rPr>
        <w:t>..............................</w:t>
      </w:r>
      <w:r w:rsidR="00B74FFF" w:rsidRPr="004A36D4">
        <w:rPr>
          <w:rFonts w:ascii="Times New Roman" w:eastAsia="Times New Roman" w:hAnsi="Times New Roman"/>
          <w:sz w:val="24"/>
          <w:szCs w:val="24"/>
          <w:lang w:eastAsia="fr-FR"/>
        </w:rPr>
        <w:t>...............</w:t>
      </w:r>
      <w:r w:rsidR="00604A93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и т.</w:t>
      </w:r>
      <w:r w:rsidR="00630FD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4A36D4">
        <w:rPr>
          <w:rFonts w:ascii="Times New Roman" w:eastAsia="Times New Roman" w:hAnsi="Times New Roman"/>
          <w:sz w:val="24"/>
          <w:szCs w:val="24"/>
          <w:lang w:eastAsia="fr-FR"/>
        </w:rPr>
        <w:t>...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CA177B" w:rsidRPr="004A36D4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ценителен доклад</w:t>
      </w:r>
      <w:r w:rsidR="00A94E5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A94E5C" w:rsidRPr="00B129FA">
        <w:rPr>
          <w:rFonts w:ascii="Times New Roman" w:hAnsi="Times New Roman"/>
          <w:sz w:val="24"/>
        </w:rPr>
        <w:t>(</w:t>
      </w:r>
      <w:r w:rsidR="00A94E5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изготвен на </w:t>
      </w:r>
      <w:r w:rsidR="001C5C8A" w:rsidRPr="007F7DAD">
        <w:rPr>
          <w:rFonts w:ascii="Times New Roman" w:eastAsia="Times New Roman" w:hAnsi="Times New Roman"/>
          <w:sz w:val="24"/>
          <w:szCs w:val="24"/>
          <w:lang w:eastAsia="fr-FR"/>
        </w:rPr>
        <w:t>основание</w:t>
      </w:r>
      <w:r w:rsidR="00A94E5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чл. 35 от ЗУСЕФСУ</w:t>
      </w:r>
      <w:r w:rsidR="00A94E5C" w:rsidRPr="00B129FA">
        <w:rPr>
          <w:rFonts w:ascii="Times New Roman" w:hAnsi="Times New Roman"/>
          <w:sz w:val="24"/>
        </w:rPr>
        <w:t>)</w:t>
      </w:r>
      <w:r w:rsidR="00A94E5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одобрен от </w:t>
      </w:r>
      <w:r w:rsidR="00FD372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Ръководителя на Управляващия орган на </w:t>
      </w:r>
      <w:r w:rsidR="00C166EB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програма „Научни изследвания, </w:t>
      </w:r>
      <w:r w:rsidR="00FD372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иновации </w:t>
      </w:r>
      <w:r w:rsidR="00C166EB" w:rsidRPr="007F7DAD">
        <w:rPr>
          <w:rFonts w:ascii="Times New Roman" w:eastAsia="Times New Roman" w:hAnsi="Times New Roman"/>
          <w:sz w:val="24"/>
          <w:szCs w:val="24"/>
          <w:lang w:eastAsia="fr-FR"/>
        </w:rPr>
        <w:t>и дигитализация за интелигентна трансформация“</w:t>
      </w:r>
      <w:r w:rsidR="00FD372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</w:t>
      </w:r>
      <w:r w:rsidR="00C166EB" w:rsidRPr="007F7DAD">
        <w:rPr>
          <w:rFonts w:ascii="Times New Roman" w:eastAsia="Times New Roman" w:hAnsi="Times New Roman"/>
          <w:sz w:val="24"/>
          <w:szCs w:val="24"/>
          <w:lang w:eastAsia="fr-FR"/>
        </w:rPr>
        <w:t>г.</w:t>
      </w:r>
      <w:r w:rsidR="00FD3720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FD372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(УО на </w:t>
      </w:r>
      <w:r w:rsidR="00C166EB" w:rsidRPr="007F7DAD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="00FD3720" w:rsidRPr="004A36D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7C1B" w:rsidRPr="004A36D4">
        <w:rPr>
          <w:rFonts w:ascii="Times New Roman" w:eastAsia="Times New Roman" w:hAnsi="Times New Roman"/>
          <w:sz w:val="24"/>
          <w:szCs w:val="24"/>
          <w:lang w:eastAsia="fr-FR"/>
        </w:rPr>
        <w:t>м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ежду</w:t>
      </w:r>
      <w:r w:rsidR="001479F9" w:rsidRPr="004A36D4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3B7383A8" w14:textId="63253E5C" w:rsidR="009A7C1B" w:rsidRPr="004A36D4" w:rsidRDefault="009A7C1B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6D63FBE" w14:textId="5AD136D9" w:rsidR="0022579D" w:rsidRPr="004A36D4" w:rsidRDefault="0022579D" w:rsidP="00B129FA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Министерство на иновациите и растежа, в чиято структура е Главна дирекция „Европейски фондове за конкурентоспособност</w:t>
      </w:r>
      <w:r w:rsidR="001E13A8" w:rsidRPr="00B129FA">
        <w:rPr>
          <w:rFonts w:ascii="Times New Roman" w:hAnsi="Times New Roman"/>
          <w:sz w:val="24"/>
        </w:rPr>
        <w:t>”</w:t>
      </w:r>
      <w:r w:rsidR="00954FB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(ГД ЕФК)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определена за Управляващ орган </w:t>
      </w:r>
      <w:proofErr w:type="spellStart"/>
      <w:r w:rsidR="00032F20" w:rsidRPr="007F7DAD">
        <w:rPr>
          <w:rFonts w:ascii="Times New Roman" w:eastAsia="Times New Roman" w:hAnsi="Times New Roman"/>
          <w:sz w:val="24"/>
          <w:szCs w:val="24"/>
          <w:lang w:eastAsia="fr-FR"/>
        </w:rPr>
        <w:t>на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по</w:t>
      </w:r>
      <w:proofErr w:type="spellEnd"/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Програма „</w:t>
      </w:r>
      <w:r w:rsidR="00C166EB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Научни изследвания,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иновации </w:t>
      </w:r>
      <w:r w:rsidR="00C166EB" w:rsidRPr="007F7DAD">
        <w:rPr>
          <w:rFonts w:ascii="Times New Roman" w:eastAsia="Times New Roman" w:hAnsi="Times New Roman"/>
          <w:sz w:val="24"/>
          <w:szCs w:val="24"/>
          <w:lang w:eastAsia="fr-FR"/>
        </w:rPr>
        <w:t>и дигитализация за интелигентна трансформация“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</w:t>
      </w:r>
      <w:r w:rsidR="00C166EB" w:rsidRPr="007F7DAD">
        <w:rPr>
          <w:rFonts w:ascii="Times New Roman" w:eastAsia="Times New Roman" w:hAnsi="Times New Roman"/>
          <w:sz w:val="24"/>
          <w:szCs w:val="24"/>
          <w:lang w:eastAsia="fr-FR"/>
        </w:rPr>
        <w:t>г. (ПНИИДИТ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), с адрес: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C5C8A" w:rsidRPr="007F7DAD">
        <w:rPr>
          <w:rFonts w:ascii="Times New Roman" w:eastAsia="Times New Roman" w:hAnsi="Times New Roman"/>
          <w:sz w:val="24"/>
          <w:szCs w:val="24"/>
          <w:lang w:eastAsia="fr-FR"/>
        </w:rPr>
        <w:t>гр.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София 1000, ул. </w:t>
      </w:r>
      <w:r w:rsidR="00954FB8" w:rsidRPr="004A36D4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Княз Александър I</w:t>
      </w:r>
      <w:r w:rsidR="001E13A8" w:rsidRPr="00B129FA">
        <w:rPr>
          <w:rFonts w:ascii="Times New Roman" w:hAnsi="Times New Roman"/>
          <w:sz w:val="24"/>
        </w:rPr>
        <w:t>”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№ 12, Булстат:</w:t>
      </w:r>
      <w:r w:rsidR="00D44A4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177549112 и представлявана от ……………………….., главен директор на ГД ЕФК, в качеството </w:t>
      </w:r>
      <w:r w:rsidR="001C5C8A" w:rsidRPr="007F7DAD">
        <w:rPr>
          <w:rFonts w:ascii="Times New Roman" w:eastAsia="Times New Roman" w:hAnsi="Times New Roman"/>
          <w:sz w:val="24"/>
          <w:szCs w:val="24"/>
          <w:lang w:eastAsia="fr-FR"/>
        </w:rPr>
        <w:t>й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/му на Ръководител на УО по приоритет………………на </w:t>
      </w:r>
      <w:r w:rsidR="00C166EB" w:rsidRPr="007F7DAD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, съгласно Заповед</w:t>
      </w:r>
      <w:r w:rsidR="00954FB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№  ……., и администратор на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помощ, и ……………….. (</w:t>
      </w: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име и длъжност на лицето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), с право на втори подпис при поемане на финансови задължения и извършване на разходи, съгласно Заповед </w:t>
      </w:r>
      <w:r w:rsidR="00954FB8" w:rsidRPr="004A36D4">
        <w:rPr>
          <w:rFonts w:ascii="Times New Roman" w:eastAsia="Times New Roman" w:hAnsi="Times New Roman"/>
          <w:sz w:val="24"/>
          <w:szCs w:val="24"/>
          <w:lang w:eastAsia="fr-FR"/>
        </w:rPr>
        <w:t>№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…………</w:t>
      </w:r>
      <w:r w:rsidR="0080266E" w:rsidRPr="004A36D4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9A7EE6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една страна</w:t>
      </w:r>
    </w:p>
    <w:p w14:paraId="4C03EB72" w14:textId="77777777" w:rsidR="00DE6E51" w:rsidRPr="004A36D4" w:rsidRDefault="00DE6E51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D6C5BE4" w14:textId="56731744" w:rsidR="009A7C1B" w:rsidRPr="004A36D4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И</w:t>
      </w:r>
    </w:p>
    <w:p w14:paraId="30A70ECA" w14:textId="77777777" w:rsidR="00770597" w:rsidRPr="004A36D4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B51BAEB" w14:textId="1D7F65B0" w:rsidR="006F01F4" w:rsidRPr="007F7DAD" w:rsidRDefault="00770597" w:rsidP="00C640A8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</w:t>
      </w:r>
      <w:r w:rsidR="006E15E5"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…………………………</w:t>
      </w:r>
      <w:r w:rsidR="00630FDC"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</w:t>
      </w:r>
      <w:r w:rsidR="006E15E5"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(</w:t>
      </w:r>
      <w:r w:rsidR="00B95BED"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наименование</w:t>
      </w:r>
      <w:r w:rsidR="006F01F4" w:rsidRPr="007F7DAD">
        <w:rPr>
          <w:rFonts w:ascii="Times New Roman" w:eastAsia="Times New Roman" w:hAnsi="Times New Roman"/>
          <w:i/>
          <w:sz w:val="24"/>
          <w:szCs w:val="24"/>
          <w:lang w:eastAsia="fr-FR"/>
        </w:rPr>
        <w:t>,</w:t>
      </w:r>
      <w:r w:rsidR="00B95BED"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</w:t>
      </w:r>
      <w:r w:rsidR="00CD38EB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ЕИК </w:t>
      </w:r>
      <w:r w:rsidR="00B95BED" w:rsidRPr="007F7DAD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и седалище </w:t>
      </w:r>
      <w:r w:rsidR="00B95BED"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на бенефициента</w:t>
      </w:r>
      <w:r w:rsidR="006F01F4" w:rsidRPr="007F7DAD">
        <w:rPr>
          <w:rFonts w:ascii="Times New Roman" w:eastAsia="Times New Roman" w:hAnsi="Times New Roman"/>
          <w:i/>
          <w:sz w:val="24"/>
          <w:szCs w:val="24"/>
          <w:lang w:eastAsia="fr-FR"/>
        </w:rPr>
        <w:t>-</w:t>
      </w:r>
      <w:r w:rsidR="00C2377F" w:rsidRPr="007F7DAD">
        <w:rPr>
          <w:rFonts w:ascii="Times New Roman" w:eastAsia="Times New Roman" w:hAnsi="Times New Roman"/>
          <w:i/>
          <w:sz w:val="24"/>
          <w:szCs w:val="24"/>
          <w:lang w:eastAsia="fr-FR"/>
        </w:rPr>
        <w:t>кандидат</w:t>
      </w:r>
      <w:r w:rsidR="006E15E5" w:rsidRPr="007F7DAD">
        <w:rPr>
          <w:rFonts w:ascii="Times New Roman" w:eastAsia="Times New Roman" w:hAnsi="Times New Roman"/>
          <w:i/>
          <w:sz w:val="24"/>
          <w:szCs w:val="24"/>
          <w:lang w:eastAsia="fr-FR"/>
        </w:rPr>
        <w:t>)</w:t>
      </w:r>
      <w:r w:rsidR="00B95BED" w:rsidRPr="007F7DAD">
        <w:rPr>
          <w:rFonts w:ascii="Times New Roman" w:eastAsia="Times New Roman" w:hAnsi="Times New Roman"/>
          <w:sz w:val="24"/>
          <w:szCs w:val="24"/>
          <w:lang w:eastAsia="fr-FR"/>
        </w:rPr>
        <w:t>, представляван</w:t>
      </w:r>
      <w:r w:rsidR="00DC372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DE6E51" w:rsidRPr="007F7DAD">
        <w:rPr>
          <w:rFonts w:ascii="Times New Roman" w:eastAsia="Times New Roman" w:hAnsi="Times New Roman"/>
          <w:sz w:val="24"/>
          <w:szCs w:val="24"/>
          <w:lang w:eastAsia="fr-FR"/>
        </w:rPr>
        <w:t>……………</w:t>
      </w:r>
      <w:r w:rsidR="00A9632C" w:rsidRPr="007F7DAD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="00CA177B" w:rsidRPr="007F7DAD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</w:t>
      </w:r>
      <w:r w:rsidR="00FE0990" w:rsidRPr="007F7DAD">
        <w:rPr>
          <w:rFonts w:ascii="Times New Roman" w:eastAsia="Times New Roman" w:hAnsi="Times New Roman"/>
          <w:sz w:val="24"/>
          <w:szCs w:val="24"/>
          <w:lang w:eastAsia="fr-FR"/>
        </w:rPr>
        <w:t>,</w:t>
      </w:r>
    </w:p>
    <w:p w14:paraId="597C816B" w14:textId="77777777" w:rsidR="006F01F4" w:rsidRPr="007F7DAD" w:rsidRDefault="006F01F4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87DBA9E" w14:textId="77777777" w:rsidR="006F01F4" w:rsidRPr="007F7DAD" w:rsidRDefault="006F01F4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A6D0396" w14:textId="77777777" w:rsidR="006F01F4" w:rsidRPr="007F7DAD" w:rsidRDefault="006F01F4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32F5035" w14:textId="77777777" w:rsidR="006F01F4" w:rsidRPr="007F7DAD" w:rsidRDefault="006F01F4" w:rsidP="00C640A8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F7DAD">
        <w:rPr>
          <w:rFonts w:ascii="Times New Roman" w:eastAsia="Times New Roman" w:hAnsi="Times New Roman"/>
          <w:i/>
          <w:sz w:val="24"/>
          <w:szCs w:val="24"/>
          <w:lang w:eastAsia="fr-FR"/>
        </w:rPr>
        <w:t>…………………………………………………….(наименование, ЕИК и седалище на бенефициента-партньор)</w:t>
      </w:r>
      <w:r w:rsidR="00634EF7" w:rsidRPr="007F7DAD">
        <w:rPr>
          <w:vertAlign w:val="superscript"/>
          <w:lang w:eastAsia="fr-FR"/>
        </w:rPr>
        <w:footnoteReference w:id="2"/>
      </w:r>
      <w:r w:rsidR="006B4401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представляван от …………………………………………,</w:t>
      </w:r>
    </w:p>
    <w:p w14:paraId="3924DC5E" w14:textId="77777777" w:rsidR="006F01F4" w:rsidRPr="007F7DAD" w:rsidRDefault="006F01F4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3324303" w14:textId="5626D731" w:rsidR="00B95BED" w:rsidRPr="004A36D4" w:rsidRDefault="00FE0990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от </w:t>
      </w:r>
      <w:r w:rsidR="00DC372A" w:rsidRPr="004A36D4">
        <w:rPr>
          <w:rFonts w:ascii="Times New Roman" w:eastAsia="Times New Roman" w:hAnsi="Times New Roman"/>
          <w:sz w:val="24"/>
          <w:szCs w:val="24"/>
          <w:lang w:eastAsia="fr-FR"/>
        </w:rPr>
        <w:t>друга страна.</w:t>
      </w:r>
    </w:p>
    <w:p w14:paraId="5A418FC6" w14:textId="77777777" w:rsidR="00981319" w:rsidRPr="004A36D4" w:rsidRDefault="00981319" w:rsidP="00B129FA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203575EC" w14:textId="24BA86F9" w:rsidR="00082379" w:rsidRPr="004A36D4" w:rsidRDefault="009A7C1B" w:rsidP="00616787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Страните по договора</w:t>
      </w:r>
      <w:r w:rsidRPr="004A36D4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082379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се споразумяха за следното:</w:t>
      </w:r>
    </w:p>
    <w:p w14:paraId="437D4D87" w14:textId="77777777" w:rsidR="009A7EE6" w:rsidRPr="00616787" w:rsidRDefault="009A7EE6" w:rsidP="00616787">
      <w:pPr>
        <w:pStyle w:val="ListParagraph"/>
        <w:spacing w:after="0"/>
        <w:ind w:left="0"/>
        <w:jc w:val="both"/>
        <w:rPr>
          <w:rFonts w:ascii="Times New Roman" w:hAnsi="Times New Roman"/>
          <w:b/>
          <w:sz w:val="24"/>
          <w:lang w:val="en-US"/>
        </w:rPr>
      </w:pPr>
    </w:p>
    <w:p w14:paraId="59E9284C" w14:textId="17FDD4B0" w:rsidR="009A7EE6" w:rsidRPr="004A36D4" w:rsidRDefault="009924CE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I</w:t>
      </w:r>
      <w:r w:rsidR="009A7EE6"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 xml:space="preserve">. </w:t>
      </w:r>
      <w:r w:rsidR="009A7EE6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Общи условия</w:t>
      </w:r>
    </w:p>
    <w:p w14:paraId="3DF9B427" w14:textId="0CE59F35" w:rsidR="00B74FFF" w:rsidRPr="004A36D4" w:rsidRDefault="004C0066" w:rsidP="00B129FA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1. </w:t>
      </w:r>
      <w:r w:rsidRPr="00616787">
        <w:rPr>
          <w:rFonts w:ascii="Times New Roman" w:hAnsi="Times New Roman"/>
          <w:b/>
          <w:sz w:val="24"/>
          <w:lang w:val="en-US"/>
        </w:rPr>
        <w:t>(</w:t>
      </w:r>
      <w:r w:rsidR="00997D79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Pr="00616787">
        <w:rPr>
          <w:rFonts w:ascii="Times New Roman" w:hAnsi="Times New Roman"/>
          <w:b/>
          <w:sz w:val="24"/>
          <w:lang w:val="en-US"/>
        </w:rPr>
        <w:t>)</w:t>
      </w:r>
      <w:r w:rsidR="00997D7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B2B8E" w:rsidRPr="004A36D4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C1581A" w:rsidRPr="004A36D4">
        <w:rPr>
          <w:rFonts w:ascii="Times New Roman" w:eastAsia="Times New Roman" w:hAnsi="Times New Roman"/>
          <w:sz w:val="24"/>
          <w:szCs w:val="24"/>
          <w:lang w:eastAsia="fr-FR"/>
        </w:rPr>
        <w:t>правляващия</w:t>
      </w:r>
      <w:r w:rsidR="004B2B8E" w:rsidRPr="004A36D4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08237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орган </w:t>
      </w:r>
      <w:r w:rsidR="00A9382E" w:rsidRPr="007F7DAD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proofErr w:type="spellStart"/>
      <w:r w:rsidR="00A9382E" w:rsidRPr="007F7DAD">
        <w:rPr>
          <w:rFonts w:ascii="Times New Roman" w:eastAsia="Times New Roman" w:hAnsi="Times New Roman"/>
          <w:sz w:val="24"/>
          <w:szCs w:val="24"/>
          <w:lang w:eastAsia="fr-FR"/>
        </w:rPr>
        <w:t>администатор</w:t>
      </w:r>
      <w:proofErr w:type="spellEnd"/>
      <w:r w:rsidR="00A9382E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на помощ)</w:t>
      </w:r>
      <w:r w:rsidR="00082379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8237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предоставя на </w:t>
      </w:r>
      <w:r w:rsidR="00770597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082379" w:rsidRPr="004A36D4">
        <w:rPr>
          <w:rFonts w:ascii="Times New Roman" w:eastAsia="Times New Roman" w:hAnsi="Times New Roman"/>
          <w:sz w:val="24"/>
          <w:szCs w:val="24"/>
          <w:lang w:eastAsia="fr-FR"/>
        </w:rPr>
        <w:t>енефициента</w:t>
      </w:r>
      <w:r w:rsidR="00A9382E" w:rsidRPr="007F7DAD">
        <w:rPr>
          <w:rFonts w:ascii="Times New Roman" w:eastAsia="Times New Roman" w:hAnsi="Times New Roman"/>
          <w:sz w:val="24"/>
          <w:szCs w:val="24"/>
          <w:vertAlign w:val="superscript"/>
          <w:lang w:eastAsia="fr-FR"/>
        </w:rPr>
        <w:footnoteReference w:id="3"/>
      </w:r>
      <w:r w:rsidR="0008237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безвъзмездна финансова помощ</w:t>
      </w:r>
      <w:r w:rsidR="00C6165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</w:t>
      </w:r>
      <w:r w:rsidR="004B2B8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максимален размер до стойността, посочена в </w:t>
      </w:r>
      <w:r w:rsidR="0013300C" w:rsidRPr="004A36D4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4B2B8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„Бюджет</w:t>
      </w:r>
      <w:r w:rsidR="001E13A8" w:rsidRPr="00B129FA">
        <w:rPr>
          <w:rFonts w:ascii="Times New Roman" w:hAnsi="Times New Roman"/>
          <w:sz w:val="24"/>
        </w:rPr>
        <w:t xml:space="preserve">” </w:t>
      </w:r>
      <w:r w:rsidR="004B2B8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от Приложение I </w:t>
      </w:r>
      <w:r w:rsidR="00FD75CB" w:rsidRPr="004A36D4">
        <w:rPr>
          <w:rFonts w:ascii="Times New Roman" w:eastAsia="Times New Roman" w:hAnsi="Times New Roman"/>
          <w:sz w:val="24"/>
          <w:szCs w:val="24"/>
          <w:lang w:eastAsia="fr-FR"/>
        </w:rPr>
        <w:t>към настоящия договор</w:t>
      </w:r>
      <w:r w:rsidR="004B2B8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на проект </w:t>
      </w:r>
      <w:r w:rsidR="009A7EE6" w:rsidRPr="004A36D4">
        <w:rPr>
          <w:rFonts w:ascii="Times New Roman" w:eastAsia="Times New Roman" w:hAnsi="Times New Roman"/>
          <w:sz w:val="24"/>
          <w:szCs w:val="24"/>
          <w:lang w:eastAsia="fr-FR"/>
        </w:rPr>
        <w:t>по процедура чрез подбор на проек</w:t>
      </w:r>
      <w:r w:rsidR="00E2790A">
        <w:rPr>
          <w:rFonts w:ascii="Times New Roman" w:eastAsia="Times New Roman" w:hAnsi="Times New Roman"/>
          <w:sz w:val="24"/>
          <w:szCs w:val="24"/>
          <w:lang w:eastAsia="fr-FR"/>
        </w:rPr>
        <w:t>тни пре</w:t>
      </w:r>
      <w:r w:rsidR="001E13A8">
        <w:rPr>
          <w:rFonts w:ascii="Times New Roman" w:eastAsia="Times New Roman" w:hAnsi="Times New Roman"/>
          <w:sz w:val="24"/>
          <w:szCs w:val="24"/>
          <w:lang w:eastAsia="fr-FR"/>
        </w:rPr>
        <w:t>д</w:t>
      </w:r>
      <w:r w:rsidR="00E2790A">
        <w:rPr>
          <w:rFonts w:ascii="Times New Roman" w:eastAsia="Times New Roman" w:hAnsi="Times New Roman"/>
          <w:sz w:val="24"/>
          <w:szCs w:val="24"/>
          <w:lang w:eastAsia="fr-FR"/>
        </w:rPr>
        <w:t xml:space="preserve">ложения </w:t>
      </w:r>
      <w:r w:rsidR="005F1C26" w:rsidRPr="007F7DAD">
        <w:rPr>
          <w:rFonts w:ascii="Times New Roman" w:eastAsia="Times New Roman" w:hAnsi="Times New Roman"/>
          <w:sz w:val="24"/>
          <w:szCs w:val="24"/>
          <w:lang w:eastAsia="fr-FR"/>
        </w:rPr>
        <w:t>BG16RFPR002-1.</w:t>
      </w:r>
      <w:r w:rsidR="00A9382E" w:rsidRPr="007F7DAD">
        <w:rPr>
          <w:rFonts w:ascii="Times New Roman" w:eastAsia="Times New Roman" w:hAnsi="Times New Roman"/>
          <w:sz w:val="24"/>
          <w:szCs w:val="24"/>
          <w:lang w:eastAsia="fr-FR"/>
        </w:rPr>
        <w:t>010 „Зелени и цифрови партньорства за интелигентна трансформация</w:t>
      </w:r>
      <w:r w:rsidR="00586EC7" w:rsidRPr="007F7DAD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="00A9382E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по ПНИИДИТ</w:t>
      </w:r>
      <w:r w:rsidR="00586EC7" w:rsidRPr="007F7DAD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9A7EE6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 наименование, приоритет и специфична цел съгласно описаното в раздел „Основни данни” от Формуляра за кандидатстване (Приложение I</w:t>
      </w:r>
      <w:r w:rsidR="005F1C26" w:rsidRPr="007F7DAD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A9382E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този договор, която представлява </w:t>
      </w:r>
      <w:r w:rsidR="006B4401"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… </w:t>
      </w:r>
      <w:r w:rsidR="00A9382E" w:rsidRPr="007F7DAD">
        <w:rPr>
          <w:rFonts w:ascii="Times New Roman" w:eastAsia="Times New Roman" w:hAnsi="Times New Roman"/>
          <w:sz w:val="24"/>
          <w:szCs w:val="24"/>
          <w:lang w:eastAsia="fr-FR"/>
        </w:rPr>
        <w:t>% от общите допустими разходи по проекта, както е посочено в раздел „Бюджет“ от Приложение І от този договор</w:t>
      </w:r>
      <w:r w:rsidR="005F1C26" w:rsidRPr="007F7DAD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9A7EE6" w:rsidRPr="004A36D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4304A7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2F8118B5" w14:textId="77777777" w:rsidR="004304A7" w:rsidRPr="004A36D4" w:rsidRDefault="004304A7" w:rsidP="008074F2">
      <w:pPr>
        <w:pStyle w:val="ListParagraph"/>
        <w:spacing w:after="0" w:line="262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9C4357D" w14:textId="5AA4000D" w:rsidR="004304A7" w:rsidRPr="004A36D4" w:rsidRDefault="004C0066" w:rsidP="00616787">
      <w:pPr>
        <w:spacing w:after="0" w:line="262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616787">
        <w:rPr>
          <w:rFonts w:ascii="Times New Roman" w:hAnsi="Times New Roman"/>
          <w:b/>
          <w:sz w:val="24"/>
          <w:lang w:val="en-US"/>
        </w:rPr>
        <w:t>(</w:t>
      </w:r>
      <w:r w:rsidR="007110B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616787">
        <w:rPr>
          <w:rFonts w:ascii="Times New Roman" w:hAnsi="Times New Roman"/>
          <w:b/>
          <w:sz w:val="24"/>
          <w:lang w:val="en-US"/>
        </w:rPr>
        <w:t>)</w:t>
      </w:r>
      <w:r w:rsidR="007110B5" w:rsidRPr="00616787">
        <w:rPr>
          <w:rFonts w:ascii="Times New Roman" w:hAnsi="Times New Roman"/>
          <w:sz w:val="24"/>
        </w:rPr>
        <w:t xml:space="preserve">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Стойността на проекта, индикаторите за изпълнение (показатели за краен продукт) и индикаторите за резултат (показатели за резултат) са съгласно посоченото в раздели „Бюджет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="00D44A4B">
        <w:rPr>
          <w:rFonts w:ascii="Times New Roman" w:eastAsia="Times New Roman" w:hAnsi="Times New Roman"/>
          <w:sz w:val="24"/>
          <w:szCs w:val="24"/>
          <w:lang w:eastAsia="fr-FR"/>
        </w:rPr>
        <w:t xml:space="preserve"> и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„Индикатори</w:t>
      </w:r>
      <w:r w:rsidR="001E13A8" w:rsidRPr="00616787">
        <w:rPr>
          <w:rFonts w:ascii="Times New Roman" w:hAnsi="Times New Roman"/>
          <w:sz w:val="24"/>
          <w:lang w:val="en-US"/>
        </w:rPr>
        <w:t>”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I, неразделна част от настоящия договор.</w:t>
      </w:r>
    </w:p>
    <w:p w14:paraId="0744D401" w14:textId="77777777" w:rsidR="00C61651" w:rsidRPr="004A36D4" w:rsidRDefault="00C61651" w:rsidP="008074F2">
      <w:pPr>
        <w:pStyle w:val="ListParagraph"/>
        <w:spacing w:after="0" w:line="262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685EACC" w14:textId="60A2E36A" w:rsidR="001F557F" w:rsidRPr="004A36D4" w:rsidRDefault="004C0066" w:rsidP="00B129FA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16787">
        <w:rPr>
          <w:rFonts w:ascii="Times New Roman" w:hAnsi="Times New Roman"/>
          <w:b/>
          <w:sz w:val="24"/>
          <w:lang w:val="en-US"/>
        </w:rPr>
        <w:t>(</w:t>
      </w:r>
      <w:r w:rsidR="007110B5" w:rsidRPr="00616787">
        <w:rPr>
          <w:rFonts w:ascii="Times New Roman" w:hAnsi="Times New Roman"/>
          <w:b/>
          <w:sz w:val="24"/>
          <w:lang w:val="en-US"/>
        </w:rPr>
        <w:t>3</w:t>
      </w:r>
      <w:r w:rsidRPr="00616787">
        <w:rPr>
          <w:rFonts w:ascii="Times New Roman" w:hAnsi="Times New Roman"/>
          <w:b/>
          <w:sz w:val="24"/>
          <w:lang w:val="en-US"/>
        </w:rPr>
        <w:t>)</w:t>
      </w:r>
      <w:r w:rsidR="0071271A" w:rsidRPr="00616787">
        <w:rPr>
          <w:rFonts w:ascii="Times New Roman" w:hAnsi="Times New Roman"/>
          <w:sz w:val="24"/>
        </w:rPr>
        <w:t xml:space="preserve"> </w:t>
      </w:r>
      <w:r w:rsidR="003E6D6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F557F" w:rsidRPr="004A36D4">
        <w:rPr>
          <w:rFonts w:ascii="Times New Roman" w:eastAsia="Times New Roman" w:hAnsi="Times New Roman"/>
          <w:sz w:val="24"/>
          <w:szCs w:val="24"/>
          <w:lang w:eastAsia="fr-FR"/>
        </w:rPr>
        <w:t>На Бенефициент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5B158A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и партньор</w:t>
      </w:r>
      <w:r w:rsidR="006B4401" w:rsidRPr="007F7DAD">
        <w:rPr>
          <w:rFonts w:ascii="Times New Roman" w:eastAsia="Times New Roman" w:hAnsi="Times New Roman"/>
          <w:sz w:val="24"/>
          <w:szCs w:val="24"/>
          <w:lang w:eastAsia="fr-FR"/>
        </w:rPr>
        <w:t>а/</w:t>
      </w:r>
      <w:proofErr w:type="spellStart"/>
      <w:r w:rsidR="005B158A" w:rsidRPr="007F7DAD">
        <w:rPr>
          <w:rFonts w:ascii="Times New Roman" w:eastAsia="Times New Roman" w:hAnsi="Times New Roman"/>
          <w:sz w:val="24"/>
          <w:szCs w:val="24"/>
          <w:lang w:eastAsia="fr-FR"/>
        </w:rPr>
        <w:t>ите</w:t>
      </w:r>
      <w:proofErr w:type="spellEnd"/>
      <w:r w:rsidR="001F557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ще бъде предоставена безвъзмездна финансова помощ съгласно условията на този договор и приложенията към него, за които Бенефициентът </w:t>
      </w:r>
      <w:r w:rsidR="005B158A" w:rsidRPr="007F7DAD">
        <w:rPr>
          <w:rFonts w:ascii="Times New Roman" w:eastAsia="Times New Roman" w:hAnsi="Times New Roman"/>
          <w:sz w:val="24"/>
          <w:szCs w:val="24"/>
          <w:lang w:eastAsia="fr-FR"/>
        </w:rPr>
        <w:t>и партньор</w:t>
      </w:r>
      <w:r w:rsidR="00C3251E" w:rsidRPr="007F7DAD">
        <w:rPr>
          <w:rFonts w:ascii="Times New Roman" w:eastAsia="Times New Roman" w:hAnsi="Times New Roman"/>
          <w:sz w:val="24"/>
          <w:szCs w:val="24"/>
          <w:lang w:eastAsia="fr-FR"/>
        </w:rPr>
        <w:t>а/</w:t>
      </w:r>
      <w:proofErr w:type="spellStart"/>
      <w:r w:rsidR="005B158A" w:rsidRPr="007F7DAD">
        <w:rPr>
          <w:rFonts w:ascii="Times New Roman" w:eastAsia="Times New Roman" w:hAnsi="Times New Roman"/>
          <w:sz w:val="24"/>
          <w:szCs w:val="24"/>
          <w:lang w:eastAsia="fr-FR"/>
        </w:rPr>
        <w:t>ите</w:t>
      </w:r>
      <w:proofErr w:type="spellEnd"/>
      <w:r w:rsidR="005B158A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F557F" w:rsidRPr="007F7DAD">
        <w:rPr>
          <w:rFonts w:ascii="Times New Roman" w:eastAsia="Times New Roman" w:hAnsi="Times New Roman"/>
          <w:sz w:val="24"/>
          <w:szCs w:val="24"/>
          <w:lang w:eastAsia="fr-FR"/>
        </w:rPr>
        <w:t>декларира</w:t>
      </w:r>
      <w:r w:rsidR="005B158A" w:rsidRPr="007F7DAD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1F557F" w:rsidRPr="007F7DAD">
        <w:rPr>
          <w:rFonts w:ascii="Times New Roman" w:eastAsia="Times New Roman" w:hAnsi="Times New Roman"/>
          <w:sz w:val="24"/>
          <w:szCs w:val="24"/>
          <w:lang w:eastAsia="fr-FR"/>
        </w:rPr>
        <w:t>, че познава</w:t>
      </w:r>
      <w:r w:rsidR="005B158A" w:rsidRPr="007F7DAD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1F557F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и приема</w:t>
      </w:r>
      <w:r w:rsidR="005B158A" w:rsidRPr="007F7DAD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1F557F" w:rsidRPr="007F7DAD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B24983" w:rsidRPr="004A36D4">
        <w:rPr>
          <w:rFonts w:ascii="Times New Roman" w:hAnsi="Times New Roman"/>
          <w:sz w:val="24"/>
          <w:szCs w:val="24"/>
        </w:rPr>
        <w:t xml:space="preserve"> </w:t>
      </w:r>
      <w:r w:rsidR="00B24983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Окончателната сума </w:t>
      </w:r>
      <w:r w:rsidR="00B24983" w:rsidRPr="004A36D4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 xml:space="preserve">на безвъзмездната финансова помощ се определя при спазване на разпоредбите на </w:t>
      </w:r>
      <w:r w:rsidR="00566471" w:rsidRPr="00BC4FB4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="00566471" w:rsidRPr="00B129FA">
        <w:rPr>
          <w:rFonts w:ascii="Times New Roman" w:hAnsi="Times New Roman"/>
          <w:sz w:val="24"/>
        </w:rPr>
        <w:t>XIII</w:t>
      </w:r>
      <w:r w:rsidR="00566471" w:rsidRPr="00BC4FB4">
        <w:rPr>
          <w:rFonts w:ascii="Times New Roman" w:eastAsia="Times New Roman" w:hAnsi="Times New Roman"/>
          <w:sz w:val="24"/>
          <w:szCs w:val="24"/>
          <w:lang w:eastAsia="fr-FR"/>
        </w:rPr>
        <w:t xml:space="preserve"> и раздел </w:t>
      </w:r>
      <w:r w:rsidR="00566471" w:rsidRPr="00B129FA">
        <w:rPr>
          <w:rFonts w:ascii="Times New Roman" w:hAnsi="Times New Roman"/>
          <w:sz w:val="24"/>
        </w:rPr>
        <w:t>XVI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24983" w:rsidRPr="004A36D4">
        <w:rPr>
          <w:rFonts w:ascii="Times New Roman" w:eastAsia="Times New Roman" w:hAnsi="Times New Roman"/>
          <w:sz w:val="24"/>
          <w:szCs w:val="24"/>
          <w:lang w:eastAsia="fr-FR"/>
        </w:rPr>
        <w:t>от Прило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жение II към настоящия договор.</w:t>
      </w:r>
    </w:p>
    <w:p w14:paraId="0A8D9C68" w14:textId="77777777" w:rsidR="001F557F" w:rsidRPr="004A36D4" w:rsidRDefault="001F557F" w:rsidP="008074F2">
      <w:pPr>
        <w:pStyle w:val="ListParagraph"/>
        <w:spacing w:after="0" w:line="262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5B604D7" w14:textId="44A68F45" w:rsidR="003E6D69" w:rsidRPr="004A36D4" w:rsidRDefault="004C0066" w:rsidP="00B129FA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16787">
        <w:rPr>
          <w:rFonts w:ascii="Times New Roman" w:hAnsi="Times New Roman"/>
          <w:b/>
          <w:sz w:val="24"/>
          <w:lang w:val="en-US"/>
        </w:rPr>
        <w:t>(</w:t>
      </w:r>
      <w:r w:rsidR="00E022F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Pr="00616787">
        <w:rPr>
          <w:rFonts w:ascii="Times New Roman" w:hAnsi="Times New Roman"/>
          <w:b/>
          <w:sz w:val="24"/>
          <w:lang w:val="en-US"/>
        </w:rPr>
        <w:t>)</w:t>
      </w:r>
      <w:r w:rsidR="003E6D69" w:rsidRPr="00616787">
        <w:rPr>
          <w:rFonts w:ascii="Times New Roman" w:hAnsi="Times New Roman"/>
          <w:sz w:val="24"/>
        </w:rPr>
        <w:t xml:space="preserve"> </w:t>
      </w:r>
      <w:r w:rsidR="001F557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</w:t>
      </w:r>
      <w:r w:rsidR="005B158A" w:rsidRPr="007F7DAD">
        <w:rPr>
          <w:rFonts w:ascii="Times New Roman" w:eastAsia="Times New Roman" w:hAnsi="Times New Roman"/>
          <w:sz w:val="24"/>
          <w:szCs w:val="24"/>
          <w:lang w:eastAsia="fr-FR"/>
        </w:rPr>
        <w:t>и партньор</w:t>
      </w:r>
      <w:r w:rsidR="00D319BF" w:rsidRPr="007F7DAD">
        <w:rPr>
          <w:rFonts w:ascii="Times New Roman" w:eastAsia="Times New Roman" w:hAnsi="Times New Roman"/>
          <w:sz w:val="24"/>
          <w:szCs w:val="24"/>
          <w:lang w:eastAsia="fr-FR"/>
        </w:rPr>
        <w:t>а/</w:t>
      </w:r>
      <w:proofErr w:type="spellStart"/>
      <w:r w:rsidR="005B158A" w:rsidRPr="007F7DAD">
        <w:rPr>
          <w:rFonts w:ascii="Times New Roman" w:eastAsia="Times New Roman" w:hAnsi="Times New Roman"/>
          <w:sz w:val="24"/>
          <w:szCs w:val="24"/>
          <w:lang w:eastAsia="fr-FR"/>
        </w:rPr>
        <w:t>ите</w:t>
      </w:r>
      <w:proofErr w:type="spellEnd"/>
      <w:r w:rsidR="001F557F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приема</w:t>
      </w:r>
      <w:r w:rsidR="005B158A" w:rsidRPr="007F7DAD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1F557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отпуснатата безвъзмездна финансова помощ и се </w:t>
      </w:r>
      <w:r w:rsidR="001F557F" w:rsidRPr="007F7DAD">
        <w:rPr>
          <w:rFonts w:ascii="Times New Roman" w:eastAsia="Times New Roman" w:hAnsi="Times New Roman"/>
          <w:sz w:val="24"/>
          <w:szCs w:val="24"/>
          <w:lang w:eastAsia="fr-FR"/>
        </w:rPr>
        <w:t>задължава</w:t>
      </w:r>
      <w:r w:rsidR="005B158A" w:rsidRPr="007F7DAD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1F557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да </w:t>
      </w:r>
      <w:r w:rsidR="005B158A" w:rsidRPr="007F7DAD">
        <w:rPr>
          <w:rFonts w:ascii="Times New Roman" w:eastAsia="Times New Roman" w:hAnsi="Times New Roman"/>
          <w:sz w:val="24"/>
          <w:szCs w:val="24"/>
          <w:lang w:eastAsia="fr-FR"/>
        </w:rPr>
        <w:t>изпълнят</w:t>
      </w:r>
      <w:r w:rsidR="001F557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всички </w:t>
      </w:r>
      <w:r w:rsidR="00A34282" w:rsidRPr="004A36D4">
        <w:rPr>
          <w:rFonts w:ascii="Times New Roman" w:eastAsia="Times New Roman" w:hAnsi="Times New Roman"/>
          <w:sz w:val="24"/>
          <w:szCs w:val="24"/>
          <w:lang w:eastAsia="fr-FR"/>
        </w:rPr>
        <w:t>задължения,</w:t>
      </w:r>
      <w:r w:rsidR="0077732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F557F" w:rsidRPr="004A36D4">
        <w:rPr>
          <w:rFonts w:ascii="Times New Roman" w:eastAsia="Times New Roman" w:hAnsi="Times New Roman"/>
          <w:sz w:val="24"/>
          <w:szCs w:val="24"/>
          <w:lang w:eastAsia="fr-FR"/>
        </w:rPr>
        <w:t>произтичащи от договора и неговите приложения</w:t>
      </w:r>
      <w:r w:rsidR="00A34282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566471" w:rsidRPr="004A36D4">
        <w:t xml:space="preserve">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 подписването на Административния договор за предоставяне на безвъзмездна финансова помощ Бенефициентът </w:t>
      </w:r>
      <w:r w:rsidR="005B158A" w:rsidRPr="007F7DAD">
        <w:rPr>
          <w:rFonts w:ascii="Times New Roman" w:eastAsia="Times New Roman" w:hAnsi="Times New Roman"/>
          <w:sz w:val="24"/>
          <w:szCs w:val="24"/>
          <w:lang w:eastAsia="fr-FR"/>
        </w:rPr>
        <w:t>и партньор</w:t>
      </w:r>
      <w:r w:rsidR="00D319BF" w:rsidRPr="007F7DAD">
        <w:rPr>
          <w:rFonts w:ascii="Times New Roman" w:eastAsia="Times New Roman" w:hAnsi="Times New Roman"/>
          <w:sz w:val="24"/>
          <w:szCs w:val="24"/>
          <w:lang w:eastAsia="fr-FR"/>
        </w:rPr>
        <w:t>а/</w:t>
      </w:r>
      <w:proofErr w:type="spellStart"/>
      <w:r w:rsidR="005B158A" w:rsidRPr="007F7DAD">
        <w:rPr>
          <w:rFonts w:ascii="Times New Roman" w:eastAsia="Times New Roman" w:hAnsi="Times New Roman"/>
          <w:sz w:val="24"/>
          <w:szCs w:val="24"/>
          <w:lang w:eastAsia="fr-FR"/>
        </w:rPr>
        <w:t>ите</w:t>
      </w:r>
      <w:proofErr w:type="spellEnd"/>
      <w:r w:rsidR="007A74A1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C05F8" w:rsidRPr="007F7DAD">
        <w:rPr>
          <w:rFonts w:ascii="Times New Roman" w:eastAsia="Times New Roman" w:hAnsi="Times New Roman"/>
          <w:sz w:val="24"/>
          <w:szCs w:val="24"/>
          <w:lang w:eastAsia="fr-FR"/>
        </w:rPr>
        <w:t>декларира</w:t>
      </w:r>
      <w:r w:rsidR="005B158A" w:rsidRPr="007F7DAD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че е запознат с </w:t>
      </w:r>
      <w:bookmarkStart w:id="0" w:name="_Hlk201633112"/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Условията за изпълнение към административни договори за предоставяне на безвъзмездна финансова помощ </w:t>
      </w:r>
      <w:r w:rsidR="00961F28" w:rsidRPr="00AA23DB">
        <w:rPr>
          <w:rFonts w:ascii="Times New Roman" w:hAnsi="Times New Roman"/>
          <w:bCs/>
          <w:sz w:val="24"/>
          <w:szCs w:val="24"/>
        </w:rPr>
        <w:t xml:space="preserve">чрез опростен вариант на разходите съгласно посоченото в чл. </w:t>
      </w:r>
      <w:r w:rsidR="00961F28" w:rsidRPr="00AA23DB">
        <w:rPr>
          <w:rFonts w:ascii="Times New Roman" w:hAnsi="Times New Roman"/>
          <w:bCs/>
          <w:sz w:val="24"/>
          <w:szCs w:val="24"/>
        </w:rPr>
        <w:t xml:space="preserve">53, </w:t>
      </w:r>
      <w:proofErr w:type="spellStart"/>
      <w:r w:rsidR="00961F28" w:rsidRPr="00AA23DB">
        <w:rPr>
          <w:rFonts w:ascii="Times New Roman" w:hAnsi="Times New Roman"/>
          <w:bCs/>
          <w:sz w:val="24"/>
          <w:szCs w:val="24"/>
        </w:rPr>
        <w:t>пар</w:t>
      </w:r>
      <w:proofErr w:type="spellEnd"/>
      <w:r w:rsidR="00961F28" w:rsidRPr="00AA23DB">
        <w:rPr>
          <w:rFonts w:ascii="Times New Roman" w:hAnsi="Times New Roman"/>
          <w:bCs/>
          <w:sz w:val="24"/>
          <w:szCs w:val="24"/>
        </w:rPr>
        <w:t xml:space="preserve">. </w:t>
      </w:r>
      <w:r w:rsidR="00961F28" w:rsidRPr="00AA23DB">
        <w:rPr>
          <w:rFonts w:ascii="Times New Roman" w:hAnsi="Times New Roman"/>
          <w:bCs/>
          <w:sz w:val="24"/>
          <w:szCs w:val="24"/>
        </w:rPr>
        <w:t>1, буква б)</w:t>
      </w:r>
      <w:r w:rsidR="00D44A4B">
        <w:rPr>
          <w:rFonts w:ascii="Times New Roman" w:hAnsi="Times New Roman"/>
          <w:bCs/>
          <w:sz w:val="24"/>
          <w:szCs w:val="24"/>
        </w:rPr>
        <w:t>, буква в) и буква г)</w:t>
      </w:r>
      <w:r w:rsidR="00961F28" w:rsidRPr="00AA23DB">
        <w:rPr>
          <w:rFonts w:ascii="Times New Roman" w:hAnsi="Times New Roman"/>
          <w:bCs/>
          <w:sz w:val="24"/>
          <w:szCs w:val="24"/>
        </w:rPr>
        <w:t xml:space="preserve"> </w:t>
      </w:r>
      <w:bookmarkStart w:id="1" w:name="_Hlk200891105"/>
      <w:r w:rsidR="00961F28" w:rsidRPr="00AA23DB">
        <w:rPr>
          <w:rFonts w:ascii="Times New Roman" w:hAnsi="Times New Roman"/>
          <w:bCs/>
          <w:sz w:val="24"/>
          <w:szCs w:val="24"/>
        </w:rPr>
        <w:t xml:space="preserve">от Регламент (ЕС) 2021/1060 и чл. </w:t>
      </w:r>
      <w:r w:rsidR="00961F28" w:rsidRPr="00AA23DB">
        <w:rPr>
          <w:rFonts w:ascii="Times New Roman" w:hAnsi="Times New Roman"/>
          <w:bCs/>
          <w:sz w:val="24"/>
          <w:szCs w:val="24"/>
        </w:rPr>
        <w:t xml:space="preserve">55, ал. 1, т. </w:t>
      </w:r>
      <w:r w:rsidR="00961F28" w:rsidRPr="00AA23DB">
        <w:rPr>
          <w:rFonts w:ascii="Times New Roman" w:hAnsi="Times New Roman"/>
          <w:bCs/>
          <w:sz w:val="24"/>
          <w:szCs w:val="24"/>
        </w:rPr>
        <w:t>2</w:t>
      </w:r>
      <w:r w:rsidR="00D44A4B">
        <w:rPr>
          <w:rFonts w:ascii="Times New Roman" w:hAnsi="Times New Roman"/>
          <w:bCs/>
          <w:sz w:val="24"/>
          <w:szCs w:val="24"/>
        </w:rPr>
        <w:t>, т. 3 и т 4</w:t>
      </w:r>
      <w:r w:rsidR="00330140">
        <w:rPr>
          <w:rFonts w:ascii="Times New Roman" w:hAnsi="Times New Roman"/>
          <w:bCs/>
          <w:sz w:val="24"/>
          <w:szCs w:val="24"/>
        </w:rPr>
        <w:t xml:space="preserve"> </w:t>
      </w:r>
      <w:r w:rsidR="00961F28" w:rsidRPr="00AA23DB">
        <w:rPr>
          <w:rFonts w:ascii="Times New Roman" w:hAnsi="Times New Roman"/>
          <w:bCs/>
          <w:sz w:val="24"/>
          <w:szCs w:val="24"/>
        </w:rPr>
        <w:t>от ЗУСЕФСУ</w:t>
      </w:r>
      <w:bookmarkEnd w:id="1"/>
      <w:r w:rsidR="00961F28" w:rsidRPr="00AA23DB">
        <w:rPr>
          <w:b/>
          <w:bCs/>
          <w:sz w:val="24"/>
          <w:szCs w:val="24"/>
        </w:rPr>
        <w:t xml:space="preserve">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r w:rsidR="00D44A4B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рограма „</w:t>
      </w:r>
      <w:r w:rsidR="00B129FA">
        <w:rPr>
          <w:rFonts w:ascii="Times New Roman" w:eastAsia="Times New Roman" w:hAnsi="Times New Roman"/>
          <w:sz w:val="24"/>
          <w:szCs w:val="24"/>
          <w:lang w:eastAsia="fr-FR"/>
        </w:rPr>
        <w:t xml:space="preserve">Научни </w:t>
      </w:r>
      <w:proofErr w:type="spellStart"/>
      <w:r w:rsidR="00B129FA">
        <w:rPr>
          <w:rFonts w:ascii="Times New Roman" w:eastAsia="Times New Roman" w:hAnsi="Times New Roman"/>
          <w:sz w:val="24"/>
          <w:szCs w:val="24"/>
          <w:lang w:eastAsia="fr-FR"/>
        </w:rPr>
        <w:t>изслевания</w:t>
      </w:r>
      <w:proofErr w:type="spellEnd"/>
      <w:r w:rsidR="00B129FA">
        <w:rPr>
          <w:rFonts w:ascii="Times New Roman" w:eastAsia="Times New Roman" w:hAnsi="Times New Roman"/>
          <w:sz w:val="24"/>
          <w:szCs w:val="24"/>
          <w:lang w:eastAsia="fr-FR"/>
        </w:rPr>
        <w:t xml:space="preserve">, иновации и </w:t>
      </w:r>
      <w:proofErr w:type="spellStart"/>
      <w:r w:rsidR="00B129FA">
        <w:rPr>
          <w:rFonts w:ascii="Times New Roman" w:eastAsia="Times New Roman" w:hAnsi="Times New Roman"/>
          <w:sz w:val="24"/>
          <w:szCs w:val="24"/>
          <w:lang w:eastAsia="fr-FR"/>
        </w:rPr>
        <w:t>дигитализаци</w:t>
      </w:r>
      <w:proofErr w:type="spellEnd"/>
      <w:r w:rsidR="00B129FA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интелигентна трансформация</w:t>
      </w:r>
      <w:r w:rsidR="00B902BF">
        <w:rPr>
          <w:rFonts w:ascii="Times New Roman" w:eastAsia="Times New Roman" w:hAnsi="Times New Roman"/>
          <w:sz w:val="24"/>
          <w:szCs w:val="24"/>
          <w:lang w:eastAsia="fr-FR"/>
        </w:rPr>
        <w:t xml:space="preserve">”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2021-2027 </w:t>
      </w:r>
      <w:bookmarkEnd w:id="0"/>
      <w:r w:rsidR="0021317F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(</w:t>
      </w:r>
      <w:r w:rsidR="0021317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Приложение </w:t>
      </w:r>
      <w:r w:rsidR="0021317F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II </w:t>
      </w:r>
      <w:r w:rsidR="0021317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към настоящия договор)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и приема</w:t>
      </w:r>
      <w:r w:rsidR="00B129FA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да ги изпълнява</w:t>
      </w:r>
      <w:r w:rsidR="00B129FA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62E49BBF" w14:textId="77777777" w:rsidR="003E6D69" w:rsidRPr="004A36D4" w:rsidRDefault="003E6D69" w:rsidP="008074F2">
      <w:pPr>
        <w:pStyle w:val="ListParagraph"/>
        <w:spacing w:after="0" w:line="262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737E119" w14:textId="44D32661" w:rsidR="00C66BAC" w:rsidRPr="004A36D4" w:rsidRDefault="004C0066" w:rsidP="00ED6B9A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16787">
        <w:rPr>
          <w:rFonts w:ascii="Times New Roman" w:hAnsi="Times New Roman"/>
          <w:b/>
          <w:sz w:val="24"/>
          <w:lang w:val="en-US"/>
        </w:rPr>
        <w:t>(</w:t>
      </w:r>
      <w:r w:rsidR="00E022F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Pr="00616787">
        <w:rPr>
          <w:rFonts w:ascii="Times New Roman" w:hAnsi="Times New Roman"/>
          <w:b/>
          <w:sz w:val="24"/>
          <w:lang w:val="en-US"/>
        </w:rPr>
        <w:t>)</w:t>
      </w:r>
      <w:r w:rsidR="001A32A0" w:rsidRPr="00616787">
        <w:rPr>
          <w:rFonts w:ascii="Times New Roman" w:hAnsi="Times New Roman"/>
          <w:sz w:val="24"/>
        </w:rPr>
        <w:t xml:space="preserve"> </w:t>
      </w:r>
      <w:r w:rsidR="009C4CB8" w:rsidRPr="004A36D4">
        <w:rPr>
          <w:rFonts w:ascii="Times New Roman" w:eastAsia="Times New Roman" w:hAnsi="Times New Roman"/>
          <w:sz w:val="24"/>
          <w:szCs w:val="24"/>
          <w:lang w:eastAsia="fr-FR"/>
        </w:rPr>
        <w:t>Срокът/пе</w:t>
      </w:r>
      <w:r w:rsidR="0068782D" w:rsidRPr="004A36D4">
        <w:rPr>
          <w:rFonts w:ascii="Times New Roman" w:eastAsia="Times New Roman" w:hAnsi="Times New Roman"/>
          <w:sz w:val="24"/>
          <w:szCs w:val="24"/>
          <w:lang w:eastAsia="fr-FR"/>
        </w:rPr>
        <w:t>риодът за изпълнение на проект</w:t>
      </w:r>
      <w:r w:rsidR="00396ED9" w:rsidRPr="004A36D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68782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C4CB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 </w:t>
      </w:r>
      <w:r w:rsidR="00807B1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съгласно </w:t>
      </w:r>
      <w:r w:rsidR="00415973" w:rsidRPr="004A36D4">
        <w:rPr>
          <w:rFonts w:ascii="Times New Roman" w:eastAsia="Times New Roman" w:hAnsi="Times New Roman"/>
          <w:sz w:val="24"/>
          <w:szCs w:val="24"/>
          <w:lang w:eastAsia="fr-FR"/>
        </w:rPr>
        <w:t>посочен</w:t>
      </w:r>
      <w:r w:rsidR="00807B15" w:rsidRPr="004A36D4">
        <w:rPr>
          <w:rFonts w:ascii="Times New Roman" w:eastAsia="Times New Roman" w:hAnsi="Times New Roman"/>
          <w:sz w:val="24"/>
          <w:szCs w:val="24"/>
          <w:lang w:eastAsia="fr-FR"/>
        </w:rPr>
        <w:t>ото</w:t>
      </w:r>
      <w:r w:rsidR="00415973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</w:t>
      </w:r>
      <w:r w:rsidR="0013300C" w:rsidRPr="004A36D4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C902E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„Основ</w:t>
      </w:r>
      <w:r w:rsidR="00396ED9" w:rsidRPr="004A36D4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C902EF" w:rsidRPr="004A36D4">
        <w:rPr>
          <w:rFonts w:ascii="Times New Roman" w:eastAsia="Times New Roman" w:hAnsi="Times New Roman"/>
          <w:sz w:val="24"/>
          <w:szCs w:val="24"/>
          <w:lang w:eastAsia="fr-FR"/>
        </w:rPr>
        <w:t>и данни</w:t>
      </w:r>
      <w:r w:rsidR="001E13A8" w:rsidRPr="00616787">
        <w:rPr>
          <w:rFonts w:ascii="Times New Roman" w:hAnsi="Times New Roman"/>
          <w:sz w:val="24"/>
          <w:lang w:val="en-US"/>
        </w:rPr>
        <w:t>”</w:t>
      </w:r>
      <w:r w:rsidR="00C902E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68782D" w:rsidRPr="004A36D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BB199B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риложение </w:t>
      </w:r>
      <w:r w:rsidR="00BB199B" w:rsidRPr="00616787">
        <w:rPr>
          <w:rFonts w:ascii="Times New Roman" w:hAnsi="Times New Roman"/>
          <w:sz w:val="24"/>
          <w:lang w:val="en-US"/>
        </w:rPr>
        <w:t>I</w:t>
      </w:r>
      <w:r w:rsidR="00807B1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</w:t>
      </w:r>
      <w:r w:rsidR="0068782D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B7462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считано от датата на сключване на настоящия договор, </w:t>
      </w:r>
      <w:r w:rsidR="0068782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но не повече от </w:t>
      </w:r>
      <w:r w:rsidR="00396ED9" w:rsidRPr="004A36D4">
        <w:rPr>
          <w:rFonts w:ascii="Times New Roman" w:eastAsia="Times New Roman" w:hAnsi="Times New Roman"/>
          <w:sz w:val="24"/>
          <w:szCs w:val="24"/>
          <w:lang w:eastAsia="fr-FR"/>
        </w:rPr>
        <w:t>максималния срок</w:t>
      </w:r>
      <w:r w:rsidR="003B7462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96ED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предвиден в т. 18 от Условията за кандидатстване</w:t>
      </w:r>
      <w:r w:rsidR="00A93EDC" w:rsidRPr="004A36D4">
        <w:rPr>
          <w:rFonts w:ascii="Times New Roman" w:hAnsi="Times New Roman"/>
          <w:sz w:val="24"/>
          <w:szCs w:val="24"/>
        </w:rPr>
        <w:t xml:space="preserve"> </w:t>
      </w:r>
      <w:r w:rsidR="00A93ED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r w:rsidR="004304A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процедура </w:t>
      </w:r>
      <w:r w:rsidR="005F1C26" w:rsidRPr="007F7DAD">
        <w:rPr>
          <w:rFonts w:ascii="Times New Roman" w:eastAsia="Times New Roman" w:hAnsi="Times New Roman"/>
          <w:sz w:val="24"/>
          <w:szCs w:val="24"/>
          <w:lang w:eastAsia="fr-FR"/>
        </w:rPr>
        <w:t>BG16RFPR002-1.</w:t>
      </w:r>
      <w:r w:rsidR="00F60424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010 </w:t>
      </w:r>
      <w:r w:rsidR="00C166EB" w:rsidRPr="007F7DAD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proofErr w:type="spellStart"/>
      <w:r w:rsidR="00F60424" w:rsidRPr="007F7DAD">
        <w:rPr>
          <w:rFonts w:ascii="Times New Roman" w:eastAsia="Times New Roman" w:hAnsi="Times New Roman"/>
          <w:sz w:val="24"/>
          <w:szCs w:val="24"/>
          <w:lang w:eastAsia="fr-FR"/>
        </w:rPr>
        <w:t>Зелении</w:t>
      </w:r>
      <w:proofErr w:type="spellEnd"/>
      <w:r w:rsidR="00F60424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цифрови партньорства за интелигентна </w:t>
      </w:r>
      <w:proofErr w:type="gramStart"/>
      <w:r w:rsidR="00F60424" w:rsidRPr="007F7DAD">
        <w:rPr>
          <w:rFonts w:ascii="Times New Roman" w:eastAsia="Times New Roman" w:hAnsi="Times New Roman"/>
          <w:sz w:val="24"/>
          <w:szCs w:val="24"/>
          <w:lang w:eastAsia="fr-FR"/>
        </w:rPr>
        <w:t>трансформация</w:t>
      </w:r>
      <w:r w:rsidR="00C166EB" w:rsidRPr="007F7DAD">
        <w:rPr>
          <w:rFonts w:ascii="Times New Roman" w:eastAsia="Times New Roman" w:hAnsi="Times New Roman"/>
          <w:sz w:val="24"/>
          <w:szCs w:val="24"/>
          <w:lang w:eastAsia="fr-FR"/>
        </w:rPr>
        <w:t>“</w:t>
      </w:r>
      <w:proofErr w:type="gramEnd"/>
      <w:r w:rsidR="004F35A4" w:rsidRPr="007F7DAD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C66BA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280AE844" w14:textId="5121CD10" w:rsidR="00C66BAC" w:rsidRPr="004A36D4" w:rsidRDefault="004C0066" w:rsidP="00B129FA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B129FA">
        <w:rPr>
          <w:rFonts w:ascii="Times New Roman" w:hAnsi="Times New Roman"/>
          <w:b/>
          <w:sz w:val="24"/>
        </w:rPr>
        <w:t>(</w:t>
      </w:r>
      <w:r w:rsidR="001A5AAC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6</w:t>
      </w:r>
      <w:r w:rsidRPr="00B129FA">
        <w:rPr>
          <w:rFonts w:ascii="Times New Roman" w:hAnsi="Times New Roman"/>
          <w:b/>
          <w:sz w:val="24"/>
        </w:rPr>
        <w:t>)</w:t>
      </w:r>
      <w:r w:rsidR="002C5E60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2C5E60" w:rsidRPr="004A36D4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="009C4CB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5B158A" w:rsidRPr="007F7DAD">
        <w:rPr>
          <w:rFonts w:ascii="Times New Roman" w:eastAsia="Times New Roman" w:hAnsi="Times New Roman"/>
          <w:sz w:val="24"/>
          <w:szCs w:val="24"/>
          <w:lang w:eastAsia="fr-FR"/>
        </w:rPr>
        <w:t>и партньор</w:t>
      </w:r>
      <w:r w:rsidR="00C3251E" w:rsidRPr="007F7DAD">
        <w:rPr>
          <w:rFonts w:ascii="Times New Roman" w:eastAsia="Times New Roman" w:hAnsi="Times New Roman"/>
          <w:sz w:val="24"/>
          <w:szCs w:val="24"/>
          <w:lang w:eastAsia="fr-FR"/>
        </w:rPr>
        <w:t>а/</w:t>
      </w:r>
      <w:proofErr w:type="spellStart"/>
      <w:r w:rsidR="005B158A" w:rsidRPr="007F7DAD">
        <w:rPr>
          <w:rFonts w:ascii="Times New Roman" w:eastAsia="Times New Roman" w:hAnsi="Times New Roman"/>
          <w:sz w:val="24"/>
          <w:szCs w:val="24"/>
          <w:lang w:eastAsia="fr-FR"/>
        </w:rPr>
        <w:t>ите</w:t>
      </w:r>
      <w:proofErr w:type="spellEnd"/>
      <w:r w:rsidR="009C4CB8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изпълнява</w:t>
      </w:r>
      <w:r w:rsidR="005B158A" w:rsidRPr="007F7DAD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9C4CB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проекта съгласно одобреното проектно предложение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E2E9F" w:rsidRPr="004A36D4">
        <w:rPr>
          <w:rFonts w:ascii="Times New Roman" w:eastAsia="Times New Roman" w:hAnsi="Times New Roman"/>
          <w:sz w:val="24"/>
          <w:szCs w:val="24"/>
          <w:lang w:eastAsia="fr-FR"/>
        </w:rPr>
        <w:t>(Приложение I към настоящия договор)</w:t>
      </w:r>
      <w:r w:rsidR="00712B4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4A36D4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81D5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за кандидатстване</w:t>
      </w:r>
      <w:r w:rsidR="00BE18E7" w:rsidRPr="00B129FA">
        <w:rPr>
          <w:rFonts w:ascii="Times New Roman" w:hAnsi="Times New Roman"/>
          <w:sz w:val="24"/>
        </w:rPr>
        <w:t>,</w:t>
      </w:r>
      <w:r w:rsidR="001E13A8" w:rsidRPr="00B129FA">
        <w:rPr>
          <w:rFonts w:ascii="Times New Roman" w:hAnsi="Times New Roman"/>
          <w:sz w:val="24"/>
        </w:rPr>
        <w:t xml:space="preserve"> 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4A36D4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12B4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</w:t>
      </w:r>
      <w:r w:rsidR="00D44A4B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r w:rsidR="00D44A4B" w:rsidRPr="00D44A4B">
        <w:rPr>
          <w:rFonts w:ascii="Times New Roman" w:eastAsia="Times New Roman" w:hAnsi="Times New Roman"/>
          <w:sz w:val="24"/>
          <w:szCs w:val="24"/>
          <w:lang w:eastAsia="fr-FR"/>
        </w:rPr>
        <w:t>Приложение I</w:t>
      </w:r>
      <w:r w:rsidR="00D44A4B" w:rsidRPr="00B129FA">
        <w:rPr>
          <w:rFonts w:ascii="Times New Roman" w:hAnsi="Times New Roman"/>
          <w:sz w:val="24"/>
          <w:lang w:val="en-US"/>
        </w:rPr>
        <w:t>I</w:t>
      </w:r>
      <w:r w:rsidR="008F0E86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договор)</w:t>
      </w:r>
      <w:r w:rsidR="00712B4A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44A4B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D44A4B" w:rsidRPr="00D44A4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A1F3D" w:rsidRPr="004A36D4">
        <w:rPr>
          <w:rFonts w:ascii="Times New Roman" w:eastAsia="Times New Roman" w:hAnsi="Times New Roman"/>
          <w:sz w:val="24"/>
          <w:szCs w:val="24"/>
          <w:lang w:eastAsia="fr-FR"/>
        </w:rPr>
        <w:t>и клаузите на настоящия договор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6FD23E56" w14:textId="53AD049E" w:rsidR="00B47A6E" w:rsidRPr="004A36D4" w:rsidRDefault="004C0066" w:rsidP="00B129FA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16787">
        <w:rPr>
          <w:rFonts w:ascii="Times New Roman" w:hAnsi="Times New Roman"/>
          <w:b/>
          <w:sz w:val="24"/>
          <w:lang w:val="en-US"/>
        </w:rPr>
        <w:t>(</w:t>
      </w:r>
      <w:r w:rsidR="00B47A6E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7</w:t>
      </w:r>
      <w:r w:rsidRPr="00616787">
        <w:rPr>
          <w:rFonts w:ascii="Times New Roman" w:hAnsi="Times New Roman"/>
          <w:b/>
          <w:sz w:val="24"/>
          <w:lang w:val="en-US"/>
        </w:rPr>
        <w:t>)</w:t>
      </w:r>
      <w:r w:rsidR="00B47A6E" w:rsidRPr="00616787">
        <w:rPr>
          <w:rFonts w:ascii="Times New Roman" w:hAnsi="Times New Roman"/>
          <w:sz w:val="24"/>
        </w:rPr>
        <w:t xml:space="preserve"> 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="004B1E27" w:rsidRPr="007F7DAD">
        <w:rPr>
          <w:rFonts w:ascii="Times New Roman" w:eastAsia="Times New Roman" w:hAnsi="Times New Roman"/>
          <w:sz w:val="24"/>
          <w:szCs w:val="24"/>
          <w:lang w:eastAsia="fr-FR"/>
        </w:rPr>
        <w:t>-кандидат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се задължава в 20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дневен срок от сключването на настоящия договор да уведоми Управляващия орган за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притежавана от него 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>банкова сметка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по която ще бъдат извършвани плащанията съгласно посоченото в чл. </w:t>
      </w:r>
      <w:r w:rsidRPr="00B129FA">
        <w:rPr>
          <w:rFonts w:ascii="Times New Roman" w:hAnsi="Times New Roman"/>
          <w:sz w:val="24"/>
        </w:rPr>
        <w:t xml:space="preserve">3 </w:t>
      </w:r>
      <w:r w:rsidR="00472397" w:rsidRPr="007F7DAD">
        <w:rPr>
          <w:rFonts w:ascii="Times New Roman" w:eastAsia="Times New Roman" w:hAnsi="Times New Roman"/>
          <w:sz w:val="24"/>
          <w:szCs w:val="24"/>
          <w:lang w:eastAsia="fr-FR"/>
        </w:rPr>
        <w:t>–</w:t>
      </w:r>
      <w:r w:rsidRPr="00B129FA">
        <w:rPr>
          <w:rFonts w:ascii="Times New Roman" w:hAnsi="Times New Roman"/>
          <w:sz w:val="24"/>
        </w:rPr>
        <w:t xml:space="preserve"> 6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566471" w:rsidRPr="004A36D4">
        <w:t xml:space="preserve">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посредством представяне на финансова идентификационна форма по образец на Управляващия орган.</w:t>
      </w:r>
    </w:p>
    <w:p w14:paraId="0D4197EE" w14:textId="32464B4C" w:rsidR="00B47A6E" w:rsidRPr="004A36D4" w:rsidRDefault="004C0066" w:rsidP="00B129FA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B129FA">
        <w:rPr>
          <w:rFonts w:ascii="Times New Roman" w:hAnsi="Times New Roman"/>
          <w:b/>
          <w:sz w:val="24"/>
        </w:rPr>
        <w:t>(</w:t>
      </w:r>
      <w:r w:rsidR="00B47A6E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8</w:t>
      </w:r>
      <w:r w:rsidRPr="00B129FA">
        <w:rPr>
          <w:rFonts w:ascii="Times New Roman" w:hAnsi="Times New Roman"/>
          <w:b/>
          <w:sz w:val="24"/>
        </w:rPr>
        <w:t>)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случай на промяна в банковата сметка по чл. </w:t>
      </w:r>
      <w:r w:rsidRPr="00B129FA">
        <w:rPr>
          <w:rFonts w:ascii="Times New Roman" w:hAnsi="Times New Roman"/>
          <w:sz w:val="24"/>
        </w:rPr>
        <w:t>1 (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Pr="00B129FA">
        <w:rPr>
          <w:rFonts w:ascii="Times New Roman" w:hAnsi="Times New Roman"/>
          <w:sz w:val="24"/>
        </w:rPr>
        <w:t>)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960BD9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>енефициентът</w:t>
      </w:r>
      <w:r w:rsidR="00C3251E" w:rsidRPr="007F7DAD">
        <w:rPr>
          <w:rFonts w:ascii="Times New Roman" w:eastAsia="Times New Roman" w:hAnsi="Times New Roman"/>
          <w:sz w:val="24"/>
          <w:szCs w:val="24"/>
          <w:lang w:eastAsia="fr-FR"/>
        </w:rPr>
        <w:t>-кандидат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се задължава в срок не по-дълъг от 5 </w:t>
      </w:r>
      <w:r w:rsidR="00960BD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(пет) 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дни да уведоми Управляващия орган за промяната с нова </w:t>
      </w:r>
      <w:r w:rsidR="003D706E" w:rsidRPr="004A36D4">
        <w:rPr>
          <w:rFonts w:ascii="Times New Roman" w:eastAsia="Times New Roman" w:hAnsi="Times New Roman"/>
          <w:sz w:val="24"/>
          <w:szCs w:val="24"/>
          <w:lang w:eastAsia="fr-FR"/>
        </w:rPr>
        <w:t>ф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>инансова идентификационна форма.</w:t>
      </w:r>
    </w:p>
    <w:p w14:paraId="1099AAE7" w14:textId="77777777" w:rsidR="004C0066" w:rsidRPr="004A36D4" w:rsidRDefault="004C0066" w:rsidP="00B129FA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(9)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Сумите, изплащани от Управляващия орган, се превеждат по банковата сметка на Бенефициента, посочена във финансовата идентификационна форма по образец на Управляващия орган.</w:t>
      </w:r>
    </w:p>
    <w:p w14:paraId="50253C63" w14:textId="2C8C79B6" w:rsidR="004C0066" w:rsidRPr="004A36D4" w:rsidRDefault="004C0066" w:rsidP="00B129FA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(10)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на учреден залог в полза на банкова институция, банковата сметка, посочена във финансовата идентификационна форма, трябва да съответства на сметката, </w:t>
      </w:r>
      <w:r w:rsidR="00830307" w:rsidRPr="007F7DAD">
        <w:rPr>
          <w:rFonts w:ascii="Times New Roman" w:eastAsia="Times New Roman" w:hAnsi="Times New Roman"/>
          <w:sz w:val="24"/>
          <w:szCs w:val="24"/>
          <w:lang w:eastAsia="fr-FR"/>
        </w:rPr>
        <w:t>посочена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договора за особен залог.</w:t>
      </w:r>
    </w:p>
    <w:p w14:paraId="3F8A8B9D" w14:textId="7206D5FF" w:rsidR="004C0066" w:rsidRPr="004A36D4" w:rsidRDefault="004C0066" w:rsidP="00B129FA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(11)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При наличие на задължения към Национална агенция за приходите и Агенция „Митници</w:t>
      </w:r>
      <w:r w:rsidR="001E13A8" w:rsidRPr="00B129FA">
        <w:rPr>
          <w:rFonts w:ascii="Times New Roman" w:hAnsi="Times New Roman"/>
          <w:sz w:val="24"/>
        </w:rPr>
        <w:t>”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Управляващият орган извършва банков превод на </w:t>
      </w:r>
      <w:proofErr w:type="spellStart"/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запорираната</w:t>
      </w:r>
      <w:proofErr w:type="spellEnd"/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сума по посочената в разпореждането за изпълнение банкова сметка.</w:t>
      </w:r>
    </w:p>
    <w:p w14:paraId="18BD58F8" w14:textId="3FB21E8C" w:rsidR="004C0066" w:rsidRPr="004A36D4" w:rsidRDefault="004C0066" w:rsidP="00B129FA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(12)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Управляващият орган може да извършва банков превод по искане или наложен запор от съдия изпълнител, публичен изпълнител и други по посочената в разпореждането за изпълнение банкова сметка.</w:t>
      </w:r>
    </w:p>
    <w:p w14:paraId="286E4886" w14:textId="77777777" w:rsidR="008977B8" w:rsidRPr="004A36D4" w:rsidRDefault="008977B8" w:rsidP="00B129FA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8A10277" w14:textId="2CCB675F" w:rsidR="008D3E08" w:rsidRPr="004A36D4" w:rsidRDefault="008D3E08" w:rsidP="00B129FA">
      <w:pPr>
        <w:pStyle w:val="ListParagraph"/>
        <w:numPr>
          <w:ilvl w:val="0"/>
          <w:numId w:val="21"/>
        </w:num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Техническо и финансов</w:t>
      </w:r>
      <w:r w:rsidR="00960BD9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о отчитане и условия за плащане:</w:t>
      </w:r>
    </w:p>
    <w:p w14:paraId="1ACB59C3" w14:textId="77777777" w:rsidR="004C0066" w:rsidRPr="004A36D4" w:rsidRDefault="004C0066" w:rsidP="00616787">
      <w:pPr>
        <w:spacing w:after="0" w:line="262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73E85762" w14:textId="651D2E23" w:rsidR="008D3E08" w:rsidRPr="004A36D4" w:rsidRDefault="004C0066" w:rsidP="00616787">
      <w:pPr>
        <w:tabs>
          <w:tab w:val="left" w:pos="426"/>
          <w:tab w:val="left" w:pos="1134"/>
        </w:tabs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9A7EE6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="008D3E08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616787">
        <w:rPr>
          <w:rFonts w:ascii="Times New Roman" w:hAnsi="Times New Roman"/>
          <w:b/>
          <w:sz w:val="24"/>
          <w:lang w:val="en-US"/>
        </w:rPr>
        <w:t>(</w:t>
      </w:r>
      <w:r w:rsidR="008D3E08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Pr="00616787">
        <w:rPr>
          <w:rFonts w:ascii="Times New Roman" w:hAnsi="Times New Roman"/>
          <w:b/>
          <w:sz w:val="24"/>
          <w:lang w:val="en-US"/>
        </w:rPr>
        <w:t>)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ab/>
        <w:t>Исканията за междинн</w:t>
      </w:r>
      <w:r w:rsidR="00102538" w:rsidRPr="004A36D4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>/окончателно плащан</w:t>
      </w:r>
      <w:r w:rsidR="00102538" w:rsidRPr="004A36D4">
        <w:rPr>
          <w:rFonts w:ascii="Times New Roman" w:eastAsia="Times New Roman" w:hAnsi="Times New Roman"/>
          <w:sz w:val="24"/>
          <w:szCs w:val="24"/>
          <w:lang w:eastAsia="fr-FR"/>
        </w:rPr>
        <w:t>ия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се подкрепят с представяне на междинни/финал</w:t>
      </w:r>
      <w:r w:rsidR="00102538" w:rsidRPr="004A36D4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 отчети, които се състоят от техническа и финансова част в съответствие </w:t>
      </w:r>
      <w:r w:rsidR="008D3E08" w:rsidRPr="00FD07DB">
        <w:rPr>
          <w:rFonts w:ascii="Times New Roman" w:eastAsia="Times New Roman" w:hAnsi="Times New Roman"/>
          <w:sz w:val="24"/>
          <w:szCs w:val="24"/>
          <w:lang w:eastAsia="fr-FR"/>
        </w:rPr>
        <w:t xml:space="preserve">с чл. </w:t>
      </w:r>
      <w:r w:rsidRPr="00FD07DB">
        <w:rPr>
          <w:rFonts w:ascii="Times New Roman" w:eastAsia="Times New Roman" w:hAnsi="Times New Roman"/>
          <w:sz w:val="24"/>
          <w:szCs w:val="24"/>
          <w:lang w:val="en-US" w:eastAsia="fr-FR"/>
        </w:rPr>
        <w:t>1</w:t>
      </w:r>
      <w:r w:rsidR="00E10A74" w:rsidRPr="00330140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Pr="00FD07DB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– </w:t>
      </w:r>
      <w:r w:rsidR="00E10A74" w:rsidRPr="00330140">
        <w:rPr>
          <w:rFonts w:ascii="Times New Roman" w:eastAsia="Times New Roman" w:hAnsi="Times New Roman"/>
          <w:sz w:val="24"/>
          <w:szCs w:val="24"/>
          <w:lang w:eastAsia="fr-FR"/>
        </w:rPr>
        <w:t>19</w:t>
      </w:r>
      <w:r w:rsidR="00E10A74" w:rsidRPr="00FD07D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D3E08" w:rsidRPr="00FD07DB">
        <w:rPr>
          <w:rFonts w:ascii="Times New Roman" w:eastAsia="Times New Roman" w:hAnsi="Times New Roman"/>
          <w:sz w:val="24"/>
          <w:szCs w:val="24"/>
          <w:lang w:eastAsia="fr-FR"/>
        </w:rPr>
        <w:t>от Приложение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II към настоящия договор.</w:t>
      </w:r>
    </w:p>
    <w:p w14:paraId="336D47BC" w14:textId="77777777" w:rsidR="008D3E08" w:rsidRPr="004A36D4" w:rsidRDefault="008D3E08" w:rsidP="00616787">
      <w:pPr>
        <w:tabs>
          <w:tab w:val="left" w:pos="426"/>
        </w:tabs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265B7F7" w14:textId="6B6AD51F" w:rsidR="008D3E08" w:rsidRPr="004A36D4" w:rsidRDefault="004C0066" w:rsidP="008074F2">
      <w:pPr>
        <w:tabs>
          <w:tab w:val="left" w:pos="426"/>
        </w:tabs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16787">
        <w:rPr>
          <w:rFonts w:ascii="Times New Roman" w:hAnsi="Times New Roman"/>
          <w:b/>
          <w:sz w:val="24"/>
          <w:lang w:val="en-US"/>
        </w:rPr>
        <w:t>(</w:t>
      </w:r>
      <w:r w:rsidR="008D3E08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616787">
        <w:rPr>
          <w:rFonts w:ascii="Times New Roman" w:hAnsi="Times New Roman"/>
          <w:b/>
          <w:sz w:val="24"/>
          <w:lang w:val="en-US"/>
        </w:rPr>
        <w:t>)</w:t>
      </w:r>
      <w:r w:rsidR="008D3E08" w:rsidRPr="00616787">
        <w:rPr>
          <w:rFonts w:ascii="Times New Roman" w:hAnsi="Times New Roman"/>
          <w:sz w:val="24"/>
        </w:rPr>
        <w:t xml:space="preserve"> 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ab/>
        <w:t>Междинни и окончателн</w:t>
      </w:r>
      <w:r w:rsidR="00102538" w:rsidRPr="004A36D4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плащания се правят на базата на действително </w:t>
      </w:r>
      <w:r w:rsidR="00961F28" w:rsidRPr="00330140">
        <w:rPr>
          <w:rFonts w:ascii="Times New Roman" w:hAnsi="Times New Roman"/>
          <w:bCs/>
          <w:sz w:val="24"/>
          <w:szCs w:val="24"/>
        </w:rPr>
        <w:t>постигнати проектни резултати</w:t>
      </w:r>
      <w:r w:rsidR="00330140">
        <w:rPr>
          <w:rFonts w:ascii="Times New Roman" w:hAnsi="Times New Roman"/>
          <w:bCs/>
          <w:sz w:val="24"/>
          <w:szCs w:val="24"/>
        </w:rPr>
        <w:t>.</w:t>
      </w:r>
      <w:r w:rsidR="000C4CA1">
        <w:rPr>
          <w:rFonts w:ascii="Times New Roman" w:hAnsi="Times New Roman"/>
          <w:bCs/>
          <w:sz w:val="24"/>
          <w:szCs w:val="24"/>
        </w:rPr>
        <w:t xml:space="preserve"> </w:t>
      </w:r>
    </w:p>
    <w:p w14:paraId="134F28D8" w14:textId="77777777" w:rsidR="008D3E08" w:rsidRPr="004A36D4" w:rsidRDefault="008D3E08" w:rsidP="00616787">
      <w:pPr>
        <w:tabs>
          <w:tab w:val="left" w:pos="426"/>
        </w:tabs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EDE9D18" w14:textId="725025D1" w:rsidR="008D3E08" w:rsidRPr="004A36D4" w:rsidRDefault="004C0066" w:rsidP="00616787">
      <w:pPr>
        <w:tabs>
          <w:tab w:val="left" w:pos="426"/>
        </w:tabs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16787">
        <w:rPr>
          <w:rFonts w:ascii="Times New Roman" w:hAnsi="Times New Roman"/>
          <w:b/>
          <w:sz w:val="24"/>
          <w:lang w:val="en-US"/>
        </w:rPr>
        <w:t>(</w:t>
      </w:r>
      <w:r w:rsidR="00B74FFF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Pr="00616787">
        <w:rPr>
          <w:rFonts w:ascii="Times New Roman" w:hAnsi="Times New Roman"/>
          <w:b/>
          <w:sz w:val="24"/>
          <w:lang w:val="en-US"/>
        </w:rPr>
        <w:t>)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ab/>
        <w:t>Плащанията ще бъдат извършени по следния начин:</w:t>
      </w:r>
    </w:p>
    <w:p w14:paraId="2AEB2237" w14:textId="07C7C049" w:rsidR="00673388" w:rsidRPr="004A36D4" w:rsidRDefault="00673388" w:rsidP="008074F2">
      <w:pPr>
        <w:tabs>
          <w:tab w:val="left" w:pos="426"/>
        </w:tabs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D05DA86" w14:textId="15285FA7" w:rsidR="004C0066" w:rsidRPr="004A36D4" w:rsidRDefault="004C0066" w:rsidP="00616787">
      <w:pPr>
        <w:spacing w:after="0" w:line="262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1. Вариант 1</w:t>
      </w:r>
      <w:r w:rsidRPr="00616787">
        <w:rPr>
          <w:sz w:val="24"/>
        </w:rPr>
        <w:t xml:space="preserve"> (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авансово и окончателно плащания);</w:t>
      </w:r>
    </w:p>
    <w:p w14:paraId="449D3FFD" w14:textId="5EAB556E" w:rsidR="004C0066" w:rsidRPr="004A36D4" w:rsidRDefault="004C0066" w:rsidP="00616787">
      <w:pPr>
        <w:spacing w:after="0" w:line="262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2. Вариант 2 (авансово, междинно/и </w:t>
      </w:r>
      <w:proofErr w:type="spellStart"/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и</w:t>
      </w:r>
      <w:proofErr w:type="spellEnd"/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окончателно плащания);</w:t>
      </w:r>
    </w:p>
    <w:p w14:paraId="5FACA9AB" w14:textId="0D78BF7C" w:rsidR="004C0066" w:rsidRPr="004A36D4" w:rsidRDefault="004C0066" w:rsidP="00616787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3. Вариант 3 (междинно/и </w:t>
      </w:r>
      <w:proofErr w:type="spellStart"/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и</w:t>
      </w:r>
      <w:proofErr w:type="spellEnd"/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окончателно плащания);</w:t>
      </w:r>
    </w:p>
    <w:p w14:paraId="3F6FB94F" w14:textId="52CE530F" w:rsidR="004C0066" w:rsidRPr="004A36D4" w:rsidRDefault="004C0066" w:rsidP="00616787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4. Вариант 4 (само окончателно плащане).</w:t>
      </w:r>
    </w:p>
    <w:p w14:paraId="1D3D7C29" w14:textId="13493F28" w:rsidR="000207C0" w:rsidRPr="00616787" w:rsidRDefault="000207C0" w:rsidP="00616787">
      <w:pPr>
        <w:spacing w:before="80" w:after="80" w:line="240" w:lineRule="auto"/>
        <w:jc w:val="both"/>
        <w:rPr>
          <w:rFonts w:ascii="Times New Roman" w:hAnsi="Times New Roman"/>
          <w:b/>
          <w:sz w:val="24"/>
        </w:rPr>
      </w:pPr>
    </w:p>
    <w:p w14:paraId="5AD0ED96" w14:textId="774013FB" w:rsidR="000207C0" w:rsidRPr="004A36D4" w:rsidRDefault="004C0066" w:rsidP="00616787">
      <w:pPr>
        <w:tabs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Чл. 3. (1)</w:t>
      </w:r>
      <w:r w:rsidRPr="00616787">
        <w:rPr>
          <w:rFonts w:ascii="Times New Roman" w:hAnsi="Times New Roman"/>
          <w:b/>
          <w:sz w:val="24"/>
        </w:rPr>
        <w:t xml:space="preserve"> </w:t>
      </w:r>
      <w:r w:rsidR="000207C0" w:rsidRPr="004A36D4">
        <w:rPr>
          <w:rFonts w:ascii="Times New Roman" w:eastAsia="Times New Roman" w:hAnsi="Times New Roman"/>
          <w:sz w:val="24"/>
          <w:szCs w:val="24"/>
          <w:lang w:eastAsia="fr-FR"/>
        </w:rPr>
        <w:t>Авансово</w:t>
      </w:r>
      <w:r w:rsidR="003E3935" w:rsidRPr="004A36D4">
        <w:rPr>
          <w:rFonts w:ascii="Times New Roman" w:eastAsia="Times New Roman" w:hAnsi="Times New Roman"/>
          <w:sz w:val="24"/>
          <w:szCs w:val="24"/>
          <w:lang w:eastAsia="fr-FR"/>
        </w:rPr>
        <w:t>то</w:t>
      </w:r>
      <w:r w:rsidR="000207C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плащане </w:t>
      </w:r>
      <w:r w:rsidR="003E393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 </w:t>
      </w:r>
      <w:r w:rsidR="000207C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 размер на не повече от 40% от сумата по чл. </w:t>
      </w:r>
      <w:r w:rsidRPr="00616787">
        <w:rPr>
          <w:rFonts w:ascii="Times New Roman" w:hAnsi="Times New Roman"/>
          <w:sz w:val="24"/>
          <w:lang w:val="en-US"/>
        </w:rPr>
        <w:t>1 (</w:t>
      </w:r>
      <w:r w:rsidR="000207C0" w:rsidRPr="004A36D4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Pr="00616787">
        <w:rPr>
          <w:rFonts w:ascii="Times New Roman" w:hAnsi="Times New Roman"/>
          <w:sz w:val="24"/>
          <w:lang w:val="en-US"/>
        </w:rPr>
        <w:t>)</w:t>
      </w:r>
      <w:r w:rsidR="000207C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и се извършва </w:t>
      </w:r>
      <w:r w:rsidR="000207C0" w:rsidRPr="004A36D4">
        <w:rPr>
          <w:rFonts w:ascii="Times New Roman" w:eastAsia="Times New Roman" w:hAnsi="Times New Roman"/>
          <w:sz w:val="24"/>
          <w:szCs w:val="24"/>
        </w:rPr>
        <w:t>при представяне на:</w:t>
      </w:r>
    </w:p>
    <w:p w14:paraId="1C377247" w14:textId="704B740D" w:rsidR="000207C0" w:rsidRPr="004A36D4" w:rsidRDefault="004C0066" w:rsidP="00616787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A36D4">
        <w:rPr>
          <w:rFonts w:ascii="Times New Roman" w:eastAsia="Times New Roman" w:hAnsi="Times New Roman"/>
          <w:sz w:val="24"/>
          <w:szCs w:val="24"/>
        </w:rPr>
        <w:t>И</w:t>
      </w:r>
      <w:r w:rsidR="000207C0" w:rsidRPr="004A36D4">
        <w:rPr>
          <w:rFonts w:ascii="Times New Roman" w:eastAsia="Times New Roman" w:hAnsi="Times New Roman"/>
          <w:sz w:val="24"/>
          <w:szCs w:val="24"/>
        </w:rPr>
        <w:t xml:space="preserve">скане за авансово плащане, подадено в </w:t>
      </w:r>
      <w:r w:rsidR="0016173D" w:rsidRPr="004A36D4">
        <w:rPr>
          <w:rFonts w:ascii="Times New Roman" w:eastAsia="Times New Roman" w:hAnsi="Times New Roman"/>
          <w:sz w:val="24"/>
          <w:szCs w:val="24"/>
        </w:rPr>
        <w:t>ИСУН</w:t>
      </w:r>
      <w:r w:rsidR="000207C0" w:rsidRPr="004A36D4">
        <w:rPr>
          <w:rFonts w:ascii="Times New Roman" w:eastAsia="Times New Roman" w:hAnsi="Times New Roman"/>
          <w:sz w:val="24"/>
          <w:szCs w:val="24"/>
        </w:rPr>
        <w:t>;</w:t>
      </w:r>
    </w:p>
    <w:p w14:paraId="1627DF05" w14:textId="0EC64963" w:rsidR="000207C0" w:rsidRPr="004A36D4" w:rsidRDefault="006F5F0D" w:rsidP="00616787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Оригинал на б</w:t>
      </w:r>
      <w:r w:rsidR="000207C0" w:rsidRPr="004A36D4">
        <w:rPr>
          <w:rFonts w:ascii="Times New Roman" w:eastAsia="Times New Roman" w:hAnsi="Times New Roman"/>
          <w:sz w:val="24"/>
          <w:szCs w:val="24"/>
        </w:rPr>
        <w:t>анкова гаранция за стойността на аванса по образец</w:t>
      </w:r>
      <w:r w:rsidR="004C0066" w:rsidRPr="004A36D4">
        <w:rPr>
          <w:rFonts w:ascii="Times New Roman" w:eastAsia="Times New Roman" w:hAnsi="Times New Roman"/>
          <w:sz w:val="24"/>
          <w:szCs w:val="24"/>
        </w:rPr>
        <w:t xml:space="preserve"> на Управляващия орган</w:t>
      </w:r>
      <w:r w:rsidR="004C0066" w:rsidRPr="00616787">
        <w:rPr>
          <w:rFonts w:ascii="Times New Roman" w:hAnsi="Times New Roman"/>
          <w:sz w:val="24"/>
          <w:lang w:val="en-US"/>
        </w:rPr>
        <w:t>;</w:t>
      </w:r>
    </w:p>
    <w:p w14:paraId="12A37266" w14:textId="67FA2717" w:rsidR="000207C0" w:rsidRPr="004A36D4" w:rsidRDefault="004C0066" w:rsidP="00616787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A36D4">
        <w:rPr>
          <w:rFonts w:ascii="Times New Roman" w:eastAsia="Times New Roman" w:hAnsi="Times New Roman"/>
          <w:sz w:val="24"/>
          <w:szCs w:val="24"/>
        </w:rPr>
        <w:t>Д</w:t>
      </w:r>
      <w:r w:rsidR="000207C0" w:rsidRPr="004A36D4">
        <w:rPr>
          <w:rFonts w:ascii="Times New Roman" w:eastAsia="Times New Roman" w:hAnsi="Times New Roman"/>
          <w:sz w:val="24"/>
          <w:szCs w:val="24"/>
        </w:rPr>
        <w:t>екларация за банкова сметка</w:t>
      </w:r>
      <w:r w:rsidRPr="004A36D4">
        <w:rPr>
          <w:rFonts w:ascii="Times New Roman" w:eastAsia="Times New Roman" w:hAnsi="Times New Roman"/>
          <w:sz w:val="24"/>
          <w:szCs w:val="24"/>
        </w:rPr>
        <w:t>, удостоверяваща задължението на Бенефициента да използва сумата на авансовото плащане единствено за целите на проекта</w:t>
      </w:r>
      <w:r w:rsidR="00E57734" w:rsidRPr="004A36D4">
        <w:rPr>
          <w:rFonts w:ascii="Times New Roman" w:eastAsia="Times New Roman" w:hAnsi="Times New Roman"/>
          <w:sz w:val="24"/>
          <w:szCs w:val="24"/>
        </w:rPr>
        <w:t>;</w:t>
      </w:r>
    </w:p>
    <w:p w14:paraId="236873A5" w14:textId="02BA8C2E" w:rsidR="000207C0" w:rsidRPr="004A36D4" w:rsidRDefault="004C0066" w:rsidP="00616787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A36D4">
        <w:rPr>
          <w:rFonts w:ascii="Times New Roman" w:eastAsia="Times New Roman" w:hAnsi="Times New Roman"/>
          <w:sz w:val="24"/>
          <w:szCs w:val="24"/>
        </w:rPr>
        <w:t>Ф</w:t>
      </w:r>
      <w:r w:rsidR="000207C0" w:rsidRPr="004A36D4">
        <w:rPr>
          <w:rFonts w:ascii="Times New Roman" w:eastAsia="Times New Roman" w:hAnsi="Times New Roman"/>
          <w:sz w:val="24"/>
          <w:szCs w:val="24"/>
        </w:rPr>
        <w:t>инансова идентификационна форма.</w:t>
      </w:r>
    </w:p>
    <w:p w14:paraId="79294A71" w14:textId="565CFFD9" w:rsidR="008B540F" w:rsidRPr="004A36D4" w:rsidRDefault="004C0066" w:rsidP="0061678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16787">
        <w:rPr>
          <w:rFonts w:ascii="Times New Roman" w:hAnsi="Times New Roman"/>
          <w:b/>
          <w:sz w:val="24"/>
          <w:lang w:val="en-US"/>
        </w:rPr>
        <w:t>(2)</w:t>
      </w:r>
      <w:r w:rsidRPr="00616787">
        <w:rPr>
          <w:rFonts w:ascii="Times New Roman" w:hAnsi="Times New Roman"/>
          <w:sz w:val="24"/>
          <w:lang w:val="en-US"/>
        </w:rPr>
        <w:t xml:space="preserve">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 представяне на посочените документи, </w:t>
      </w:r>
      <w:r w:rsidR="00AC4F5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размерът на авансовото плащане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се превежда по банкова сметка на </w:t>
      </w:r>
      <w:r w:rsidR="00E57734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енефициента, открита за целите на проекта. </w:t>
      </w:r>
    </w:p>
    <w:p w14:paraId="4019D885" w14:textId="49A066A0" w:rsidR="008B540F" w:rsidRPr="006F5F0D" w:rsidRDefault="00AC4F54" w:rsidP="0061678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16787">
        <w:rPr>
          <w:rFonts w:ascii="Times New Roman" w:hAnsi="Times New Roman"/>
          <w:b/>
          <w:sz w:val="24"/>
          <w:lang w:val="en-US"/>
        </w:rPr>
        <w:t>(3)</w:t>
      </w:r>
      <w:r w:rsidRPr="00616787">
        <w:rPr>
          <w:rFonts w:ascii="Times New Roman" w:hAnsi="Times New Roman"/>
          <w:sz w:val="24"/>
          <w:lang w:val="en-US"/>
        </w:rPr>
        <w:t xml:space="preserve">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Авансовото плащане се извършва </w:t>
      </w:r>
      <w:r w:rsidR="00EC39F7" w:rsidRPr="004A36D4">
        <w:rPr>
          <w:rFonts w:ascii="Times New Roman" w:eastAsia="Times New Roman" w:hAnsi="Times New Roman"/>
          <w:sz w:val="24"/>
          <w:szCs w:val="24"/>
          <w:lang w:eastAsia="fr-FR"/>
        </w:rPr>
        <w:t>в двуседмичен срок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датата на постъпване на искането за плащане в Управляващия орган при спазване на условията на Глава V, Раздел II, чл. 61 от ЗУСЕФ</w:t>
      </w:r>
      <w:r w:rsidR="009A065D" w:rsidRPr="004A36D4">
        <w:rPr>
          <w:rFonts w:ascii="Times New Roman" w:eastAsia="Times New Roman" w:hAnsi="Times New Roman"/>
          <w:sz w:val="24"/>
          <w:szCs w:val="24"/>
          <w:lang w:eastAsia="fr-FR"/>
        </w:rPr>
        <w:t>СУ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и действащите нормативни актове за </w:t>
      </w:r>
      <w:r w:rsidR="00073D2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определяне на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правилата за </w:t>
      </w:r>
      <w:r w:rsidR="00073D2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извършване на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>плащан</w:t>
      </w:r>
      <w:r w:rsidR="00563CE4" w:rsidRPr="004A36D4">
        <w:rPr>
          <w:rFonts w:ascii="Times New Roman" w:eastAsia="Times New Roman" w:hAnsi="Times New Roman"/>
          <w:sz w:val="24"/>
          <w:szCs w:val="24"/>
          <w:lang w:eastAsia="fr-FR"/>
        </w:rPr>
        <w:t>ия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073D2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за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верификация и </w:t>
      </w:r>
      <w:r w:rsidR="004A1F3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счетоводно отчитане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на разходите към момента на изпълнение на Административния договор за </w:t>
      </w:r>
      <w:r w:rsidR="00E5773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предоставяне на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безвъзмездна </w:t>
      </w:r>
      <w:r w:rsidR="008B540F" w:rsidRPr="006F5F0D">
        <w:rPr>
          <w:rFonts w:ascii="Times New Roman" w:eastAsia="Times New Roman" w:hAnsi="Times New Roman"/>
          <w:sz w:val="24"/>
          <w:szCs w:val="24"/>
          <w:lang w:eastAsia="fr-FR"/>
        </w:rPr>
        <w:t>финансова помощ (АД</w:t>
      </w:r>
      <w:r w:rsidR="00E57734" w:rsidRPr="006F5F0D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8B540F" w:rsidRPr="006F5F0D">
        <w:rPr>
          <w:rFonts w:ascii="Times New Roman" w:eastAsia="Times New Roman" w:hAnsi="Times New Roman"/>
          <w:sz w:val="24"/>
          <w:szCs w:val="24"/>
          <w:lang w:eastAsia="fr-FR"/>
        </w:rPr>
        <w:t>БФП).</w:t>
      </w:r>
    </w:p>
    <w:p w14:paraId="3A944FBE" w14:textId="450BCB42" w:rsidR="008B540F" w:rsidRPr="004A36D4" w:rsidRDefault="00AC4F54" w:rsidP="0061678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16787">
        <w:rPr>
          <w:rFonts w:ascii="Times New Roman" w:hAnsi="Times New Roman"/>
          <w:b/>
          <w:sz w:val="24"/>
          <w:lang w:val="en-US"/>
        </w:rPr>
        <w:t>(4)</w:t>
      </w:r>
      <w:r w:rsidRPr="00616787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B41A7A" w:rsidRPr="00616787">
        <w:rPr>
          <w:rFonts w:ascii="Times New Roman" w:hAnsi="Times New Roman"/>
          <w:sz w:val="24"/>
        </w:rPr>
        <w:t>A</w:t>
      </w:r>
      <w:r w:rsidR="00B41A7A" w:rsidRPr="006F5F0D">
        <w:rPr>
          <w:rFonts w:ascii="Times New Roman" w:eastAsia="Times New Roman" w:hAnsi="Times New Roman"/>
          <w:sz w:val="24"/>
          <w:szCs w:val="24"/>
          <w:lang w:eastAsia="fr-FR"/>
        </w:rPr>
        <w:t>вансовите</w:t>
      </w:r>
      <w:proofErr w:type="spellEnd"/>
      <w:r w:rsidR="00B41A7A" w:rsidRPr="006F5F0D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плащания се покриват от разходите, </w:t>
      </w:r>
      <w:r w:rsidR="008F238A" w:rsidRPr="00E30756">
        <w:rPr>
          <w:rFonts w:ascii="Times New Roman" w:eastAsia="Times New Roman" w:hAnsi="Times New Roman"/>
          <w:sz w:val="24"/>
          <w:szCs w:val="24"/>
          <w:lang w:eastAsia="fr-FR"/>
        </w:rPr>
        <w:t>извършени</w:t>
      </w:r>
      <w:r w:rsidR="008F238A" w:rsidRPr="006F5F0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41A7A" w:rsidRPr="006F5F0D">
        <w:rPr>
          <w:rFonts w:ascii="Times New Roman" w:eastAsia="Times New Roman" w:hAnsi="Times New Roman"/>
          <w:sz w:val="24"/>
          <w:szCs w:val="24"/>
          <w:lang w:eastAsia="fr-FR"/>
        </w:rPr>
        <w:t xml:space="preserve">от </w:t>
      </w:r>
      <w:r w:rsidR="00683EDF" w:rsidRPr="006F5F0D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B41A7A" w:rsidRPr="006F5F0D">
        <w:rPr>
          <w:rFonts w:ascii="Times New Roman" w:eastAsia="Times New Roman" w:hAnsi="Times New Roman"/>
          <w:sz w:val="24"/>
          <w:szCs w:val="24"/>
          <w:lang w:eastAsia="fr-FR"/>
        </w:rPr>
        <w:t>енефициентите</w:t>
      </w:r>
      <w:r w:rsidR="006538D2">
        <w:rPr>
          <w:rFonts w:ascii="Times New Roman" w:eastAsia="Times New Roman" w:hAnsi="Times New Roman"/>
          <w:sz w:val="24"/>
          <w:szCs w:val="24"/>
          <w:lang w:eastAsia="fr-FR"/>
        </w:rPr>
        <w:t xml:space="preserve"> (кандидат и партньор)</w:t>
      </w:r>
      <w:r w:rsidR="00B41A7A" w:rsidRPr="006F5F0D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на договора, най-късно 3 години след годината на плащането на аванса или на 31 декември 2029 г., в зависимост от това коя дата е по-ранна.</w:t>
      </w:r>
    </w:p>
    <w:p w14:paraId="69EC96BC" w14:textId="70817E89" w:rsidR="00AC4F54" w:rsidRPr="004A36D4" w:rsidRDefault="00AC4F54" w:rsidP="00616787">
      <w:pPr>
        <w:spacing w:before="24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Чл. 4 (1)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Междинното плащане е в размер на стойността на безвъзмездната финансова помощ, изчислена като към верифицираните разходи за отчетния период се приложи процент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a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безвъзмездна финансова помощ, посочен в раздел „Бюджет</w:t>
      </w:r>
      <w:r w:rsidR="001E13A8" w:rsidRPr="00616787">
        <w:rPr>
          <w:rFonts w:ascii="Times New Roman" w:hAnsi="Times New Roman"/>
          <w:sz w:val="24"/>
          <w:lang w:val="en-US"/>
        </w:rPr>
        <w:t>”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І към настоящия договор.</w:t>
      </w:r>
    </w:p>
    <w:p w14:paraId="345F8DF4" w14:textId="61E85D88" w:rsidR="00AC4F54" w:rsidRPr="004A36D4" w:rsidRDefault="00AC4F54" w:rsidP="0061678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lastRenderedPageBreak/>
        <w:t>(2)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Междинното плащане се извършва </w:t>
      </w:r>
      <w:r w:rsidRPr="004A36D4">
        <w:rPr>
          <w:rFonts w:ascii="Times New Roman" w:eastAsia="Times New Roman" w:hAnsi="Times New Roman"/>
          <w:sz w:val="24"/>
          <w:szCs w:val="24"/>
        </w:rPr>
        <w:t xml:space="preserve">след одобрение на представен пакет отчетни документи (ПОД) в ИСУН, съдържащ междинен технически и финансов отчет и искане за междинно плащане, в срок от 80 (осемдесет) календарни дни от датата на постъпване на искането за плащане в Управляващия орган на </w:t>
      </w:r>
      <w:r w:rsidR="00363411" w:rsidRPr="007F7DAD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4A36D4">
        <w:rPr>
          <w:rFonts w:ascii="Times New Roman" w:eastAsia="Times New Roman" w:hAnsi="Times New Roman"/>
          <w:sz w:val="24"/>
          <w:szCs w:val="24"/>
        </w:rPr>
        <w:t>.</w:t>
      </w:r>
    </w:p>
    <w:p w14:paraId="0EC62653" w14:textId="491DC781" w:rsidR="00AC4F54" w:rsidRPr="004A36D4" w:rsidRDefault="00AC4F54" w:rsidP="0061678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</w:rPr>
        <w:t>(3)</w:t>
      </w:r>
      <w:r w:rsidRPr="004A36D4">
        <w:rPr>
          <w:rFonts w:ascii="Times New Roman" w:eastAsia="Times New Roman" w:hAnsi="Times New Roman"/>
          <w:sz w:val="24"/>
          <w:szCs w:val="24"/>
        </w:rPr>
        <w:t xml:space="preserve"> Общият размер на авансовите и междинните плащания не може да превишава 95% от стойността на безвъзмездната финансова помощ по настоящия договор.</w:t>
      </w:r>
      <w:r w:rsidR="005B58C4">
        <w:rPr>
          <w:rFonts w:ascii="Times New Roman" w:eastAsia="Times New Roman" w:hAnsi="Times New Roman"/>
          <w:sz w:val="24"/>
          <w:szCs w:val="24"/>
        </w:rPr>
        <w:t xml:space="preserve"> </w:t>
      </w:r>
      <w:r w:rsidR="00E34726" w:rsidRPr="00E34726">
        <w:rPr>
          <w:rFonts w:ascii="Times New Roman" w:eastAsia="Times New Roman" w:hAnsi="Times New Roman"/>
          <w:sz w:val="24"/>
          <w:szCs w:val="24"/>
        </w:rPr>
        <w:t xml:space="preserve">Плащанията от страна на УО към бенефициента се обосновават с </w:t>
      </w:r>
      <w:r w:rsidR="00961F28" w:rsidRPr="00DA57BA">
        <w:rPr>
          <w:rFonts w:ascii="Times New Roman" w:hAnsi="Times New Roman"/>
          <w:bCs/>
          <w:sz w:val="24"/>
          <w:szCs w:val="24"/>
        </w:rPr>
        <w:t>постигнати проектни резултати</w:t>
      </w:r>
      <w:r w:rsidR="00E34726" w:rsidRPr="00E34726">
        <w:rPr>
          <w:rFonts w:ascii="Times New Roman" w:eastAsia="Times New Roman" w:hAnsi="Times New Roman"/>
          <w:sz w:val="24"/>
          <w:szCs w:val="24"/>
        </w:rPr>
        <w:t>.</w:t>
      </w:r>
    </w:p>
    <w:p w14:paraId="30F0AAC3" w14:textId="2A590838" w:rsidR="00AC4F54" w:rsidRPr="004A36D4" w:rsidRDefault="00AC4F54" w:rsidP="00616787">
      <w:pPr>
        <w:spacing w:before="24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Чл. 5. (1)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Окончателното плащане се извършва след одобрение на представен пакет отчетни документи (ПОД) в ИСУН, съдържащ финален технически и финансов отчет и искане за окончателно плащане, в срок от 80 (осемдесет) календарни дни от датата на постъпване на искането за плащане в Управляващия орган на </w:t>
      </w:r>
      <w:r w:rsidR="00363411" w:rsidRPr="007F7DAD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AEF0884" w14:textId="0870518C" w:rsidR="00AC4F54" w:rsidRPr="004A36D4" w:rsidRDefault="00AC4F54" w:rsidP="0061678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16787">
        <w:rPr>
          <w:rFonts w:ascii="Times New Roman" w:hAnsi="Times New Roman"/>
          <w:b/>
          <w:sz w:val="24"/>
          <w:lang w:val="en-US"/>
        </w:rPr>
        <w:t xml:space="preserve">(2)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В случаите по чл. 2 (3), т. 1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процента на безвъзмездна финансова помощ</w:t>
      </w:r>
      <w:r w:rsidR="00BB27DD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посочен в раздел „Бюджет” от Приложение І, и сумата на изплатения аванс и натрупаната лихва във връзка с него.</w:t>
      </w:r>
    </w:p>
    <w:p w14:paraId="2E4D2666" w14:textId="4FE1015F" w:rsidR="00B16237" w:rsidRPr="004A36D4" w:rsidRDefault="00B16237" w:rsidP="0061678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(3)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2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процента на безвъзмездна финансова помощ</w:t>
      </w:r>
      <w:r w:rsidR="002A6729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посочен в раздел „Бюджет” от Приложение І, и сумата на изплатените авансово и междинно/и плащания и натрупаната лихва по аванса.</w:t>
      </w:r>
    </w:p>
    <w:p w14:paraId="60C6D8B1" w14:textId="0C4EA45F" w:rsidR="00B16237" w:rsidRPr="004A36D4" w:rsidRDefault="00B16237" w:rsidP="0061678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(4)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3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процента на безвъзмездна финансова помощ</w:t>
      </w:r>
      <w:r w:rsidR="001842CC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посочен в раздел „Бюджет” от Приложение І, и сумата на изплатените междинно/и плащания по договора.</w:t>
      </w:r>
    </w:p>
    <w:p w14:paraId="4773DCA3" w14:textId="6CD81A5E" w:rsidR="00B16237" w:rsidRPr="004A36D4" w:rsidRDefault="00B16237" w:rsidP="0061678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(5)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4 окончателното плащане е в размер на общата стойност на безвъзмездното финансиране, изчислена като към общата сума на верифицираните разходи се приложи процента на безвъзмездна финансова помощ, посочен в раздел „Бюджет” от Приложение І.</w:t>
      </w:r>
    </w:p>
    <w:p w14:paraId="09A8A76A" w14:textId="3978862E" w:rsidR="009A065D" w:rsidRDefault="00B16237" w:rsidP="0061678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(6)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е отговорен за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представяне на финален технически и финансов отчет в срок при спазване на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условията на действащите нормативни актове към момента на изпълнение на АД</w:t>
      </w:r>
      <w:r w:rsidR="00E57734" w:rsidRPr="004A36D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БФП. В случай на изменение на нормативните актове, измененията се прилагат между страните от </w:t>
      </w:r>
      <w:r w:rsidR="009F5D7E" w:rsidRPr="004A36D4">
        <w:rPr>
          <w:rFonts w:ascii="Times New Roman" w:eastAsia="Times New Roman" w:hAnsi="Times New Roman"/>
          <w:sz w:val="24"/>
          <w:szCs w:val="24"/>
          <w:lang w:eastAsia="fr-FR"/>
        </w:rPr>
        <w:t>влизането им в сила.</w:t>
      </w:r>
    </w:p>
    <w:p w14:paraId="15FFE23C" w14:textId="7153CE73" w:rsidR="00534338" w:rsidRPr="00A92C02" w:rsidRDefault="007C3FE8" w:rsidP="007C3FE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C3FE8">
        <w:rPr>
          <w:rFonts w:ascii="Times New Roman" w:eastAsia="Times New Roman" w:hAnsi="Times New Roman"/>
          <w:b/>
          <w:sz w:val="24"/>
          <w:szCs w:val="24"/>
          <w:lang w:eastAsia="fr-FR"/>
        </w:rPr>
        <w:t>(7)</w:t>
      </w:r>
      <w:r w:rsidR="00A92C0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534338" w:rsidRPr="00534338">
        <w:rPr>
          <w:rFonts w:ascii="Times New Roman" w:eastAsia="Times New Roman" w:hAnsi="Times New Roman"/>
          <w:sz w:val="24"/>
          <w:szCs w:val="24"/>
          <w:lang w:eastAsia="fr-FR"/>
        </w:rPr>
        <w:t>В случай на активен сигнал за нередност или когато е налице неприключена процедура по адми</w:t>
      </w:r>
      <w:r w:rsidR="00534338">
        <w:rPr>
          <w:rFonts w:ascii="Times New Roman" w:eastAsia="Times New Roman" w:hAnsi="Times New Roman"/>
          <w:sz w:val="24"/>
          <w:szCs w:val="24"/>
          <w:lang w:eastAsia="fr-FR"/>
        </w:rPr>
        <w:t>нистриране на нередност спрямо Б</w:t>
      </w:r>
      <w:r w:rsidR="00534338" w:rsidRPr="00534338">
        <w:rPr>
          <w:rFonts w:ascii="Times New Roman" w:eastAsia="Times New Roman" w:hAnsi="Times New Roman"/>
          <w:sz w:val="24"/>
          <w:szCs w:val="24"/>
          <w:lang w:eastAsia="fr-FR"/>
        </w:rPr>
        <w:t>енефициента</w:t>
      </w:r>
      <w:r w:rsidR="00534338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534338" w:rsidRPr="00534338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плащанията (авансо</w:t>
      </w:r>
      <w:r w:rsidR="00534338">
        <w:rPr>
          <w:rFonts w:ascii="Times New Roman" w:eastAsia="Times New Roman" w:hAnsi="Times New Roman"/>
          <w:sz w:val="24"/>
          <w:szCs w:val="24"/>
          <w:lang w:eastAsia="fr-FR"/>
        </w:rPr>
        <w:t xml:space="preserve">во, междинно/и </w:t>
      </w:r>
      <w:proofErr w:type="spellStart"/>
      <w:r w:rsidR="00534338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proofErr w:type="spellEnd"/>
      <w:r w:rsidR="00534338">
        <w:rPr>
          <w:rFonts w:ascii="Times New Roman" w:eastAsia="Times New Roman" w:hAnsi="Times New Roman"/>
          <w:sz w:val="24"/>
          <w:szCs w:val="24"/>
          <w:lang w:eastAsia="fr-FR"/>
        </w:rPr>
        <w:t xml:space="preserve"> окончателно) ня</w:t>
      </w:r>
      <w:r w:rsidR="00534338" w:rsidRPr="00534338">
        <w:rPr>
          <w:rFonts w:ascii="Times New Roman" w:eastAsia="Times New Roman" w:hAnsi="Times New Roman"/>
          <w:sz w:val="24"/>
          <w:szCs w:val="24"/>
          <w:lang w:eastAsia="fr-FR"/>
        </w:rPr>
        <w:t>ма да бъдат извършени до приключване на сигнала/нередността.</w:t>
      </w:r>
    </w:p>
    <w:p w14:paraId="3F3D4BBB" w14:textId="77777777" w:rsidR="007C3FE8" w:rsidRPr="007C3FE8" w:rsidRDefault="007C3FE8" w:rsidP="007C3FE8">
      <w:pPr>
        <w:spacing w:before="80" w:after="80" w:line="240" w:lineRule="auto"/>
        <w:jc w:val="both"/>
        <w:rPr>
          <w:rFonts w:ascii="Times New Roman" w:eastAsia="Times New Roman" w:hAnsi="Times New Roman"/>
          <w:sz w:val="16"/>
          <w:szCs w:val="16"/>
          <w:lang w:eastAsia="fr-FR"/>
        </w:rPr>
      </w:pPr>
    </w:p>
    <w:p w14:paraId="65B64637" w14:textId="24795EB8" w:rsidR="008B540F" w:rsidRPr="004A36D4" w:rsidRDefault="00B16237" w:rsidP="00ED6B9A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Чл. 6. (1)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случай че </w:t>
      </w:r>
      <w:r w:rsidR="002D6A27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>енефициентът избере Вариант 1,</w:t>
      </w:r>
      <w:r w:rsidR="007512F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D6A2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Вариант </w:t>
      </w:r>
      <w:r w:rsidR="007512F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2 или </w:t>
      </w:r>
      <w:r w:rsidR="002D6A2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Вариант </w:t>
      </w:r>
      <w:r w:rsidR="007512FD" w:rsidRPr="004A36D4">
        <w:rPr>
          <w:rFonts w:ascii="Times New Roman" w:eastAsia="Times New Roman" w:hAnsi="Times New Roman"/>
          <w:sz w:val="24"/>
          <w:szCs w:val="24"/>
          <w:lang w:eastAsia="fr-FR"/>
        </w:rPr>
        <w:t>3,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т.е. в случаите, когато плащането на безвъзмездната </w:t>
      </w:r>
      <w:r w:rsidR="004E23A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финансова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>помощ по чл. 1</w:t>
      </w:r>
      <w:r w:rsidRPr="00616787">
        <w:rPr>
          <w:rFonts w:ascii="Times New Roman" w:hAnsi="Times New Roman"/>
          <w:sz w:val="24"/>
          <w:lang w:val="en-US"/>
        </w:rPr>
        <w:t xml:space="preserve"> (1)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2D6A2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настоящия договор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ще се извърши на няколко вноски (траншове), помощта и допустимите разходи се сконтират към техния размер към момента на предоставянето на помощта в съответствие с </w:t>
      </w:r>
      <w:r w:rsidR="007512F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чл. </w:t>
      </w:r>
      <w:r w:rsidR="00183670" w:rsidRPr="007F7DAD">
        <w:rPr>
          <w:rFonts w:ascii="Times New Roman" w:eastAsia="Times New Roman" w:hAnsi="Times New Roman"/>
          <w:sz w:val="24"/>
          <w:szCs w:val="24"/>
          <w:lang w:eastAsia="fr-FR"/>
        </w:rPr>
        <w:t>.7</w:t>
      </w:r>
      <w:r w:rsidR="007512F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proofErr w:type="spellStart"/>
      <w:r w:rsidR="007512FD" w:rsidRPr="004A36D4">
        <w:rPr>
          <w:rFonts w:ascii="Times New Roman" w:eastAsia="Times New Roman" w:hAnsi="Times New Roman"/>
          <w:sz w:val="24"/>
          <w:szCs w:val="24"/>
          <w:lang w:eastAsia="fr-FR"/>
        </w:rPr>
        <w:t>пар</w:t>
      </w:r>
      <w:proofErr w:type="spellEnd"/>
      <w:r w:rsidR="007512F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  <w:r w:rsidR="00183670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3 от Регламент (ЕС) № 651/2014 на Комисията </w:t>
      </w:r>
      <w:r w:rsidR="002D6A27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E12B80B" w14:textId="111A05BC" w:rsidR="008B540F" w:rsidRPr="004A36D4" w:rsidRDefault="00B16237" w:rsidP="006538D2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16787">
        <w:rPr>
          <w:rFonts w:ascii="Times New Roman" w:hAnsi="Times New Roman"/>
          <w:b/>
          <w:sz w:val="24"/>
          <w:lang w:val="en-US"/>
        </w:rPr>
        <w:lastRenderedPageBreak/>
        <w:t>(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2</w:t>
      </w:r>
      <w:r w:rsidRPr="00616787">
        <w:rPr>
          <w:rFonts w:ascii="Times New Roman" w:hAnsi="Times New Roman"/>
          <w:b/>
          <w:sz w:val="24"/>
          <w:lang w:val="en-US"/>
        </w:rPr>
        <w:t>)</w:t>
      </w:r>
      <w:r w:rsidRPr="00616787">
        <w:rPr>
          <w:rFonts w:ascii="Times New Roman" w:hAnsi="Times New Roman"/>
          <w:sz w:val="24"/>
          <w:lang w:val="en-US"/>
        </w:rPr>
        <w:t xml:space="preserve">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>Сконтирането ще се извършва от Управляващия орган преди всяко плащане с оглед гарантиране, че предоставената безвъзмездна финансова помощ е съобразена с праговете и интензитетите за съответния вид помощ, установени в</w:t>
      </w:r>
      <w:r w:rsidR="00DE1648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83670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Регламент (ЕС) № 651/2014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>на Комисията.</w:t>
      </w:r>
    </w:p>
    <w:p w14:paraId="6F2B573C" w14:textId="77777777" w:rsidR="008B540F" w:rsidRPr="00616787" w:rsidRDefault="008B540F" w:rsidP="00616787">
      <w:pPr>
        <w:spacing w:before="80" w:after="80" w:line="240" w:lineRule="auto"/>
        <w:jc w:val="both"/>
        <w:rPr>
          <w:rFonts w:ascii="Times New Roman" w:hAnsi="Times New Roman"/>
          <w:sz w:val="10"/>
        </w:rPr>
      </w:pPr>
    </w:p>
    <w:p w14:paraId="61DED1FF" w14:textId="6D32870F" w:rsidR="00C06BC2" w:rsidRPr="004A36D4" w:rsidRDefault="00C06BC2" w:rsidP="0061678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Чл. 7</w:t>
      </w:r>
      <w:r w:rsidR="008B540F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8B540F" w:rsidRPr="00616787">
        <w:rPr>
          <w:rFonts w:ascii="Times New Roman" w:hAnsi="Times New Roman"/>
          <w:sz w:val="24"/>
        </w:rPr>
        <w:t xml:space="preserve">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 рамките на срока </w:t>
      </w:r>
      <w:r w:rsidR="008B540F" w:rsidRPr="006F5F0D">
        <w:rPr>
          <w:rFonts w:ascii="Times New Roman" w:eastAsia="Times New Roman" w:hAnsi="Times New Roman"/>
          <w:sz w:val="24"/>
          <w:szCs w:val="24"/>
          <w:lang w:eastAsia="fr-FR"/>
        </w:rPr>
        <w:t xml:space="preserve">по чл. </w:t>
      </w:r>
      <w:r w:rsidR="006F5F0D" w:rsidRPr="006F5F0D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6F5F0D" w:rsidRPr="0018242A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="006F5F0D" w:rsidRPr="006F5F0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6F5F0D">
        <w:rPr>
          <w:rFonts w:ascii="Times New Roman" w:eastAsia="Times New Roman" w:hAnsi="Times New Roman"/>
          <w:sz w:val="24"/>
          <w:szCs w:val="24"/>
          <w:lang w:eastAsia="fr-FR"/>
        </w:rPr>
        <w:t xml:space="preserve">от Приложение II към настоящия договор във връзка с чл. </w:t>
      </w:r>
      <w:r w:rsidR="006F5F0D" w:rsidRPr="0018242A">
        <w:rPr>
          <w:rFonts w:ascii="Times New Roman" w:eastAsia="Times New Roman" w:hAnsi="Times New Roman"/>
          <w:sz w:val="24"/>
          <w:szCs w:val="24"/>
          <w:lang w:eastAsia="fr-FR"/>
        </w:rPr>
        <w:t>69</w:t>
      </w:r>
      <w:r w:rsidR="006F5F0D" w:rsidRPr="006F5F0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6F5F0D">
        <w:rPr>
          <w:rFonts w:ascii="Times New Roman" w:eastAsia="Times New Roman" w:hAnsi="Times New Roman"/>
          <w:sz w:val="24"/>
          <w:szCs w:val="24"/>
          <w:lang w:eastAsia="fr-FR"/>
        </w:rPr>
        <w:t>от Приложение II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към</w:t>
      </w:r>
      <w:r w:rsidR="00683ED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D3F15" w:rsidRPr="004A36D4">
        <w:rPr>
          <w:rFonts w:ascii="Times New Roman" w:eastAsia="Times New Roman" w:hAnsi="Times New Roman"/>
          <w:sz w:val="24"/>
          <w:szCs w:val="24"/>
          <w:lang w:eastAsia="fr-FR"/>
        </w:rPr>
        <w:t>АДПБФП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когато извършени и верифицирани разходи впоследствие бъдат </w:t>
      </w:r>
      <w:r w:rsidR="00405D5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установени като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недопустими от </w:t>
      </w:r>
      <w:r w:rsidR="007E78C0" w:rsidRPr="004A36D4">
        <w:rPr>
          <w:rFonts w:ascii="Times New Roman" w:eastAsia="Times New Roman" w:hAnsi="Times New Roman"/>
          <w:sz w:val="24"/>
          <w:szCs w:val="24"/>
          <w:lang w:eastAsia="fr-FR"/>
        </w:rPr>
        <w:t>с</w:t>
      </w:r>
      <w:r w:rsidR="004879A4" w:rsidRPr="004A36D4">
        <w:rPr>
          <w:rFonts w:ascii="Times New Roman" w:eastAsia="Times New Roman" w:hAnsi="Times New Roman"/>
          <w:sz w:val="24"/>
          <w:szCs w:val="24"/>
          <w:lang w:eastAsia="fr-FR"/>
        </w:rPr>
        <w:t>четовод</w:t>
      </w:r>
      <w:r w:rsidR="007E78C0" w:rsidRPr="004A36D4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4879A4" w:rsidRPr="004A36D4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одитиращ или друг контролиращ орган, същите подлежат на възстановяване от </w:t>
      </w:r>
      <w:r w:rsidR="007E78C0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енефициента, съгласно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Pr="00616787">
        <w:rPr>
          <w:rFonts w:ascii="Times New Roman" w:hAnsi="Times New Roman"/>
          <w:sz w:val="24"/>
          <w:lang w:val="en-US"/>
        </w:rPr>
        <w:t>XVI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II към настоящия договор.</w:t>
      </w:r>
    </w:p>
    <w:p w14:paraId="24D34913" w14:textId="77777777" w:rsidR="00C06BC2" w:rsidRPr="004A36D4" w:rsidRDefault="00C06BC2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F19F842" w14:textId="7707C826" w:rsidR="00C06BC2" w:rsidRPr="004A36D4" w:rsidRDefault="00C06BC2" w:rsidP="00616787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 xml:space="preserve">III. 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Други условия</w:t>
      </w:r>
      <w:bookmarkStart w:id="2" w:name="_GoBack"/>
      <w:bookmarkEnd w:id="2"/>
    </w:p>
    <w:p w14:paraId="0F043BBF" w14:textId="2FB8426D" w:rsidR="008F445F" w:rsidRPr="008F445F" w:rsidRDefault="008F445F" w:rsidP="008F445F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F445F">
        <w:rPr>
          <w:rFonts w:ascii="Times New Roman" w:eastAsia="Times New Roman" w:hAnsi="Times New Roman"/>
          <w:b/>
          <w:sz w:val="24"/>
          <w:szCs w:val="24"/>
          <w:lang w:eastAsia="fr-FR"/>
        </w:rPr>
        <w:t>Чл.</w:t>
      </w:r>
      <w:r w:rsidR="006F03F9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8F445F">
        <w:rPr>
          <w:rFonts w:ascii="Times New Roman" w:eastAsia="Times New Roman" w:hAnsi="Times New Roman"/>
          <w:b/>
          <w:sz w:val="24"/>
          <w:szCs w:val="24"/>
          <w:lang w:eastAsia="fr-FR"/>
        </w:rPr>
        <w:t>8.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D6B9A">
        <w:rPr>
          <w:rFonts w:ascii="Times New Roman" w:eastAsia="Times New Roman" w:hAnsi="Times New Roman"/>
          <w:sz w:val="24"/>
          <w:szCs w:val="24"/>
          <w:lang w:eastAsia="fr-FR"/>
        </w:rPr>
        <w:t xml:space="preserve">Реализираните </w:t>
      </w:r>
      <w:r w:rsidR="00ED6B9A" w:rsidRPr="00ED6B9A">
        <w:rPr>
          <w:rFonts w:ascii="Times New Roman" w:eastAsia="Times New Roman" w:hAnsi="Times New Roman"/>
          <w:sz w:val="24"/>
          <w:szCs w:val="24"/>
          <w:lang w:eastAsia="fr-FR"/>
        </w:rPr>
        <w:t xml:space="preserve">дейности за разработване на технологии и валидирането им, </w:t>
      </w:r>
      <w:r w:rsidR="00ED6B9A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следва да доведат до </w:t>
      </w:r>
      <w:r w:rsidR="00ED6B9A" w:rsidRPr="00ED6B9A">
        <w:rPr>
          <w:rFonts w:ascii="Times New Roman" w:eastAsia="Times New Roman" w:hAnsi="Times New Roman"/>
          <w:sz w:val="24"/>
          <w:szCs w:val="24"/>
          <w:lang w:eastAsia="fr-FR"/>
        </w:rPr>
        <w:t xml:space="preserve">повишаване на </w:t>
      </w:r>
      <w:r w:rsidR="00ED6B9A" w:rsidRPr="00352610">
        <w:rPr>
          <w:rFonts w:ascii="Times New Roman" w:eastAsia="Times New Roman" w:hAnsi="Times New Roman"/>
          <w:sz w:val="24"/>
          <w:szCs w:val="24"/>
          <w:lang w:eastAsia="fr-FR"/>
        </w:rPr>
        <w:t>нивото на технологична зрялост</w:t>
      </w:r>
      <w:r w:rsidR="005108FC" w:rsidRPr="00352610">
        <w:rPr>
          <w:rFonts w:ascii="Times New Roman" w:eastAsia="Times New Roman" w:hAnsi="Times New Roman"/>
          <w:sz w:val="24"/>
          <w:szCs w:val="24"/>
          <w:lang w:eastAsia="fr-FR"/>
        </w:rPr>
        <w:t xml:space="preserve">, съгласно посоченото от бенефициента в Приложение </w:t>
      </w:r>
      <w:r w:rsidR="005108FC" w:rsidRPr="00352610">
        <w:rPr>
          <w:rFonts w:ascii="Times New Roman" w:eastAsia="Times New Roman" w:hAnsi="Times New Roman"/>
          <w:sz w:val="24"/>
          <w:szCs w:val="24"/>
          <w:lang w:val="en-US" w:eastAsia="fr-FR"/>
        </w:rPr>
        <w:t>I</w:t>
      </w:r>
      <w:r w:rsidRPr="00352610">
        <w:rPr>
          <w:rFonts w:ascii="Times New Roman" w:eastAsia="Times New Roman" w:hAnsi="Times New Roman"/>
          <w:sz w:val="24"/>
          <w:szCs w:val="24"/>
          <w:lang w:eastAsia="fr-FR"/>
        </w:rPr>
        <w:t>. При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 xml:space="preserve"> неизпълнение на това задължение</w:t>
      </w:r>
      <w:r w:rsidR="006F03F9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 xml:space="preserve"> безвъзмездното финансиране се възстановява от </w:t>
      </w:r>
      <w:r w:rsidR="006F03F9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CE5B3D">
        <w:rPr>
          <w:rFonts w:ascii="Times New Roman" w:eastAsia="Times New Roman" w:hAnsi="Times New Roman"/>
          <w:sz w:val="24"/>
          <w:szCs w:val="24"/>
          <w:lang w:eastAsia="fr-FR"/>
        </w:rPr>
        <w:t>енефициента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074C190" w14:textId="18B4BE0D" w:rsidR="008F445F" w:rsidRPr="008F445F" w:rsidRDefault="008F445F" w:rsidP="008F445F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 xml:space="preserve">Спазването на горното задължение ще бъде проверявано от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УО на </w:t>
      </w:r>
      <w:r w:rsidR="00ED6B9A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 xml:space="preserve"> чрез и</w:t>
      </w:r>
      <w:r w:rsidR="007D7E1D">
        <w:rPr>
          <w:rFonts w:ascii="Times New Roman" w:eastAsia="Times New Roman" w:hAnsi="Times New Roman"/>
          <w:sz w:val="24"/>
          <w:szCs w:val="24"/>
          <w:lang w:eastAsia="fr-FR"/>
        </w:rPr>
        <w:t xml:space="preserve">звършване на проверки на място 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 xml:space="preserve">и/или изискване на документи за установяване на обстоятелствата дали </w:t>
      </w:r>
      <w:r w:rsidR="00616787">
        <w:rPr>
          <w:rFonts w:ascii="Times New Roman" w:eastAsia="Times New Roman" w:hAnsi="Times New Roman"/>
          <w:sz w:val="24"/>
          <w:szCs w:val="24"/>
          <w:lang w:eastAsia="fr-FR"/>
        </w:rPr>
        <w:t>е постигнато предвиденото по проекта ниво на технол</w:t>
      </w:r>
      <w:r w:rsidR="00980BB5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="00616787">
        <w:rPr>
          <w:rFonts w:ascii="Times New Roman" w:eastAsia="Times New Roman" w:hAnsi="Times New Roman"/>
          <w:sz w:val="24"/>
          <w:szCs w:val="24"/>
          <w:lang w:eastAsia="fr-FR"/>
        </w:rPr>
        <w:t xml:space="preserve">гична зрялост от 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предприятието за целите на изпълнението на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проекта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 xml:space="preserve"> и съгласно </w:t>
      </w:r>
      <w:r w:rsidR="006F03F9">
        <w:rPr>
          <w:rFonts w:ascii="Times New Roman" w:eastAsia="Times New Roman" w:hAnsi="Times New Roman"/>
          <w:sz w:val="24"/>
          <w:szCs w:val="24"/>
          <w:lang w:eastAsia="fr-FR"/>
        </w:rPr>
        <w:t>сключения административен договор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2AE407C" w14:textId="63D0387A" w:rsidR="00F70999" w:rsidRPr="007F7DAD" w:rsidRDefault="008F445F" w:rsidP="004C6320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9</w:t>
      </w:r>
      <w:r w:rsidR="00BB1245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8F0E3D" w:rsidRPr="00616787">
        <w:rPr>
          <w:rFonts w:ascii="Times New Roman" w:hAnsi="Times New Roman"/>
          <w:sz w:val="24"/>
          <w:lang w:val="en-US"/>
        </w:rPr>
        <w:t xml:space="preserve"> </w:t>
      </w:r>
      <w:r w:rsidR="00C84C75" w:rsidRPr="004A36D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ри кандидатстване за друго публично финансиране</w:t>
      </w:r>
      <w:r w:rsidR="00765BCB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438BA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C84C7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следва да има предвид, че</w:t>
      </w:r>
      <w:r w:rsidR="00F70999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1203D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съгласно </w:t>
      </w:r>
      <w:r w:rsidR="00F70999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чл. 8, </w:t>
      </w:r>
      <w:proofErr w:type="spellStart"/>
      <w:r w:rsidR="00F70999" w:rsidRPr="007F7DAD">
        <w:rPr>
          <w:rFonts w:ascii="Times New Roman" w:eastAsia="Times New Roman" w:hAnsi="Times New Roman"/>
          <w:sz w:val="24"/>
          <w:szCs w:val="24"/>
          <w:lang w:eastAsia="fr-FR"/>
        </w:rPr>
        <w:t>пар</w:t>
      </w:r>
      <w:proofErr w:type="spellEnd"/>
      <w:r w:rsidR="00F70999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. 3 от Регламент (ЕС) № 651/2014 г. на Комисията помощите с </w:t>
      </w:r>
      <w:proofErr w:type="spellStart"/>
      <w:r w:rsidR="00F70999" w:rsidRPr="007F7DAD">
        <w:rPr>
          <w:rFonts w:ascii="Times New Roman" w:eastAsia="Times New Roman" w:hAnsi="Times New Roman"/>
          <w:sz w:val="24"/>
          <w:szCs w:val="24"/>
          <w:lang w:eastAsia="fr-FR"/>
        </w:rPr>
        <w:t>установими</w:t>
      </w:r>
      <w:proofErr w:type="spellEnd"/>
      <w:r w:rsidR="00F70999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допустими разходи, които са освободени от задължението за уведомяване по смисъла на същия регламент, могат да се натрупват с всякаква друга държавна помощ във връзка със същите допустими разходи, които се припокриват частично или напълно, само ако това натрупване не води до надхвърляне на най-високия интензитет на помощта или най-високия размер на помощта, приложими за тази помо</w:t>
      </w:r>
      <w:r w:rsidR="00252974" w:rsidRPr="007F7DAD">
        <w:rPr>
          <w:rFonts w:ascii="Times New Roman" w:eastAsia="Times New Roman" w:hAnsi="Times New Roman"/>
          <w:sz w:val="24"/>
          <w:szCs w:val="24"/>
          <w:lang w:eastAsia="fr-FR"/>
        </w:rPr>
        <w:t>щ по силата на същия регламент.</w:t>
      </w:r>
    </w:p>
    <w:p w14:paraId="21143CFC" w14:textId="7220D6E1" w:rsidR="00F70999" w:rsidRPr="004A36D4" w:rsidRDefault="008F445F" w:rsidP="00616787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10</w:t>
      </w:r>
      <w:r w:rsidR="00A65118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65118"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(1</w:t>
      </w:r>
      <w:r w:rsidR="00A65118" w:rsidRPr="00616787">
        <w:rPr>
          <w:rFonts w:ascii="Times New Roman" w:hAnsi="Times New Roman"/>
          <w:b/>
          <w:sz w:val="24"/>
          <w:lang w:val="en-US"/>
        </w:rPr>
        <w:t>)</w:t>
      </w:r>
      <w:r w:rsidR="00A65118" w:rsidRPr="00616787">
        <w:rPr>
          <w:rFonts w:ascii="Times New Roman" w:hAnsi="Times New Roman"/>
          <w:sz w:val="24"/>
          <w:lang w:val="en-US"/>
        </w:rPr>
        <w:t xml:space="preserve">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В случай че за да получи безвъзмездно финансиране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379AA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25297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 декларирал, 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>представил информация/ документи (вкл</w:t>
      </w:r>
      <w:r w:rsidR="006A50B0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EE6537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че представлява </w:t>
      </w:r>
      <w:r w:rsidR="003D26EE">
        <w:rPr>
          <w:rFonts w:ascii="Times New Roman" w:eastAsia="Times New Roman" w:hAnsi="Times New Roman"/>
          <w:sz w:val="24"/>
          <w:szCs w:val="24"/>
          <w:lang w:eastAsia="fr-FR"/>
        </w:rPr>
        <w:t>микро</w:t>
      </w:r>
      <w:r w:rsidR="003D26E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или </w:t>
      </w:r>
      <w:r w:rsidR="003D26EE">
        <w:rPr>
          <w:rFonts w:ascii="Times New Roman" w:eastAsia="Times New Roman" w:hAnsi="Times New Roman"/>
          <w:sz w:val="24"/>
          <w:szCs w:val="24"/>
          <w:lang w:eastAsia="fr-FR"/>
        </w:rPr>
        <w:t>малко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предприятие)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и след сключване на 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АДПБФП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възникнат съмнения относно невярно декларирани данни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и/или представена информация/ документи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EE653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Управляващият орган </w:t>
      </w:r>
      <w:r w:rsidR="0025297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на </w:t>
      </w:r>
      <w:r w:rsidR="006538D2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84C7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извършва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провер</w:t>
      </w:r>
      <w:r w:rsidR="00C84C75" w:rsidRPr="004A36D4">
        <w:rPr>
          <w:rFonts w:ascii="Times New Roman" w:eastAsia="Times New Roman" w:hAnsi="Times New Roman"/>
          <w:sz w:val="24"/>
          <w:szCs w:val="24"/>
          <w:lang w:eastAsia="fr-FR"/>
        </w:rPr>
        <w:t>ка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, включително и по отношение на предприятията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партньори и свързаните предприятия на 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320311" w:rsidRPr="004A36D4">
        <w:rPr>
          <w:rFonts w:ascii="Times New Roman" w:eastAsia="Times New Roman" w:hAnsi="Times New Roman"/>
          <w:sz w:val="24"/>
          <w:szCs w:val="24"/>
          <w:lang w:eastAsia="fr-FR"/>
        </w:rPr>
        <w:t>енефициент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а.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В случай че съмнението се потвърди,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УО на </w:t>
      </w:r>
      <w:r w:rsidR="006538D2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500E96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едностранно </w:t>
      </w:r>
      <w:r w:rsidR="000D3008">
        <w:rPr>
          <w:rFonts w:ascii="Times New Roman" w:eastAsia="Times New Roman" w:hAnsi="Times New Roman"/>
          <w:sz w:val="24"/>
          <w:szCs w:val="24"/>
          <w:lang w:eastAsia="fr-FR"/>
        </w:rPr>
        <w:t>прекратява</w:t>
      </w:r>
      <w:r w:rsidR="00487A2A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>сключения договор.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320311" w:rsidRPr="004A36D4">
        <w:rPr>
          <w:rFonts w:ascii="Times New Roman" w:eastAsia="Times New Roman" w:hAnsi="Times New Roman"/>
          <w:sz w:val="24"/>
          <w:szCs w:val="24"/>
          <w:lang w:eastAsia="fr-FR"/>
        </w:rPr>
        <w:t>енефициентът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следва да възстанови средствата по договора, вкл. дължимата законна лихва, ако:</w:t>
      </w:r>
    </w:p>
    <w:p w14:paraId="207459CE" w14:textId="70E057F7" w:rsidR="00F70999" w:rsidRPr="004A36D4" w:rsidRDefault="00F70999" w:rsidP="0061678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16787">
        <w:rPr>
          <w:rFonts w:ascii="Times New Roman" w:hAnsi="Times New Roman"/>
          <w:b/>
          <w:sz w:val="24"/>
        </w:rPr>
        <w:t>а)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установената категория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>/ обстоятелство относно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предприятието би довела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>/о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до неспазване на заложени в Условията за кандидатстване правила или ограничения</w:t>
      </w:r>
      <w:r w:rsidR="005154ED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C84C7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и/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или</w:t>
      </w:r>
    </w:p>
    <w:p w14:paraId="2AA5E78A" w14:textId="12F07FC8" w:rsidR="00F70999" w:rsidRPr="004A36D4" w:rsidRDefault="00F70999" w:rsidP="0061678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16787">
        <w:rPr>
          <w:rFonts w:ascii="Times New Roman" w:hAnsi="Times New Roman"/>
          <w:b/>
          <w:sz w:val="24"/>
        </w:rPr>
        <w:t>б)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предприятието не би сключило </w:t>
      </w:r>
      <w:r w:rsidR="00487A2A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>дминистративен договор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8C506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тъй като декларираната от него категория не отговаря на реалната към момента</w:t>
      </w:r>
      <w:r w:rsidR="00A2589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постановяване</w:t>
      </w:r>
      <w:r w:rsidR="008C506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решението за предоставяне на безвъзмездна финансова помощ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9B05959" w14:textId="62623946" w:rsidR="00F70999" w:rsidRPr="004A36D4" w:rsidRDefault="00A65118" w:rsidP="0061678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lastRenderedPageBreak/>
        <w:t>(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В случай че</w:t>
      </w:r>
      <w:r w:rsidR="00487A2A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за да получи финансиране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252974" w:rsidRPr="004A36D4">
        <w:rPr>
          <w:rFonts w:ascii="Times New Roman" w:eastAsia="Times New Roman" w:hAnsi="Times New Roman"/>
          <w:sz w:val="24"/>
          <w:szCs w:val="24"/>
          <w:lang w:eastAsia="fr-FR"/>
        </w:rPr>
        <w:t>ене</w:t>
      </w:r>
      <w:r w:rsidR="00731543" w:rsidRPr="004A36D4">
        <w:rPr>
          <w:rFonts w:ascii="Times New Roman" w:eastAsia="Times New Roman" w:hAnsi="Times New Roman"/>
          <w:sz w:val="24"/>
          <w:szCs w:val="24"/>
          <w:lang w:eastAsia="fr-FR"/>
        </w:rPr>
        <w:t>фи</w:t>
      </w:r>
      <w:r w:rsidR="00252974" w:rsidRPr="004A36D4">
        <w:rPr>
          <w:rFonts w:ascii="Times New Roman" w:eastAsia="Times New Roman" w:hAnsi="Times New Roman"/>
          <w:sz w:val="24"/>
          <w:szCs w:val="24"/>
          <w:lang w:eastAsia="fr-FR"/>
        </w:rPr>
        <w:t>циентът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е декларирал, че дейностите не са започнати преди подаването на</w:t>
      </w:r>
      <w:r w:rsidR="007851D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9761D" w:rsidRPr="004A36D4">
        <w:rPr>
          <w:rFonts w:ascii="Times New Roman" w:eastAsia="Times New Roman" w:hAnsi="Times New Roman"/>
          <w:sz w:val="24"/>
          <w:szCs w:val="24"/>
          <w:lang w:eastAsia="fr-FR"/>
        </w:rPr>
        <w:t>проектното предложение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, независимо дали всички свързани плащания са извършени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и след сключване на </w:t>
      </w:r>
      <w:r w:rsidR="006A50B0" w:rsidRPr="004A36D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5F533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дминистративния договор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се установи, че е декларирал невярно това обстоятелство, </w:t>
      </w:r>
      <w:r w:rsidR="0025297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УО на </w:t>
      </w:r>
      <w:r w:rsidR="00DA047C" w:rsidRPr="007F7DAD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прекратява едностранно сключения договор и изисква възстановяване на средствата по договора, вкл. дължимата законна лихва.</w:t>
      </w:r>
    </w:p>
    <w:p w14:paraId="1FC3DDCD" w14:textId="6D3C0B11" w:rsidR="00A01776" w:rsidRPr="007F7DAD" w:rsidRDefault="00A01776" w:rsidP="00C640A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616787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) 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Когато при изпълнението на дейности по проекта се установи, че заявените разходи не отговарят на изискванията на чл. 25 от Регламент (ЕС) № 651/2014 г. на Комисията, то посоченото ще доведе до възстановяване на помощта по реда на чл. </w:t>
      </w:r>
      <w:r w:rsidR="00DA047C" w:rsidRPr="007F7DAD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="00415CA8" w:rsidRPr="007F7DAD">
        <w:rPr>
          <w:rFonts w:ascii="Times New Roman" w:eastAsia="Times New Roman" w:hAnsi="Times New Roman"/>
          <w:sz w:val="24"/>
          <w:szCs w:val="24"/>
          <w:lang w:eastAsia="fr-FR"/>
        </w:rPr>
        <w:t>2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A047C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(3) 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от настоящия договор.</w:t>
      </w:r>
    </w:p>
    <w:p w14:paraId="3820C52C" w14:textId="338186CF" w:rsidR="00A01776" w:rsidRPr="007F7DAD" w:rsidRDefault="00A01776" w:rsidP="00C640A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616787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Пр</w:t>
      </w:r>
      <w:r w:rsidR="004163FD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едвид, че </w:t>
      </w:r>
      <w:proofErr w:type="spellStart"/>
      <w:r w:rsidR="004163FD" w:rsidRPr="007F7DAD">
        <w:rPr>
          <w:rFonts w:ascii="Times New Roman" w:eastAsia="Times New Roman" w:hAnsi="Times New Roman"/>
          <w:sz w:val="24"/>
          <w:szCs w:val="24"/>
          <w:lang w:eastAsia="fr-FR"/>
        </w:rPr>
        <w:t>настоящитя</w:t>
      </w:r>
      <w:proofErr w:type="spellEnd"/>
      <w:r w:rsidR="004163FD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договор се реализира в 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партньорство, бенефициентите (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бенефицинета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-кандидат и бенефициента-партньор) представят единен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междиннен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/окончателни отчет, който включва извършените от тях дейности и разходи. Не е допустимо подаване на междинни/окончателни отчети за един и същи период представени по отделно от страните по договора за БФП.</w:t>
      </w:r>
    </w:p>
    <w:p w14:paraId="5C38F3F3" w14:textId="0B1D81F4" w:rsidR="00A01776" w:rsidRPr="007F7DAD" w:rsidRDefault="00A01776" w:rsidP="00C640A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616787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163FD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Предвид, че </w:t>
      </w:r>
      <w:proofErr w:type="spellStart"/>
      <w:r w:rsidR="004163FD" w:rsidRPr="007F7DAD">
        <w:rPr>
          <w:rFonts w:ascii="Times New Roman" w:eastAsia="Times New Roman" w:hAnsi="Times New Roman"/>
          <w:sz w:val="24"/>
          <w:szCs w:val="24"/>
          <w:lang w:eastAsia="fr-FR"/>
        </w:rPr>
        <w:t>настоящитя</w:t>
      </w:r>
      <w:proofErr w:type="spellEnd"/>
      <w:r w:rsidR="004163FD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договор се реализира 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в партньорство, правата върху интелектуална собственост върху разработваните по проекта иновативен продукт (стока или услуга) или процес могат да се ползват и от бенефициенти</w:t>
      </w:r>
      <w:r w:rsidR="00F7027F" w:rsidRPr="007F7DAD">
        <w:rPr>
          <w:rFonts w:ascii="Times New Roman" w:eastAsia="Times New Roman" w:hAnsi="Times New Roman"/>
          <w:sz w:val="24"/>
          <w:szCs w:val="24"/>
          <w:lang w:eastAsia="fr-FR"/>
        </w:rPr>
        <w:t>те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в пълния им обем.</w:t>
      </w:r>
    </w:p>
    <w:p w14:paraId="0FF39409" w14:textId="060F1D73" w:rsidR="00A01776" w:rsidRPr="007F7DAD" w:rsidRDefault="00A01776" w:rsidP="00C640A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fr-FR"/>
        </w:rPr>
      </w:pPr>
      <w:r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616787">
        <w:rPr>
          <w:rFonts w:ascii="Times New Roman" w:eastAsia="Times New Roman" w:hAnsi="Times New Roman"/>
          <w:b/>
          <w:sz w:val="24"/>
          <w:szCs w:val="24"/>
          <w:lang w:eastAsia="fr-FR"/>
        </w:rPr>
        <w:t>6</w:t>
      </w:r>
      <w:r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В 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случай</w:t>
      </w:r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че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проектa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включва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разходи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за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защита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индустриална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собственост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национално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и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международно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равнище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и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ползване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необходимата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за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това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експертна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помощ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,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задължителен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краен</w:t>
      </w:r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резултат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от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извършването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им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е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получаването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патент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и/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или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полезен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модел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и/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или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промишлен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дизайн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разработената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иновация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или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подадена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заявка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за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получаването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такива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.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Ако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в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срока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изпълнение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проекта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не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бъде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получен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съответният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документ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,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посоченото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ще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доведе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до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възстановяване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съответните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разходи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за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защита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индустриална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собственост</w:t>
      </w:r>
      <w:proofErr w:type="spellEnd"/>
      <w:r w:rsidR="00DA047C" w:rsidRPr="007F7DAD">
        <w:rPr>
          <w:rFonts w:ascii="Times New Roman" w:eastAsia="Times New Roman" w:hAnsi="Times New Roman"/>
          <w:sz w:val="24"/>
          <w:szCs w:val="24"/>
          <w:lang w:eastAsia="fr-FR"/>
        </w:rPr>
        <w:t>, съгласно раздел XVI от Приложение II към настоящия договор</w:t>
      </w:r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.</w:t>
      </w:r>
    </w:p>
    <w:p w14:paraId="4DDF266B" w14:textId="0CE973E9" w:rsidR="00320311" w:rsidRPr="00616787" w:rsidRDefault="00B20E68" w:rsidP="00616787">
      <w:pPr>
        <w:spacing w:before="120" w:after="120" w:line="240" w:lineRule="auto"/>
        <w:jc w:val="both"/>
        <w:rPr>
          <w:rFonts w:ascii="Times New Roman" w:hAnsi="Times New Roman"/>
          <w:sz w:val="24"/>
          <w:lang w:val="en-US"/>
        </w:rPr>
      </w:pPr>
      <w:r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616787">
        <w:rPr>
          <w:rFonts w:ascii="Times New Roman" w:eastAsia="Times New Roman" w:hAnsi="Times New Roman"/>
          <w:b/>
          <w:sz w:val="24"/>
          <w:szCs w:val="24"/>
          <w:lang w:eastAsia="fr-FR"/>
        </w:rPr>
        <w:t>7</w:t>
      </w:r>
      <w:r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Нарушението на което и да е условие на Регламент (ЕС) № 651/2014, води до възстановяване на цялата финансова помощ по процедурата, заедно със съответните лихви.</w:t>
      </w:r>
    </w:p>
    <w:p w14:paraId="7AA61119" w14:textId="77777777" w:rsidR="002253E7" w:rsidRPr="007F7DAD" w:rsidRDefault="008F445F" w:rsidP="00C640A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415CA8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9</w:t>
      </w:r>
      <w:r w:rsidR="004E1077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253E7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Неспазване на условията за предоставяне на съответния бонус към интензитета, установени в чл. 25, </w:t>
      </w:r>
      <w:proofErr w:type="spellStart"/>
      <w:r w:rsidR="002253E7" w:rsidRPr="007F7DAD">
        <w:rPr>
          <w:rFonts w:ascii="Times New Roman" w:eastAsia="Times New Roman" w:hAnsi="Times New Roman"/>
          <w:sz w:val="24"/>
          <w:szCs w:val="24"/>
          <w:lang w:eastAsia="fr-FR"/>
        </w:rPr>
        <w:t>пар</w:t>
      </w:r>
      <w:proofErr w:type="spellEnd"/>
      <w:r w:rsidR="002253E7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. 6, б), ще </w:t>
      </w:r>
      <w:proofErr w:type="spellStart"/>
      <w:r w:rsidR="002253E7" w:rsidRPr="007F7DAD">
        <w:rPr>
          <w:rFonts w:ascii="Times New Roman" w:eastAsia="Times New Roman" w:hAnsi="Times New Roman"/>
          <w:sz w:val="24"/>
          <w:szCs w:val="24"/>
          <w:lang w:eastAsia="fr-FR"/>
        </w:rPr>
        <w:t>доведо</w:t>
      </w:r>
      <w:proofErr w:type="spellEnd"/>
      <w:r w:rsidR="002253E7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до:</w:t>
      </w:r>
    </w:p>
    <w:p w14:paraId="4FEAE1A5" w14:textId="77777777" w:rsidR="002253E7" w:rsidRPr="007F7DAD" w:rsidRDefault="002253E7" w:rsidP="00C640A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(1)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прекратяване на настоящия договор и възстановяване на помощта по реда на чл. 4.</w:t>
      </w:r>
      <w:r w:rsidR="004163FD" w:rsidRPr="007F7DAD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от настоящия договор, в случай на неизпълнение на условията по чл. 25,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пар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. 6, б i), хипотеза първа</w:t>
      </w:r>
      <w:r w:rsidRPr="007F7DAD">
        <w:rPr>
          <w:rFonts w:ascii="Times New Roman" w:eastAsia="Times New Roman" w:hAnsi="Times New Roman"/>
          <w:sz w:val="24"/>
          <w:szCs w:val="24"/>
          <w:vertAlign w:val="superscript"/>
          <w:lang w:eastAsia="fr-FR"/>
        </w:rPr>
        <w:footnoteReference w:id="4"/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и б iv)</w:t>
      </w:r>
      <w:r w:rsidRPr="007F7DAD">
        <w:rPr>
          <w:rFonts w:ascii="Times New Roman" w:eastAsia="Times New Roman" w:hAnsi="Times New Roman"/>
          <w:sz w:val="24"/>
          <w:szCs w:val="24"/>
          <w:vertAlign w:val="superscript"/>
          <w:lang w:eastAsia="fr-FR"/>
        </w:rPr>
        <w:footnoteReference w:id="5"/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, от Регламент (ЕО) № 651/2014 на Комисията; </w:t>
      </w:r>
    </w:p>
    <w:p w14:paraId="00DF50A2" w14:textId="77777777" w:rsidR="002253E7" w:rsidRPr="007F7DAD" w:rsidRDefault="002253E7" w:rsidP="00C640A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lastRenderedPageBreak/>
        <w:t>(2)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възстановяване на получения бонус, в случай на неизпълнение на условията по чл. 25,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пар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. 6, б i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i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Pr="007F7DAD">
        <w:rPr>
          <w:rFonts w:ascii="Times New Roman" w:eastAsia="Times New Roman" w:hAnsi="Times New Roman"/>
          <w:sz w:val="24"/>
          <w:szCs w:val="24"/>
          <w:vertAlign w:val="superscript"/>
          <w:lang w:eastAsia="fr-FR"/>
        </w:rPr>
        <w:footnoteReference w:id="6"/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от Регламент (ЕО) № 651/2014 на Комисията, както и при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непредставяне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на съответните за това доказателства заедно с финалния си отчет; </w:t>
      </w:r>
    </w:p>
    <w:p w14:paraId="12251A97" w14:textId="77777777" w:rsidR="004E1077" w:rsidRPr="007F7DAD" w:rsidRDefault="004E1077" w:rsidP="00C640A8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24190C6" w14:textId="77777777" w:rsidR="002253E7" w:rsidRPr="007F7DAD" w:rsidRDefault="006D1DA5" w:rsidP="00C640A8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415CA8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10</w:t>
      </w:r>
      <w:r w:rsidR="002253E7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2253E7" w:rsidRPr="007F7DAD">
        <w:rPr>
          <w:rFonts w:ascii="Times New Roman" w:eastAsia="Times New Roman" w:hAnsi="Times New Roman"/>
          <w:sz w:val="24"/>
          <w:szCs w:val="24"/>
          <w:lang w:eastAsia="fr-FR"/>
        </w:rPr>
        <w:t>Пр</w:t>
      </w:r>
      <w:r w:rsidR="004D1F6C" w:rsidRPr="007F7DAD">
        <w:rPr>
          <w:rFonts w:ascii="Times New Roman" w:eastAsia="Times New Roman" w:hAnsi="Times New Roman"/>
          <w:sz w:val="24"/>
          <w:szCs w:val="24"/>
          <w:lang w:eastAsia="fr-FR"/>
        </w:rPr>
        <w:t>едв</w:t>
      </w:r>
      <w:r w:rsidR="002253E7" w:rsidRPr="007F7DAD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4D1F6C" w:rsidRPr="007F7DAD">
        <w:rPr>
          <w:rFonts w:ascii="Times New Roman" w:eastAsia="Times New Roman" w:hAnsi="Times New Roman"/>
          <w:sz w:val="24"/>
          <w:szCs w:val="24"/>
          <w:lang w:eastAsia="fr-FR"/>
        </w:rPr>
        <w:t>д, че настоящият договор се изпълнява в</w:t>
      </w:r>
      <w:r w:rsidR="002253E7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proofErr w:type="spellStart"/>
      <w:r w:rsidR="002253E7" w:rsidRPr="007F7DAD">
        <w:rPr>
          <w:rFonts w:ascii="Times New Roman" w:eastAsia="Times New Roman" w:hAnsi="Times New Roman"/>
          <w:sz w:val="24"/>
          <w:szCs w:val="24"/>
          <w:lang w:eastAsia="fr-FR"/>
        </w:rPr>
        <w:t>патньорство</w:t>
      </w:r>
      <w:proofErr w:type="spellEnd"/>
      <w:r w:rsidR="002253E7" w:rsidRPr="007F7DAD">
        <w:rPr>
          <w:rFonts w:ascii="Times New Roman" w:eastAsia="Times New Roman" w:hAnsi="Times New Roman"/>
          <w:sz w:val="24"/>
          <w:szCs w:val="24"/>
          <w:lang w:eastAsia="fr-FR"/>
        </w:rPr>
        <w:t>, бенефициентът-кандидат</w:t>
      </w:r>
      <w:r w:rsidR="002253E7"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="002253E7"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се</w:t>
      </w:r>
      <w:proofErr w:type="spellEnd"/>
      <w:r w:rsidR="002253E7"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="002253E7"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задължава</w:t>
      </w:r>
      <w:proofErr w:type="spellEnd"/>
      <w:r w:rsidR="002253E7"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="002253E7"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да</w:t>
      </w:r>
      <w:proofErr w:type="spellEnd"/>
      <w:r w:rsidR="002253E7"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="002253E7"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извършва</w:t>
      </w:r>
      <w:proofErr w:type="spellEnd"/>
      <w:r w:rsidR="002253E7"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="002253E7"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следните</w:t>
      </w:r>
      <w:proofErr w:type="spellEnd"/>
      <w:r w:rsidR="002253E7"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="002253E7"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дейности</w:t>
      </w:r>
      <w:proofErr w:type="spellEnd"/>
      <w:r w:rsidR="002253E7"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:</w:t>
      </w:r>
    </w:p>
    <w:p w14:paraId="385BE402" w14:textId="77777777" w:rsidR="002253E7" w:rsidRPr="007F7DAD" w:rsidRDefault="002253E7" w:rsidP="00C640A8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fr-FR"/>
        </w:rPr>
      </w:pP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а) к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оординира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изпълнението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проекта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;</w:t>
      </w:r>
    </w:p>
    <w:p w14:paraId="3846DFAB" w14:textId="77777777" w:rsidR="002253E7" w:rsidRPr="007F7DAD" w:rsidRDefault="002253E7" w:rsidP="00C640A8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fr-FR"/>
        </w:rPr>
      </w:pPr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б) 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бобщава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техническо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то</w:t>
      </w:r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и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финансово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отчитане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разхооправдателните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докумети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;</w:t>
      </w:r>
    </w:p>
    <w:p w14:paraId="11FF6CC7" w14:textId="77777777" w:rsidR="002253E7" w:rsidRPr="007F7DAD" w:rsidRDefault="002253E7" w:rsidP="00C640A8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fr-FR"/>
        </w:rPr>
      </w:pP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в)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препраща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партньора</w:t>
      </w:r>
      <w:proofErr w:type="spellEnd"/>
      <w:r w:rsidR="004D1F6C" w:rsidRPr="007F7DAD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proofErr w:type="spellStart"/>
      <w:r w:rsidR="004D1F6C" w:rsidRPr="007F7DAD">
        <w:rPr>
          <w:rFonts w:ascii="Times New Roman" w:eastAsia="Times New Roman" w:hAnsi="Times New Roman"/>
          <w:sz w:val="24"/>
          <w:szCs w:val="24"/>
          <w:lang w:eastAsia="fr-FR"/>
        </w:rPr>
        <w:t>ите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постъпило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искане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за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допълнителни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документи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или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друга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информация</w:t>
      </w:r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;</w:t>
      </w:r>
    </w:p>
    <w:p w14:paraId="0EFCD6FA" w14:textId="77777777" w:rsidR="002253E7" w:rsidRPr="007F7DAD" w:rsidRDefault="002253E7" w:rsidP="00C640A8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fr-FR"/>
        </w:rPr>
      </w:pPr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г) 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ревежда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по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сметката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="004D1F6C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съответния 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бенефициент-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партньор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всяко плащане за него</w:t>
      </w:r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в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рамките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5 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работни</w:t>
      </w:r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дни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след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постъпването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му</w:t>
      </w:r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по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банковата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сметка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по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чл</w:t>
      </w:r>
      <w:proofErr w:type="spellEnd"/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. </w:t>
      </w:r>
      <w:proofErr w:type="gramStart"/>
      <w:r w:rsidR="00AB3FD2" w:rsidRPr="007F7DAD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>.</w:t>
      </w:r>
      <w:r w:rsidR="00AB3FD2" w:rsidRPr="007F7DAD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proofErr w:type="gramEnd"/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AB3FD2" w:rsidRPr="007F7DAD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14CFEFA4" w14:textId="77777777" w:rsidR="00F67135" w:rsidRPr="00616787" w:rsidRDefault="00F67135" w:rsidP="00616787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03E5489A" w14:textId="0A194680" w:rsidR="00E24B3D" w:rsidRPr="004A36D4" w:rsidRDefault="006D1DA5" w:rsidP="00616787">
      <w:pPr>
        <w:spacing w:before="24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8F445F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060F8A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060F8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B739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и Управляващият орган са единствените страни по АДПБФП. Бенефициентът е отговорен пред Управляващия орган за изпълнението на </w:t>
      </w:r>
      <w:r w:rsidR="00C62741" w:rsidRPr="004A36D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9B7391" w:rsidRPr="004A36D4">
        <w:rPr>
          <w:rFonts w:ascii="Times New Roman" w:eastAsia="Times New Roman" w:hAnsi="Times New Roman"/>
          <w:sz w:val="24"/>
          <w:szCs w:val="24"/>
          <w:lang w:eastAsia="fr-FR"/>
        </w:rPr>
        <w:t>дминистративния договор.</w:t>
      </w:r>
    </w:p>
    <w:p w14:paraId="5363B8F3" w14:textId="3FE033AF" w:rsidR="006C3F1E" w:rsidRPr="004A36D4" w:rsidRDefault="00A06ECC" w:rsidP="00616787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6D1DA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8F445F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="008534EA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D87CA0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(1)</w:t>
      </w:r>
      <w:r w:rsidR="006D1DA5" w:rsidRPr="00616787">
        <w:rPr>
          <w:rFonts w:ascii="Times New Roman" w:hAnsi="Times New Roman"/>
          <w:b/>
          <w:sz w:val="24"/>
        </w:rPr>
        <w:t xml:space="preserve"> </w:t>
      </w:r>
      <w:r w:rsidR="006D1DA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Б</w:t>
      </w:r>
      <w:r w:rsidR="006C3F1E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езвъзмездната финансова помощ има характер на допустима държавна </w:t>
      </w:r>
      <w:r w:rsidR="0036092C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помощ</w:t>
      </w:r>
      <w:r w:rsidR="006D1DA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на Европейския съюз, на основание на които се предоставя или одобрява</w:t>
      </w:r>
      <w:r w:rsidR="008840D4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</w:p>
    <w:p w14:paraId="33BB22F0" w14:textId="5CC998AD" w:rsidR="00A14C04" w:rsidRPr="00616787" w:rsidRDefault="00F7027F" w:rsidP="00616787">
      <w:pPr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(2)</w:t>
      </w:r>
      <w:r w:rsidR="00A14C04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A14C04" w:rsidRPr="00616787">
        <w:rPr>
          <w:rFonts w:ascii="Times New Roman" w:hAnsi="Times New Roman"/>
          <w:b/>
          <w:sz w:val="24"/>
        </w:rPr>
        <w:t>Приложим режим на държавна помощ</w:t>
      </w:r>
      <w:r w:rsidR="008840D4" w:rsidRPr="00616787">
        <w:rPr>
          <w:rFonts w:ascii="Times New Roman" w:hAnsi="Times New Roman"/>
          <w:b/>
          <w:sz w:val="24"/>
        </w:rPr>
        <w:t>:</w:t>
      </w:r>
    </w:p>
    <w:p w14:paraId="6252E3C4" w14:textId="6A5274E0" w:rsidR="008840D4" w:rsidRPr="006538D2" w:rsidRDefault="00992360" w:rsidP="006538D2">
      <w:pPr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Приложимият</w:t>
      </w:r>
      <w:r w:rsidRPr="007F7DAD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режим</w:t>
      </w:r>
      <w:r w:rsidR="0036092C" w:rsidRPr="007F7DAD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на държавна</w:t>
      </w:r>
      <w:r w:rsidR="008840D4" w:rsidRPr="006538D2">
        <w:rPr>
          <w:rFonts w:ascii="Times New Roman" w:hAnsi="Times New Roman"/>
          <w:sz w:val="24"/>
        </w:rPr>
        <w:t xml:space="preserve"> помощ</w:t>
      </w:r>
      <w:r w:rsidR="0036092C" w:rsidRPr="007F7DAD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е</w:t>
      </w:r>
      <w:r w:rsidR="008840D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840D4" w:rsidRPr="006538D2">
        <w:rPr>
          <w:rFonts w:ascii="Times New Roman" w:hAnsi="Times New Roman"/>
          <w:b/>
          <w:sz w:val="24"/>
        </w:rPr>
        <w:t xml:space="preserve">съгласно </w:t>
      </w:r>
      <w:r w:rsidR="00315FED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чл. 25</w:t>
      </w:r>
      <w:r w:rsidR="00C127DB" w:rsidRPr="007F7DAD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="00C127DB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Помощи за проекти за научноизследователска и развойна дейност“ </w:t>
      </w:r>
      <w:r w:rsidR="008840D4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от </w:t>
      </w:r>
      <w:r w:rsidR="008840D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Регламент (ЕС) № </w:t>
      </w:r>
      <w:r w:rsidR="008840D4" w:rsidRPr="007F7DAD">
        <w:rPr>
          <w:rFonts w:ascii="Times New Roman" w:eastAsia="Times New Roman" w:hAnsi="Times New Roman"/>
          <w:sz w:val="24"/>
          <w:szCs w:val="24"/>
          <w:lang w:eastAsia="fr-FR"/>
        </w:rPr>
        <w:t>651/2014</w:t>
      </w:r>
      <w:r w:rsidR="008840D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Комисията от </w:t>
      </w:r>
      <w:r w:rsidR="008840D4" w:rsidRPr="007F7DAD">
        <w:rPr>
          <w:rFonts w:ascii="Times New Roman" w:eastAsia="Times New Roman" w:hAnsi="Times New Roman"/>
          <w:sz w:val="24"/>
          <w:szCs w:val="24"/>
          <w:lang w:eastAsia="fr-FR"/>
        </w:rPr>
        <w:t>17 юни 2014 година за обявяване на някои категории помощи за съвместими с вътрешния пазар в приложение</w:t>
      </w:r>
      <w:r w:rsidR="008840D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членове 107 и 108 от Договора </w:t>
      </w:r>
      <w:r w:rsidR="005B144E" w:rsidRPr="007F7DAD">
        <w:rPr>
          <w:rFonts w:ascii="Times New Roman" w:eastAsia="Times New Roman" w:hAnsi="Times New Roman"/>
          <w:sz w:val="24"/>
          <w:szCs w:val="24"/>
          <w:lang w:eastAsia="fr-FR"/>
        </w:rPr>
        <w:t>(OB L 187/26.06.2014).</w:t>
      </w:r>
    </w:p>
    <w:p w14:paraId="4322F0B3" w14:textId="5DC21D2F" w:rsidR="006C3F1E" w:rsidRPr="004A36D4" w:rsidRDefault="00F7027F" w:rsidP="00616787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(3)</w:t>
      </w:r>
      <w:r w:rsidR="006C3F1E" w:rsidRPr="00616787">
        <w:rPr>
          <w:rFonts w:ascii="Times New Roman" w:hAnsi="Times New Roman"/>
          <w:b/>
          <w:sz w:val="24"/>
        </w:rPr>
        <w:t xml:space="preserve"> </w:t>
      </w:r>
      <w:r w:rsidR="006C3F1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 на </w:t>
      </w:r>
      <w:r w:rsidR="007A3643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държавна </w:t>
      </w:r>
      <w:r w:rsidR="006C3F1E" w:rsidRPr="004A36D4">
        <w:rPr>
          <w:rFonts w:ascii="Times New Roman" w:eastAsia="Times New Roman" w:hAnsi="Times New Roman"/>
          <w:sz w:val="24"/>
          <w:szCs w:val="24"/>
          <w:lang w:eastAsia="fr-FR"/>
        </w:rPr>
        <w:t>помощ:</w:t>
      </w:r>
    </w:p>
    <w:p w14:paraId="2553D87F" w14:textId="06B25DD7" w:rsidR="0099375E" w:rsidRPr="00616787" w:rsidRDefault="00D87CA0" w:rsidP="00616787">
      <w:pPr>
        <w:spacing w:before="120" w:after="120" w:line="240" w:lineRule="auto"/>
        <w:ind w:left="709" w:hanging="1"/>
        <w:jc w:val="both"/>
        <w:rPr>
          <w:rFonts w:ascii="Times New Roman" w:hAnsi="Times New Roman"/>
          <w:sz w:val="24"/>
          <w:lang w:val="en-US"/>
        </w:rPr>
      </w:pPr>
      <w:r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а</w:t>
      </w:r>
      <w:r w:rsidR="008074F2" w:rsidRPr="00616787">
        <w:rPr>
          <w:rFonts w:ascii="Times New Roman" w:hAnsi="Times New Roman"/>
          <w:b/>
          <w:sz w:val="24"/>
        </w:rPr>
        <w:t xml:space="preserve">)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>Неправомерно получената помощ, освободена от задължението за уведомяване с акт на Съвета на Европейския съюз или на Европейската комисия, представлява публично вземане</w:t>
      </w:r>
      <w:r w:rsidR="007C7E3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съгласно чл. 37 от Закона за държавните помощи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което се установява </w:t>
      </w:r>
      <w:r w:rsidR="007C7E3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от администратора на </w:t>
      </w:r>
      <w:r w:rsidR="00DC2E23" w:rsidRPr="007F7DAD">
        <w:rPr>
          <w:rFonts w:ascii="Times New Roman" w:eastAsia="Times New Roman" w:hAnsi="Times New Roman"/>
          <w:sz w:val="24"/>
          <w:szCs w:val="24"/>
          <w:lang w:eastAsia="fr-FR"/>
        </w:rPr>
        <w:t>помощ</w:t>
      </w:r>
      <w:r w:rsidR="007C7E3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чрез издаване на акт за установяване на публичното вземане по реда на </w:t>
      </w:r>
      <w:proofErr w:type="spellStart"/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>Административнопроцесуалния</w:t>
      </w:r>
      <w:proofErr w:type="spellEnd"/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кодекс. Вземанията подлежат на събиране </w:t>
      </w:r>
      <w:r w:rsidR="008074F2" w:rsidRPr="008074F2">
        <w:rPr>
          <w:rFonts w:ascii="Times New Roman" w:eastAsia="Times New Roman" w:hAnsi="Times New Roman"/>
          <w:sz w:val="24"/>
          <w:szCs w:val="24"/>
          <w:lang w:eastAsia="fr-FR"/>
        </w:rPr>
        <w:t>по реда на Данъчно-осигурителния процесуален кодекс (ДОПК) от органите на Националната агенция за приходите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616794" w:rsidRPr="007F7DAD">
        <w:t xml:space="preserve"> </w:t>
      </w:r>
      <w:r w:rsidR="00616794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Когато с решение на Европейската комисия за възстановяване на неправомерно предоставена държавна помощ или съответно на неправилно използвана държавна помощ не са индивидуализирани получателите на помощ и размерът на сумата, която трябва да се възстанови, администраторът на помощ издава допълнително и акт за установяване на публично вземане по реда на чл. 166, ал. 2 </w:t>
      </w:r>
      <w:r w:rsidR="00616794" w:rsidRPr="007F7DAD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и 3 от ДОПК. Не се разрешава предоставяне на нова държавна помощ на предприятие,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помощ.</w:t>
      </w:r>
    </w:p>
    <w:p w14:paraId="0D82689E" w14:textId="03C6C392" w:rsidR="0099375E" w:rsidRPr="004A36D4" w:rsidRDefault="008127D4" w:rsidP="00616787">
      <w:pPr>
        <w:spacing w:before="120" w:after="120" w:line="240" w:lineRule="auto"/>
        <w:ind w:left="709" w:hanging="1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б</w:t>
      </w:r>
      <w:r w:rsidR="007C7E3C" w:rsidRPr="00616787">
        <w:rPr>
          <w:rFonts w:ascii="Times New Roman" w:hAnsi="Times New Roman"/>
          <w:b/>
          <w:sz w:val="24"/>
          <w:lang w:val="en-US"/>
        </w:rPr>
        <w:t>)</w:t>
      </w:r>
      <w:r w:rsidR="007C7E3C" w:rsidRPr="00616787">
        <w:rPr>
          <w:rFonts w:ascii="Times New Roman" w:hAnsi="Times New Roman"/>
          <w:sz w:val="24"/>
        </w:rPr>
        <w:t xml:space="preserve">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</w:t>
      </w:r>
      <w:r w:rsidR="00EF0942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определяне на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правилата за </w:t>
      </w:r>
      <w:r w:rsidR="00EF0942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извършване на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>плащан</w:t>
      </w:r>
      <w:r w:rsidR="00AC730D" w:rsidRPr="004A36D4">
        <w:rPr>
          <w:rFonts w:ascii="Times New Roman" w:eastAsia="Times New Roman" w:hAnsi="Times New Roman"/>
          <w:sz w:val="24"/>
          <w:szCs w:val="24"/>
          <w:lang w:eastAsia="fr-FR"/>
        </w:rPr>
        <w:t>ия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верификация и </w:t>
      </w:r>
      <w:r w:rsidR="008266C2" w:rsidRPr="004A36D4">
        <w:rPr>
          <w:rFonts w:ascii="Times New Roman" w:eastAsia="Times New Roman" w:hAnsi="Times New Roman"/>
          <w:sz w:val="24"/>
          <w:szCs w:val="24"/>
          <w:lang w:eastAsia="fr-FR"/>
        </w:rPr>
        <w:t>счетоводно отчитане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разходите към момента на изпълнение на АД</w:t>
      </w:r>
      <w:r w:rsidR="00494268" w:rsidRPr="004A36D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БФП. </w:t>
      </w:r>
    </w:p>
    <w:p w14:paraId="591E5C0B" w14:textId="0C90D324" w:rsidR="0099375E" w:rsidRPr="004A36D4" w:rsidRDefault="008127D4" w:rsidP="00616787">
      <w:pPr>
        <w:spacing w:before="120" w:after="120" w:line="240" w:lineRule="auto"/>
        <w:ind w:left="709" w:hanging="1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в</w:t>
      </w:r>
      <w:r w:rsidR="007C7E3C" w:rsidRPr="00616787">
        <w:rPr>
          <w:rFonts w:ascii="Times New Roman" w:hAnsi="Times New Roman"/>
          <w:b/>
          <w:sz w:val="24"/>
          <w:lang w:val="en-US"/>
        </w:rPr>
        <w:t>)</w:t>
      </w:r>
      <w:r w:rsidR="007C7E3C" w:rsidRPr="00616787">
        <w:rPr>
          <w:rFonts w:ascii="Times New Roman" w:hAnsi="Times New Roman"/>
          <w:b/>
          <w:sz w:val="24"/>
        </w:rPr>
        <w:t xml:space="preserve">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При нарушения от страна на </w:t>
      </w:r>
      <w:r w:rsidR="007A3643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>енефициента на изискванията на Регламент (ЕС) №</w:t>
      </w:r>
      <w:r w:rsidR="0099375E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651/2014</w:t>
      </w:r>
      <w:r w:rsidR="00EF49B8" w:rsidRPr="00EF49B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на Комисията, </w:t>
      </w:r>
      <w:r w:rsidR="00F1342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той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следва да възстанови изцяло предоставената от Управляващия орган </w:t>
      </w:r>
      <w:r w:rsidR="00616787">
        <w:rPr>
          <w:rFonts w:ascii="Times New Roman" w:eastAsia="Times New Roman" w:hAnsi="Times New Roman"/>
          <w:sz w:val="24"/>
          <w:szCs w:val="24"/>
          <w:lang w:eastAsia="fr-FR"/>
        </w:rPr>
        <w:t>държавна</w:t>
      </w:r>
      <w:r w:rsidR="00E6552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помощ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>със съответната законова лихва.</w:t>
      </w:r>
    </w:p>
    <w:p w14:paraId="322F3296" w14:textId="2052304F" w:rsidR="008A4D05" w:rsidRPr="00616787" w:rsidRDefault="008A4D05" w:rsidP="00616787">
      <w:pPr>
        <w:spacing w:after="0"/>
        <w:jc w:val="both"/>
        <w:rPr>
          <w:rFonts w:ascii="Times New Roman" w:hAnsi="Times New Roman"/>
          <w:b/>
          <w:sz w:val="24"/>
        </w:rPr>
      </w:pPr>
    </w:p>
    <w:p w14:paraId="5DF63FB2" w14:textId="3E228932" w:rsidR="008A4D05" w:rsidRPr="004A36D4" w:rsidRDefault="008A4D05" w:rsidP="00616787">
      <w:pPr>
        <w:tabs>
          <w:tab w:val="left" w:pos="567"/>
        </w:tabs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Адреси за контакти:</w:t>
      </w:r>
    </w:p>
    <w:p w14:paraId="4AF68287" w14:textId="2B00D104" w:rsidR="008A4D05" w:rsidRPr="004A36D4" w:rsidRDefault="008A4D05" w:rsidP="00616787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F7027F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415CA8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Pr="00616787">
        <w:rPr>
          <w:rFonts w:ascii="Times New Roman" w:hAnsi="Times New Roman"/>
          <w:b/>
          <w:sz w:val="24"/>
        </w:rPr>
        <w:t>.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616787">
        <w:rPr>
          <w:rFonts w:ascii="Times New Roman" w:hAnsi="Times New Roman"/>
          <w:b/>
          <w:sz w:val="24"/>
        </w:rPr>
        <w:t>(1)</w:t>
      </w:r>
      <w:r w:rsidR="00983B60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proofErr w:type="spellStart"/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Kореспонденцията</w:t>
      </w:r>
      <w:proofErr w:type="spellEnd"/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свързана с настоящия договор, трябва да бъде в писмена форма, да съдържа номера на Административния договор за предоставяне на безвъзмездна финансова помощ и наименованието на </w:t>
      </w:r>
      <w:r w:rsidR="005D41FD" w:rsidRPr="004A36D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роекта, и трябва да бъде изпращана посредством ИСУН.</w:t>
      </w:r>
    </w:p>
    <w:p w14:paraId="394EC7A4" w14:textId="35DF29E4" w:rsidR="008A4D05" w:rsidRPr="004A36D4" w:rsidRDefault="008A4D05" w:rsidP="00616787">
      <w:pPr>
        <w:spacing w:before="12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16787">
        <w:rPr>
          <w:rFonts w:ascii="Times New Roman" w:hAnsi="Times New Roman"/>
          <w:b/>
          <w:sz w:val="24"/>
          <w:lang w:val="en-US"/>
        </w:rPr>
        <w:t>(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616787">
        <w:rPr>
          <w:rFonts w:ascii="Times New Roman" w:hAnsi="Times New Roman"/>
          <w:b/>
          <w:sz w:val="24"/>
          <w:lang w:val="en-US"/>
        </w:rPr>
        <w:t>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допълнение, двете страни по Административния договор за предоставяне на безвъзмездна финансова помощ могат да осъществяват контакт и на следните адреси:</w:t>
      </w:r>
    </w:p>
    <w:p w14:paraId="266F3522" w14:textId="77777777" w:rsidR="008A4D05" w:rsidRPr="004A36D4" w:rsidRDefault="008A4D05" w:rsidP="00616787">
      <w:pPr>
        <w:spacing w:before="120"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 Управляващия орган: </w:t>
      </w:r>
    </w:p>
    <w:p w14:paraId="680029A2" w14:textId="77777777" w:rsidR="008A4D05" w:rsidRPr="004A36D4" w:rsidRDefault="008A4D05" w:rsidP="006167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</w:t>
      </w:r>
    </w:p>
    <w:p w14:paraId="694A17AC" w14:textId="77777777" w:rsidR="008A4D05" w:rsidRPr="004A36D4" w:rsidRDefault="008A4D05" w:rsidP="0061678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[адрес за кореспонденция на Управляващия орган]</w:t>
      </w:r>
    </w:p>
    <w:p w14:paraId="5A7B09EF" w14:textId="77777777" w:rsidR="008A4D05" w:rsidRPr="004A36D4" w:rsidRDefault="008A4D05" w:rsidP="0061678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D38F79B" w14:textId="77777777" w:rsidR="008A4D05" w:rsidRPr="004A36D4" w:rsidRDefault="008A4D05" w:rsidP="00616787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Бенефициента:</w:t>
      </w:r>
    </w:p>
    <w:p w14:paraId="4D7FD0B8" w14:textId="77777777" w:rsidR="008A4D05" w:rsidRPr="004A36D4" w:rsidRDefault="008A4D05" w:rsidP="00616787">
      <w:pPr>
        <w:spacing w:before="120" w:after="12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Адресът за кореспонденция на Бенефициента е посочен в раздел „Данни за кандидата” от Приложение I към настоящия договор.</w:t>
      </w:r>
    </w:p>
    <w:p w14:paraId="0C85ED48" w14:textId="77777777" w:rsidR="0056720F" w:rsidRPr="007F7DAD" w:rsidRDefault="0056720F" w:rsidP="00C640A8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8ECA03A" w14:textId="77777777" w:rsidR="0056720F" w:rsidRPr="007F7DAD" w:rsidRDefault="0056720F" w:rsidP="00C640A8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Бенефициента –партньор:</w:t>
      </w:r>
    </w:p>
    <w:p w14:paraId="78CB85F7" w14:textId="77777777" w:rsidR="0056720F" w:rsidRPr="007F7DAD" w:rsidRDefault="0056720F" w:rsidP="00C640A8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F7DAD">
        <w:rPr>
          <w:rFonts w:ascii="Times New Roman" w:eastAsia="Times New Roman" w:hAnsi="Times New Roman"/>
          <w:i/>
          <w:sz w:val="24"/>
          <w:szCs w:val="24"/>
          <w:lang w:eastAsia="fr-FR"/>
        </w:rPr>
        <w:t>Адресът за кореспонденция е посочен в раздел „Данни за партньора“ от Формуляра за кандидатстване (Приложение I към договора).</w:t>
      </w:r>
    </w:p>
    <w:p w14:paraId="32DF5E13" w14:textId="77777777" w:rsidR="0056720F" w:rsidRPr="007F7DAD" w:rsidRDefault="0056720F" w:rsidP="00C640A8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23DEF69" w14:textId="2D3E2029" w:rsidR="008A4D05" w:rsidRPr="004A36D4" w:rsidRDefault="008A4D05" w:rsidP="00616787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C7718D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415CA8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. </w:t>
      </w: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(1)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При промяна на приложимото европейско и/или национално законодателство, страните се задължават да изменят клаузите по настоящия договор съгласно тази промяна.</w:t>
      </w:r>
    </w:p>
    <w:p w14:paraId="64F66178" w14:textId="77777777" w:rsidR="008A4D05" w:rsidRPr="004A36D4" w:rsidRDefault="008A4D05" w:rsidP="00616787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(2)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разпоредбите на действащото европейско и/или национално законодателство.</w:t>
      </w:r>
    </w:p>
    <w:p w14:paraId="3FC5060F" w14:textId="77777777" w:rsidR="008977B8" w:rsidRPr="007F7DAD" w:rsidRDefault="008977B8" w:rsidP="00C640A8">
      <w:pPr>
        <w:spacing w:before="120" w:after="120" w:line="240" w:lineRule="auto"/>
        <w:jc w:val="both"/>
        <w:rPr>
          <w:rFonts w:ascii="Times New Roman" w:hAnsi="Times New Roman"/>
          <w:b/>
          <w:sz w:val="24"/>
        </w:rPr>
      </w:pPr>
    </w:p>
    <w:p w14:paraId="150EE634" w14:textId="4D56E89E" w:rsidR="008A4D05" w:rsidRPr="00616787" w:rsidRDefault="00EF49B8" w:rsidP="00616787">
      <w:pPr>
        <w:spacing w:before="120" w:after="120" w:line="240" w:lineRule="auto"/>
        <w:jc w:val="both"/>
        <w:rPr>
          <w:rFonts w:ascii="Times New Roman" w:hAnsi="Times New Roman"/>
          <w:i/>
          <w:sz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9B61FD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415CA8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="008A4D0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. </w:t>
      </w:r>
      <w:r w:rsidR="008A4D0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 на противоречие между разпоредбите на Приложенията и тези на Договора, с предимство се прилагат разпоредбите на Договора. В случай на </w:t>
      </w:r>
      <w:r w:rsidR="008A4D05" w:rsidRPr="004A36D4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противоречие между разпоредбите на Приложение II и тези на другите приложения към</w:t>
      </w:r>
      <w:r w:rsidR="00683ED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C11AF" w:rsidRPr="004A36D4">
        <w:rPr>
          <w:rFonts w:ascii="Times New Roman" w:eastAsia="Times New Roman" w:hAnsi="Times New Roman"/>
          <w:sz w:val="24"/>
          <w:szCs w:val="24"/>
          <w:lang w:eastAsia="fr-FR"/>
        </w:rPr>
        <w:t>АДПБФП</w:t>
      </w:r>
      <w:r w:rsidR="008A4D05" w:rsidRPr="004A36D4">
        <w:rPr>
          <w:rFonts w:ascii="Times New Roman" w:eastAsia="Times New Roman" w:hAnsi="Times New Roman"/>
          <w:sz w:val="24"/>
          <w:szCs w:val="24"/>
          <w:lang w:eastAsia="fr-FR"/>
        </w:rPr>
        <w:t>, с предимство се прилагат разпоредбите на Приложение II към настоящия договор.</w:t>
      </w:r>
    </w:p>
    <w:p w14:paraId="77A214E8" w14:textId="77777777" w:rsidR="008A4D05" w:rsidRPr="00616787" w:rsidRDefault="008A4D05" w:rsidP="00616787">
      <w:pPr>
        <w:spacing w:after="0"/>
        <w:jc w:val="both"/>
        <w:rPr>
          <w:rFonts w:ascii="Times New Roman" w:hAnsi="Times New Roman"/>
          <w:i/>
          <w:sz w:val="24"/>
        </w:rPr>
      </w:pPr>
    </w:p>
    <w:p w14:paraId="2008F514" w14:textId="77777777" w:rsidR="008A4D05" w:rsidRPr="004A36D4" w:rsidRDefault="008A4D05" w:rsidP="00616787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Приложения: </w:t>
      </w:r>
    </w:p>
    <w:p w14:paraId="12AED038" w14:textId="1A26D89B" w:rsidR="008A4D05" w:rsidRPr="004A36D4" w:rsidRDefault="008A4D05" w:rsidP="00616787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7B6017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415CA8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6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. (1) Одобреният проект и документите по чл. 26, ал. 1 от ЗУСЕФСУ</w:t>
      </w:r>
      <w:r w:rsidR="00CF6FF5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,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в частта, определяща </w:t>
      </w:r>
      <w:r w:rsidR="00AF3C68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У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словията за изпълнение, са неразделна част от настоящия договор.</w:t>
      </w:r>
    </w:p>
    <w:p w14:paraId="5776A08D" w14:textId="5F5078AA" w:rsidR="008A4D05" w:rsidRPr="004A36D4" w:rsidRDefault="008A4D05" w:rsidP="0061678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16787">
        <w:rPr>
          <w:rFonts w:ascii="Times New Roman" w:hAnsi="Times New Roman"/>
          <w:b/>
          <w:sz w:val="24"/>
          <w:lang w:val="en-US"/>
        </w:rPr>
        <w:t>(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616787">
        <w:rPr>
          <w:rFonts w:ascii="Times New Roman" w:hAnsi="Times New Roman"/>
          <w:b/>
          <w:sz w:val="24"/>
          <w:lang w:val="en-US"/>
        </w:rPr>
        <w:t>)</w:t>
      </w:r>
      <w:r w:rsidRPr="00616787" w:rsidDel="00C06BC2">
        <w:rPr>
          <w:rFonts w:ascii="Times New Roman" w:hAnsi="Times New Roman"/>
          <w:b/>
          <w:sz w:val="24"/>
        </w:rPr>
        <w:t xml:space="preserve">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Следните документи представляват Приложения към настоящия Административен договор за предоставяне на безвъзмездна финансова помощ и са неразделна част от него:</w:t>
      </w:r>
    </w:p>
    <w:p w14:paraId="7CFA2181" w14:textId="77777777" w:rsidR="008A4D05" w:rsidRPr="008074F2" w:rsidRDefault="008A4D05" w:rsidP="00616787">
      <w:pPr>
        <w:tabs>
          <w:tab w:val="left" w:pos="1701"/>
        </w:tabs>
        <w:spacing w:before="6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074F2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I: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 xml:space="preserve"> Формуляр за кандидатстване (в ИСУН);</w:t>
      </w:r>
    </w:p>
    <w:p w14:paraId="22E43B5D" w14:textId="28106FC2" w:rsidR="008A4D05" w:rsidRPr="008074F2" w:rsidRDefault="008A4D05" w:rsidP="00616787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074F2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II: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24E63" w:rsidRPr="007F7DAD">
        <w:rPr>
          <w:rFonts w:ascii="Times New Roman" w:eastAsia="Times New Roman" w:hAnsi="Times New Roman"/>
          <w:sz w:val="24"/>
          <w:szCs w:val="24"/>
          <w:lang w:eastAsia="fr-FR"/>
        </w:rPr>
        <w:t>Условия</w:t>
      </w:r>
      <w:r w:rsidR="008127D4" w:rsidRPr="008127D4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към административни договори за предоставяне на безвъзмездна финансова помощ чрез опростен вариант на разходите съгласно посоченото в чл. 53, </w:t>
      </w:r>
      <w:proofErr w:type="spellStart"/>
      <w:r w:rsidR="008127D4" w:rsidRPr="008127D4">
        <w:rPr>
          <w:rFonts w:ascii="Times New Roman" w:eastAsia="Times New Roman" w:hAnsi="Times New Roman"/>
          <w:sz w:val="24"/>
          <w:szCs w:val="24"/>
          <w:lang w:eastAsia="fr-FR"/>
        </w:rPr>
        <w:t>пар</w:t>
      </w:r>
      <w:proofErr w:type="spellEnd"/>
      <w:r w:rsidR="008127D4" w:rsidRPr="008127D4">
        <w:rPr>
          <w:rFonts w:ascii="Times New Roman" w:eastAsia="Times New Roman" w:hAnsi="Times New Roman"/>
          <w:sz w:val="24"/>
          <w:szCs w:val="24"/>
          <w:lang w:eastAsia="fr-FR"/>
        </w:rPr>
        <w:t xml:space="preserve">. 1, буква б), буква в) и буква г) от Регламент (ЕС) 2021/1060 и чл. </w:t>
      </w:r>
      <w:r w:rsidR="008127D4" w:rsidRPr="008127D4">
        <w:rPr>
          <w:rFonts w:ascii="Times New Roman" w:eastAsia="Times New Roman" w:hAnsi="Times New Roman"/>
          <w:sz w:val="24"/>
          <w:szCs w:val="24"/>
          <w:lang w:eastAsia="fr-FR"/>
        </w:rPr>
        <w:t xml:space="preserve">55, ал. 1, т. </w:t>
      </w:r>
      <w:r w:rsidR="008127D4" w:rsidRPr="008127D4">
        <w:rPr>
          <w:rFonts w:ascii="Times New Roman" w:eastAsia="Times New Roman" w:hAnsi="Times New Roman"/>
          <w:sz w:val="24"/>
          <w:szCs w:val="24"/>
          <w:lang w:eastAsia="fr-FR"/>
        </w:rPr>
        <w:t>2, т. 3 и т 4 от ЗУСЕФСУ по Програма „</w:t>
      </w:r>
      <w:proofErr w:type="spellStart"/>
      <w:r w:rsidR="00616787">
        <w:rPr>
          <w:rFonts w:ascii="Times New Roman" w:eastAsia="Times New Roman" w:hAnsi="Times New Roman"/>
          <w:sz w:val="24"/>
          <w:szCs w:val="24"/>
          <w:lang w:eastAsia="fr-FR"/>
        </w:rPr>
        <w:t>Науни</w:t>
      </w:r>
      <w:proofErr w:type="spellEnd"/>
      <w:r w:rsidR="00616787">
        <w:rPr>
          <w:rFonts w:ascii="Times New Roman" w:eastAsia="Times New Roman" w:hAnsi="Times New Roman"/>
          <w:sz w:val="24"/>
          <w:szCs w:val="24"/>
          <w:lang w:eastAsia="fr-FR"/>
        </w:rPr>
        <w:t xml:space="preserve"> изследвания,</w:t>
      </w:r>
      <w:r w:rsidR="008127D4" w:rsidRPr="008127D4">
        <w:rPr>
          <w:rFonts w:ascii="Times New Roman" w:eastAsia="Times New Roman" w:hAnsi="Times New Roman"/>
          <w:sz w:val="24"/>
          <w:szCs w:val="24"/>
          <w:lang w:eastAsia="fr-FR"/>
        </w:rPr>
        <w:t xml:space="preserve"> иновации </w:t>
      </w:r>
      <w:r w:rsidR="003E587D" w:rsidRPr="007F7DAD">
        <w:rPr>
          <w:rFonts w:ascii="Times New Roman" w:eastAsia="Times New Roman" w:hAnsi="Times New Roman"/>
          <w:sz w:val="24"/>
          <w:szCs w:val="24"/>
          <w:lang w:eastAsia="fr-FR"/>
        </w:rPr>
        <w:t>и дигитализация за интелигентна трансформация</w:t>
      </w:r>
      <w:r w:rsidR="008127D4" w:rsidRPr="008127D4">
        <w:rPr>
          <w:rFonts w:ascii="Times New Roman" w:eastAsia="Times New Roman" w:hAnsi="Times New Roman"/>
          <w:sz w:val="24"/>
          <w:szCs w:val="24"/>
          <w:lang w:eastAsia="fr-FR"/>
        </w:rPr>
        <w:t xml:space="preserve">” 2021-2027 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>(в електронен вариант, прикачени в ИСУН);</w:t>
      </w:r>
    </w:p>
    <w:p w14:paraId="28C62F09" w14:textId="080A02AD" w:rsidR="008A4D05" w:rsidRPr="008074F2" w:rsidRDefault="008A4D05" w:rsidP="00616787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074F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Приложение </w:t>
      </w:r>
      <w:r w:rsidRPr="00616787">
        <w:rPr>
          <w:rFonts w:ascii="Times New Roman" w:hAnsi="Times New Roman"/>
          <w:b/>
          <w:sz w:val="24"/>
        </w:rPr>
        <w:t>III</w:t>
      </w:r>
      <w:r w:rsidRPr="008074F2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 xml:space="preserve"> Декларация при кандидатстване</w:t>
      </w:r>
      <w:r w:rsidR="0051563C" w:rsidRPr="007F7DAD">
        <w:t xml:space="preserve"> </w:t>
      </w:r>
      <w:r w:rsidR="0051563C" w:rsidRPr="007F7DAD">
        <w:rPr>
          <w:rFonts w:ascii="Times New Roman" w:eastAsia="Times New Roman" w:hAnsi="Times New Roman"/>
          <w:sz w:val="24"/>
          <w:szCs w:val="24"/>
          <w:lang w:eastAsia="fr-FR"/>
        </w:rPr>
        <w:t>на кандидата</w:t>
      </w:r>
      <w:r w:rsidR="00E92C3B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(в ИСУН);</w:t>
      </w:r>
      <w:r w:rsidR="003823B7" w:rsidRPr="007F7DAD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4E1C843D" w14:textId="77777777" w:rsidR="0051563C" w:rsidRPr="007F7DAD" w:rsidRDefault="008A4D05" w:rsidP="00C640A8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074F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Приложение </w:t>
      </w:r>
      <w:r w:rsidRPr="00616787">
        <w:rPr>
          <w:rFonts w:ascii="Times New Roman" w:hAnsi="Times New Roman"/>
          <w:b/>
          <w:sz w:val="24"/>
        </w:rPr>
        <w:t>IV</w:t>
      </w:r>
      <w:r w:rsidRPr="008074F2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 xml:space="preserve"> Декларация </w:t>
      </w:r>
      <w:r w:rsidR="0051563C" w:rsidRPr="007F7DAD">
        <w:rPr>
          <w:rFonts w:ascii="Times New Roman" w:eastAsia="Times New Roman" w:hAnsi="Times New Roman"/>
          <w:sz w:val="24"/>
          <w:szCs w:val="24"/>
          <w:lang w:eastAsia="fr-FR"/>
        </w:rPr>
        <w:t>при кандидатстване на партньора</w:t>
      </w:r>
      <w:r w:rsidR="00E92C3B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(в ИСУН);</w:t>
      </w:r>
      <w:r w:rsidR="0051563C" w:rsidRPr="007F7DAD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6D70307E" w14:textId="5403882A" w:rsidR="008A4D05" w:rsidRPr="008074F2" w:rsidRDefault="0051563C" w:rsidP="00616787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V: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55D79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Декларация </w:t>
      </w:r>
      <w:r w:rsidR="008A4D05" w:rsidRPr="008074F2">
        <w:rPr>
          <w:rFonts w:ascii="Times New Roman" w:eastAsia="Times New Roman" w:hAnsi="Times New Roman"/>
          <w:sz w:val="24"/>
          <w:szCs w:val="24"/>
          <w:lang w:eastAsia="fr-FR"/>
        </w:rPr>
        <w:t>за обстоятелствата по чл. 3 и чл. 4 от Закона за малките и средните предприятия</w:t>
      </w:r>
      <w:r w:rsidR="00E92C3B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(в ИСУН);</w:t>
      </w:r>
      <w:r w:rsidR="00655D79" w:rsidRPr="007F7DAD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4CD9632C" w14:textId="658AF7B7" w:rsidR="008074F2" w:rsidRPr="004A36D4" w:rsidRDefault="008074F2" w:rsidP="00616787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074F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Приложение </w:t>
      </w:r>
      <w:r w:rsidR="00363D74" w:rsidRPr="007F7DAD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VI</w:t>
      </w:r>
      <w:r w:rsidR="00363D74" w:rsidRPr="007F7DA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: </w:t>
      </w:r>
      <w:r w:rsidR="00363D74" w:rsidRPr="007F7DAD">
        <w:rPr>
          <w:rFonts w:ascii="Times New Roman" w:eastAsia="Times New Roman" w:hAnsi="Times New Roman"/>
          <w:sz w:val="24"/>
          <w:szCs w:val="24"/>
          <w:lang w:eastAsia="fr-FR"/>
        </w:rPr>
        <w:t>Декларация за държавна/минимална помощ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 xml:space="preserve"> на </w:t>
      </w:r>
      <w:r w:rsidR="00363D74" w:rsidRPr="007F7DAD">
        <w:rPr>
          <w:rFonts w:ascii="Times New Roman" w:eastAsia="Times New Roman" w:hAnsi="Times New Roman"/>
          <w:sz w:val="24"/>
          <w:szCs w:val="24"/>
          <w:lang w:eastAsia="fr-FR"/>
        </w:rPr>
        <w:t>кандидата/партньора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="00363D74" w:rsidRPr="007F7DAD">
        <w:rPr>
          <w:rFonts w:ascii="Times New Roman" w:eastAsia="Times New Roman" w:hAnsi="Times New Roman"/>
          <w:sz w:val="24"/>
          <w:szCs w:val="24"/>
          <w:lang w:eastAsia="fr-FR"/>
        </w:rPr>
        <w:t>свързаните с нея приложения</w:t>
      </w:r>
      <w:r w:rsidR="00E92C3B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 xml:space="preserve">в </w:t>
      </w:r>
      <w:r w:rsidR="00E92C3B" w:rsidRPr="007F7DAD">
        <w:rPr>
          <w:rFonts w:ascii="Times New Roman" w:eastAsia="Times New Roman" w:hAnsi="Times New Roman"/>
          <w:sz w:val="24"/>
          <w:szCs w:val="24"/>
          <w:lang w:eastAsia="fr-FR"/>
        </w:rPr>
        <w:t>ИСУН)</w:t>
      </w:r>
      <w:r w:rsidR="00046F02" w:rsidRPr="007F7DAD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170C828B" w14:textId="77777777" w:rsidR="008A4D05" w:rsidRPr="00616787" w:rsidRDefault="008A4D05" w:rsidP="00616787">
      <w:pPr>
        <w:spacing w:after="0"/>
        <w:jc w:val="both"/>
        <w:rPr>
          <w:rFonts w:ascii="Times New Roman" w:hAnsi="Times New Roman"/>
          <w:b/>
          <w:sz w:val="24"/>
        </w:rPr>
      </w:pPr>
    </w:p>
    <w:p w14:paraId="34E867E6" w14:textId="5658A45A" w:rsidR="003D0B46" w:rsidRPr="004A36D4" w:rsidRDefault="00A33620" w:rsidP="0061678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РЪКОВОДИТЕЛ НА</w:t>
      </w:r>
      <w:r w:rsidR="003F362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УПРАВЛЯВАЩ</w:t>
      </w:r>
      <w:r w:rsidR="00EB0D37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ИЯ</w:t>
      </w:r>
      <w:r w:rsidR="003F362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ОРГАН</w:t>
      </w:r>
      <w:r w:rsidR="00FA4204" w:rsidRPr="004A36D4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r w:rsidR="000C608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D28DE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52E6A610" w14:textId="77777777" w:rsidR="003D0B46" w:rsidRPr="004A36D4" w:rsidRDefault="003D0B46" w:rsidP="00616787">
      <w:pPr>
        <w:spacing w:after="0"/>
        <w:ind w:left="4956"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757DA6E6" w14:textId="77777777" w:rsidR="00CD28DE" w:rsidRPr="00616787" w:rsidRDefault="003D0B46" w:rsidP="00616787">
      <w:pPr>
        <w:spacing w:before="120" w:after="80"/>
        <w:ind w:left="4956" w:firstLine="708"/>
        <w:jc w:val="both"/>
        <w:rPr>
          <w:rFonts w:ascii="Times New Roman" w:hAnsi="Times New Roman"/>
          <w:i/>
          <w:sz w:val="24"/>
        </w:rPr>
      </w:pP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p w14:paraId="7078C5C1" w14:textId="77777777" w:rsidR="00F75D6B" w:rsidRPr="004A36D4" w:rsidRDefault="00F75D6B" w:rsidP="00616787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64477539" w14:textId="3E0D51B6" w:rsidR="008977B8" w:rsidRPr="004A36D4" w:rsidRDefault="003F3625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</w:t>
      </w:r>
      <w:r w:rsidR="00EB0D37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А</w:t>
      </w:r>
      <w:r w:rsidR="0056720F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</w:t>
      </w:r>
      <w:r w:rsidR="0056720F" w:rsidRPr="007F7DAD">
        <w:rPr>
          <w:rFonts w:ascii="Times New Roman" w:eastAsia="Times New Roman" w:hAnsi="Times New Roman"/>
          <w:sz w:val="24"/>
          <w:szCs w:val="24"/>
          <w:lang w:eastAsia="fr-FR"/>
        </w:rPr>
        <w:t>КАНДИДАТ</w:t>
      </w:r>
      <w:r w:rsidR="0056720F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FA4204" w:rsidRPr="007F7DAD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r w:rsidR="00294E1F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D28DE"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052EC241" w14:textId="77777777" w:rsidR="003D0B46" w:rsidRPr="007F7DAD" w:rsidRDefault="003D0B46" w:rsidP="00294E1F">
      <w:pPr>
        <w:spacing w:after="0"/>
        <w:ind w:left="3540"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7F7DAD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6DDEDBE0" w14:textId="77777777" w:rsidR="00C82EA0" w:rsidRPr="007F7DAD" w:rsidRDefault="003D0B46" w:rsidP="00294E1F">
      <w:pPr>
        <w:spacing w:before="120" w:after="80"/>
        <w:ind w:left="3540"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7F7DAD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p w14:paraId="19A61D48" w14:textId="77777777" w:rsidR="00E62DAF" w:rsidRPr="007F7DAD" w:rsidRDefault="00E62DAF" w:rsidP="00C640A8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45518A2D" w14:textId="6CD61506" w:rsidR="003D0B46" w:rsidRPr="004A36D4" w:rsidRDefault="0056720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БЕНЕФИЦИЕНТА (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ПАРТНЬОР</w:t>
      </w:r>
      <w:r w:rsidRPr="007F7DAD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Pr="007F7DAD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r w:rsidR="00294E1F" w:rsidRPr="007F7DA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D28DE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5B9394B2" w14:textId="77777777" w:rsidR="00F67135" w:rsidRDefault="003D0B46" w:rsidP="00616787">
      <w:pPr>
        <w:spacing w:after="0"/>
        <w:ind w:left="3540"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6D1D1277" w14:textId="4A1DCADA" w:rsidR="00C82EA0" w:rsidRPr="00FA4204" w:rsidRDefault="003D0B46" w:rsidP="00616787">
      <w:pPr>
        <w:spacing w:before="120" w:after="80"/>
        <w:ind w:left="3540"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sectPr w:rsidR="00C82EA0" w:rsidRPr="00FA4204" w:rsidSect="00B129FA">
      <w:headerReference w:type="default" r:id="rId8"/>
      <w:footerReference w:type="default" r:id="rId9"/>
      <w:pgSz w:w="11906" w:h="16838"/>
      <w:pgMar w:top="1418" w:right="1418" w:bottom="1134" w:left="1418" w:header="709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3C110" w14:textId="77777777" w:rsidR="00B129FA" w:rsidRDefault="00B129FA" w:rsidP="007B28F3">
      <w:pPr>
        <w:spacing w:after="0" w:line="240" w:lineRule="auto"/>
      </w:pPr>
      <w:r>
        <w:separator/>
      </w:r>
    </w:p>
  </w:endnote>
  <w:endnote w:type="continuationSeparator" w:id="0">
    <w:p w14:paraId="762D33AC" w14:textId="77777777" w:rsidR="00B129FA" w:rsidRDefault="00B129FA" w:rsidP="007B28F3">
      <w:pPr>
        <w:spacing w:after="0" w:line="240" w:lineRule="auto"/>
      </w:pPr>
      <w:r>
        <w:continuationSeparator/>
      </w:r>
    </w:p>
  </w:endnote>
  <w:endnote w:type="continuationNotice" w:id="1">
    <w:p w14:paraId="69BA2581" w14:textId="77777777" w:rsidR="00B129FA" w:rsidRDefault="00B129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6C8AF" w14:textId="5B33A2F4" w:rsidR="00B129FA" w:rsidRPr="00B129FA" w:rsidRDefault="00B129FA" w:rsidP="00B129FA">
    <w:pPr>
      <w:pStyle w:val="Footer"/>
      <w:spacing w:after="0" w:line="240" w:lineRule="auto"/>
      <w:jc w:val="right"/>
      <w:rPr>
        <w:rFonts w:ascii="Times New Roman" w:hAnsi="Times New Roman"/>
      </w:rPr>
    </w:pPr>
    <w:r w:rsidRPr="00B129FA">
      <w:rPr>
        <w:rFonts w:ascii="Times New Roman" w:hAnsi="Times New Roman"/>
      </w:rPr>
      <w:fldChar w:fldCharType="begin"/>
    </w:r>
    <w:r>
      <w:instrText xml:space="preserve"> PAGE   \* MERGEFORMAT </w:instrText>
    </w:r>
    <w:r w:rsidRPr="00B129FA">
      <w:rPr>
        <w:rFonts w:ascii="Times New Roman" w:hAnsi="Times New Roman"/>
      </w:rPr>
      <w:fldChar w:fldCharType="separate"/>
    </w:r>
    <w:r w:rsidR="00352610">
      <w:rPr>
        <w:noProof/>
      </w:rPr>
      <w:t>10</w:t>
    </w:r>
    <w:r w:rsidRPr="00B129FA">
      <w:rPr>
        <w:rFonts w:ascii="Times New Roman" w:hAnsi="Times New Roman"/>
      </w:rPr>
      <w:fldChar w:fldCharType="end"/>
    </w:r>
  </w:p>
  <w:p w14:paraId="77BDCB25" w14:textId="5E20A424" w:rsidR="00B129FA" w:rsidRPr="00616787" w:rsidRDefault="00B129FA" w:rsidP="00B129FA">
    <w:pPr>
      <w:pStyle w:val="Footer"/>
      <w:spacing w:after="0" w:line="240" w:lineRule="auto"/>
      <w:jc w:val="center"/>
    </w:pPr>
    <w:r w:rsidRPr="00C640A8">
      <w:rPr>
        <w:rFonts w:ascii="Times New Roman" w:hAnsi="Times New Roman"/>
        <w:b/>
        <w:sz w:val="18"/>
        <w:szCs w:val="18"/>
      </w:rPr>
      <w:t>BG16RFPR002-1.0</w:t>
    </w:r>
    <w:r w:rsidRPr="00C640A8">
      <w:rPr>
        <w:rFonts w:ascii="Times New Roman" w:hAnsi="Times New Roman"/>
        <w:b/>
        <w:sz w:val="18"/>
        <w:szCs w:val="18"/>
        <w:lang w:val="en-US"/>
      </w:rPr>
      <w:t>10</w:t>
    </w:r>
    <w:r w:rsidRPr="00C640A8">
      <w:rPr>
        <w:rFonts w:ascii="Times New Roman" w:hAnsi="Times New Roman"/>
        <w:b/>
        <w:sz w:val="18"/>
        <w:szCs w:val="18"/>
      </w:rPr>
      <w:t xml:space="preserve"> „Зелени и цифрови партньорства за интелигентна трансформация“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6B50B" w14:textId="77777777" w:rsidR="00B129FA" w:rsidRDefault="00B129FA" w:rsidP="007B28F3">
      <w:pPr>
        <w:spacing w:after="0" w:line="240" w:lineRule="auto"/>
      </w:pPr>
      <w:r>
        <w:separator/>
      </w:r>
    </w:p>
  </w:footnote>
  <w:footnote w:type="continuationSeparator" w:id="0">
    <w:p w14:paraId="4FA34AB3" w14:textId="77777777" w:rsidR="00B129FA" w:rsidRDefault="00B129FA" w:rsidP="007B28F3">
      <w:pPr>
        <w:spacing w:after="0" w:line="240" w:lineRule="auto"/>
      </w:pPr>
      <w:r>
        <w:continuationSeparator/>
      </w:r>
    </w:p>
  </w:footnote>
  <w:footnote w:type="continuationNotice" w:id="1">
    <w:p w14:paraId="47041F76" w14:textId="77777777" w:rsidR="00B129FA" w:rsidRDefault="00B129FA">
      <w:pPr>
        <w:spacing w:after="0" w:line="240" w:lineRule="auto"/>
      </w:pPr>
    </w:p>
  </w:footnote>
  <w:footnote w:id="2">
    <w:p w14:paraId="2B1A52DC" w14:textId="77777777" w:rsidR="00B129FA" w:rsidRPr="00A9382E" w:rsidRDefault="00B129FA" w:rsidP="00C640A8">
      <w:pPr>
        <w:pStyle w:val="FootnoteText"/>
        <w:spacing w:after="0"/>
        <w:rPr>
          <w:rFonts w:ascii="Times New Roman" w:hAnsi="Times New Roman"/>
        </w:rPr>
      </w:pPr>
      <w:r w:rsidRPr="00A9382E">
        <w:rPr>
          <w:rStyle w:val="FootnoteReference"/>
          <w:rFonts w:ascii="Times New Roman" w:hAnsi="Times New Roman"/>
        </w:rPr>
        <w:footnoteRef/>
      </w:r>
      <w:r w:rsidRPr="00A9382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 всеки партньор в проектното предложение се добавя допълнителен ред</w:t>
      </w:r>
      <w:r w:rsidRPr="00A9382E">
        <w:rPr>
          <w:rFonts w:ascii="Times New Roman" w:hAnsi="Times New Roman"/>
        </w:rPr>
        <w:t>.</w:t>
      </w:r>
    </w:p>
  </w:footnote>
  <w:footnote w:id="3">
    <w:p w14:paraId="5248B037" w14:textId="77777777" w:rsidR="00B129FA" w:rsidRPr="00A9382E" w:rsidRDefault="00B129FA" w:rsidP="00C640A8">
      <w:pPr>
        <w:pStyle w:val="FootnoteText"/>
        <w:spacing w:after="0"/>
        <w:rPr>
          <w:rFonts w:ascii="Times New Roman" w:hAnsi="Times New Roman"/>
        </w:rPr>
      </w:pPr>
      <w:r w:rsidRPr="00A9382E">
        <w:rPr>
          <w:rStyle w:val="FootnoteReference"/>
          <w:rFonts w:ascii="Times New Roman" w:hAnsi="Times New Roman"/>
        </w:rPr>
        <w:footnoteRef/>
      </w:r>
      <w:r w:rsidRPr="00A9382E">
        <w:rPr>
          <w:rFonts w:ascii="Times New Roman" w:hAnsi="Times New Roman"/>
        </w:rPr>
        <w:t xml:space="preserve"> Бенефициент – бенефициента-кандидат</w:t>
      </w:r>
      <w:r>
        <w:rPr>
          <w:rFonts w:ascii="Times New Roman" w:hAnsi="Times New Roman"/>
        </w:rPr>
        <w:t xml:space="preserve"> е</w:t>
      </w:r>
      <w:r w:rsidRPr="00A9382E">
        <w:rPr>
          <w:rFonts w:ascii="Times New Roman" w:hAnsi="Times New Roman"/>
        </w:rPr>
        <w:t xml:space="preserve"> </w:t>
      </w:r>
      <w:proofErr w:type="spellStart"/>
      <w:r w:rsidRPr="00A9382E">
        <w:rPr>
          <w:rFonts w:ascii="Times New Roman" w:hAnsi="Times New Roman"/>
        </w:rPr>
        <w:t>предприятиято</w:t>
      </w:r>
      <w:proofErr w:type="spellEnd"/>
      <w:r w:rsidRPr="00A9382E">
        <w:rPr>
          <w:rFonts w:ascii="Times New Roman" w:hAnsi="Times New Roman"/>
        </w:rPr>
        <w:t xml:space="preserve">, което получава/разходва помощта </w:t>
      </w:r>
      <w:r>
        <w:rPr>
          <w:rFonts w:ascii="Times New Roman" w:hAnsi="Times New Roman"/>
        </w:rPr>
        <w:t xml:space="preserve">съвместно с </w:t>
      </w:r>
      <w:r w:rsidRPr="00A9382E">
        <w:rPr>
          <w:rFonts w:ascii="Times New Roman" w:hAnsi="Times New Roman"/>
        </w:rPr>
        <w:t xml:space="preserve"> бенефициента</w:t>
      </w:r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тите</w:t>
      </w:r>
      <w:proofErr w:type="spellEnd"/>
      <w:r w:rsidRPr="00A9382E">
        <w:rPr>
          <w:rFonts w:ascii="Times New Roman" w:hAnsi="Times New Roman"/>
        </w:rPr>
        <w:t>-партньор</w:t>
      </w:r>
      <w:r>
        <w:rPr>
          <w:rFonts w:ascii="Times New Roman" w:hAnsi="Times New Roman"/>
        </w:rPr>
        <w:t>/и – посочен/и в Приложение I</w:t>
      </w:r>
      <w:r w:rsidRPr="00401EF7">
        <w:rPr>
          <w:rFonts w:ascii="Times New Roman" w:hAnsi="Times New Roman"/>
        </w:rPr>
        <w:t xml:space="preserve"> към този договор</w:t>
      </w:r>
    </w:p>
  </w:footnote>
  <w:footnote w:id="4">
    <w:p w14:paraId="3479CE20" w14:textId="77777777" w:rsidR="00B129FA" w:rsidRPr="00C640A8" w:rsidRDefault="00B129FA" w:rsidP="00C640A8">
      <w:pPr>
        <w:pStyle w:val="FootnoteText"/>
        <w:spacing w:after="0"/>
        <w:jc w:val="both"/>
        <w:rPr>
          <w:rFonts w:ascii="Times New Roman" w:hAnsi="Times New Roman"/>
        </w:rPr>
      </w:pPr>
      <w:r w:rsidRPr="00C640A8">
        <w:rPr>
          <w:rStyle w:val="FootnoteReference"/>
          <w:rFonts w:ascii="Times New Roman" w:hAnsi="Times New Roman"/>
        </w:rPr>
        <w:footnoteRef/>
      </w:r>
      <w:r w:rsidRPr="00C640A8">
        <w:rPr>
          <w:rFonts w:ascii="Times New Roman" w:hAnsi="Times New Roman"/>
        </w:rPr>
        <w:t xml:space="preserve"> </w:t>
      </w:r>
      <w:r w:rsidRPr="00C640A8">
        <w:rPr>
          <w:rFonts w:ascii="Times New Roman" w:hAnsi="Times New Roman"/>
        </w:rPr>
        <w:t>Интензитетите на помощта за индустриални научни изследвания и експериментално развитие могат да бъдат увеличени с 15 процентни пункта, ако е изпълнено  следното условие:</w:t>
      </w:r>
    </w:p>
    <w:p w14:paraId="3FE57A9A" w14:textId="199C1D87" w:rsidR="00B129FA" w:rsidRPr="00C640A8" w:rsidRDefault="00B129FA" w:rsidP="00C640A8">
      <w:pPr>
        <w:pStyle w:val="FootnoteText"/>
        <w:spacing w:after="0"/>
        <w:jc w:val="both"/>
        <w:rPr>
          <w:rFonts w:ascii="Times New Roman" w:hAnsi="Times New Roman"/>
          <w:lang w:val="en-US"/>
        </w:rPr>
      </w:pPr>
      <w:proofErr w:type="spellStart"/>
      <w:r w:rsidRPr="00C640A8">
        <w:rPr>
          <w:rFonts w:ascii="Times New Roman" w:hAnsi="Times New Roman"/>
          <w:lang w:val="en-US"/>
        </w:rPr>
        <w:t>i</w:t>
      </w:r>
      <w:proofErr w:type="spellEnd"/>
      <w:r w:rsidRPr="00C640A8">
        <w:rPr>
          <w:rFonts w:ascii="Times New Roman" w:hAnsi="Times New Roman"/>
          <w:lang w:val="en-US"/>
        </w:rPr>
        <w:t xml:space="preserve">) </w:t>
      </w:r>
      <w:proofErr w:type="spellStart"/>
      <w:r w:rsidRPr="00C640A8">
        <w:rPr>
          <w:rFonts w:ascii="Times New Roman" w:hAnsi="Times New Roman"/>
          <w:lang w:val="en-US"/>
        </w:rPr>
        <w:t>проектът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включва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ефективно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сътрудничество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между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предприятия</w:t>
      </w:r>
      <w:proofErr w:type="spellEnd"/>
      <w:r w:rsidRPr="00C640A8">
        <w:rPr>
          <w:rFonts w:ascii="Times New Roman" w:hAnsi="Times New Roman"/>
          <w:lang w:val="en-US"/>
        </w:rPr>
        <w:t xml:space="preserve"> с </w:t>
      </w:r>
      <w:proofErr w:type="spellStart"/>
      <w:r w:rsidRPr="00C640A8">
        <w:rPr>
          <w:rFonts w:ascii="Times New Roman" w:hAnsi="Times New Roman"/>
          <w:lang w:val="en-US"/>
        </w:rPr>
        <w:t>участието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на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поне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едно</w:t>
      </w:r>
      <w:proofErr w:type="spellEnd"/>
      <w:r w:rsidRPr="00C640A8">
        <w:rPr>
          <w:rFonts w:ascii="Times New Roman" w:hAnsi="Times New Roman"/>
          <w:lang w:val="en-US"/>
        </w:rPr>
        <w:t xml:space="preserve"> МСП и </w:t>
      </w:r>
      <w:proofErr w:type="spellStart"/>
      <w:r w:rsidRPr="00C640A8">
        <w:rPr>
          <w:rFonts w:ascii="Times New Roman" w:hAnsi="Times New Roman"/>
          <w:lang w:val="en-US"/>
        </w:rPr>
        <w:t>нито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едно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от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предприятията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не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поема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повече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от</w:t>
      </w:r>
      <w:proofErr w:type="spellEnd"/>
      <w:r w:rsidRPr="00C640A8">
        <w:rPr>
          <w:rFonts w:ascii="Times New Roman" w:hAnsi="Times New Roman"/>
          <w:lang w:val="en-US"/>
        </w:rPr>
        <w:t xml:space="preserve"> 70 % </w:t>
      </w:r>
      <w:proofErr w:type="spellStart"/>
      <w:r w:rsidRPr="00C640A8">
        <w:rPr>
          <w:rFonts w:ascii="Times New Roman" w:hAnsi="Times New Roman"/>
          <w:lang w:val="en-US"/>
        </w:rPr>
        <w:t>от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допустимите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разходи</w:t>
      </w:r>
      <w:proofErr w:type="spellEnd"/>
      <w:r w:rsidR="00FA48FF">
        <w:rPr>
          <w:rFonts w:ascii="Times New Roman" w:hAnsi="Times New Roman"/>
        </w:rPr>
        <w:t>, представляващи държавна помощ по Регламент 651/2014</w:t>
      </w:r>
      <w:r w:rsidRPr="00C640A8">
        <w:rPr>
          <w:rFonts w:ascii="Times New Roman" w:hAnsi="Times New Roman"/>
          <w:lang w:val="en-US"/>
        </w:rPr>
        <w:t>.</w:t>
      </w:r>
    </w:p>
  </w:footnote>
  <w:footnote w:id="5">
    <w:p w14:paraId="619D4763" w14:textId="77777777" w:rsidR="00B129FA" w:rsidRPr="00C640A8" w:rsidRDefault="00B129FA" w:rsidP="00B95AFC">
      <w:pPr>
        <w:pStyle w:val="FootnoteText"/>
        <w:spacing w:after="0"/>
        <w:jc w:val="both"/>
        <w:rPr>
          <w:rFonts w:ascii="Times New Roman" w:hAnsi="Times New Roman"/>
        </w:rPr>
      </w:pPr>
      <w:r w:rsidRPr="00C640A8">
        <w:rPr>
          <w:rStyle w:val="FootnoteReference"/>
          <w:rFonts w:ascii="Times New Roman" w:hAnsi="Times New Roman"/>
        </w:rPr>
        <w:footnoteRef/>
      </w:r>
      <w:r w:rsidRPr="00C640A8">
        <w:rPr>
          <w:rFonts w:ascii="Times New Roman" w:hAnsi="Times New Roman"/>
        </w:rPr>
        <w:t xml:space="preserve"> Интензитетите на помощта за индустриални научни изследвания и експериментално развитие могат да бъдат увеличени с 15 процентни пункта, ако е изпълнено  следното условие </w:t>
      </w:r>
    </w:p>
    <w:p w14:paraId="69C8969A" w14:textId="77777777" w:rsidR="00B129FA" w:rsidRPr="00C640A8" w:rsidRDefault="00B129FA" w:rsidP="00B95AFC">
      <w:pPr>
        <w:pStyle w:val="FootnoteText"/>
        <w:spacing w:after="0"/>
        <w:jc w:val="both"/>
        <w:rPr>
          <w:rFonts w:ascii="Times New Roman" w:hAnsi="Times New Roman"/>
        </w:rPr>
      </w:pPr>
      <w:r w:rsidRPr="00C640A8">
        <w:rPr>
          <w:rFonts w:ascii="Times New Roman" w:hAnsi="Times New Roman"/>
          <w:lang w:val="en-US"/>
        </w:rPr>
        <w:t xml:space="preserve">iv) </w:t>
      </w:r>
      <w:r w:rsidRPr="00C640A8">
        <w:rPr>
          <w:rFonts w:ascii="Times New Roman" w:hAnsi="Times New Roman"/>
        </w:rPr>
        <w:t>проектът се осъществява извън Югозападен регион.</w:t>
      </w:r>
    </w:p>
  </w:footnote>
  <w:footnote w:id="6">
    <w:p w14:paraId="4F467287" w14:textId="77777777" w:rsidR="00B129FA" w:rsidRPr="00C640A8" w:rsidRDefault="00B129FA" w:rsidP="00C640A8">
      <w:pPr>
        <w:pStyle w:val="FootnoteText"/>
        <w:spacing w:after="0"/>
        <w:jc w:val="both"/>
        <w:rPr>
          <w:rFonts w:ascii="Times New Roman" w:hAnsi="Times New Roman"/>
        </w:rPr>
      </w:pPr>
      <w:r w:rsidRPr="00C640A8">
        <w:rPr>
          <w:rStyle w:val="FootnoteReference"/>
          <w:rFonts w:ascii="Times New Roman" w:hAnsi="Times New Roman"/>
        </w:rPr>
        <w:footnoteRef/>
      </w:r>
      <w:r w:rsidRPr="00C640A8">
        <w:rPr>
          <w:rFonts w:ascii="Times New Roman" w:hAnsi="Times New Roman"/>
        </w:rPr>
        <w:t xml:space="preserve"> Интензитетите на помощта за индустриални научни изследвания и експериментално развитие могат да бъдат увеличени с 15 процентни пункта, ако е изпълнено следното условие:</w:t>
      </w:r>
    </w:p>
    <w:p w14:paraId="5CA4840D" w14:textId="77777777" w:rsidR="00B129FA" w:rsidRPr="00C640A8" w:rsidRDefault="00B129FA" w:rsidP="00C640A8">
      <w:pPr>
        <w:pStyle w:val="FootnoteText"/>
        <w:spacing w:after="0"/>
        <w:jc w:val="both"/>
        <w:rPr>
          <w:rFonts w:ascii="Times New Roman" w:hAnsi="Times New Roman"/>
        </w:rPr>
      </w:pPr>
      <w:r w:rsidRPr="00C640A8">
        <w:rPr>
          <w:rFonts w:ascii="Times New Roman" w:hAnsi="Times New Roman"/>
        </w:rPr>
        <w:t>ii) резултатите от проекта се разпространяват широко чрез конференции, публикации, отворени за достъп регистри или безплатен софтуер или софтуер с отворен код.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401"/>
      <w:gridCol w:w="4669"/>
    </w:tblGrid>
    <w:tr w:rsidR="00B129FA" w:rsidRPr="00934C1B" w14:paraId="76E5A3C9" w14:textId="77777777" w:rsidTr="005F1C26">
      <w:tc>
        <w:tcPr>
          <w:tcW w:w="2426" w:type="pct"/>
          <w:shd w:val="clear" w:color="auto" w:fill="auto"/>
        </w:tcPr>
        <w:p w14:paraId="0F85DDD3" w14:textId="77777777" w:rsidR="00B129FA" w:rsidRPr="00934C1B" w:rsidRDefault="00B129FA" w:rsidP="0022464C">
          <w:pPr>
            <w:pStyle w:val="Header"/>
            <w:tabs>
              <w:tab w:val="clear" w:pos="4536"/>
              <w:tab w:val="clear" w:pos="9072"/>
              <w:tab w:val="left" w:pos="5828"/>
            </w:tabs>
          </w:pPr>
          <w:r>
            <w:rPr>
              <w:i/>
              <w:noProof/>
              <w:lang w:val="en-US"/>
            </w:rPr>
            <w:drawing>
              <wp:inline distT="0" distB="0" distL="0" distR="0" wp14:anchorId="5EE41290" wp14:editId="6EA8FB12">
                <wp:extent cx="2047875" cy="466725"/>
                <wp:effectExtent l="0" t="0" r="0" b="0"/>
                <wp:docPr id="5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4" w:type="pct"/>
          <w:shd w:val="clear" w:color="auto" w:fill="auto"/>
        </w:tcPr>
        <w:p w14:paraId="1D9BA3BF" w14:textId="77777777" w:rsidR="00B129FA" w:rsidRPr="00934C1B" w:rsidRDefault="00B129FA" w:rsidP="005F1C26">
          <w:pPr>
            <w:pStyle w:val="Header"/>
            <w:tabs>
              <w:tab w:val="clear" w:pos="4536"/>
              <w:tab w:val="clear" w:pos="9072"/>
              <w:tab w:val="left" w:pos="5828"/>
            </w:tabs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63B4DCCB" wp14:editId="2C87504F">
                <wp:extent cx="2134270" cy="590843"/>
                <wp:effectExtent l="0" t="0" r="0" b="0"/>
                <wp:docPr id="6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3421" cy="5933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B018D16" w14:textId="62C94835" w:rsidR="00B129FA" w:rsidRDefault="00352610">
    <w:pPr>
      <w:pStyle w:val="Header"/>
    </w:pPr>
    <w:r>
      <w:rPr>
        <w:noProof/>
        <w:lang w:eastAsia="bg-BG"/>
      </w:rPr>
      <w:pict w14:anchorId="158E4F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917142" o:spid="_x0000_s2049" type="#_x0000_t136" style="position:absolute;margin-left:0;margin-top:140.45pt;width:517.1pt;height:172.35pt;rotation:315;z-index:251659264;mso-position-horizontal-relative:text;mso-position-vertical-relative:text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0E18"/>
    <w:multiLevelType w:val="multilevel"/>
    <w:tmpl w:val="B65A442A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FE33F3"/>
    <w:multiLevelType w:val="hybridMultilevel"/>
    <w:tmpl w:val="F7C2619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83E50"/>
    <w:multiLevelType w:val="hybridMultilevel"/>
    <w:tmpl w:val="812864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B9136D"/>
    <w:multiLevelType w:val="hybridMultilevel"/>
    <w:tmpl w:val="CDDE50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E2F79"/>
    <w:multiLevelType w:val="multilevel"/>
    <w:tmpl w:val="7766FEBE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A987B00"/>
    <w:multiLevelType w:val="hybridMultilevel"/>
    <w:tmpl w:val="ECB6A1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C038D"/>
    <w:multiLevelType w:val="hybridMultilevel"/>
    <w:tmpl w:val="E88E1C2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3D4656"/>
    <w:multiLevelType w:val="hybridMultilevel"/>
    <w:tmpl w:val="84F40BF0"/>
    <w:lvl w:ilvl="0" w:tplc="568EE36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C0495"/>
    <w:multiLevelType w:val="hybridMultilevel"/>
    <w:tmpl w:val="06A65E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648CE"/>
    <w:multiLevelType w:val="hybridMultilevel"/>
    <w:tmpl w:val="B02646BC"/>
    <w:lvl w:ilvl="0" w:tplc="B14E6F84">
      <w:start w:val="1"/>
      <w:numFmt w:val="lowerLetter"/>
      <w:lvlText w:val="%1)"/>
      <w:lvlJc w:val="left"/>
      <w:pPr>
        <w:ind w:left="780" w:hanging="4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351C5"/>
    <w:multiLevelType w:val="hybridMultilevel"/>
    <w:tmpl w:val="7310C9B2"/>
    <w:lvl w:ilvl="0" w:tplc="2B26BCB8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20D7B"/>
    <w:multiLevelType w:val="hybridMultilevel"/>
    <w:tmpl w:val="91D8B1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95193"/>
    <w:multiLevelType w:val="hybridMultilevel"/>
    <w:tmpl w:val="158E4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74E39"/>
    <w:multiLevelType w:val="multilevel"/>
    <w:tmpl w:val="E94E14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5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7460C8B"/>
    <w:multiLevelType w:val="hybridMultilevel"/>
    <w:tmpl w:val="EB445608"/>
    <w:lvl w:ilvl="0" w:tplc="ADCACD30">
      <w:start w:val="1"/>
      <w:numFmt w:val="bullet"/>
      <w:lvlText w:val="−"/>
      <w:lvlJc w:val="left"/>
      <w:pPr>
        <w:ind w:left="708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8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E525F08"/>
    <w:multiLevelType w:val="hybridMultilevel"/>
    <w:tmpl w:val="E0FEF8F8"/>
    <w:lvl w:ilvl="0" w:tplc="312E0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8501B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14"/>
  </w:num>
  <w:num w:numId="4">
    <w:abstractNumId w:val="16"/>
  </w:num>
  <w:num w:numId="5">
    <w:abstractNumId w:val="21"/>
  </w:num>
  <w:num w:numId="6">
    <w:abstractNumId w:val="18"/>
  </w:num>
  <w:num w:numId="7">
    <w:abstractNumId w:val="19"/>
  </w:num>
  <w:num w:numId="8">
    <w:abstractNumId w:val="12"/>
  </w:num>
  <w:num w:numId="9">
    <w:abstractNumId w:val="1"/>
  </w:num>
  <w:num w:numId="10">
    <w:abstractNumId w:val="6"/>
  </w:num>
  <w:num w:numId="11">
    <w:abstractNumId w:val="2"/>
  </w:num>
  <w:num w:numId="12">
    <w:abstractNumId w:val="10"/>
  </w:num>
  <w:num w:numId="13">
    <w:abstractNumId w:val="4"/>
  </w:num>
  <w:num w:numId="14">
    <w:abstractNumId w:val="20"/>
  </w:num>
  <w:num w:numId="15">
    <w:abstractNumId w:val="5"/>
  </w:num>
  <w:num w:numId="16">
    <w:abstractNumId w:val="13"/>
  </w:num>
  <w:num w:numId="17">
    <w:abstractNumId w:val="7"/>
  </w:num>
  <w:num w:numId="18">
    <w:abstractNumId w:val="17"/>
  </w:num>
  <w:num w:numId="19">
    <w:abstractNumId w:val="8"/>
  </w:num>
  <w:num w:numId="20">
    <w:abstractNumId w:val="11"/>
  </w:num>
  <w:num w:numId="21">
    <w:abstractNumId w:val="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6E"/>
    <w:rsid w:val="00001972"/>
    <w:rsid w:val="00002CAA"/>
    <w:rsid w:val="00004209"/>
    <w:rsid w:val="00005A0E"/>
    <w:rsid w:val="00006FCB"/>
    <w:rsid w:val="00010F6E"/>
    <w:rsid w:val="0001107B"/>
    <w:rsid w:val="000116A4"/>
    <w:rsid w:val="000120ED"/>
    <w:rsid w:val="00013DB5"/>
    <w:rsid w:val="00014A77"/>
    <w:rsid w:val="00015A0F"/>
    <w:rsid w:val="000207C0"/>
    <w:rsid w:val="000222AD"/>
    <w:rsid w:val="00022E00"/>
    <w:rsid w:val="000239E8"/>
    <w:rsid w:val="00023F78"/>
    <w:rsid w:val="0002481A"/>
    <w:rsid w:val="000249CD"/>
    <w:rsid w:val="00024E63"/>
    <w:rsid w:val="00030647"/>
    <w:rsid w:val="00031028"/>
    <w:rsid w:val="00032F20"/>
    <w:rsid w:val="0003345A"/>
    <w:rsid w:val="0003415E"/>
    <w:rsid w:val="000341AC"/>
    <w:rsid w:val="00034415"/>
    <w:rsid w:val="00035848"/>
    <w:rsid w:val="000365A7"/>
    <w:rsid w:val="000368D5"/>
    <w:rsid w:val="00036B9D"/>
    <w:rsid w:val="000379AA"/>
    <w:rsid w:val="0004186D"/>
    <w:rsid w:val="00041C8E"/>
    <w:rsid w:val="00042A77"/>
    <w:rsid w:val="00042C99"/>
    <w:rsid w:val="00043CBD"/>
    <w:rsid w:val="0004432F"/>
    <w:rsid w:val="00045048"/>
    <w:rsid w:val="00045585"/>
    <w:rsid w:val="000461F5"/>
    <w:rsid w:val="000465D3"/>
    <w:rsid w:val="00046D7F"/>
    <w:rsid w:val="00046F02"/>
    <w:rsid w:val="00047FE2"/>
    <w:rsid w:val="00051E16"/>
    <w:rsid w:val="000521E5"/>
    <w:rsid w:val="00053B3B"/>
    <w:rsid w:val="00054EDA"/>
    <w:rsid w:val="00060AD5"/>
    <w:rsid w:val="00060F8A"/>
    <w:rsid w:val="0006140A"/>
    <w:rsid w:val="000624E3"/>
    <w:rsid w:val="00063CC1"/>
    <w:rsid w:val="00063E07"/>
    <w:rsid w:val="00063ED7"/>
    <w:rsid w:val="0006505F"/>
    <w:rsid w:val="00065424"/>
    <w:rsid w:val="00066CAE"/>
    <w:rsid w:val="00067882"/>
    <w:rsid w:val="00067984"/>
    <w:rsid w:val="00067B63"/>
    <w:rsid w:val="00071952"/>
    <w:rsid w:val="0007365B"/>
    <w:rsid w:val="0007372D"/>
    <w:rsid w:val="00073D2A"/>
    <w:rsid w:val="00074249"/>
    <w:rsid w:val="00074638"/>
    <w:rsid w:val="00076689"/>
    <w:rsid w:val="00076F8C"/>
    <w:rsid w:val="00077E26"/>
    <w:rsid w:val="00081DF4"/>
    <w:rsid w:val="00082379"/>
    <w:rsid w:val="00085E38"/>
    <w:rsid w:val="00091D42"/>
    <w:rsid w:val="00091E2C"/>
    <w:rsid w:val="00092996"/>
    <w:rsid w:val="000929C7"/>
    <w:rsid w:val="00095B51"/>
    <w:rsid w:val="0009768F"/>
    <w:rsid w:val="000A01C5"/>
    <w:rsid w:val="000A6EEC"/>
    <w:rsid w:val="000A6F1B"/>
    <w:rsid w:val="000B0B7C"/>
    <w:rsid w:val="000B0BCA"/>
    <w:rsid w:val="000B22A6"/>
    <w:rsid w:val="000B2B8C"/>
    <w:rsid w:val="000B309F"/>
    <w:rsid w:val="000B3642"/>
    <w:rsid w:val="000B371D"/>
    <w:rsid w:val="000B49ED"/>
    <w:rsid w:val="000B5717"/>
    <w:rsid w:val="000C0F5B"/>
    <w:rsid w:val="000C37F4"/>
    <w:rsid w:val="000C49F6"/>
    <w:rsid w:val="000C4CA1"/>
    <w:rsid w:val="000C4E97"/>
    <w:rsid w:val="000C608A"/>
    <w:rsid w:val="000C7780"/>
    <w:rsid w:val="000C77A3"/>
    <w:rsid w:val="000C78EA"/>
    <w:rsid w:val="000D0E0B"/>
    <w:rsid w:val="000D2E95"/>
    <w:rsid w:val="000D3008"/>
    <w:rsid w:val="000D338A"/>
    <w:rsid w:val="000D4A95"/>
    <w:rsid w:val="000D57C1"/>
    <w:rsid w:val="000E1842"/>
    <w:rsid w:val="000E196C"/>
    <w:rsid w:val="000E366B"/>
    <w:rsid w:val="000E3844"/>
    <w:rsid w:val="000E4223"/>
    <w:rsid w:val="000E638A"/>
    <w:rsid w:val="000E7473"/>
    <w:rsid w:val="000E7CB5"/>
    <w:rsid w:val="000F2132"/>
    <w:rsid w:val="000F73F2"/>
    <w:rsid w:val="001013B5"/>
    <w:rsid w:val="001017D0"/>
    <w:rsid w:val="00102538"/>
    <w:rsid w:val="00104BA1"/>
    <w:rsid w:val="0010583C"/>
    <w:rsid w:val="00112C58"/>
    <w:rsid w:val="00113CD2"/>
    <w:rsid w:val="001150A9"/>
    <w:rsid w:val="001158AE"/>
    <w:rsid w:val="0012034B"/>
    <w:rsid w:val="0012062A"/>
    <w:rsid w:val="00123C46"/>
    <w:rsid w:val="00123E22"/>
    <w:rsid w:val="0012482A"/>
    <w:rsid w:val="001266E2"/>
    <w:rsid w:val="00127078"/>
    <w:rsid w:val="0012780A"/>
    <w:rsid w:val="00127FED"/>
    <w:rsid w:val="00130C87"/>
    <w:rsid w:val="001323B1"/>
    <w:rsid w:val="0013300C"/>
    <w:rsid w:val="00135751"/>
    <w:rsid w:val="0013599A"/>
    <w:rsid w:val="00135A55"/>
    <w:rsid w:val="00135DAA"/>
    <w:rsid w:val="00136BFF"/>
    <w:rsid w:val="00136E8A"/>
    <w:rsid w:val="001405D3"/>
    <w:rsid w:val="001440C6"/>
    <w:rsid w:val="00144493"/>
    <w:rsid w:val="001479F9"/>
    <w:rsid w:val="00147F95"/>
    <w:rsid w:val="00150CED"/>
    <w:rsid w:val="0015204F"/>
    <w:rsid w:val="00154285"/>
    <w:rsid w:val="00160A9E"/>
    <w:rsid w:val="0016173D"/>
    <w:rsid w:val="00161A6E"/>
    <w:rsid w:val="00163630"/>
    <w:rsid w:val="0016624A"/>
    <w:rsid w:val="00166B19"/>
    <w:rsid w:val="00166B97"/>
    <w:rsid w:val="00166BAE"/>
    <w:rsid w:val="001676E7"/>
    <w:rsid w:val="00167848"/>
    <w:rsid w:val="00170F5F"/>
    <w:rsid w:val="00171098"/>
    <w:rsid w:val="001729D0"/>
    <w:rsid w:val="00172B07"/>
    <w:rsid w:val="00172D04"/>
    <w:rsid w:val="00172E82"/>
    <w:rsid w:val="00172F53"/>
    <w:rsid w:val="00173BEC"/>
    <w:rsid w:val="001755D2"/>
    <w:rsid w:val="00177624"/>
    <w:rsid w:val="00180986"/>
    <w:rsid w:val="00181A83"/>
    <w:rsid w:val="001820BD"/>
    <w:rsid w:val="0018242A"/>
    <w:rsid w:val="0018291D"/>
    <w:rsid w:val="001834D0"/>
    <w:rsid w:val="00183670"/>
    <w:rsid w:val="001842CC"/>
    <w:rsid w:val="00184352"/>
    <w:rsid w:val="00184C39"/>
    <w:rsid w:val="00185A36"/>
    <w:rsid w:val="001911CA"/>
    <w:rsid w:val="00193C38"/>
    <w:rsid w:val="00195B7D"/>
    <w:rsid w:val="00195E5C"/>
    <w:rsid w:val="00196290"/>
    <w:rsid w:val="001A14A5"/>
    <w:rsid w:val="001A14E3"/>
    <w:rsid w:val="001A189A"/>
    <w:rsid w:val="001A1BD3"/>
    <w:rsid w:val="001A2A2F"/>
    <w:rsid w:val="001A32A0"/>
    <w:rsid w:val="001A4989"/>
    <w:rsid w:val="001A5AAC"/>
    <w:rsid w:val="001B2144"/>
    <w:rsid w:val="001B53FB"/>
    <w:rsid w:val="001B761A"/>
    <w:rsid w:val="001C0712"/>
    <w:rsid w:val="001C0FF4"/>
    <w:rsid w:val="001C293A"/>
    <w:rsid w:val="001C351A"/>
    <w:rsid w:val="001C4DA9"/>
    <w:rsid w:val="001C5C8A"/>
    <w:rsid w:val="001C5FA9"/>
    <w:rsid w:val="001D0660"/>
    <w:rsid w:val="001D091A"/>
    <w:rsid w:val="001D0FA3"/>
    <w:rsid w:val="001D1290"/>
    <w:rsid w:val="001D268C"/>
    <w:rsid w:val="001D3FDE"/>
    <w:rsid w:val="001D5173"/>
    <w:rsid w:val="001D6A2C"/>
    <w:rsid w:val="001D6BBA"/>
    <w:rsid w:val="001D74F3"/>
    <w:rsid w:val="001D7D8A"/>
    <w:rsid w:val="001E0E9C"/>
    <w:rsid w:val="001E13A8"/>
    <w:rsid w:val="001E167E"/>
    <w:rsid w:val="001E2768"/>
    <w:rsid w:val="001E56FB"/>
    <w:rsid w:val="001E5B5D"/>
    <w:rsid w:val="001E649B"/>
    <w:rsid w:val="001E74BC"/>
    <w:rsid w:val="001E77E8"/>
    <w:rsid w:val="001E7CF5"/>
    <w:rsid w:val="001F01DA"/>
    <w:rsid w:val="001F06DE"/>
    <w:rsid w:val="001F071C"/>
    <w:rsid w:val="001F0A7D"/>
    <w:rsid w:val="001F0D11"/>
    <w:rsid w:val="001F0FE4"/>
    <w:rsid w:val="001F4F09"/>
    <w:rsid w:val="001F557F"/>
    <w:rsid w:val="001F7778"/>
    <w:rsid w:val="001F779E"/>
    <w:rsid w:val="0020126A"/>
    <w:rsid w:val="00203D6C"/>
    <w:rsid w:val="00204483"/>
    <w:rsid w:val="00204EC5"/>
    <w:rsid w:val="002055A0"/>
    <w:rsid w:val="002103E7"/>
    <w:rsid w:val="00210BA2"/>
    <w:rsid w:val="00211828"/>
    <w:rsid w:val="00212489"/>
    <w:rsid w:val="0021286E"/>
    <w:rsid w:val="0021317F"/>
    <w:rsid w:val="00214D8C"/>
    <w:rsid w:val="00215E4F"/>
    <w:rsid w:val="00216F08"/>
    <w:rsid w:val="00220F9D"/>
    <w:rsid w:val="002218CE"/>
    <w:rsid w:val="00223132"/>
    <w:rsid w:val="002242FE"/>
    <w:rsid w:val="0022464C"/>
    <w:rsid w:val="002253E7"/>
    <w:rsid w:val="0022579D"/>
    <w:rsid w:val="00226078"/>
    <w:rsid w:val="002269CB"/>
    <w:rsid w:val="00227965"/>
    <w:rsid w:val="00231ADB"/>
    <w:rsid w:val="00232647"/>
    <w:rsid w:val="00232B0E"/>
    <w:rsid w:val="00234908"/>
    <w:rsid w:val="00234B3D"/>
    <w:rsid w:val="00235E15"/>
    <w:rsid w:val="00237B13"/>
    <w:rsid w:val="00241390"/>
    <w:rsid w:val="002418A6"/>
    <w:rsid w:val="002440E8"/>
    <w:rsid w:val="00244182"/>
    <w:rsid w:val="00245DA0"/>
    <w:rsid w:val="002471A0"/>
    <w:rsid w:val="00252974"/>
    <w:rsid w:val="00252DBA"/>
    <w:rsid w:val="002537AB"/>
    <w:rsid w:val="00253DE1"/>
    <w:rsid w:val="002544B3"/>
    <w:rsid w:val="00254637"/>
    <w:rsid w:val="00254F5E"/>
    <w:rsid w:val="002553B9"/>
    <w:rsid w:val="002555B4"/>
    <w:rsid w:val="00257835"/>
    <w:rsid w:val="002606B2"/>
    <w:rsid w:val="002610BF"/>
    <w:rsid w:val="00262438"/>
    <w:rsid w:val="00264CB3"/>
    <w:rsid w:val="00266D3F"/>
    <w:rsid w:val="002718A4"/>
    <w:rsid w:val="00271AB1"/>
    <w:rsid w:val="00272925"/>
    <w:rsid w:val="00275A57"/>
    <w:rsid w:val="00277B51"/>
    <w:rsid w:val="002822F6"/>
    <w:rsid w:val="002834DE"/>
    <w:rsid w:val="002842B6"/>
    <w:rsid w:val="0028551E"/>
    <w:rsid w:val="002855F9"/>
    <w:rsid w:val="00286C8D"/>
    <w:rsid w:val="00287439"/>
    <w:rsid w:val="00287A5F"/>
    <w:rsid w:val="002902E7"/>
    <w:rsid w:val="002915AE"/>
    <w:rsid w:val="0029245A"/>
    <w:rsid w:val="0029340D"/>
    <w:rsid w:val="0029344F"/>
    <w:rsid w:val="0029421E"/>
    <w:rsid w:val="00294E1F"/>
    <w:rsid w:val="00295D3E"/>
    <w:rsid w:val="002972D7"/>
    <w:rsid w:val="0029761D"/>
    <w:rsid w:val="00297D46"/>
    <w:rsid w:val="002A3471"/>
    <w:rsid w:val="002A3D02"/>
    <w:rsid w:val="002A3E0C"/>
    <w:rsid w:val="002A5EA7"/>
    <w:rsid w:val="002A6729"/>
    <w:rsid w:val="002A74CF"/>
    <w:rsid w:val="002B048B"/>
    <w:rsid w:val="002B1ECA"/>
    <w:rsid w:val="002B3B38"/>
    <w:rsid w:val="002B59C4"/>
    <w:rsid w:val="002B6FB4"/>
    <w:rsid w:val="002B73A9"/>
    <w:rsid w:val="002B7B99"/>
    <w:rsid w:val="002B7D66"/>
    <w:rsid w:val="002C0A46"/>
    <w:rsid w:val="002C2491"/>
    <w:rsid w:val="002C2898"/>
    <w:rsid w:val="002C2986"/>
    <w:rsid w:val="002C2DE5"/>
    <w:rsid w:val="002C39BC"/>
    <w:rsid w:val="002C3C24"/>
    <w:rsid w:val="002C5E60"/>
    <w:rsid w:val="002C7045"/>
    <w:rsid w:val="002D3FB9"/>
    <w:rsid w:val="002D547F"/>
    <w:rsid w:val="002D6364"/>
    <w:rsid w:val="002D6998"/>
    <w:rsid w:val="002D6A27"/>
    <w:rsid w:val="002E0130"/>
    <w:rsid w:val="002E145B"/>
    <w:rsid w:val="002E14FA"/>
    <w:rsid w:val="002E1BDE"/>
    <w:rsid w:val="002E1EBE"/>
    <w:rsid w:val="002E7CFF"/>
    <w:rsid w:val="002E7E43"/>
    <w:rsid w:val="002F1FA9"/>
    <w:rsid w:val="002F2148"/>
    <w:rsid w:val="002F2F1E"/>
    <w:rsid w:val="002F4606"/>
    <w:rsid w:val="002F5650"/>
    <w:rsid w:val="002F5687"/>
    <w:rsid w:val="002F56A6"/>
    <w:rsid w:val="002F6216"/>
    <w:rsid w:val="002F7DFA"/>
    <w:rsid w:val="00300367"/>
    <w:rsid w:val="00300B30"/>
    <w:rsid w:val="00300F2F"/>
    <w:rsid w:val="00302A94"/>
    <w:rsid w:val="00302D6E"/>
    <w:rsid w:val="003034DB"/>
    <w:rsid w:val="00303AAB"/>
    <w:rsid w:val="00303FBF"/>
    <w:rsid w:val="003046FC"/>
    <w:rsid w:val="00304E4B"/>
    <w:rsid w:val="00306016"/>
    <w:rsid w:val="00306059"/>
    <w:rsid w:val="003102BA"/>
    <w:rsid w:val="00311E50"/>
    <w:rsid w:val="00312B1A"/>
    <w:rsid w:val="00312D21"/>
    <w:rsid w:val="0031375B"/>
    <w:rsid w:val="00315FED"/>
    <w:rsid w:val="00317A23"/>
    <w:rsid w:val="00320057"/>
    <w:rsid w:val="0032009A"/>
    <w:rsid w:val="00320311"/>
    <w:rsid w:val="0032598E"/>
    <w:rsid w:val="00327F2A"/>
    <w:rsid w:val="0033004A"/>
    <w:rsid w:val="00330140"/>
    <w:rsid w:val="003307B5"/>
    <w:rsid w:val="00331F0B"/>
    <w:rsid w:val="0033291D"/>
    <w:rsid w:val="00332AC6"/>
    <w:rsid w:val="00333F5C"/>
    <w:rsid w:val="00335AF7"/>
    <w:rsid w:val="0033636D"/>
    <w:rsid w:val="00336DC7"/>
    <w:rsid w:val="00342CE4"/>
    <w:rsid w:val="00342D73"/>
    <w:rsid w:val="00344B6C"/>
    <w:rsid w:val="00346F16"/>
    <w:rsid w:val="0034701F"/>
    <w:rsid w:val="00352610"/>
    <w:rsid w:val="00352C91"/>
    <w:rsid w:val="0036092C"/>
    <w:rsid w:val="00363411"/>
    <w:rsid w:val="00363D74"/>
    <w:rsid w:val="00364066"/>
    <w:rsid w:val="003640BE"/>
    <w:rsid w:val="00365801"/>
    <w:rsid w:val="00365E3F"/>
    <w:rsid w:val="00366766"/>
    <w:rsid w:val="00366BCA"/>
    <w:rsid w:val="00367A0F"/>
    <w:rsid w:val="00370ABA"/>
    <w:rsid w:val="00372453"/>
    <w:rsid w:val="00372DAD"/>
    <w:rsid w:val="0037445D"/>
    <w:rsid w:val="00374FCA"/>
    <w:rsid w:val="003753E8"/>
    <w:rsid w:val="00377877"/>
    <w:rsid w:val="0038099A"/>
    <w:rsid w:val="00380CD5"/>
    <w:rsid w:val="00381AE1"/>
    <w:rsid w:val="003823B7"/>
    <w:rsid w:val="003831DB"/>
    <w:rsid w:val="0038421C"/>
    <w:rsid w:val="00384594"/>
    <w:rsid w:val="00384743"/>
    <w:rsid w:val="00384D99"/>
    <w:rsid w:val="00387CB2"/>
    <w:rsid w:val="00390DCD"/>
    <w:rsid w:val="00390EAD"/>
    <w:rsid w:val="00391A92"/>
    <w:rsid w:val="00392044"/>
    <w:rsid w:val="003955CF"/>
    <w:rsid w:val="003964F4"/>
    <w:rsid w:val="00396ED9"/>
    <w:rsid w:val="003A114F"/>
    <w:rsid w:val="003A2411"/>
    <w:rsid w:val="003A25D0"/>
    <w:rsid w:val="003A2E9E"/>
    <w:rsid w:val="003A50B0"/>
    <w:rsid w:val="003A64E4"/>
    <w:rsid w:val="003A65C9"/>
    <w:rsid w:val="003A734A"/>
    <w:rsid w:val="003A782B"/>
    <w:rsid w:val="003B0B4D"/>
    <w:rsid w:val="003B32E8"/>
    <w:rsid w:val="003B3F74"/>
    <w:rsid w:val="003B5B79"/>
    <w:rsid w:val="003B7462"/>
    <w:rsid w:val="003B7ECE"/>
    <w:rsid w:val="003C11AF"/>
    <w:rsid w:val="003C1FC7"/>
    <w:rsid w:val="003C3755"/>
    <w:rsid w:val="003C39F9"/>
    <w:rsid w:val="003C427E"/>
    <w:rsid w:val="003C6A41"/>
    <w:rsid w:val="003C7497"/>
    <w:rsid w:val="003D0B46"/>
    <w:rsid w:val="003D186B"/>
    <w:rsid w:val="003D22A7"/>
    <w:rsid w:val="003D26EE"/>
    <w:rsid w:val="003D30C7"/>
    <w:rsid w:val="003D4BB1"/>
    <w:rsid w:val="003D69C0"/>
    <w:rsid w:val="003D706E"/>
    <w:rsid w:val="003D711E"/>
    <w:rsid w:val="003E036C"/>
    <w:rsid w:val="003E0ECA"/>
    <w:rsid w:val="003E2880"/>
    <w:rsid w:val="003E3935"/>
    <w:rsid w:val="003E450B"/>
    <w:rsid w:val="003E587D"/>
    <w:rsid w:val="003E6D69"/>
    <w:rsid w:val="003F26E8"/>
    <w:rsid w:val="003F29B4"/>
    <w:rsid w:val="003F3625"/>
    <w:rsid w:val="003F3EEF"/>
    <w:rsid w:val="003F523A"/>
    <w:rsid w:val="003F5F0F"/>
    <w:rsid w:val="00401EF7"/>
    <w:rsid w:val="004023B1"/>
    <w:rsid w:val="004038BB"/>
    <w:rsid w:val="0040434F"/>
    <w:rsid w:val="0040483E"/>
    <w:rsid w:val="00405D55"/>
    <w:rsid w:val="00406713"/>
    <w:rsid w:val="00407233"/>
    <w:rsid w:val="004105B9"/>
    <w:rsid w:val="00412E0A"/>
    <w:rsid w:val="00415973"/>
    <w:rsid w:val="00415CA8"/>
    <w:rsid w:val="004163FD"/>
    <w:rsid w:val="00417D6E"/>
    <w:rsid w:val="00420419"/>
    <w:rsid w:val="004214C8"/>
    <w:rsid w:val="00421A5D"/>
    <w:rsid w:val="00424D5B"/>
    <w:rsid w:val="00425332"/>
    <w:rsid w:val="00426CB1"/>
    <w:rsid w:val="0042758C"/>
    <w:rsid w:val="00427C75"/>
    <w:rsid w:val="00430493"/>
    <w:rsid w:val="004304A7"/>
    <w:rsid w:val="004339B4"/>
    <w:rsid w:val="00435645"/>
    <w:rsid w:val="0043628A"/>
    <w:rsid w:val="00440074"/>
    <w:rsid w:val="004403EE"/>
    <w:rsid w:val="004409E3"/>
    <w:rsid w:val="00443F13"/>
    <w:rsid w:val="0044439B"/>
    <w:rsid w:val="004446B6"/>
    <w:rsid w:val="00450D6A"/>
    <w:rsid w:val="0045255E"/>
    <w:rsid w:val="00452A0E"/>
    <w:rsid w:val="0045412E"/>
    <w:rsid w:val="00454506"/>
    <w:rsid w:val="00454844"/>
    <w:rsid w:val="004557F4"/>
    <w:rsid w:val="004577DE"/>
    <w:rsid w:val="00457F90"/>
    <w:rsid w:val="00463028"/>
    <w:rsid w:val="00463785"/>
    <w:rsid w:val="00464DD0"/>
    <w:rsid w:val="00466E41"/>
    <w:rsid w:val="00470C51"/>
    <w:rsid w:val="00470C78"/>
    <w:rsid w:val="00472044"/>
    <w:rsid w:val="00472397"/>
    <w:rsid w:val="004725D8"/>
    <w:rsid w:val="00472B8F"/>
    <w:rsid w:val="00473A35"/>
    <w:rsid w:val="00473AA1"/>
    <w:rsid w:val="00476D01"/>
    <w:rsid w:val="0048045B"/>
    <w:rsid w:val="00481141"/>
    <w:rsid w:val="0048448B"/>
    <w:rsid w:val="00485F3A"/>
    <w:rsid w:val="00486D48"/>
    <w:rsid w:val="004879A4"/>
    <w:rsid w:val="00487A2A"/>
    <w:rsid w:val="004904E3"/>
    <w:rsid w:val="00493777"/>
    <w:rsid w:val="00494268"/>
    <w:rsid w:val="00494DC8"/>
    <w:rsid w:val="0049540A"/>
    <w:rsid w:val="004967EE"/>
    <w:rsid w:val="00496901"/>
    <w:rsid w:val="004A1A64"/>
    <w:rsid w:val="004A1F3D"/>
    <w:rsid w:val="004A36D4"/>
    <w:rsid w:val="004A4241"/>
    <w:rsid w:val="004B0C55"/>
    <w:rsid w:val="004B1E27"/>
    <w:rsid w:val="004B244F"/>
    <w:rsid w:val="004B2B76"/>
    <w:rsid w:val="004B2B8E"/>
    <w:rsid w:val="004B37E0"/>
    <w:rsid w:val="004B3CF6"/>
    <w:rsid w:val="004B4EF3"/>
    <w:rsid w:val="004B5BFE"/>
    <w:rsid w:val="004C0066"/>
    <w:rsid w:val="004C1F28"/>
    <w:rsid w:val="004C6320"/>
    <w:rsid w:val="004C73E0"/>
    <w:rsid w:val="004C7C0E"/>
    <w:rsid w:val="004C7CCE"/>
    <w:rsid w:val="004D1F6C"/>
    <w:rsid w:val="004D22D8"/>
    <w:rsid w:val="004D269C"/>
    <w:rsid w:val="004D5A71"/>
    <w:rsid w:val="004D7703"/>
    <w:rsid w:val="004D7879"/>
    <w:rsid w:val="004D7EEC"/>
    <w:rsid w:val="004E0916"/>
    <w:rsid w:val="004E1077"/>
    <w:rsid w:val="004E1212"/>
    <w:rsid w:val="004E1C3B"/>
    <w:rsid w:val="004E23AE"/>
    <w:rsid w:val="004E2ACA"/>
    <w:rsid w:val="004E32D1"/>
    <w:rsid w:val="004E57DD"/>
    <w:rsid w:val="004E630E"/>
    <w:rsid w:val="004F20A0"/>
    <w:rsid w:val="004F294D"/>
    <w:rsid w:val="004F2F98"/>
    <w:rsid w:val="004F3529"/>
    <w:rsid w:val="004F35A4"/>
    <w:rsid w:val="004F45E4"/>
    <w:rsid w:val="00500E96"/>
    <w:rsid w:val="00501FB3"/>
    <w:rsid w:val="005046DC"/>
    <w:rsid w:val="00505ADA"/>
    <w:rsid w:val="00505DFF"/>
    <w:rsid w:val="00507EA0"/>
    <w:rsid w:val="005102E9"/>
    <w:rsid w:val="005108FC"/>
    <w:rsid w:val="005109D7"/>
    <w:rsid w:val="00512B80"/>
    <w:rsid w:val="00512E23"/>
    <w:rsid w:val="00514C50"/>
    <w:rsid w:val="005154ED"/>
    <w:rsid w:val="0051563C"/>
    <w:rsid w:val="00523B44"/>
    <w:rsid w:val="00525F56"/>
    <w:rsid w:val="00526D4D"/>
    <w:rsid w:val="0053113E"/>
    <w:rsid w:val="00534338"/>
    <w:rsid w:val="0053595A"/>
    <w:rsid w:val="00535ACE"/>
    <w:rsid w:val="00537900"/>
    <w:rsid w:val="00537E19"/>
    <w:rsid w:val="005404C7"/>
    <w:rsid w:val="00540743"/>
    <w:rsid w:val="00542660"/>
    <w:rsid w:val="00542753"/>
    <w:rsid w:val="00545018"/>
    <w:rsid w:val="0054720F"/>
    <w:rsid w:val="0055196B"/>
    <w:rsid w:val="005532C0"/>
    <w:rsid w:val="005534A2"/>
    <w:rsid w:val="0055392D"/>
    <w:rsid w:val="00553E59"/>
    <w:rsid w:val="00554639"/>
    <w:rsid w:val="00556403"/>
    <w:rsid w:val="005605A3"/>
    <w:rsid w:val="00560A32"/>
    <w:rsid w:val="005613BA"/>
    <w:rsid w:val="005620C0"/>
    <w:rsid w:val="00562437"/>
    <w:rsid w:val="005625F3"/>
    <w:rsid w:val="00563CE4"/>
    <w:rsid w:val="00565AE3"/>
    <w:rsid w:val="00566471"/>
    <w:rsid w:val="0056720F"/>
    <w:rsid w:val="00572CFA"/>
    <w:rsid w:val="0057650A"/>
    <w:rsid w:val="005775C1"/>
    <w:rsid w:val="00577E10"/>
    <w:rsid w:val="00581550"/>
    <w:rsid w:val="00582C63"/>
    <w:rsid w:val="00583E92"/>
    <w:rsid w:val="00584950"/>
    <w:rsid w:val="00584EF7"/>
    <w:rsid w:val="00584F8F"/>
    <w:rsid w:val="00585A1B"/>
    <w:rsid w:val="005869E7"/>
    <w:rsid w:val="00586EC7"/>
    <w:rsid w:val="00587B12"/>
    <w:rsid w:val="00591B06"/>
    <w:rsid w:val="0059263C"/>
    <w:rsid w:val="005940AD"/>
    <w:rsid w:val="00594DBC"/>
    <w:rsid w:val="00595A94"/>
    <w:rsid w:val="0059716F"/>
    <w:rsid w:val="00597826"/>
    <w:rsid w:val="005A0632"/>
    <w:rsid w:val="005A07BC"/>
    <w:rsid w:val="005A3A4B"/>
    <w:rsid w:val="005A7BA9"/>
    <w:rsid w:val="005B0076"/>
    <w:rsid w:val="005B0430"/>
    <w:rsid w:val="005B0F0D"/>
    <w:rsid w:val="005B144E"/>
    <w:rsid w:val="005B158A"/>
    <w:rsid w:val="005B231A"/>
    <w:rsid w:val="005B2C73"/>
    <w:rsid w:val="005B3211"/>
    <w:rsid w:val="005B322C"/>
    <w:rsid w:val="005B5348"/>
    <w:rsid w:val="005B58C4"/>
    <w:rsid w:val="005B76BC"/>
    <w:rsid w:val="005B7946"/>
    <w:rsid w:val="005C0505"/>
    <w:rsid w:val="005C0CA0"/>
    <w:rsid w:val="005C0D76"/>
    <w:rsid w:val="005C0FBE"/>
    <w:rsid w:val="005C1EBA"/>
    <w:rsid w:val="005C39C0"/>
    <w:rsid w:val="005C3D62"/>
    <w:rsid w:val="005C4292"/>
    <w:rsid w:val="005C5B71"/>
    <w:rsid w:val="005D25DA"/>
    <w:rsid w:val="005D2907"/>
    <w:rsid w:val="005D41FD"/>
    <w:rsid w:val="005E128B"/>
    <w:rsid w:val="005E1B9A"/>
    <w:rsid w:val="005E24EF"/>
    <w:rsid w:val="005E27AA"/>
    <w:rsid w:val="005E3C2C"/>
    <w:rsid w:val="005E3E61"/>
    <w:rsid w:val="005E539D"/>
    <w:rsid w:val="005E5840"/>
    <w:rsid w:val="005E6C59"/>
    <w:rsid w:val="005F1C26"/>
    <w:rsid w:val="005F5334"/>
    <w:rsid w:val="005F74CD"/>
    <w:rsid w:val="005F7B7F"/>
    <w:rsid w:val="00601AE3"/>
    <w:rsid w:val="00601C30"/>
    <w:rsid w:val="00604A93"/>
    <w:rsid w:val="00604C02"/>
    <w:rsid w:val="00605054"/>
    <w:rsid w:val="00606033"/>
    <w:rsid w:val="00606A22"/>
    <w:rsid w:val="0060749C"/>
    <w:rsid w:val="00607CFE"/>
    <w:rsid w:val="00610002"/>
    <w:rsid w:val="00613969"/>
    <w:rsid w:val="006148B5"/>
    <w:rsid w:val="006149E2"/>
    <w:rsid w:val="00616041"/>
    <w:rsid w:val="00616787"/>
    <w:rsid w:val="00616794"/>
    <w:rsid w:val="00620F8E"/>
    <w:rsid w:val="00622BF7"/>
    <w:rsid w:val="00623760"/>
    <w:rsid w:val="00623BA8"/>
    <w:rsid w:val="00624BA9"/>
    <w:rsid w:val="00624FF8"/>
    <w:rsid w:val="006273AE"/>
    <w:rsid w:val="00627687"/>
    <w:rsid w:val="00627F3B"/>
    <w:rsid w:val="00630185"/>
    <w:rsid w:val="0063026E"/>
    <w:rsid w:val="00630FDC"/>
    <w:rsid w:val="006310E8"/>
    <w:rsid w:val="00634C98"/>
    <w:rsid w:val="00634EF7"/>
    <w:rsid w:val="00637468"/>
    <w:rsid w:val="00637BA2"/>
    <w:rsid w:val="006400A6"/>
    <w:rsid w:val="00641239"/>
    <w:rsid w:val="006414FB"/>
    <w:rsid w:val="00651F0F"/>
    <w:rsid w:val="006538D2"/>
    <w:rsid w:val="006544C4"/>
    <w:rsid w:val="0065459B"/>
    <w:rsid w:val="00655D79"/>
    <w:rsid w:val="0065606D"/>
    <w:rsid w:val="006574E4"/>
    <w:rsid w:val="00660788"/>
    <w:rsid w:val="00660875"/>
    <w:rsid w:val="00661648"/>
    <w:rsid w:val="00661F09"/>
    <w:rsid w:val="00664D8E"/>
    <w:rsid w:val="0066669D"/>
    <w:rsid w:val="0066707A"/>
    <w:rsid w:val="00667899"/>
    <w:rsid w:val="00667D38"/>
    <w:rsid w:val="00670163"/>
    <w:rsid w:val="006703AE"/>
    <w:rsid w:val="00670595"/>
    <w:rsid w:val="006719D8"/>
    <w:rsid w:val="0067241D"/>
    <w:rsid w:val="00673388"/>
    <w:rsid w:val="00673602"/>
    <w:rsid w:val="00673930"/>
    <w:rsid w:val="00673EAA"/>
    <w:rsid w:val="00674390"/>
    <w:rsid w:val="00675C89"/>
    <w:rsid w:val="006801F3"/>
    <w:rsid w:val="006811F1"/>
    <w:rsid w:val="0068137E"/>
    <w:rsid w:val="006828B5"/>
    <w:rsid w:val="00682998"/>
    <w:rsid w:val="00683EDF"/>
    <w:rsid w:val="0068434D"/>
    <w:rsid w:val="00685372"/>
    <w:rsid w:val="006854B1"/>
    <w:rsid w:val="00685E74"/>
    <w:rsid w:val="006860C4"/>
    <w:rsid w:val="0068782D"/>
    <w:rsid w:val="00691F90"/>
    <w:rsid w:val="00692975"/>
    <w:rsid w:val="00693445"/>
    <w:rsid w:val="006938AB"/>
    <w:rsid w:val="006A05A9"/>
    <w:rsid w:val="006A0A32"/>
    <w:rsid w:val="006A0FD9"/>
    <w:rsid w:val="006A15DC"/>
    <w:rsid w:val="006A45D7"/>
    <w:rsid w:val="006A4FD2"/>
    <w:rsid w:val="006A50B0"/>
    <w:rsid w:val="006A654A"/>
    <w:rsid w:val="006A7A35"/>
    <w:rsid w:val="006B03BD"/>
    <w:rsid w:val="006B0401"/>
    <w:rsid w:val="006B1E6A"/>
    <w:rsid w:val="006B4401"/>
    <w:rsid w:val="006B5439"/>
    <w:rsid w:val="006B6582"/>
    <w:rsid w:val="006B66D3"/>
    <w:rsid w:val="006C01A7"/>
    <w:rsid w:val="006C05F8"/>
    <w:rsid w:val="006C3F1E"/>
    <w:rsid w:val="006C5BA6"/>
    <w:rsid w:val="006C7A22"/>
    <w:rsid w:val="006C7EF3"/>
    <w:rsid w:val="006D1DA5"/>
    <w:rsid w:val="006D3C8C"/>
    <w:rsid w:val="006D5FAE"/>
    <w:rsid w:val="006D7177"/>
    <w:rsid w:val="006D7538"/>
    <w:rsid w:val="006E15E5"/>
    <w:rsid w:val="006E2941"/>
    <w:rsid w:val="006E2C9F"/>
    <w:rsid w:val="006E31F8"/>
    <w:rsid w:val="006E35E6"/>
    <w:rsid w:val="006E4592"/>
    <w:rsid w:val="006E515A"/>
    <w:rsid w:val="006F01F4"/>
    <w:rsid w:val="006F03C7"/>
    <w:rsid w:val="006F03F9"/>
    <w:rsid w:val="006F0CC3"/>
    <w:rsid w:val="006F1E5A"/>
    <w:rsid w:val="006F2186"/>
    <w:rsid w:val="006F2258"/>
    <w:rsid w:val="006F2BA8"/>
    <w:rsid w:val="006F44F3"/>
    <w:rsid w:val="006F5F0D"/>
    <w:rsid w:val="006F6AE0"/>
    <w:rsid w:val="00701267"/>
    <w:rsid w:val="007015E3"/>
    <w:rsid w:val="00705F22"/>
    <w:rsid w:val="00706878"/>
    <w:rsid w:val="00710B88"/>
    <w:rsid w:val="007110B5"/>
    <w:rsid w:val="00712657"/>
    <w:rsid w:val="0071271A"/>
    <w:rsid w:val="00712803"/>
    <w:rsid w:val="00712B4A"/>
    <w:rsid w:val="00712FF8"/>
    <w:rsid w:val="00713AC6"/>
    <w:rsid w:val="00716137"/>
    <w:rsid w:val="00717B53"/>
    <w:rsid w:val="007223D9"/>
    <w:rsid w:val="00722C77"/>
    <w:rsid w:val="00723174"/>
    <w:rsid w:val="007241A2"/>
    <w:rsid w:val="00724578"/>
    <w:rsid w:val="00730359"/>
    <w:rsid w:val="0073039F"/>
    <w:rsid w:val="00730BFB"/>
    <w:rsid w:val="00730F4B"/>
    <w:rsid w:val="00731543"/>
    <w:rsid w:val="007319FB"/>
    <w:rsid w:val="00731E19"/>
    <w:rsid w:val="00731E5A"/>
    <w:rsid w:val="00732A5F"/>
    <w:rsid w:val="00733115"/>
    <w:rsid w:val="00734B7F"/>
    <w:rsid w:val="00734E7F"/>
    <w:rsid w:val="00735029"/>
    <w:rsid w:val="007357C5"/>
    <w:rsid w:val="00736613"/>
    <w:rsid w:val="00737E9B"/>
    <w:rsid w:val="00740618"/>
    <w:rsid w:val="00740E8F"/>
    <w:rsid w:val="00741749"/>
    <w:rsid w:val="0074212E"/>
    <w:rsid w:val="00745384"/>
    <w:rsid w:val="00746035"/>
    <w:rsid w:val="00750482"/>
    <w:rsid w:val="007512FD"/>
    <w:rsid w:val="00751DDF"/>
    <w:rsid w:val="00753DC8"/>
    <w:rsid w:val="007544DF"/>
    <w:rsid w:val="00755037"/>
    <w:rsid w:val="00755D1A"/>
    <w:rsid w:val="00757953"/>
    <w:rsid w:val="00757A55"/>
    <w:rsid w:val="007615AF"/>
    <w:rsid w:val="00761840"/>
    <w:rsid w:val="007623D1"/>
    <w:rsid w:val="00763479"/>
    <w:rsid w:val="007654F4"/>
    <w:rsid w:val="00765BCB"/>
    <w:rsid w:val="00765F63"/>
    <w:rsid w:val="00766D2B"/>
    <w:rsid w:val="00767533"/>
    <w:rsid w:val="00770597"/>
    <w:rsid w:val="0077229C"/>
    <w:rsid w:val="00772B53"/>
    <w:rsid w:val="00773823"/>
    <w:rsid w:val="00773DAC"/>
    <w:rsid w:val="0077439B"/>
    <w:rsid w:val="00775EBC"/>
    <w:rsid w:val="007768E0"/>
    <w:rsid w:val="00776900"/>
    <w:rsid w:val="00777328"/>
    <w:rsid w:val="0078105E"/>
    <w:rsid w:val="0078179B"/>
    <w:rsid w:val="00781D51"/>
    <w:rsid w:val="00782AFF"/>
    <w:rsid w:val="00782C3C"/>
    <w:rsid w:val="0078430D"/>
    <w:rsid w:val="007851D1"/>
    <w:rsid w:val="00786847"/>
    <w:rsid w:val="00787393"/>
    <w:rsid w:val="00787E03"/>
    <w:rsid w:val="00790BAD"/>
    <w:rsid w:val="00792D65"/>
    <w:rsid w:val="00793C07"/>
    <w:rsid w:val="007A008C"/>
    <w:rsid w:val="007A26B4"/>
    <w:rsid w:val="007A3643"/>
    <w:rsid w:val="007A4E55"/>
    <w:rsid w:val="007A74A1"/>
    <w:rsid w:val="007B28F3"/>
    <w:rsid w:val="007B2F77"/>
    <w:rsid w:val="007B34D7"/>
    <w:rsid w:val="007B4473"/>
    <w:rsid w:val="007B5BCB"/>
    <w:rsid w:val="007B6017"/>
    <w:rsid w:val="007B641A"/>
    <w:rsid w:val="007C14CA"/>
    <w:rsid w:val="007C1B8A"/>
    <w:rsid w:val="007C227E"/>
    <w:rsid w:val="007C2405"/>
    <w:rsid w:val="007C2560"/>
    <w:rsid w:val="007C2D0A"/>
    <w:rsid w:val="007C35FA"/>
    <w:rsid w:val="007C3FE8"/>
    <w:rsid w:val="007C4312"/>
    <w:rsid w:val="007C6242"/>
    <w:rsid w:val="007C7E3C"/>
    <w:rsid w:val="007D0AB3"/>
    <w:rsid w:val="007D7B5D"/>
    <w:rsid w:val="007D7E1D"/>
    <w:rsid w:val="007E0093"/>
    <w:rsid w:val="007E173F"/>
    <w:rsid w:val="007E40E9"/>
    <w:rsid w:val="007E472C"/>
    <w:rsid w:val="007E4A13"/>
    <w:rsid w:val="007E4C8B"/>
    <w:rsid w:val="007E5C37"/>
    <w:rsid w:val="007E66F9"/>
    <w:rsid w:val="007E6714"/>
    <w:rsid w:val="007E7712"/>
    <w:rsid w:val="007E78C0"/>
    <w:rsid w:val="007F03F8"/>
    <w:rsid w:val="007F4A59"/>
    <w:rsid w:val="007F7B8A"/>
    <w:rsid w:val="007F7DAD"/>
    <w:rsid w:val="008009E5"/>
    <w:rsid w:val="00801A84"/>
    <w:rsid w:val="0080254A"/>
    <w:rsid w:val="0080266E"/>
    <w:rsid w:val="00804CCB"/>
    <w:rsid w:val="00804E57"/>
    <w:rsid w:val="008074F2"/>
    <w:rsid w:val="00807B15"/>
    <w:rsid w:val="00810506"/>
    <w:rsid w:val="00811877"/>
    <w:rsid w:val="008127D4"/>
    <w:rsid w:val="00812BA8"/>
    <w:rsid w:val="0081541B"/>
    <w:rsid w:val="008159A7"/>
    <w:rsid w:val="00821E5D"/>
    <w:rsid w:val="0082585B"/>
    <w:rsid w:val="008266C2"/>
    <w:rsid w:val="00830307"/>
    <w:rsid w:val="008326FD"/>
    <w:rsid w:val="008334EE"/>
    <w:rsid w:val="00835A48"/>
    <w:rsid w:val="00835AAB"/>
    <w:rsid w:val="00836375"/>
    <w:rsid w:val="008404F1"/>
    <w:rsid w:val="00843464"/>
    <w:rsid w:val="00844859"/>
    <w:rsid w:val="008472EF"/>
    <w:rsid w:val="008508C3"/>
    <w:rsid w:val="00852FCE"/>
    <w:rsid w:val="008534EA"/>
    <w:rsid w:val="00854B99"/>
    <w:rsid w:val="00855122"/>
    <w:rsid w:val="008551A0"/>
    <w:rsid w:val="0085605E"/>
    <w:rsid w:val="0085626C"/>
    <w:rsid w:val="00864542"/>
    <w:rsid w:val="008647DD"/>
    <w:rsid w:val="008675A8"/>
    <w:rsid w:val="00867953"/>
    <w:rsid w:val="00870188"/>
    <w:rsid w:val="008703B4"/>
    <w:rsid w:val="008713DA"/>
    <w:rsid w:val="0087155C"/>
    <w:rsid w:val="00872113"/>
    <w:rsid w:val="00873797"/>
    <w:rsid w:val="00874D12"/>
    <w:rsid w:val="00875408"/>
    <w:rsid w:val="0087644C"/>
    <w:rsid w:val="00876454"/>
    <w:rsid w:val="0087660D"/>
    <w:rsid w:val="008803ED"/>
    <w:rsid w:val="00880A3C"/>
    <w:rsid w:val="008840D4"/>
    <w:rsid w:val="0088474E"/>
    <w:rsid w:val="00885D67"/>
    <w:rsid w:val="008906C5"/>
    <w:rsid w:val="00891A2C"/>
    <w:rsid w:val="0089207C"/>
    <w:rsid w:val="00895190"/>
    <w:rsid w:val="008977B8"/>
    <w:rsid w:val="008A17B6"/>
    <w:rsid w:val="008A244E"/>
    <w:rsid w:val="008A4D05"/>
    <w:rsid w:val="008A4E36"/>
    <w:rsid w:val="008B225E"/>
    <w:rsid w:val="008B348D"/>
    <w:rsid w:val="008B3E20"/>
    <w:rsid w:val="008B540F"/>
    <w:rsid w:val="008C20A4"/>
    <w:rsid w:val="008C28BF"/>
    <w:rsid w:val="008C2BD0"/>
    <w:rsid w:val="008C506C"/>
    <w:rsid w:val="008C6821"/>
    <w:rsid w:val="008D125B"/>
    <w:rsid w:val="008D1326"/>
    <w:rsid w:val="008D1DB7"/>
    <w:rsid w:val="008D3E08"/>
    <w:rsid w:val="008D4804"/>
    <w:rsid w:val="008D4F1E"/>
    <w:rsid w:val="008D5570"/>
    <w:rsid w:val="008D5908"/>
    <w:rsid w:val="008D60FD"/>
    <w:rsid w:val="008D6CEB"/>
    <w:rsid w:val="008D7FC3"/>
    <w:rsid w:val="008E0CAA"/>
    <w:rsid w:val="008E3675"/>
    <w:rsid w:val="008E4B0B"/>
    <w:rsid w:val="008E6203"/>
    <w:rsid w:val="008F0E3D"/>
    <w:rsid w:val="008F0E86"/>
    <w:rsid w:val="008F2273"/>
    <w:rsid w:val="008F238A"/>
    <w:rsid w:val="008F2C0F"/>
    <w:rsid w:val="008F445F"/>
    <w:rsid w:val="008F4F25"/>
    <w:rsid w:val="008F5F18"/>
    <w:rsid w:val="008F6E1B"/>
    <w:rsid w:val="00900AF0"/>
    <w:rsid w:val="00901045"/>
    <w:rsid w:val="00902186"/>
    <w:rsid w:val="00902356"/>
    <w:rsid w:val="009026AE"/>
    <w:rsid w:val="0090274F"/>
    <w:rsid w:val="00903849"/>
    <w:rsid w:val="009111F2"/>
    <w:rsid w:val="0091272F"/>
    <w:rsid w:val="0091540C"/>
    <w:rsid w:val="00916105"/>
    <w:rsid w:val="00916B62"/>
    <w:rsid w:val="009215F0"/>
    <w:rsid w:val="00923539"/>
    <w:rsid w:val="00923C07"/>
    <w:rsid w:val="00927007"/>
    <w:rsid w:val="009270C7"/>
    <w:rsid w:val="00927F67"/>
    <w:rsid w:val="00931E9D"/>
    <w:rsid w:val="00932630"/>
    <w:rsid w:val="0093288A"/>
    <w:rsid w:val="009373A7"/>
    <w:rsid w:val="009377C0"/>
    <w:rsid w:val="009432C2"/>
    <w:rsid w:val="0094377F"/>
    <w:rsid w:val="00944B41"/>
    <w:rsid w:val="00951917"/>
    <w:rsid w:val="00951C34"/>
    <w:rsid w:val="00952DE3"/>
    <w:rsid w:val="009539F4"/>
    <w:rsid w:val="009549E3"/>
    <w:rsid w:val="00954B50"/>
    <w:rsid w:val="00954FB8"/>
    <w:rsid w:val="00955067"/>
    <w:rsid w:val="00957105"/>
    <w:rsid w:val="009609CB"/>
    <w:rsid w:val="00960BD9"/>
    <w:rsid w:val="0096145C"/>
    <w:rsid w:val="00961CAE"/>
    <w:rsid w:val="00961F28"/>
    <w:rsid w:val="009625F8"/>
    <w:rsid w:val="00962672"/>
    <w:rsid w:val="0096289F"/>
    <w:rsid w:val="0096296D"/>
    <w:rsid w:val="009652C4"/>
    <w:rsid w:val="0096533C"/>
    <w:rsid w:val="00965F1C"/>
    <w:rsid w:val="00966E3E"/>
    <w:rsid w:val="009676B4"/>
    <w:rsid w:val="00967DCB"/>
    <w:rsid w:val="009713D4"/>
    <w:rsid w:val="00971A9C"/>
    <w:rsid w:val="0097280C"/>
    <w:rsid w:val="00974773"/>
    <w:rsid w:val="00974F23"/>
    <w:rsid w:val="00980642"/>
    <w:rsid w:val="00980BB5"/>
    <w:rsid w:val="0098118F"/>
    <w:rsid w:val="00981319"/>
    <w:rsid w:val="00983B60"/>
    <w:rsid w:val="00986205"/>
    <w:rsid w:val="00986FE3"/>
    <w:rsid w:val="00990446"/>
    <w:rsid w:val="00991ABF"/>
    <w:rsid w:val="00992360"/>
    <w:rsid w:val="009923DC"/>
    <w:rsid w:val="009924CE"/>
    <w:rsid w:val="00993245"/>
    <w:rsid w:val="0099375E"/>
    <w:rsid w:val="00993BAA"/>
    <w:rsid w:val="0099558B"/>
    <w:rsid w:val="00997020"/>
    <w:rsid w:val="0099792F"/>
    <w:rsid w:val="00997D79"/>
    <w:rsid w:val="00997F45"/>
    <w:rsid w:val="009A065D"/>
    <w:rsid w:val="009A0EC3"/>
    <w:rsid w:val="009A47AC"/>
    <w:rsid w:val="009A4DA9"/>
    <w:rsid w:val="009A6622"/>
    <w:rsid w:val="009A679C"/>
    <w:rsid w:val="009A79AC"/>
    <w:rsid w:val="009A7C1B"/>
    <w:rsid w:val="009A7C71"/>
    <w:rsid w:val="009A7EE6"/>
    <w:rsid w:val="009B0C16"/>
    <w:rsid w:val="009B24A1"/>
    <w:rsid w:val="009B417E"/>
    <w:rsid w:val="009B4D00"/>
    <w:rsid w:val="009B5E29"/>
    <w:rsid w:val="009B60E0"/>
    <w:rsid w:val="009B61A0"/>
    <w:rsid w:val="009B61FD"/>
    <w:rsid w:val="009B6304"/>
    <w:rsid w:val="009B6E08"/>
    <w:rsid w:val="009B7391"/>
    <w:rsid w:val="009C34F9"/>
    <w:rsid w:val="009C351C"/>
    <w:rsid w:val="009C3A8A"/>
    <w:rsid w:val="009C4CB8"/>
    <w:rsid w:val="009D0BEF"/>
    <w:rsid w:val="009D0C7F"/>
    <w:rsid w:val="009D131F"/>
    <w:rsid w:val="009D15CD"/>
    <w:rsid w:val="009D281C"/>
    <w:rsid w:val="009D403F"/>
    <w:rsid w:val="009D51EC"/>
    <w:rsid w:val="009D5924"/>
    <w:rsid w:val="009D5CC3"/>
    <w:rsid w:val="009D62CD"/>
    <w:rsid w:val="009D7470"/>
    <w:rsid w:val="009E0DA7"/>
    <w:rsid w:val="009E1EB0"/>
    <w:rsid w:val="009E3B2A"/>
    <w:rsid w:val="009E4AEE"/>
    <w:rsid w:val="009E5CF9"/>
    <w:rsid w:val="009E65BF"/>
    <w:rsid w:val="009E763E"/>
    <w:rsid w:val="009F0432"/>
    <w:rsid w:val="009F16A8"/>
    <w:rsid w:val="009F2AAB"/>
    <w:rsid w:val="009F33DC"/>
    <w:rsid w:val="009F36AA"/>
    <w:rsid w:val="009F5D7E"/>
    <w:rsid w:val="009F73F0"/>
    <w:rsid w:val="00A006B8"/>
    <w:rsid w:val="00A01776"/>
    <w:rsid w:val="00A01C8B"/>
    <w:rsid w:val="00A03034"/>
    <w:rsid w:val="00A05F35"/>
    <w:rsid w:val="00A06ECC"/>
    <w:rsid w:val="00A07DF2"/>
    <w:rsid w:val="00A07FE1"/>
    <w:rsid w:val="00A101C1"/>
    <w:rsid w:val="00A10B43"/>
    <w:rsid w:val="00A1150D"/>
    <w:rsid w:val="00A116B3"/>
    <w:rsid w:val="00A11ECB"/>
    <w:rsid w:val="00A14C04"/>
    <w:rsid w:val="00A161CC"/>
    <w:rsid w:val="00A1693E"/>
    <w:rsid w:val="00A17C2B"/>
    <w:rsid w:val="00A17FA9"/>
    <w:rsid w:val="00A219FB"/>
    <w:rsid w:val="00A245A2"/>
    <w:rsid w:val="00A252D9"/>
    <w:rsid w:val="00A25897"/>
    <w:rsid w:val="00A26CF3"/>
    <w:rsid w:val="00A31441"/>
    <w:rsid w:val="00A31EB9"/>
    <w:rsid w:val="00A3241C"/>
    <w:rsid w:val="00A33590"/>
    <w:rsid w:val="00A33620"/>
    <w:rsid w:val="00A33C32"/>
    <w:rsid w:val="00A3403E"/>
    <w:rsid w:val="00A34282"/>
    <w:rsid w:val="00A35198"/>
    <w:rsid w:val="00A36C40"/>
    <w:rsid w:val="00A373F7"/>
    <w:rsid w:val="00A37430"/>
    <w:rsid w:val="00A3769A"/>
    <w:rsid w:val="00A379E1"/>
    <w:rsid w:val="00A41034"/>
    <w:rsid w:val="00A42957"/>
    <w:rsid w:val="00A45A95"/>
    <w:rsid w:val="00A4612C"/>
    <w:rsid w:val="00A46227"/>
    <w:rsid w:val="00A46AD0"/>
    <w:rsid w:val="00A52110"/>
    <w:rsid w:val="00A530FC"/>
    <w:rsid w:val="00A53FEC"/>
    <w:rsid w:val="00A549E0"/>
    <w:rsid w:val="00A55BC7"/>
    <w:rsid w:val="00A55C99"/>
    <w:rsid w:val="00A55D5D"/>
    <w:rsid w:val="00A569AD"/>
    <w:rsid w:val="00A61555"/>
    <w:rsid w:val="00A61622"/>
    <w:rsid w:val="00A63E17"/>
    <w:rsid w:val="00A64378"/>
    <w:rsid w:val="00A65118"/>
    <w:rsid w:val="00A6542A"/>
    <w:rsid w:val="00A6649B"/>
    <w:rsid w:val="00A67915"/>
    <w:rsid w:val="00A7024A"/>
    <w:rsid w:val="00A715B5"/>
    <w:rsid w:val="00A7229B"/>
    <w:rsid w:val="00A72485"/>
    <w:rsid w:val="00A739ED"/>
    <w:rsid w:val="00A73F0F"/>
    <w:rsid w:val="00A759A6"/>
    <w:rsid w:val="00A76F39"/>
    <w:rsid w:val="00A76FD2"/>
    <w:rsid w:val="00A8003D"/>
    <w:rsid w:val="00A80F35"/>
    <w:rsid w:val="00A825E1"/>
    <w:rsid w:val="00A851CD"/>
    <w:rsid w:val="00A86FDD"/>
    <w:rsid w:val="00A8748E"/>
    <w:rsid w:val="00A91A95"/>
    <w:rsid w:val="00A92C02"/>
    <w:rsid w:val="00A9382E"/>
    <w:rsid w:val="00A9399D"/>
    <w:rsid w:val="00A93EDC"/>
    <w:rsid w:val="00A93FDA"/>
    <w:rsid w:val="00A94917"/>
    <w:rsid w:val="00A94A55"/>
    <w:rsid w:val="00A94E5C"/>
    <w:rsid w:val="00A951F1"/>
    <w:rsid w:val="00A9632C"/>
    <w:rsid w:val="00AA0255"/>
    <w:rsid w:val="00AA06A9"/>
    <w:rsid w:val="00AA0CFD"/>
    <w:rsid w:val="00AA1070"/>
    <w:rsid w:val="00AA1F78"/>
    <w:rsid w:val="00AA23DB"/>
    <w:rsid w:val="00AA285F"/>
    <w:rsid w:val="00AA4E65"/>
    <w:rsid w:val="00AA54A5"/>
    <w:rsid w:val="00AA6948"/>
    <w:rsid w:val="00AB143F"/>
    <w:rsid w:val="00AB3FD2"/>
    <w:rsid w:val="00AB55EC"/>
    <w:rsid w:val="00AB6B2F"/>
    <w:rsid w:val="00AB7181"/>
    <w:rsid w:val="00AC0ADF"/>
    <w:rsid w:val="00AC1F87"/>
    <w:rsid w:val="00AC23E0"/>
    <w:rsid w:val="00AC29C6"/>
    <w:rsid w:val="00AC39E2"/>
    <w:rsid w:val="00AC4F54"/>
    <w:rsid w:val="00AC6DD8"/>
    <w:rsid w:val="00AC730D"/>
    <w:rsid w:val="00AD28F2"/>
    <w:rsid w:val="00AD41CA"/>
    <w:rsid w:val="00AD515C"/>
    <w:rsid w:val="00AD558B"/>
    <w:rsid w:val="00AD6483"/>
    <w:rsid w:val="00AD6CAD"/>
    <w:rsid w:val="00AE07BA"/>
    <w:rsid w:val="00AE0BF2"/>
    <w:rsid w:val="00AE1213"/>
    <w:rsid w:val="00AE285F"/>
    <w:rsid w:val="00AE3E53"/>
    <w:rsid w:val="00AE5C08"/>
    <w:rsid w:val="00AE7146"/>
    <w:rsid w:val="00AE73D1"/>
    <w:rsid w:val="00AF1AE8"/>
    <w:rsid w:val="00AF3C68"/>
    <w:rsid w:val="00AF615E"/>
    <w:rsid w:val="00B006C6"/>
    <w:rsid w:val="00B01C56"/>
    <w:rsid w:val="00B01C5E"/>
    <w:rsid w:val="00B02122"/>
    <w:rsid w:val="00B02E97"/>
    <w:rsid w:val="00B03CA3"/>
    <w:rsid w:val="00B0459D"/>
    <w:rsid w:val="00B0653B"/>
    <w:rsid w:val="00B069A8"/>
    <w:rsid w:val="00B0729F"/>
    <w:rsid w:val="00B10762"/>
    <w:rsid w:val="00B129FA"/>
    <w:rsid w:val="00B12E6E"/>
    <w:rsid w:val="00B1399B"/>
    <w:rsid w:val="00B16237"/>
    <w:rsid w:val="00B172C7"/>
    <w:rsid w:val="00B20291"/>
    <w:rsid w:val="00B20488"/>
    <w:rsid w:val="00B208F6"/>
    <w:rsid w:val="00B20BBA"/>
    <w:rsid w:val="00B20E68"/>
    <w:rsid w:val="00B21900"/>
    <w:rsid w:val="00B22A7E"/>
    <w:rsid w:val="00B22FA1"/>
    <w:rsid w:val="00B234F8"/>
    <w:rsid w:val="00B236C6"/>
    <w:rsid w:val="00B24130"/>
    <w:rsid w:val="00B24983"/>
    <w:rsid w:val="00B27530"/>
    <w:rsid w:val="00B3018B"/>
    <w:rsid w:val="00B3092B"/>
    <w:rsid w:val="00B30F07"/>
    <w:rsid w:val="00B32EE5"/>
    <w:rsid w:val="00B335D7"/>
    <w:rsid w:val="00B34EE1"/>
    <w:rsid w:val="00B362AF"/>
    <w:rsid w:val="00B37DB1"/>
    <w:rsid w:val="00B40878"/>
    <w:rsid w:val="00B41A7A"/>
    <w:rsid w:val="00B41FDA"/>
    <w:rsid w:val="00B43FB2"/>
    <w:rsid w:val="00B44CCC"/>
    <w:rsid w:val="00B44ED4"/>
    <w:rsid w:val="00B46B19"/>
    <w:rsid w:val="00B475AC"/>
    <w:rsid w:val="00B47A6E"/>
    <w:rsid w:val="00B53E1B"/>
    <w:rsid w:val="00B55661"/>
    <w:rsid w:val="00B55F8A"/>
    <w:rsid w:val="00B610F3"/>
    <w:rsid w:val="00B62408"/>
    <w:rsid w:val="00B646F7"/>
    <w:rsid w:val="00B64FE3"/>
    <w:rsid w:val="00B65154"/>
    <w:rsid w:val="00B66145"/>
    <w:rsid w:val="00B66365"/>
    <w:rsid w:val="00B73D20"/>
    <w:rsid w:val="00B74FFF"/>
    <w:rsid w:val="00B7542B"/>
    <w:rsid w:val="00B75C15"/>
    <w:rsid w:val="00B75EC0"/>
    <w:rsid w:val="00B776F9"/>
    <w:rsid w:val="00B80844"/>
    <w:rsid w:val="00B82090"/>
    <w:rsid w:val="00B82AF4"/>
    <w:rsid w:val="00B82C67"/>
    <w:rsid w:val="00B848D2"/>
    <w:rsid w:val="00B857B9"/>
    <w:rsid w:val="00B859DB"/>
    <w:rsid w:val="00B900E2"/>
    <w:rsid w:val="00B902BF"/>
    <w:rsid w:val="00B918F8"/>
    <w:rsid w:val="00B934AA"/>
    <w:rsid w:val="00B93C7B"/>
    <w:rsid w:val="00B94781"/>
    <w:rsid w:val="00B9505C"/>
    <w:rsid w:val="00B95483"/>
    <w:rsid w:val="00B95AFC"/>
    <w:rsid w:val="00B95BED"/>
    <w:rsid w:val="00B96D10"/>
    <w:rsid w:val="00BA0F3D"/>
    <w:rsid w:val="00BA25F6"/>
    <w:rsid w:val="00BA32C9"/>
    <w:rsid w:val="00BA39EF"/>
    <w:rsid w:val="00BA5DF5"/>
    <w:rsid w:val="00BA6E99"/>
    <w:rsid w:val="00BA7C3D"/>
    <w:rsid w:val="00BB1245"/>
    <w:rsid w:val="00BB188F"/>
    <w:rsid w:val="00BB199B"/>
    <w:rsid w:val="00BB27DD"/>
    <w:rsid w:val="00BB40A6"/>
    <w:rsid w:val="00BB56CB"/>
    <w:rsid w:val="00BC0E77"/>
    <w:rsid w:val="00BC1F16"/>
    <w:rsid w:val="00BC2EF3"/>
    <w:rsid w:val="00BC4048"/>
    <w:rsid w:val="00BC408D"/>
    <w:rsid w:val="00BC4FB4"/>
    <w:rsid w:val="00BC6321"/>
    <w:rsid w:val="00BC7DB8"/>
    <w:rsid w:val="00BD2F31"/>
    <w:rsid w:val="00BD3392"/>
    <w:rsid w:val="00BD5186"/>
    <w:rsid w:val="00BD5C03"/>
    <w:rsid w:val="00BD7E77"/>
    <w:rsid w:val="00BE0D2C"/>
    <w:rsid w:val="00BE18E7"/>
    <w:rsid w:val="00BE4B0E"/>
    <w:rsid w:val="00BF0EB9"/>
    <w:rsid w:val="00BF3197"/>
    <w:rsid w:val="00BF3962"/>
    <w:rsid w:val="00BF396B"/>
    <w:rsid w:val="00BF448E"/>
    <w:rsid w:val="00BF671A"/>
    <w:rsid w:val="00BF6ACF"/>
    <w:rsid w:val="00BF723F"/>
    <w:rsid w:val="00C012C6"/>
    <w:rsid w:val="00C032EF"/>
    <w:rsid w:val="00C066A5"/>
    <w:rsid w:val="00C06897"/>
    <w:rsid w:val="00C06BC2"/>
    <w:rsid w:val="00C06D2B"/>
    <w:rsid w:val="00C07030"/>
    <w:rsid w:val="00C07CE2"/>
    <w:rsid w:val="00C1248F"/>
    <w:rsid w:val="00C127DB"/>
    <w:rsid w:val="00C15287"/>
    <w:rsid w:val="00C1581A"/>
    <w:rsid w:val="00C159D3"/>
    <w:rsid w:val="00C166EB"/>
    <w:rsid w:val="00C16E38"/>
    <w:rsid w:val="00C179CF"/>
    <w:rsid w:val="00C204C1"/>
    <w:rsid w:val="00C21783"/>
    <w:rsid w:val="00C2377F"/>
    <w:rsid w:val="00C24C6F"/>
    <w:rsid w:val="00C264D7"/>
    <w:rsid w:val="00C273F3"/>
    <w:rsid w:val="00C27928"/>
    <w:rsid w:val="00C27C10"/>
    <w:rsid w:val="00C30339"/>
    <w:rsid w:val="00C30AE9"/>
    <w:rsid w:val="00C30B1C"/>
    <w:rsid w:val="00C3251E"/>
    <w:rsid w:val="00C32718"/>
    <w:rsid w:val="00C330A1"/>
    <w:rsid w:val="00C33C6F"/>
    <w:rsid w:val="00C36520"/>
    <w:rsid w:val="00C365F4"/>
    <w:rsid w:val="00C36C74"/>
    <w:rsid w:val="00C410E8"/>
    <w:rsid w:val="00C41CA6"/>
    <w:rsid w:val="00C45D4C"/>
    <w:rsid w:val="00C46570"/>
    <w:rsid w:val="00C47A95"/>
    <w:rsid w:val="00C47EB1"/>
    <w:rsid w:val="00C5073E"/>
    <w:rsid w:val="00C51696"/>
    <w:rsid w:val="00C52085"/>
    <w:rsid w:val="00C5325C"/>
    <w:rsid w:val="00C544C7"/>
    <w:rsid w:val="00C553FA"/>
    <w:rsid w:val="00C5553A"/>
    <w:rsid w:val="00C55E58"/>
    <w:rsid w:val="00C615F6"/>
    <w:rsid w:val="00C61651"/>
    <w:rsid w:val="00C61B1E"/>
    <w:rsid w:val="00C62741"/>
    <w:rsid w:val="00C627CB"/>
    <w:rsid w:val="00C62B61"/>
    <w:rsid w:val="00C62EFE"/>
    <w:rsid w:val="00C640A8"/>
    <w:rsid w:val="00C66630"/>
    <w:rsid w:val="00C66BAC"/>
    <w:rsid w:val="00C6702E"/>
    <w:rsid w:val="00C67FB3"/>
    <w:rsid w:val="00C7718D"/>
    <w:rsid w:val="00C7774C"/>
    <w:rsid w:val="00C8054B"/>
    <w:rsid w:val="00C82EA0"/>
    <w:rsid w:val="00C82F91"/>
    <w:rsid w:val="00C84C75"/>
    <w:rsid w:val="00C85DE1"/>
    <w:rsid w:val="00C902EF"/>
    <w:rsid w:val="00C92FC9"/>
    <w:rsid w:val="00C93252"/>
    <w:rsid w:val="00CA0AC7"/>
    <w:rsid w:val="00CA177B"/>
    <w:rsid w:val="00CA2CD4"/>
    <w:rsid w:val="00CA4AEC"/>
    <w:rsid w:val="00CA4DAC"/>
    <w:rsid w:val="00CA5965"/>
    <w:rsid w:val="00CA7C05"/>
    <w:rsid w:val="00CB1FF9"/>
    <w:rsid w:val="00CB217E"/>
    <w:rsid w:val="00CB3672"/>
    <w:rsid w:val="00CB3E9A"/>
    <w:rsid w:val="00CB4E45"/>
    <w:rsid w:val="00CC1ED7"/>
    <w:rsid w:val="00CC4E46"/>
    <w:rsid w:val="00CC654B"/>
    <w:rsid w:val="00CC7AD2"/>
    <w:rsid w:val="00CD28DE"/>
    <w:rsid w:val="00CD2B62"/>
    <w:rsid w:val="00CD38EB"/>
    <w:rsid w:val="00CD393C"/>
    <w:rsid w:val="00CD3D44"/>
    <w:rsid w:val="00CD576A"/>
    <w:rsid w:val="00CE2DA9"/>
    <w:rsid w:val="00CE2E9F"/>
    <w:rsid w:val="00CE2FF3"/>
    <w:rsid w:val="00CE3241"/>
    <w:rsid w:val="00CE5B3D"/>
    <w:rsid w:val="00CE5D0A"/>
    <w:rsid w:val="00CE70F4"/>
    <w:rsid w:val="00CF1441"/>
    <w:rsid w:val="00CF1F5D"/>
    <w:rsid w:val="00CF2834"/>
    <w:rsid w:val="00CF2A99"/>
    <w:rsid w:val="00CF45EF"/>
    <w:rsid w:val="00CF6BEB"/>
    <w:rsid w:val="00CF6FF5"/>
    <w:rsid w:val="00CF7001"/>
    <w:rsid w:val="00CF7AB1"/>
    <w:rsid w:val="00D01AE3"/>
    <w:rsid w:val="00D01CF1"/>
    <w:rsid w:val="00D0244A"/>
    <w:rsid w:val="00D02AC6"/>
    <w:rsid w:val="00D02E78"/>
    <w:rsid w:val="00D03BDD"/>
    <w:rsid w:val="00D03E20"/>
    <w:rsid w:val="00D06C48"/>
    <w:rsid w:val="00D1024A"/>
    <w:rsid w:val="00D1075A"/>
    <w:rsid w:val="00D15C25"/>
    <w:rsid w:val="00D23D43"/>
    <w:rsid w:val="00D26759"/>
    <w:rsid w:val="00D27F52"/>
    <w:rsid w:val="00D319BF"/>
    <w:rsid w:val="00D326EF"/>
    <w:rsid w:val="00D33399"/>
    <w:rsid w:val="00D33F1F"/>
    <w:rsid w:val="00D36B24"/>
    <w:rsid w:val="00D40035"/>
    <w:rsid w:val="00D438BD"/>
    <w:rsid w:val="00D44A4B"/>
    <w:rsid w:val="00D478C6"/>
    <w:rsid w:val="00D50AFA"/>
    <w:rsid w:val="00D54671"/>
    <w:rsid w:val="00D54855"/>
    <w:rsid w:val="00D55A7D"/>
    <w:rsid w:val="00D563E7"/>
    <w:rsid w:val="00D57274"/>
    <w:rsid w:val="00D60990"/>
    <w:rsid w:val="00D60A4B"/>
    <w:rsid w:val="00D61674"/>
    <w:rsid w:val="00D61FAB"/>
    <w:rsid w:val="00D63379"/>
    <w:rsid w:val="00D6361F"/>
    <w:rsid w:val="00D636AD"/>
    <w:rsid w:val="00D63751"/>
    <w:rsid w:val="00D64059"/>
    <w:rsid w:val="00D640D5"/>
    <w:rsid w:val="00D6554D"/>
    <w:rsid w:val="00D658EF"/>
    <w:rsid w:val="00D67C5F"/>
    <w:rsid w:val="00D67F53"/>
    <w:rsid w:val="00D706E9"/>
    <w:rsid w:val="00D707A0"/>
    <w:rsid w:val="00D707F2"/>
    <w:rsid w:val="00D7083B"/>
    <w:rsid w:val="00D70BAE"/>
    <w:rsid w:val="00D723FC"/>
    <w:rsid w:val="00D75F5C"/>
    <w:rsid w:val="00D76039"/>
    <w:rsid w:val="00D82565"/>
    <w:rsid w:val="00D84967"/>
    <w:rsid w:val="00D87CA0"/>
    <w:rsid w:val="00D90E56"/>
    <w:rsid w:val="00D91293"/>
    <w:rsid w:val="00D952AF"/>
    <w:rsid w:val="00D96A74"/>
    <w:rsid w:val="00DA047C"/>
    <w:rsid w:val="00DA239D"/>
    <w:rsid w:val="00DA3038"/>
    <w:rsid w:val="00DA441A"/>
    <w:rsid w:val="00DA5046"/>
    <w:rsid w:val="00DB09E1"/>
    <w:rsid w:val="00DB0A57"/>
    <w:rsid w:val="00DB0A8B"/>
    <w:rsid w:val="00DB0FBA"/>
    <w:rsid w:val="00DB3781"/>
    <w:rsid w:val="00DB6F18"/>
    <w:rsid w:val="00DB742B"/>
    <w:rsid w:val="00DC0A44"/>
    <w:rsid w:val="00DC0D84"/>
    <w:rsid w:val="00DC2118"/>
    <w:rsid w:val="00DC2660"/>
    <w:rsid w:val="00DC2E23"/>
    <w:rsid w:val="00DC33D5"/>
    <w:rsid w:val="00DC360D"/>
    <w:rsid w:val="00DC372A"/>
    <w:rsid w:val="00DC4C93"/>
    <w:rsid w:val="00DC7960"/>
    <w:rsid w:val="00DC7EAB"/>
    <w:rsid w:val="00DD016B"/>
    <w:rsid w:val="00DD0740"/>
    <w:rsid w:val="00DD0EB1"/>
    <w:rsid w:val="00DD11FB"/>
    <w:rsid w:val="00DD5159"/>
    <w:rsid w:val="00DE04EB"/>
    <w:rsid w:val="00DE1648"/>
    <w:rsid w:val="00DE18E3"/>
    <w:rsid w:val="00DE33F3"/>
    <w:rsid w:val="00DE3527"/>
    <w:rsid w:val="00DE35D9"/>
    <w:rsid w:val="00DE4705"/>
    <w:rsid w:val="00DE4E5A"/>
    <w:rsid w:val="00DE5772"/>
    <w:rsid w:val="00DE5D9C"/>
    <w:rsid w:val="00DE6E51"/>
    <w:rsid w:val="00DE6F6F"/>
    <w:rsid w:val="00DE7375"/>
    <w:rsid w:val="00DF0A21"/>
    <w:rsid w:val="00DF10EA"/>
    <w:rsid w:val="00DF2D3C"/>
    <w:rsid w:val="00DF2D9D"/>
    <w:rsid w:val="00DF31CD"/>
    <w:rsid w:val="00DF4C9C"/>
    <w:rsid w:val="00DF5062"/>
    <w:rsid w:val="00E010A4"/>
    <w:rsid w:val="00E022F5"/>
    <w:rsid w:val="00E03058"/>
    <w:rsid w:val="00E0315D"/>
    <w:rsid w:val="00E03496"/>
    <w:rsid w:val="00E0430B"/>
    <w:rsid w:val="00E078D6"/>
    <w:rsid w:val="00E10A74"/>
    <w:rsid w:val="00E10C6A"/>
    <w:rsid w:val="00E1203D"/>
    <w:rsid w:val="00E120E0"/>
    <w:rsid w:val="00E12980"/>
    <w:rsid w:val="00E13658"/>
    <w:rsid w:val="00E13831"/>
    <w:rsid w:val="00E15783"/>
    <w:rsid w:val="00E17A43"/>
    <w:rsid w:val="00E17E65"/>
    <w:rsid w:val="00E218E6"/>
    <w:rsid w:val="00E2362A"/>
    <w:rsid w:val="00E238E4"/>
    <w:rsid w:val="00E24B3D"/>
    <w:rsid w:val="00E25426"/>
    <w:rsid w:val="00E2790A"/>
    <w:rsid w:val="00E279B3"/>
    <w:rsid w:val="00E27F2E"/>
    <w:rsid w:val="00E30756"/>
    <w:rsid w:val="00E344E4"/>
    <w:rsid w:val="00E34726"/>
    <w:rsid w:val="00E379C1"/>
    <w:rsid w:val="00E40384"/>
    <w:rsid w:val="00E405B8"/>
    <w:rsid w:val="00E422A8"/>
    <w:rsid w:val="00E438BA"/>
    <w:rsid w:val="00E44BCB"/>
    <w:rsid w:val="00E44C61"/>
    <w:rsid w:val="00E45970"/>
    <w:rsid w:val="00E46A78"/>
    <w:rsid w:val="00E5070A"/>
    <w:rsid w:val="00E560E6"/>
    <w:rsid w:val="00E57734"/>
    <w:rsid w:val="00E605C7"/>
    <w:rsid w:val="00E61320"/>
    <w:rsid w:val="00E62DAF"/>
    <w:rsid w:val="00E635D5"/>
    <w:rsid w:val="00E64EC9"/>
    <w:rsid w:val="00E6528D"/>
    <w:rsid w:val="00E65521"/>
    <w:rsid w:val="00E663C2"/>
    <w:rsid w:val="00E72195"/>
    <w:rsid w:val="00E77BC8"/>
    <w:rsid w:val="00E8014B"/>
    <w:rsid w:val="00E809F7"/>
    <w:rsid w:val="00E80F71"/>
    <w:rsid w:val="00E82757"/>
    <w:rsid w:val="00E8402D"/>
    <w:rsid w:val="00E84464"/>
    <w:rsid w:val="00E85935"/>
    <w:rsid w:val="00E87426"/>
    <w:rsid w:val="00E87937"/>
    <w:rsid w:val="00E90EB8"/>
    <w:rsid w:val="00E917C0"/>
    <w:rsid w:val="00E92C3B"/>
    <w:rsid w:val="00E939BE"/>
    <w:rsid w:val="00E9481C"/>
    <w:rsid w:val="00E9608F"/>
    <w:rsid w:val="00E962B2"/>
    <w:rsid w:val="00E964A1"/>
    <w:rsid w:val="00E96FB6"/>
    <w:rsid w:val="00E97B55"/>
    <w:rsid w:val="00E97CE1"/>
    <w:rsid w:val="00EA0087"/>
    <w:rsid w:val="00EA0E0F"/>
    <w:rsid w:val="00EA367E"/>
    <w:rsid w:val="00EA3B3E"/>
    <w:rsid w:val="00EA440C"/>
    <w:rsid w:val="00EA4467"/>
    <w:rsid w:val="00EA50D3"/>
    <w:rsid w:val="00EA52E7"/>
    <w:rsid w:val="00EA5D42"/>
    <w:rsid w:val="00EA5EEA"/>
    <w:rsid w:val="00EA64B1"/>
    <w:rsid w:val="00EA76F1"/>
    <w:rsid w:val="00EB059C"/>
    <w:rsid w:val="00EB0D37"/>
    <w:rsid w:val="00EB1B46"/>
    <w:rsid w:val="00EB24E0"/>
    <w:rsid w:val="00EB55E2"/>
    <w:rsid w:val="00EB7AD6"/>
    <w:rsid w:val="00EB7FB0"/>
    <w:rsid w:val="00EC0CAA"/>
    <w:rsid w:val="00EC0DB1"/>
    <w:rsid w:val="00EC0E10"/>
    <w:rsid w:val="00EC0F39"/>
    <w:rsid w:val="00EC11C7"/>
    <w:rsid w:val="00EC12C4"/>
    <w:rsid w:val="00EC3936"/>
    <w:rsid w:val="00EC39F7"/>
    <w:rsid w:val="00EC4FBF"/>
    <w:rsid w:val="00EC556C"/>
    <w:rsid w:val="00EC5E02"/>
    <w:rsid w:val="00EC619A"/>
    <w:rsid w:val="00ED048A"/>
    <w:rsid w:val="00ED11C6"/>
    <w:rsid w:val="00ED1D2C"/>
    <w:rsid w:val="00ED292B"/>
    <w:rsid w:val="00ED3F15"/>
    <w:rsid w:val="00ED49C0"/>
    <w:rsid w:val="00ED5050"/>
    <w:rsid w:val="00ED5CAB"/>
    <w:rsid w:val="00ED6B9A"/>
    <w:rsid w:val="00ED7779"/>
    <w:rsid w:val="00EE0B51"/>
    <w:rsid w:val="00EE12EC"/>
    <w:rsid w:val="00EE52C8"/>
    <w:rsid w:val="00EE6537"/>
    <w:rsid w:val="00EE713D"/>
    <w:rsid w:val="00EF008D"/>
    <w:rsid w:val="00EF0942"/>
    <w:rsid w:val="00EF0A5E"/>
    <w:rsid w:val="00EF2A6D"/>
    <w:rsid w:val="00EF2EC0"/>
    <w:rsid w:val="00EF3778"/>
    <w:rsid w:val="00EF440B"/>
    <w:rsid w:val="00EF49B8"/>
    <w:rsid w:val="00EF575A"/>
    <w:rsid w:val="00EF7A9A"/>
    <w:rsid w:val="00F001DC"/>
    <w:rsid w:val="00F00BE2"/>
    <w:rsid w:val="00F050AF"/>
    <w:rsid w:val="00F10F88"/>
    <w:rsid w:val="00F13424"/>
    <w:rsid w:val="00F13431"/>
    <w:rsid w:val="00F13C6A"/>
    <w:rsid w:val="00F14842"/>
    <w:rsid w:val="00F15251"/>
    <w:rsid w:val="00F15939"/>
    <w:rsid w:val="00F15D0A"/>
    <w:rsid w:val="00F17280"/>
    <w:rsid w:val="00F23679"/>
    <w:rsid w:val="00F24171"/>
    <w:rsid w:val="00F24AD3"/>
    <w:rsid w:val="00F27489"/>
    <w:rsid w:val="00F30E49"/>
    <w:rsid w:val="00F31465"/>
    <w:rsid w:val="00F31DCA"/>
    <w:rsid w:val="00F33E40"/>
    <w:rsid w:val="00F3604C"/>
    <w:rsid w:val="00F3636A"/>
    <w:rsid w:val="00F37F86"/>
    <w:rsid w:val="00F41E23"/>
    <w:rsid w:val="00F4264F"/>
    <w:rsid w:val="00F43EFD"/>
    <w:rsid w:val="00F44FF3"/>
    <w:rsid w:val="00F47577"/>
    <w:rsid w:val="00F501F8"/>
    <w:rsid w:val="00F53A1E"/>
    <w:rsid w:val="00F549F0"/>
    <w:rsid w:val="00F54A40"/>
    <w:rsid w:val="00F55018"/>
    <w:rsid w:val="00F55FED"/>
    <w:rsid w:val="00F60424"/>
    <w:rsid w:val="00F6120E"/>
    <w:rsid w:val="00F67135"/>
    <w:rsid w:val="00F7027F"/>
    <w:rsid w:val="00F703B9"/>
    <w:rsid w:val="00F70999"/>
    <w:rsid w:val="00F71121"/>
    <w:rsid w:val="00F719D7"/>
    <w:rsid w:val="00F72110"/>
    <w:rsid w:val="00F75D6B"/>
    <w:rsid w:val="00F76FB4"/>
    <w:rsid w:val="00F8018A"/>
    <w:rsid w:val="00F80886"/>
    <w:rsid w:val="00F81149"/>
    <w:rsid w:val="00F82068"/>
    <w:rsid w:val="00F83400"/>
    <w:rsid w:val="00F83F4E"/>
    <w:rsid w:val="00F8406A"/>
    <w:rsid w:val="00F855D4"/>
    <w:rsid w:val="00F8658F"/>
    <w:rsid w:val="00F866C1"/>
    <w:rsid w:val="00F86A4F"/>
    <w:rsid w:val="00F9368B"/>
    <w:rsid w:val="00F9747E"/>
    <w:rsid w:val="00FA0728"/>
    <w:rsid w:val="00FA232B"/>
    <w:rsid w:val="00FA4204"/>
    <w:rsid w:val="00FA448C"/>
    <w:rsid w:val="00FA48FF"/>
    <w:rsid w:val="00FA4BCF"/>
    <w:rsid w:val="00FA5063"/>
    <w:rsid w:val="00FA7A6D"/>
    <w:rsid w:val="00FA7F82"/>
    <w:rsid w:val="00FB00A6"/>
    <w:rsid w:val="00FB0924"/>
    <w:rsid w:val="00FB2441"/>
    <w:rsid w:val="00FB3845"/>
    <w:rsid w:val="00FB4171"/>
    <w:rsid w:val="00FB6C0B"/>
    <w:rsid w:val="00FC13EF"/>
    <w:rsid w:val="00FC22D7"/>
    <w:rsid w:val="00FC26FC"/>
    <w:rsid w:val="00FC28E7"/>
    <w:rsid w:val="00FC4101"/>
    <w:rsid w:val="00FC5BD7"/>
    <w:rsid w:val="00FD0108"/>
    <w:rsid w:val="00FD07DB"/>
    <w:rsid w:val="00FD0CB3"/>
    <w:rsid w:val="00FD0FD8"/>
    <w:rsid w:val="00FD18B4"/>
    <w:rsid w:val="00FD248C"/>
    <w:rsid w:val="00FD270A"/>
    <w:rsid w:val="00FD27AD"/>
    <w:rsid w:val="00FD3720"/>
    <w:rsid w:val="00FD383F"/>
    <w:rsid w:val="00FD44FF"/>
    <w:rsid w:val="00FD7336"/>
    <w:rsid w:val="00FD74A1"/>
    <w:rsid w:val="00FD75CB"/>
    <w:rsid w:val="00FD7660"/>
    <w:rsid w:val="00FD7BFB"/>
    <w:rsid w:val="00FE08B7"/>
    <w:rsid w:val="00FE0990"/>
    <w:rsid w:val="00FE19F0"/>
    <w:rsid w:val="00FE1C43"/>
    <w:rsid w:val="00FE285D"/>
    <w:rsid w:val="00FF1F44"/>
    <w:rsid w:val="00FF2012"/>
    <w:rsid w:val="00FF24C8"/>
    <w:rsid w:val="00FF25A6"/>
    <w:rsid w:val="00FF2D7E"/>
    <w:rsid w:val="00FF4850"/>
    <w:rsid w:val="00FF6522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AD2A1BA"/>
  <w15:chartTrackingRefBased/>
  <w15:docId w15:val="{C1F3D727-04AC-42F8-BF94-F75FE3A18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B28F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B28F3"/>
    <w:rPr>
      <w:sz w:val="22"/>
      <w:szCs w:val="22"/>
      <w:lang w:eastAsia="en-US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F70999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F70999"/>
    <w:rPr>
      <w:lang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unhideWhenUsed/>
    <w:qFormat/>
    <w:rsid w:val="00F70999"/>
    <w:rPr>
      <w:vertAlign w:val="superscript"/>
    </w:rPr>
  </w:style>
  <w:style w:type="paragraph" w:styleId="Revision">
    <w:name w:val="Revision"/>
    <w:hidden/>
    <w:uiPriority w:val="99"/>
    <w:semiHidden/>
    <w:rsid w:val="000A6F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0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E6883-D6F3-4E3F-B944-A6875A044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3519</Words>
  <Characters>20063</Characters>
  <Application>Microsoft Office Word</Application>
  <DocSecurity>0</DocSecurity>
  <Lines>167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Езекиев</dc:creator>
  <cp:keywords/>
  <cp:lastModifiedBy>Hristo Yordanov</cp:lastModifiedBy>
  <cp:revision>3</cp:revision>
  <cp:lastPrinted>2016-02-03T08:50:00Z</cp:lastPrinted>
  <dcterms:created xsi:type="dcterms:W3CDTF">2025-07-16T13:02:00Z</dcterms:created>
  <dcterms:modified xsi:type="dcterms:W3CDTF">2025-07-16T13:02:00Z</dcterms:modified>
</cp:coreProperties>
</file>