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0FB569" w14:textId="77777777" w:rsidR="009D76C3" w:rsidRPr="0053496B" w:rsidRDefault="009D76C3" w:rsidP="00F734AA">
      <w:pPr>
        <w:spacing w:after="0" w:line="360" w:lineRule="auto"/>
        <w:jc w:val="center"/>
        <w:rPr>
          <w:rFonts w:ascii="Times New Roman" w:eastAsia="Times New Roman" w:hAnsi="Times New Roman"/>
          <w:b/>
          <w:snapToGrid w:val="0"/>
          <w:sz w:val="28"/>
          <w:szCs w:val="28"/>
        </w:rPr>
      </w:pPr>
    </w:p>
    <w:p w14:paraId="2FAF3C16" w14:textId="77777777" w:rsidR="006E1EE6" w:rsidRPr="00652180" w:rsidRDefault="00B13B00" w:rsidP="00076969">
      <w:pPr>
        <w:spacing w:after="0" w:line="360" w:lineRule="auto"/>
        <w:jc w:val="center"/>
        <w:rPr>
          <w:rFonts w:ascii="Times New Roman" w:hAnsi="Times New Roman"/>
          <w:b/>
          <w:sz w:val="24"/>
          <w:szCs w:val="24"/>
        </w:rPr>
      </w:pPr>
      <w:r w:rsidRPr="00652180">
        <w:rPr>
          <w:rFonts w:ascii="Times New Roman" w:eastAsia="Times New Roman" w:hAnsi="Times New Roman"/>
          <w:b/>
          <w:snapToGrid w:val="0"/>
          <w:sz w:val="24"/>
          <w:szCs w:val="24"/>
        </w:rPr>
        <w:t>МИНИСТЕРСТВО НА ИНОВАЦИИТЕ И РАСТЕЖА</w:t>
      </w:r>
    </w:p>
    <w:p w14:paraId="70A0E1A5" w14:textId="77777777" w:rsidR="006E1EE6" w:rsidRPr="00652180" w:rsidRDefault="006E1EE6" w:rsidP="00076969">
      <w:pPr>
        <w:spacing w:after="0" w:line="360" w:lineRule="auto"/>
        <w:jc w:val="center"/>
        <w:rPr>
          <w:rFonts w:ascii="Times New Roman" w:hAnsi="Times New Roman"/>
          <w:b/>
          <w:sz w:val="28"/>
          <w:szCs w:val="28"/>
        </w:rPr>
      </w:pPr>
    </w:p>
    <w:p w14:paraId="66FD7CFC" w14:textId="77777777" w:rsidR="009D76C3" w:rsidRPr="00652180" w:rsidRDefault="009D76C3" w:rsidP="00076969">
      <w:pPr>
        <w:spacing w:after="0" w:line="360" w:lineRule="auto"/>
        <w:jc w:val="center"/>
        <w:rPr>
          <w:rFonts w:ascii="Times New Roman" w:hAnsi="Times New Roman"/>
          <w:b/>
          <w:sz w:val="28"/>
          <w:szCs w:val="28"/>
        </w:rPr>
      </w:pPr>
    </w:p>
    <w:p w14:paraId="25B0CE1A" w14:textId="77777777" w:rsidR="009D76C3" w:rsidRPr="00652180" w:rsidRDefault="009D76C3" w:rsidP="00076969">
      <w:pPr>
        <w:spacing w:after="0" w:line="360" w:lineRule="auto"/>
        <w:jc w:val="center"/>
        <w:rPr>
          <w:rFonts w:ascii="Times New Roman" w:hAnsi="Times New Roman"/>
          <w:b/>
          <w:sz w:val="28"/>
          <w:szCs w:val="28"/>
        </w:rPr>
      </w:pPr>
    </w:p>
    <w:p w14:paraId="0ADF8D45" w14:textId="77777777" w:rsidR="006E1EE6" w:rsidRPr="00652180" w:rsidRDefault="006E1EE6" w:rsidP="00076969">
      <w:pPr>
        <w:spacing w:after="0" w:line="360" w:lineRule="auto"/>
        <w:jc w:val="center"/>
        <w:rPr>
          <w:rFonts w:ascii="Times New Roman" w:hAnsi="Times New Roman"/>
          <w:b/>
          <w:sz w:val="28"/>
          <w:szCs w:val="28"/>
        </w:rPr>
      </w:pPr>
    </w:p>
    <w:p w14:paraId="3D3B5108" w14:textId="77777777" w:rsidR="006E1EE6" w:rsidRPr="00652180" w:rsidRDefault="006E1EE6" w:rsidP="00076969">
      <w:pPr>
        <w:spacing w:after="0" w:line="360" w:lineRule="auto"/>
        <w:jc w:val="center"/>
        <w:rPr>
          <w:rFonts w:ascii="Times New Roman" w:hAnsi="Times New Roman"/>
          <w:b/>
          <w:sz w:val="36"/>
          <w:szCs w:val="36"/>
        </w:rPr>
      </w:pPr>
      <w:r w:rsidRPr="00652180">
        <w:rPr>
          <w:rFonts w:ascii="Times New Roman" w:hAnsi="Times New Roman"/>
          <w:b/>
          <w:sz w:val="36"/>
          <w:szCs w:val="36"/>
        </w:rPr>
        <w:t>УСЛОВИЯ ЗА КАНДИДАТСТВАНЕ</w:t>
      </w:r>
    </w:p>
    <w:p w14:paraId="27A065E4" w14:textId="77777777" w:rsidR="006E1EE6" w:rsidRPr="00652180" w:rsidRDefault="006E1EE6" w:rsidP="00076969">
      <w:pPr>
        <w:spacing w:after="0" w:line="360" w:lineRule="auto"/>
        <w:jc w:val="center"/>
        <w:rPr>
          <w:rFonts w:ascii="Times New Roman" w:hAnsi="Times New Roman"/>
          <w:b/>
          <w:sz w:val="28"/>
          <w:szCs w:val="28"/>
          <w:lang w:val="en-US"/>
        </w:rPr>
      </w:pPr>
      <w:r w:rsidRPr="00652180">
        <w:rPr>
          <w:rFonts w:ascii="Times New Roman" w:hAnsi="Times New Roman"/>
          <w:b/>
          <w:sz w:val="28"/>
          <w:szCs w:val="28"/>
        </w:rPr>
        <w:t>за предоставяне на безвъзмездна финансова помощ по</w:t>
      </w:r>
    </w:p>
    <w:p w14:paraId="4F71A854" w14:textId="3ED552CA" w:rsidR="006E1EE6" w:rsidRPr="00652180" w:rsidRDefault="00B13B00" w:rsidP="00076969">
      <w:pPr>
        <w:spacing w:after="0" w:line="360" w:lineRule="auto"/>
        <w:jc w:val="center"/>
        <w:rPr>
          <w:rFonts w:ascii="Times New Roman" w:eastAsia="Times New Roman" w:hAnsi="Times New Roman"/>
          <w:b/>
          <w:snapToGrid w:val="0"/>
          <w:sz w:val="28"/>
          <w:szCs w:val="24"/>
        </w:rPr>
      </w:pPr>
      <w:r w:rsidRPr="00652180">
        <w:rPr>
          <w:rFonts w:ascii="Times New Roman" w:eastAsia="Times New Roman" w:hAnsi="Times New Roman"/>
          <w:b/>
          <w:snapToGrid w:val="0"/>
          <w:sz w:val="28"/>
          <w:szCs w:val="24"/>
        </w:rPr>
        <w:t>Програма „Конкурентоспособ</w:t>
      </w:r>
      <w:r w:rsidR="00B20AE9" w:rsidRPr="00652180">
        <w:rPr>
          <w:rFonts w:ascii="Times New Roman" w:eastAsia="Times New Roman" w:hAnsi="Times New Roman"/>
          <w:b/>
          <w:snapToGrid w:val="0"/>
          <w:sz w:val="28"/>
          <w:szCs w:val="24"/>
        </w:rPr>
        <w:t>ност и иновации в предприятията</w:t>
      </w:r>
      <w:r w:rsidR="00B20AE9" w:rsidRPr="00652180">
        <w:rPr>
          <w:rFonts w:ascii="Times New Roman" w:eastAsia="Times New Roman" w:hAnsi="Times New Roman"/>
          <w:b/>
          <w:snapToGrid w:val="0"/>
          <w:sz w:val="28"/>
          <w:szCs w:val="24"/>
          <w:lang w:val="en-US"/>
        </w:rPr>
        <w:t>”</w:t>
      </w:r>
      <w:r w:rsidRPr="00652180">
        <w:rPr>
          <w:rFonts w:ascii="Times New Roman" w:eastAsia="Times New Roman" w:hAnsi="Times New Roman"/>
          <w:b/>
          <w:snapToGrid w:val="0"/>
          <w:sz w:val="28"/>
          <w:szCs w:val="24"/>
        </w:rPr>
        <w:t xml:space="preserve"> 2021-2027</w:t>
      </w:r>
    </w:p>
    <w:p w14:paraId="565389D0" w14:textId="77777777" w:rsidR="006E1EE6" w:rsidRPr="00652180" w:rsidRDefault="006E1EE6" w:rsidP="00076969">
      <w:pPr>
        <w:spacing w:after="0" w:line="360" w:lineRule="auto"/>
        <w:jc w:val="center"/>
        <w:rPr>
          <w:rFonts w:ascii="Times New Roman" w:eastAsia="Times New Roman" w:hAnsi="Times New Roman"/>
          <w:b/>
          <w:snapToGrid w:val="0"/>
          <w:sz w:val="24"/>
          <w:szCs w:val="24"/>
        </w:rPr>
      </w:pPr>
    </w:p>
    <w:p w14:paraId="5DDACE99" w14:textId="77777777" w:rsidR="0092249A" w:rsidRPr="00652180" w:rsidRDefault="006E1EE6" w:rsidP="00076969">
      <w:pPr>
        <w:spacing w:after="0" w:line="360" w:lineRule="auto"/>
        <w:jc w:val="center"/>
        <w:rPr>
          <w:rFonts w:ascii="Times New Roman" w:hAnsi="Times New Roman"/>
          <w:b/>
          <w:sz w:val="28"/>
          <w:szCs w:val="28"/>
          <w:lang w:val="en-US"/>
        </w:rPr>
      </w:pPr>
      <w:r w:rsidRPr="00652180">
        <w:rPr>
          <w:rFonts w:ascii="Times New Roman" w:hAnsi="Times New Roman"/>
          <w:b/>
          <w:sz w:val="28"/>
          <w:szCs w:val="28"/>
        </w:rPr>
        <w:t>П</w:t>
      </w:r>
      <w:r w:rsidR="00EE3028" w:rsidRPr="00652180">
        <w:rPr>
          <w:rFonts w:ascii="Times New Roman" w:hAnsi="Times New Roman"/>
          <w:b/>
          <w:sz w:val="28"/>
          <w:szCs w:val="28"/>
        </w:rPr>
        <w:t>роцедура</w:t>
      </w:r>
      <w:r w:rsidR="006A2DB8" w:rsidRPr="00652180">
        <w:rPr>
          <w:rFonts w:ascii="Times New Roman" w:hAnsi="Times New Roman"/>
          <w:b/>
          <w:sz w:val="28"/>
          <w:szCs w:val="28"/>
        </w:rPr>
        <w:t xml:space="preserve"> </w:t>
      </w:r>
      <w:r w:rsidR="00CC0459" w:rsidRPr="00652180">
        <w:rPr>
          <w:rFonts w:ascii="Times New Roman" w:hAnsi="Times New Roman"/>
          <w:b/>
          <w:sz w:val="28"/>
          <w:szCs w:val="28"/>
        </w:rPr>
        <w:t>чрез</w:t>
      </w:r>
      <w:r w:rsidR="006A2DB8" w:rsidRPr="00652180">
        <w:rPr>
          <w:rFonts w:ascii="Times New Roman" w:hAnsi="Times New Roman"/>
          <w:b/>
          <w:sz w:val="28"/>
          <w:szCs w:val="28"/>
        </w:rPr>
        <w:t xml:space="preserve"> подбор</w:t>
      </w:r>
      <w:r w:rsidR="004D2228" w:rsidRPr="00652180">
        <w:rPr>
          <w:rFonts w:ascii="Times New Roman" w:hAnsi="Times New Roman"/>
          <w:b/>
          <w:sz w:val="28"/>
          <w:szCs w:val="28"/>
        </w:rPr>
        <w:t xml:space="preserve"> </w:t>
      </w:r>
      <w:r w:rsidR="007D7102" w:rsidRPr="00652180">
        <w:rPr>
          <w:rFonts w:ascii="Times New Roman" w:hAnsi="Times New Roman"/>
          <w:b/>
          <w:sz w:val="28"/>
          <w:szCs w:val="28"/>
        </w:rPr>
        <w:t>на проект</w:t>
      </w:r>
      <w:r w:rsidR="00CC0459" w:rsidRPr="00652180">
        <w:rPr>
          <w:rFonts w:ascii="Times New Roman" w:hAnsi="Times New Roman"/>
          <w:b/>
          <w:sz w:val="28"/>
          <w:szCs w:val="28"/>
        </w:rPr>
        <w:t>н</w:t>
      </w:r>
      <w:r w:rsidR="007D7102" w:rsidRPr="00652180">
        <w:rPr>
          <w:rFonts w:ascii="Times New Roman" w:hAnsi="Times New Roman"/>
          <w:b/>
          <w:sz w:val="28"/>
          <w:szCs w:val="28"/>
        </w:rPr>
        <w:t>и</w:t>
      </w:r>
      <w:r w:rsidR="00CC0459" w:rsidRPr="00652180">
        <w:rPr>
          <w:rFonts w:ascii="Times New Roman" w:hAnsi="Times New Roman"/>
          <w:b/>
          <w:sz w:val="28"/>
          <w:szCs w:val="28"/>
        </w:rPr>
        <w:t xml:space="preserve"> предложения</w:t>
      </w:r>
      <w:r w:rsidR="007D7102" w:rsidRPr="00652180">
        <w:rPr>
          <w:rFonts w:ascii="Times New Roman" w:hAnsi="Times New Roman"/>
          <w:b/>
          <w:sz w:val="28"/>
          <w:szCs w:val="28"/>
        </w:rPr>
        <w:t xml:space="preserve"> </w:t>
      </w:r>
    </w:p>
    <w:p w14:paraId="6CEFF359" w14:textId="5F3AB9C6" w:rsidR="00CD0CF7" w:rsidRPr="00652180" w:rsidRDefault="00240B43" w:rsidP="00076969">
      <w:pPr>
        <w:spacing w:after="0" w:line="360" w:lineRule="auto"/>
        <w:jc w:val="center"/>
        <w:rPr>
          <w:rFonts w:ascii="Times New Roman" w:hAnsi="Times New Roman"/>
          <w:b/>
          <w:sz w:val="32"/>
          <w:szCs w:val="32"/>
          <w:lang w:val="en-US"/>
        </w:rPr>
      </w:pPr>
      <w:r w:rsidRPr="00652180">
        <w:rPr>
          <w:rFonts w:ascii="Times New Roman" w:hAnsi="Times New Roman"/>
          <w:b/>
          <w:sz w:val="32"/>
          <w:szCs w:val="32"/>
        </w:rPr>
        <w:t>BG16RFPR001-2.004</w:t>
      </w:r>
      <w:r w:rsidR="00D36EEF" w:rsidRPr="00652180">
        <w:rPr>
          <w:rFonts w:ascii="Times New Roman" w:hAnsi="Times New Roman"/>
          <w:b/>
          <w:sz w:val="32"/>
          <w:szCs w:val="32"/>
        </w:rPr>
        <w:t xml:space="preserve"> „</w:t>
      </w:r>
      <w:r w:rsidRPr="00652180">
        <w:rPr>
          <w:rFonts w:ascii="Times New Roman" w:hAnsi="Times New Roman"/>
          <w:b/>
          <w:sz w:val="32"/>
          <w:szCs w:val="32"/>
          <w:lang w:val="en-US"/>
        </w:rPr>
        <w:t>E</w:t>
      </w:r>
      <w:r w:rsidRPr="00652180">
        <w:rPr>
          <w:rFonts w:ascii="Times New Roman" w:hAnsi="Times New Roman"/>
          <w:b/>
          <w:sz w:val="32"/>
          <w:szCs w:val="32"/>
        </w:rPr>
        <w:t>нергийна ефективност и използване на енергия от възобновяеми източници в предприятията</w:t>
      </w:r>
      <w:r w:rsidR="00B20AE9" w:rsidRPr="00652180">
        <w:rPr>
          <w:rFonts w:ascii="Times New Roman" w:hAnsi="Times New Roman"/>
          <w:b/>
          <w:sz w:val="32"/>
          <w:szCs w:val="32"/>
          <w:lang w:val="en-US"/>
        </w:rPr>
        <w:t>”</w:t>
      </w:r>
    </w:p>
    <w:p w14:paraId="2E349BD9" w14:textId="6B8A230D" w:rsidR="007D7102" w:rsidRPr="00652180" w:rsidRDefault="002076FE" w:rsidP="00076969">
      <w:pPr>
        <w:spacing w:after="0" w:line="360" w:lineRule="auto"/>
        <w:jc w:val="center"/>
        <w:rPr>
          <w:rFonts w:ascii="Times New Roman" w:hAnsi="Times New Roman"/>
          <w:b/>
          <w:sz w:val="32"/>
          <w:szCs w:val="32"/>
        </w:rPr>
      </w:pPr>
      <w:r w:rsidRPr="00652180">
        <w:rPr>
          <w:rFonts w:ascii="Times New Roman" w:hAnsi="Times New Roman"/>
          <w:b/>
          <w:sz w:val="32"/>
          <w:szCs w:val="32"/>
        </w:rPr>
        <w:br w:type="page"/>
      </w:r>
    </w:p>
    <w:p w14:paraId="334BACA0" w14:textId="5FA2B633" w:rsidR="005C1072" w:rsidRPr="00652180" w:rsidRDefault="005C1072" w:rsidP="00B057AE">
      <w:pPr>
        <w:pStyle w:val="TOCHeading"/>
        <w:rPr>
          <w:rFonts w:ascii="Times New Roman" w:hAnsi="Times New Roman"/>
        </w:rPr>
      </w:pPr>
      <w:r w:rsidRPr="00652180">
        <w:rPr>
          <w:rFonts w:ascii="Times New Roman" w:hAnsi="Times New Roman"/>
        </w:rPr>
        <w:lastRenderedPageBreak/>
        <w:t>Съдържание</w:t>
      </w:r>
    </w:p>
    <w:p w14:paraId="607F0C3A" w14:textId="77777777" w:rsidR="00145CD3" w:rsidRPr="00652180" w:rsidRDefault="00145CD3" w:rsidP="00145CD3">
      <w:pPr>
        <w:rPr>
          <w:lang w:eastAsia="bg-BG"/>
        </w:rPr>
      </w:pPr>
    </w:p>
    <w:p w14:paraId="38BB73CA" w14:textId="7718DFD2" w:rsidR="00821EF1" w:rsidRDefault="00D16FA4">
      <w:pPr>
        <w:pStyle w:val="TOC2"/>
        <w:rPr>
          <w:rFonts w:asciiTheme="minorHAnsi" w:eastAsiaTheme="minorEastAsia" w:hAnsiTheme="minorHAnsi" w:cstheme="minorBidi"/>
          <w:noProof/>
          <w:lang w:eastAsia="bg-BG"/>
        </w:rPr>
      </w:pPr>
      <w:r w:rsidRPr="00652180">
        <w:fldChar w:fldCharType="begin"/>
      </w:r>
      <w:r w:rsidR="005C1072" w:rsidRPr="00652180">
        <w:instrText xml:space="preserve"> TOC \o "1-3" \h \z \u </w:instrText>
      </w:r>
      <w:r w:rsidRPr="00652180">
        <w:fldChar w:fldCharType="separate"/>
      </w:r>
      <w:hyperlink w:anchor="_Toc202969041" w:history="1">
        <w:r w:rsidR="00821EF1" w:rsidRPr="0018609C">
          <w:rPr>
            <w:rStyle w:val="Hyperlink"/>
            <w:rFonts w:ascii="Times New Roman" w:hAnsi="Times New Roman"/>
            <w:noProof/>
          </w:rPr>
          <w:t>1. Наименование на програмата:</w:t>
        </w:r>
        <w:r w:rsidR="00821EF1">
          <w:rPr>
            <w:noProof/>
            <w:webHidden/>
          </w:rPr>
          <w:tab/>
        </w:r>
        <w:r w:rsidR="00821EF1">
          <w:rPr>
            <w:noProof/>
            <w:webHidden/>
          </w:rPr>
          <w:fldChar w:fldCharType="begin"/>
        </w:r>
        <w:r w:rsidR="00821EF1">
          <w:rPr>
            <w:noProof/>
            <w:webHidden/>
          </w:rPr>
          <w:instrText xml:space="preserve"> PAGEREF _Toc202969041 \h </w:instrText>
        </w:r>
        <w:r w:rsidR="00821EF1">
          <w:rPr>
            <w:noProof/>
            <w:webHidden/>
          </w:rPr>
        </w:r>
        <w:r w:rsidR="00821EF1">
          <w:rPr>
            <w:noProof/>
            <w:webHidden/>
          </w:rPr>
          <w:fldChar w:fldCharType="separate"/>
        </w:r>
        <w:r w:rsidR="00821EF1">
          <w:rPr>
            <w:noProof/>
            <w:webHidden/>
          </w:rPr>
          <w:t>4</w:t>
        </w:r>
        <w:r w:rsidR="00821EF1">
          <w:rPr>
            <w:noProof/>
            <w:webHidden/>
          </w:rPr>
          <w:fldChar w:fldCharType="end"/>
        </w:r>
      </w:hyperlink>
    </w:p>
    <w:p w14:paraId="0A55E939" w14:textId="56AF3677" w:rsidR="00821EF1" w:rsidRDefault="00F03097">
      <w:pPr>
        <w:pStyle w:val="TOC2"/>
        <w:rPr>
          <w:rFonts w:asciiTheme="minorHAnsi" w:eastAsiaTheme="minorEastAsia" w:hAnsiTheme="minorHAnsi" w:cstheme="minorBidi"/>
          <w:noProof/>
          <w:lang w:eastAsia="bg-BG"/>
        </w:rPr>
      </w:pPr>
      <w:hyperlink w:anchor="_Toc202969042" w:history="1">
        <w:r w:rsidR="00821EF1" w:rsidRPr="0018609C">
          <w:rPr>
            <w:rStyle w:val="Hyperlink"/>
            <w:rFonts w:ascii="Times New Roman" w:hAnsi="Times New Roman"/>
            <w:noProof/>
          </w:rPr>
          <w:t>2. Наименование на приоритета и специфичната цел:</w:t>
        </w:r>
        <w:r w:rsidR="00821EF1">
          <w:rPr>
            <w:noProof/>
            <w:webHidden/>
          </w:rPr>
          <w:tab/>
        </w:r>
        <w:r w:rsidR="00821EF1">
          <w:rPr>
            <w:noProof/>
            <w:webHidden/>
          </w:rPr>
          <w:fldChar w:fldCharType="begin"/>
        </w:r>
        <w:r w:rsidR="00821EF1">
          <w:rPr>
            <w:noProof/>
            <w:webHidden/>
          </w:rPr>
          <w:instrText xml:space="preserve"> PAGEREF _Toc202969042 \h </w:instrText>
        </w:r>
        <w:r w:rsidR="00821EF1">
          <w:rPr>
            <w:noProof/>
            <w:webHidden/>
          </w:rPr>
        </w:r>
        <w:r w:rsidR="00821EF1">
          <w:rPr>
            <w:noProof/>
            <w:webHidden/>
          </w:rPr>
          <w:fldChar w:fldCharType="separate"/>
        </w:r>
        <w:r w:rsidR="00821EF1">
          <w:rPr>
            <w:noProof/>
            <w:webHidden/>
          </w:rPr>
          <w:t>4</w:t>
        </w:r>
        <w:r w:rsidR="00821EF1">
          <w:rPr>
            <w:noProof/>
            <w:webHidden/>
          </w:rPr>
          <w:fldChar w:fldCharType="end"/>
        </w:r>
      </w:hyperlink>
    </w:p>
    <w:p w14:paraId="1CE0E535" w14:textId="47DF23E2" w:rsidR="00821EF1" w:rsidRDefault="00F03097">
      <w:pPr>
        <w:pStyle w:val="TOC2"/>
        <w:rPr>
          <w:rFonts w:asciiTheme="minorHAnsi" w:eastAsiaTheme="minorEastAsia" w:hAnsiTheme="minorHAnsi" w:cstheme="minorBidi"/>
          <w:noProof/>
          <w:lang w:eastAsia="bg-BG"/>
        </w:rPr>
      </w:pPr>
      <w:hyperlink w:anchor="_Toc202969043" w:history="1">
        <w:r w:rsidR="00821EF1" w:rsidRPr="0018609C">
          <w:rPr>
            <w:rStyle w:val="Hyperlink"/>
            <w:rFonts w:ascii="Times New Roman" w:hAnsi="Times New Roman"/>
            <w:noProof/>
          </w:rPr>
          <w:t>3. Наименование на процедурата:</w:t>
        </w:r>
        <w:r w:rsidR="00821EF1">
          <w:rPr>
            <w:noProof/>
            <w:webHidden/>
          </w:rPr>
          <w:tab/>
        </w:r>
        <w:r w:rsidR="00821EF1">
          <w:rPr>
            <w:noProof/>
            <w:webHidden/>
          </w:rPr>
          <w:fldChar w:fldCharType="begin"/>
        </w:r>
        <w:r w:rsidR="00821EF1">
          <w:rPr>
            <w:noProof/>
            <w:webHidden/>
          </w:rPr>
          <w:instrText xml:space="preserve"> PAGEREF _Toc202969043 \h </w:instrText>
        </w:r>
        <w:r w:rsidR="00821EF1">
          <w:rPr>
            <w:noProof/>
            <w:webHidden/>
          </w:rPr>
        </w:r>
        <w:r w:rsidR="00821EF1">
          <w:rPr>
            <w:noProof/>
            <w:webHidden/>
          </w:rPr>
          <w:fldChar w:fldCharType="separate"/>
        </w:r>
        <w:r w:rsidR="00821EF1">
          <w:rPr>
            <w:noProof/>
            <w:webHidden/>
          </w:rPr>
          <w:t>4</w:t>
        </w:r>
        <w:r w:rsidR="00821EF1">
          <w:rPr>
            <w:noProof/>
            <w:webHidden/>
          </w:rPr>
          <w:fldChar w:fldCharType="end"/>
        </w:r>
      </w:hyperlink>
    </w:p>
    <w:p w14:paraId="7AC5F040" w14:textId="51BF624D" w:rsidR="00821EF1" w:rsidRDefault="00F03097">
      <w:pPr>
        <w:pStyle w:val="TOC2"/>
        <w:rPr>
          <w:rFonts w:asciiTheme="minorHAnsi" w:eastAsiaTheme="minorEastAsia" w:hAnsiTheme="minorHAnsi" w:cstheme="minorBidi"/>
          <w:noProof/>
          <w:lang w:eastAsia="bg-BG"/>
        </w:rPr>
      </w:pPr>
      <w:hyperlink w:anchor="_Toc202969044" w:history="1">
        <w:r w:rsidR="00821EF1" w:rsidRPr="0018609C">
          <w:rPr>
            <w:rStyle w:val="Hyperlink"/>
            <w:rFonts w:ascii="Times New Roman" w:hAnsi="Times New Roman"/>
            <w:noProof/>
          </w:rPr>
          <w:t>4. Измерения по кодове:</w:t>
        </w:r>
        <w:r w:rsidR="00821EF1">
          <w:rPr>
            <w:noProof/>
            <w:webHidden/>
          </w:rPr>
          <w:tab/>
        </w:r>
        <w:r w:rsidR="00821EF1">
          <w:rPr>
            <w:noProof/>
            <w:webHidden/>
          </w:rPr>
          <w:fldChar w:fldCharType="begin"/>
        </w:r>
        <w:r w:rsidR="00821EF1">
          <w:rPr>
            <w:noProof/>
            <w:webHidden/>
          </w:rPr>
          <w:instrText xml:space="preserve"> PAGEREF _Toc202969044 \h </w:instrText>
        </w:r>
        <w:r w:rsidR="00821EF1">
          <w:rPr>
            <w:noProof/>
            <w:webHidden/>
          </w:rPr>
        </w:r>
        <w:r w:rsidR="00821EF1">
          <w:rPr>
            <w:noProof/>
            <w:webHidden/>
          </w:rPr>
          <w:fldChar w:fldCharType="separate"/>
        </w:r>
        <w:r w:rsidR="00821EF1">
          <w:rPr>
            <w:noProof/>
            <w:webHidden/>
          </w:rPr>
          <w:t>4</w:t>
        </w:r>
        <w:r w:rsidR="00821EF1">
          <w:rPr>
            <w:noProof/>
            <w:webHidden/>
          </w:rPr>
          <w:fldChar w:fldCharType="end"/>
        </w:r>
      </w:hyperlink>
    </w:p>
    <w:p w14:paraId="169ECAD4" w14:textId="362A7ECC" w:rsidR="00821EF1" w:rsidRDefault="00F03097">
      <w:pPr>
        <w:pStyle w:val="TOC2"/>
        <w:rPr>
          <w:rFonts w:asciiTheme="minorHAnsi" w:eastAsiaTheme="minorEastAsia" w:hAnsiTheme="minorHAnsi" w:cstheme="minorBidi"/>
          <w:noProof/>
          <w:lang w:eastAsia="bg-BG"/>
        </w:rPr>
      </w:pPr>
      <w:hyperlink w:anchor="_Toc202969045" w:history="1">
        <w:r w:rsidR="00821EF1" w:rsidRPr="0018609C">
          <w:rPr>
            <w:rStyle w:val="Hyperlink"/>
            <w:rFonts w:ascii="Times New Roman" w:hAnsi="Times New Roman"/>
            <w:noProof/>
          </w:rPr>
          <w:t>5. Териториален обхват:</w:t>
        </w:r>
        <w:r w:rsidR="00821EF1">
          <w:rPr>
            <w:noProof/>
            <w:webHidden/>
          </w:rPr>
          <w:tab/>
        </w:r>
        <w:r w:rsidR="00821EF1">
          <w:rPr>
            <w:noProof/>
            <w:webHidden/>
          </w:rPr>
          <w:fldChar w:fldCharType="begin"/>
        </w:r>
        <w:r w:rsidR="00821EF1">
          <w:rPr>
            <w:noProof/>
            <w:webHidden/>
          </w:rPr>
          <w:instrText xml:space="preserve"> PAGEREF _Toc202969045 \h </w:instrText>
        </w:r>
        <w:r w:rsidR="00821EF1">
          <w:rPr>
            <w:noProof/>
            <w:webHidden/>
          </w:rPr>
        </w:r>
        <w:r w:rsidR="00821EF1">
          <w:rPr>
            <w:noProof/>
            <w:webHidden/>
          </w:rPr>
          <w:fldChar w:fldCharType="separate"/>
        </w:r>
        <w:r w:rsidR="00821EF1">
          <w:rPr>
            <w:noProof/>
            <w:webHidden/>
          </w:rPr>
          <w:t>4</w:t>
        </w:r>
        <w:r w:rsidR="00821EF1">
          <w:rPr>
            <w:noProof/>
            <w:webHidden/>
          </w:rPr>
          <w:fldChar w:fldCharType="end"/>
        </w:r>
      </w:hyperlink>
    </w:p>
    <w:p w14:paraId="64D7D8FE" w14:textId="46A8845A" w:rsidR="00821EF1" w:rsidRDefault="00F03097">
      <w:pPr>
        <w:pStyle w:val="TOC2"/>
        <w:rPr>
          <w:rFonts w:asciiTheme="minorHAnsi" w:eastAsiaTheme="minorEastAsia" w:hAnsiTheme="minorHAnsi" w:cstheme="minorBidi"/>
          <w:noProof/>
          <w:lang w:eastAsia="bg-BG"/>
        </w:rPr>
      </w:pPr>
      <w:hyperlink w:anchor="_Toc202969046" w:history="1">
        <w:r w:rsidR="00821EF1" w:rsidRPr="0018609C">
          <w:rPr>
            <w:rStyle w:val="Hyperlink"/>
            <w:rFonts w:ascii="Times New Roman" w:hAnsi="Times New Roman"/>
            <w:noProof/>
          </w:rPr>
          <w:t>6. Цели на предоставяната безвъзмездна финансова помощ по процедурата и очаквани резултати:</w:t>
        </w:r>
        <w:r w:rsidR="00821EF1">
          <w:rPr>
            <w:noProof/>
            <w:webHidden/>
          </w:rPr>
          <w:tab/>
        </w:r>
        <w:r w:rsidR="00821EF1">
          <w:rPr>
            <w:noProof/>
            <w:webHidden/>
          </w:rPr>
          <w:fldChar w:fldCharType="begin"/>
        </w:r>
        <w:r w:rsidR="00821EF1">
          <w:rPr>
            <w:noProof/>
            <w:webHidden/>
          </w:rPr>
          <w:instrText xml:space="preserve"> PAGEREF _Toc202969046 \h </w:instrText>
        </w:r>
        <w:r w:rsidR="00821EF1">
          <w:rPr>
            <w:noProof/>
            <w:webHidden/>
          </w:rPr>
        </w:r>
        <w:r w:rsidR="00821EF1">
          <w:rPr>
            <w:noProof/>
            <w:webHidden/>
          </w:rPr>
          <w:fldChar w:fldCharType="separate"/>
        </w:r>
        <w:r w:rsidR="00821EF1">
          <w:rPr>
            <w:noProof/>
            <w:webHidden/>
          </w:rPr>
          <w:t>4</w:t>
        </w:r>
        <w:r w:rsidR="00821EF1">
          <w:rPr>
            <w:noProof/>
            <w:webHidden/>
          </w:rPr>
          <w:fldChar w:fldCharType="end"/>
        </w:r>
      </w:hyperlink>
    </w:p>
    <w:p w14:paraId="47AC6808" w14:textId="4A9EDAC2" w:rsidR="00821EF1" w:rsidRDefault="00F03097">
      <w:pPr>
        <w:pStyle w:val="TOC2"/>
        <w:rPr>
          <w:rFonts w:asciiTheme="minorHAnsi" w:eastAsiaTheme="minorEastAsia" w:hAnsiTheme="minorHAnsi" w:cstheme="minorBidi"/>
          <w:noProof/>
          <w:lang w:eastAsia="bg-BG"/>
        </w:rPr>
      </w:pPr>
      <w:hyperlink w:anchor="_Toc202969047" w:history="1">
        <w:r w:rsidR="00821EF1" w:rsidRPr="0018609C">
          <w:rPr>
            <w:rStyle w:val="Hyperlink"/>
            <w:rFonts w:ascii="Times New Roman" w:hAnsi="Times New Roman"/>
            <w:noProof/>
          </w:rPr>
          <w:t>7. Индикатори:</w:t>
        </w:r>
        <w:r w:rsidR="00821EF1">
          <w:rPr>
            <w:noProof/>
            <w:webHidden/>
          </w:rPr>
          <w:tab/>
        </w:r>
        <w:r w:rsidR="00821EF1">
          <w:rPr>
            <w:noProof/>
            <w:webHidden/>
          </w:rPr>
          <w:fldChar w:fldCharType="begin"/>
        </w:r>
        <w:r w:rsidR="00821EF1">
          <w:rPr>
            <w:noProof/>
            <w:webHidden/>
          </w:rPr>
          <w:instrText xml:space="preserve"> PAGEREF _Toc202969047 \h </w:instrText>
        </w:r>
        <w:r w:rsidR="00821EF1">
          <w:rPr>
            <w:noProof/>
            <w:webHidden/>
          </w:rPr>
        </w:r>
        <w:r w:rsidR="00821EF1">
          <w:rPr>
            <w:noProof/>
            <w:webHidden/>
          </w:rPr>
          <w:fldChar w:fldCharType="separate"/>
        </w:r>
        <w:r w:rsidR="00821EF1">
          <w:rPr>
            <w:noProof/>
            <w:webHidden/>
          </w:rPr>
          <w:t>6</w:t>
        </w:r>
        <w:r w:rsidR="00821EF1">
          <w:rPr>
            <w:noProof/>
            <w:webHidden/>
          </w:rPr>
          <w:fldChar w:fldCharType="end"/>
        </w:r>
      </w:hyperlink>
    </w:p>
    <w:p w14:paraId="3C1FD9FE" w14:textId="42C5F6B3" w:rsidR="00821EF1" w:rsidRDefault="00416903">
      <w:pPr>
        <w:pStyle w:val="TOC2"/>
        <w:rPr>
          <w:rFonts w:asciiTheme="minorHAnsi" w:eastAsiaTheme="minorEastAsia" w:hAnsiTheme="minorHAnsi" w:cstheme="minorBidi"/>
          <w:noProof/>
          <w:lang w:eastAsia="bg-BG"/>
        </w:rPr>
      </w:pPr>
      <w:r w:rsidRPr="00F36E87">
        <w:rPr>
          <w:rStyle w:val="Hyperlink"/>
          <w:noProof/>
          <w:u w:val="none"/>
        </w:rPr>
        <w:t xml:space="preserve">       </w:t>
      </w:r>
      <w:hyperlink w:anchor="_Toc202969048" w:history="1">
        <w:r w:rsidR="00821EF1" w:rsidRPr="0018609C">
          <w:rPr>
            <w:rStyle w:val="Hyperlink"/>
            <w:rFonts w:ascii="Times New Roman" w:hAnsi="Times New Roman"/>
            <w:noProof/>
          </w:rPr>
          <w:t>7.1. Индикатори/показатели за резултати и за крайния продукт съгласно програмата:</w:t>
        </w:r>
        <w:r w:rsidR="00821EF1">
          <w:rPr>
            <w:noProof/>
            <w:webHidden/>
          </w:rPr>
          <w:tab/>
        </w:r>
        <w:r w:rsidR="00821EF1">
          <w:rPr>
            <w:noProof/>
            <w:webHidden/>
          </w:rPr>
          <w:fldChar w:fldCharType="begin"/>
        </w:r>
        <w:r w:rsidR="00821EF1">
          <w:rPr>
            <w:noProof/>
            <w:webHidden/>
          </w:rPr>
          <w:instrText xml:space="preserve"> PAGEREF _Toc202969048 \h </w:instrText>
        </w:r>
        <w:r w:rsidR="00821EF1">
          <w:rPr>
            <w:noProof/>
            <w:webHidden/>
          </w:rPr>
        </w:r>
        <w:r w:rsidR="00821EF1">
          <w:rPr>
            <w:noProof/>
            <w:webHidden/>
          </w:rPr>
          <w:fldChar w:fldCharType="separate"/>
        </w:r>
        <w:r w:rsidR="00821EF1">
          <w:rPr>
            <w:noProof/>
            <w:webHidden/>
          </w:rPr>
          <w:t>6</w:t>
        </w:r>
        <w:r w:rsidR="00821EF1">
          <w:rPr>
            <w:noProof/>
            <w:webHidden/>
          </w:rPr>
          <w:fldChar w:fldCharType="end"/>
        </w:r>
      </w:hyperlink>
    </w:p>
    <w:p w14:paraId="2CFAAC02" w14:textId="490068E7" w:rsidR="00821EF1" w:rsidRDefault="00F03097">
      <w:pPr>
        <w:pStyle w:val="TOC2"/>
        <w:rPr>
          <w:rFonts w:asciiTheme="minorHAnsi" w:eastAsiaTheme="minorEastAsia" w:hAnsiTheme="minorHAnsi" w:cstheme="minorBidi"/>
          <w:noProof/>
          <w:lang w:eastAsia="bg-BG"/>
        </w:rPr>
      </w:pPr>
      <w:hyperlink w:anchor="_Toc202969049" w:history="1">
        <w:r w:rsidR="00821EF1" w:rsidRPr="0018609C">
          <w:rPr>
            <w:rStyle w:val="Hyperlink"/>
            <w:rFonts w:ascii="Times New Roman" w:hAnsi="Times New Roman"/>
            <w:noProof/>
          </w:rPr>
          <w:t>8. Общ размер на безвъзмездната финансова помощ по процедурата:</w:t>
        </w:r>
        <w:r w:rsidR="00821EF1">
          <w:rPr>
            <w:noProof/>
            <w:webHidden/>
          </w:rPr>
          <w:tab/>
        </w:r>
        <w:r w:rsidR="00821EF1">
          <w:rPr>
            <w:noProof/>
            <w:webHidden/>
          </w:rPr>
          <w:fldChar w:fldCharType="begin"/>
        </w:r>
        <w:r w:rsidR="00821EF1">
          <w:rPr>
            <w:noProof/>
            <w:webHidden/>
          </w:rPr>
          <w:instrText xml:space="preserve"> PAGEREF _Toc202969049 \h </w:instrText>
        </w:r>
        <w:r w:rsidR="00821EF1">
          <w:rPr>
            <w:noProof/>
            <w:webHidden/>
          </w:rPr>
        </w:r>
        <w:r w:rsidR="00821EF1">
          <w:rPr>
            <w:noProof/>
            <w:webHidden/>
          </w:rPr>
          <w:fldChar w:fldCharType="separate"/>
        </w:r>
        <w:r w:rsidR="00821EF1">
          <w:rPr>
            <w:noProof/>
            <w:webHidden/>
          </w:rPr>
          <w:t>7</w:t>
        </w:r>
        <w:r w:rsidR="00821EF1">
          <w:rPr>
            <w:noProof/>
            <w:webHidden/>
          </w:rPr>
          <w:fldChar w:fldCharType="end"/>
        </w:r>
      </w:hyperlink>
    </w:p>
    <w:p w14:paraId="27A58E30" w14:textId="05F793C7" w:rsidR="00821EF1" w:rsidRDefault="00F03097">
      <w:pPr>
        <w:pStyle w:val="TOC2"/>
        <w:rPr>
          <w:rFonts w:asciiTheme="minorHAnsi" w:eastAsiaTheme="minorEastAsia" w:hAnsiTheme="minorHAnsi" w:cstheme="minorBidi"/>
          <w:noProof/>
          <w:lang w:eastAsia="bg-BG"/>
        </w:rPr>
      </w:pPr>
      <w:hyperlink w:anchor="_Toc202969050" w:history="1">
        <w:r w:rsidR="00821EF1" w:rsidRPr="0018609C">
          <w:rPr>
            <w:rStyle w:val="Hyperlink"/>
            <w:rFonts w:ascii="Times New Roman" w:hAnsi="Times New Roman"/>
            <w:noProof/>
          </w:rPr>
          <w:t>9. Минимален (ако е приложимо) и максимален размер на безвъзмездната финансова помощ за конкретен проект:</w:t>
        </w:r>
        <w:r w:rsidR="00821EF1">
          <w:rPr>
            <w:noProof/>
            <w:webHidden/>
          </w:rPr>
          <w:tab/>
        </w:r>
        <w:r w:rsidR="00821EF1">
          <w:rPr>
            <w:noProof/>
            <w:webHidden/>
          </w:rPr>
          <w:fldChar w:fldCharType="begin"/>
        </w:r>
        <w:r w:rsidR="00821EF1">
          <w:rPr>
            <w:noProof/>
            <w:webHidden/>
          </w:rPr>
          <w:instrText xml:space="preserve"> PAGEREF _Toc202969050 \h </w:instrText>
        </w:r>
        <w:r w:rsidR="00821EF1">
          <w:rPr>
            <w:noProof/>
            <w:webHidden/>
          </w:rPr>
        </w:r>
        <w:r w:rsidR="00821EF1">
          <w:rPr>
            <w:noProof/>
            <w:webHidden/>
          </w:rPr>
          <w:fldChar w:fldCharType="separate"/>
        </w:r>
        <w:r w:rsidR="00821EF1">
          <w:rPr>
            <w:noProof/>
            <w:webHidden/>
          </w:rPr>
          <w:t>9</w:t>
        </w:r>
        <w:r w:rsidR="00821EF1">
          <w:rPr>
            <w:noProof/>
            <w:webHidden/>
          </w:rPr>
          <w:fldChar w:fldCharType="end"/>
        </w:r>
      </w:hyperlink>
    </w:p>
    <w:p w14:paraId="154C8987" w14:textId="510764A3" w:rsidR="00821EF1" w:rsidRDefault="00F03097">
      <w:pPr>
        <w:pStyle w:val="TOC2"/>
        <w:rPr>
          <w:rFonts w:asciiTheme="minorHAnsi" w:eastAsiaTheme="minorEastAsia" w:hAnsiTheme="minorHAnsi" w:cstheme="minorBidi"/>
          <w:noProof/>
          <w:lang w:eastAsia="bg-BG"/>
        </w:rPr>
      </w:pPr>
      <w:hyperlink w:anchor="_Toc202969051" w:history="1">
        <w:r w:rsidR="00821EF1" w:rsidRPr="0018609C">
          <w:rPr>
            <w:rStyle w:val="Hyperlink"/>
            <w:rFonts w:ascii="Times New Roman" w:hAnsi="Times New Roman"/>
            <w:noProof/>
          </w:rPr>
          <w:t>10. Процент на съфинансиране:</w:t>
        </w:r>
        <w:r w:rsidR="00821EF1">
          <w:rPr>
            <w:noProof/>
            <w:webHidden/>
          </w:rPr>
          <w:tab/>
        </w:r>
        <w:r w:rsidR="00821EF1">
          <w:rPr>
            <w:noProof/>
            <w:webHidden/>
          </w:rPr>
          <w:fldChar w:fldCharType="begin"/>
        </w:r>
        <w:r w:rsidR="00821EF1">
          <w:rPr>
            <w:noProof/>
            <w:webHidden/>
          </w:rPr>
          <w:instrText xml:space="preserve"> PAGEREF _Toc202969051 \h </w:instrText>
        </w:r>
        <w:r w:rsidR="00821EF1">
          <w:rPr>
            <w:noProof/>
            <w:webHidden/>
          </w:rPr>
        </w:r>
        <w:r w:rsidR="00821EF1">
          <w:rPr>
            <w:noProof/>
            <w:webHidden/>
          </w:rPr>
          <w:fldChar w:fldCharType="separate"/>
        </w:r>
        <w:r w:rsidR="00821EF1">
          <w:rPr>
            <w:noProof/>
            <w:webHidden/>
          </w:rPr>
          <w:t>10</w:t>
        </w:r>
        <w:r w:rsidR="00821EF1">
          <w:rPr>
            <w:noProof/>
            <w:webHidden/>
          </w:rPr>
          <w:fldChar w:fldCharType="end"/>
        </w:r>
      </w:hyperlink>
    </w:p>
    <w:p w14:paraId="3444BB76" w14:textId="556EFD08" w:rsidR="00821EF1" w:rsidRDefault="00F03097">
      <w:pPr>
        <w:pStyle w:val="TOC2"/>
        <w:rPr>
          <w:rFonts w:asciiTheme="minorHAnsi" w:eastAsiaTheme="minorEastAsia" w:hAnsiTheme="minorHAnsi" w:cstheme="minorBidi"/>
          <w:noProof/>
          <w:lang w:eastAsia="bg-BG"/>
        </w:rPr>
      </w:pPr>
      <w:hyperlink w:anchor="_Toc202969052" w:history="1">
        <w:r w:rsidR="00821EF1" w:rsidRPr="0018609C">
          <w:rPr>
            <w:rStyle w:val="Hyperlink"/>
            <w:rFonts w:ascii="Times New Roman" w:hAnsi="Times New Roman"/>
            <w:noProof/>
          </w:rPr>
          <w:t>11. Допустими кандидати:</w:t>
        </w:r>
        <w:r w:rsidR="00821EF1">
          <w:rPr>
            <w:noProof/>
            <w:webHidden/>
          </w:rPr>
          <w:tab/>
        </w:r>
        <w:r w:rsidR="00821EF1">
          <w:rPr>
            <w:noProof/>
            <w:webHidden/>
          </w:rPr>
          <w:fldChar w:fldCharType="begin"/>
        </w:r>
        <w:r w:rsidR="00821EF1">
          <w:rPr>
            <w:noProof/>
            <w:webHidden/>
          </w:rPr>
          <w:instrText xml:space="preserve"> PAGEREF _Toc202969052 \h </w:instrText>
        </w:r>
        <w:r w:rsidR="00821EF1">
          <w:rPr>
            <w:noProof/>
            <w:webHidden/>
          </w:rPr>
        </w:r>
        <w:r w:rsidR="00821EF1">
          <w:rPr>
            <w:noProof/>
            <w:webHidden/>
          </w:rPr>
          <w:fldChar w:fldCharType="separate"/>
        </w:r>
        <w:r w:rsidR="00821EF1">
          <w:rPr>
            <w:noProof/>
            <w:webHidden/>
          </w:rPr>
          <w:t>10</w:t>
        </w:r>
        <w:r w:rsidR="00821EF1">
          <w:rPr>
            <w:noProof/>
            <w:webHidden/>
          </w:rPr>
          <w:fldChar w:fldCharType="end"/>
        </w:r>
      </w:hyperlink>
    </w:p>
    <w:p w14:paraId="4BD87948" w14:textId="654D221E" w:rsidR="00821EF1" w:rsidRDefault="00F03097">
      <w:pPr>
        <w:pStyle w:val="TOC3"/>
        <w:rPr>
          <w:rFonts w:asciiTheme="minorHAnsi" w:eastAsiaTheme="minorEastAsia" w:hAnsiTheme="minorHAnsi" w:cstheme="minorBidi"/>
          <w:noProof/>
          <w:lang w:eastAsia="bg-BG"/>
        </w:rPr>
      </w:pPr>
      <w:hyperlink w:anchor="_Toc202969053" w:history="1">
        <w:r w:rsidR="00821EF1" w:rsidRPr="0018609C">
          <w:rPr>
            <w:rStyle w:val="Hyperlink"/>
            <w:rFonts w:ascii="Times New Roman" w:hAnsi="Times New Roman"/>
            <w:noProof/>
          </w:rPr>
          <w:t>11.1 Критерии за допустимост на кандидатите:</w:t>
        </w:r>
        <w:r w:rsidR="00821EF1">
          <w:rPr>
            <w:noProof/>
            <w:webHidden/>
          </w:rPr>
          <w:tab/>
        </w:r>
        <w:r w:rsidR="00821EF1">
          <w:rPr>
            <w:noProof/>
            <w:webHidden/>
          </w:rPr>
          <w:fldChar w:fldCharType="begin"/>
        </w:r>
        <w:r w:rsidR="00821EF1">
          <w:rPr>
            <w:noProof/>
            <w:webHidden/>
          </w:rPr>
          <w:instrText xml:space="preserve"> PAGEREF _Toc202969053 \h </w:instrText>
        </w:r>
        <w:r w:rsidR="00821EF1">
          <w:rPr>
            <w:noProof/>
            <w:webHidden/>
          </w:rPr>
        </w:r>
        <w:r w:rsidR="00821EF1">
          <w:rPr>
            <w:noProof/>
            <w:webHidden/>
          </w:rPr>
          <w:fldChar w:fldCharType="separate"/>
        </w:r>
        <w:r w:rsidR="00821EF1">
          <w:rPr>
            <w:noProof/>
            <w:webHidden/>
          </w:rPr>
          <w:t>10</w:t>
        </w:r>
        <w:r w:rsidR="00821EF1">
          <w:rPr>
            <w:noProof/>
            <w:webHidden/>
          </w:rPr>
          <w:fldChar w:fldCharType="end"/>
        </w:r>
      </w:hyperlink>
    </w:p>
    <w:p w14:paraId="4AB189B6" w14:textId="6E84651D" w:rsidR="00821EF1" w:rsidRDefault="00F03097">
      <w:pPr>
        <w:pStyle w:val="TOC3"/>
        <w:rPr>
          <w:rFonts w:asciiTheme="minorHAnsi" w:eastAsiaTheme="minorEastAsia" w:hAnsiTheme="minorHAnsi" w:cstheme="minorBidi"/>
          <w:noProof/>
          <w:lang w:eastAsia="bg-BG"/>
        </w:rPr>
      </w:pPr>
      <w:hyperlink w:anchor="_Toc202969054" w:history="1">
        <w:r w:rsidR="00821EF1" w:rsidRPr="0018609C">
          <w:rPr>
            <w:rStyle w:val="Hyperlink"/>
            <w:rFonts w:ascii="Times New Roman" w:hAnsi="Times New Roman"/>
            <w:noProof/>
          </w:rPr>
          <w:t>11.2 Критерии за недопустимост на кандидатите:</w:t>
        </w:r>
        <w:r w:rsidR="00821EF1">
          <w:rPr>
            <w:noProof/>
            <w:webHidden/>
          </w:rPr>
          <w:tab/>
        </w:r>
        <w:r w:rsidR="00821EF1">
          <w:rPr>
            <w:noProof/>
            <w:webHidden/>
          </w:rPr>
          <w:fldChar w:fldCharType="begin"/>
        </w:r>
        <w:r w:rsidR="00821EF1">
          <w:rPr>
            <w:noProof/>
            <w:webHidden/>
          </w:rPr>
          <w:instrText xml:space="preserve"> PAGEREF _Toc202969054 \h </w:instrText>
        </w:r>
        <w:r w:rsidR="00821EF1">
          <w:rPr>
            <w:noProof/>
            <w:webHidden/>
          </w:rPr>
        </w:r>
        <w:r w:rsidR="00821EF1">
          <w:rPr>
            <w:noProof/>
            <w:webHidden/>
          </w:rPr>
          <w:fldChar w:fldCharType="separate"/>
        </w:r>
        <w:r w:rsidR="00821EF1">
          <w:rPr>
            <w:noProof/>
            <w:webHidden/>
          </w:rPr>
          <w:t>12</w:t>
        </w:r>
        <w:r w:rsidR="00821EF1">
          <w:rPr>
            <w:noProof/>
            <w:webHidden/>
          </w:rPr>
          <w:fldChar w:fldCharType="end"/>
        </w:r>
      </w:hyperlink>
    </w:p>
    <w:p w14:paraId="17FCDAB2" w14:textId="58E2FE52" w:rsidR="00821EF1" w:rsidRDefault="00F03097">
      <w:pPr>
        <w:pStyle w:val="TOC2"/>
        <w:rPr>
          <w:rFonts w:asciiTheme="minorHAnsi" w:eastAsiaTheme="minorEastAsia" w:hAnsiTheme="minorHAnsi" w:cstheme="minorBidi"/>
          <w:noProof/>
          <w:lang w:eastAsia="bg-BG"/>
        </w:rPr>
      </w:pPr>
      <w:hyperlink w:anchor="_Toc202969055" w:history="1">
        <w:r w:rsidR="00821EF1" w:rsidRPr="0018609C">
          <w:rPr>
            <w:rStyle w:val="Hyperlink"/>
            <w:rFonts w:ascii="Times New Roman" w:hAnsi="Times New Roman"/>
            <w:noProof/>
          </w:rPr>
          <w:t>12. Допустими партньори (ако е приложимо):</w:t>
        </w:r>
        <w:r w:rsidR="00821EF1">
          <w:rPr>
            <w:noProof/>
            <w:webHidden/>
          </w:rPr>
          <w:tab/>
        </w:r>
        <w:r w:rsidR="00821EF1">
          <w:rPr>
            <w:noProof/>
            <w:webHidden/>
          </w:rPr>
          <w:fldChar w:fldCharType="begin"/>
        </w:r>
        <w:r w:rsidR="00821EF1">
          <w:rPr>
            <w:noProof/>
            <w:webHidden/>
          </w:rPr>
          <w:instrText xml:space="preserve"> PAGEREF _Toc202969055 \h </w:instrText>
        </w:r>
        <w:r w:rsidR="00821EF1">
          <w:rPr>
            <w:noProof/>
            <w:webHidden/>
          </w:rPr>
        </w:r>
        <w:r w:rsidR="00821EF1">
          <w:rPr>
            <w:noProof/>
            <w:webHidden/>
          </w:rPr>
          <w:fldChar w:fldCharType="separate"/>
        </w:r>
        <w:r w:rsidR="00821EF1">
          <w:rPr>
            <w:noProof/>
            <w:webHidden/>
          </w:rPr>
          <w:t>18</w:t>
        </w:r>
        <w:r w:rsidR="00821EF1">
          <w:rPr>
            <w:noProof/>
            <w:webHidden/>
          </w:rPr>
          <w:fldChar w:fldCharType="end"/>
        </w:r>
      </w:hyperlink>
    </w:p>
    <w:p w14:paraId="5A5E8E64" w14:textId="1834E874" w:rsidR="00821EF1" w:rsidRDefault="00F03097">
      <w:pPr>
        <w:pStyle w:val="TOC2"/>
        <w:rPr>
          <w:rFonts w:asciiTheme="minorHAnsi" w:eastAsiaTheme="minorEastAsia" w:hAnsiTheme="minorHAnsi" w:cstheme="minorBidi"/>
          <w:noProof/>
          <w:lang w:eastAsia="bg-BG"/>
        </w:rPr>
      </w:pPr>
      <w:hyperlink w:anchor="_Toc202969056" w:history="1">
        <w:r w:rsidR="00821EF1" w:rsidRPr="0018609C">
          <w:rPr>
            <w:rStyle w:val="Hyperlink"/>
            <w:rFonts w:ascii="Times New Roman" w:hAnsi="Times New Roman"/>
            <w:noProof/>
          </w:rPr>
          <w:t>13. Дейности, допустими за финансиране:</w:t>
        </w:r>
        <w:r w:rsidR="00821EF1">
          <w:rPr>
            <w:noProof/>
            <w:webHidden/>
          </w:rPr>
          <w:tab/>
        </w:r>
        <w:r w:rsidR="00821EF1">
          <w:rPr>
            <w:noProof/>
            <w:webHidden/>
          </w:rPr>
          <w:fldChar w:fldCharType="begin"/>
        </w:r>
        <w:r w:rsidR="00821EF1">
          <w:rPr>
            <w:noProof/>
            <w:webHidden/>
          </w:rPr>
          <w:instrText xml:space="preserve"> PAGEREF _Toc202969056 \h </w:instrText>
        </w:r>
        <w:r w:rsidR="00821EF1">
          <w:rPr>
            <w:noProof/>
            <w:webHidden/>
          </w:rPr>
        </w:r>
        <w:r w:rsidR="00821EF1">
          <w:rPr>
            <w:noProof/>
            <w:webHidden/>
          </w:rPr>
          <w:fldChar w:fldCharType="separate"/>
        </w:r>
        <w:r w:rsidR="00821EF1">
          <w:rPr>
            <w:noProof/>
            <w:webHidden/>
          </w:rPr>
          <w:t>19</w:t>
        </w:r>
        <w:r w:rsidR="00821EF1">
          <w:rPr>
            <w:noProof/>
            <w:webHidden/>
          </w:rPr>
          <w:fldChar w:fldCharType="end"/>
        </w:r>
      </w:hyperlink>
    </w:p>
    <w:p w14:paraId="78898737" w14:textId="4C765AE7" w:rsidR="00821EF1" w:rsidRDefault="00F03097">
      <w:pPr>
        <w:pStyle w:val="TOC3"/>
        <w:rPr>
          <w:rFonts w:asciiTheme="minorHAnsi" w:eastAsiaTheme="minorEastAsia" w:hAnsiTheme="minorHAnsi" w:cstheme="minorBidi"/>
          <w:noProof/>
          <w:lang w:eastAsia="bg-BG"/>
        </w:rPr>
      </w:pPr>
      <w:hyperlink w:anchor="_Toc202969057" w:history="1">
        <w:r w:rsidR="00821EF1" w:rsidRPr="0018609C">
          <w:rPr>
            <w:rStyle w:val="Hyperlink"/>
            <w:rFonts w:ascii="Times New Roman" w:hAnsi="Times New Roman"/>
            <w:noProof/>
          </w:rPr>
          <w:t>13.1. Допустими дейности:</w:t>
        </w:r>
        <w:r w:rsidR="00821EF1">
          <w:rPr>
            <w:noProof/>
            <w:webHidden/>
          </w:rPr>
          <w:tab/>
        </w:r>
        <w:r w:rsidR="00821EF1">
          <w:rPr>
            <w:noProof/>
            <w:webHidden/>
          </w:rPr>
          <w:fldChar w:fldCharType="begin"/>
        </w:r>
        <w:r w:rsidR="00821EF1">
          <w:rPr>
            <w:noProof/>
            <w:webHidden/>
          </w:rPr>
          <w:instrText xml:space="preserve"> PAGEREF _Toc202969057 \h </w:instrText>
        </w:r>
        <w:r w:rsidR="00821EF1">
          <w:rPr>
            <w:noProof/>
            <w:webHidden/>
          </w:rPr>
        </w:r>
        <w:r w:rsidR="00821EF1">
          <w:rPr>
            <w:noProof/>
            <w:webHidden/>
          </w:rPr>
          <w:fldChar w:fldCharType="separate"/>
        </w:r>
        <w:r w:rsidR="00821EF1">
          <w:rPr>
            <w:noProof/>
            <w:webHidden/>
          </w:rPr>
          <w:t>19</w:t>
        </w:r>
        <w:r w:rsidR="00821EF1">
          <w:rPr>
            <w:noProof/>
            <w:webHidden/>
          </w:rPr>
          <w:fldChar w:fldCharType="end"/>
        </w:r>
      </w:hyperlink>
    </w:p>
    <w:p w14:paraId="4F15309B" w14:textId="46470F91" w:rsidR="00821EF1" w:rsidRDefault="00F03097">
      <w:pPr>
        <w:pStyle w:val="TOC3"/>
        <w:rPr>
          <w:rFonts w:asciiTheme="minorHAnsi" w:eastAsiaTheme="minorEastAsia" w:hAnsiTheme="minorHAnsi" w:cstheme="minorBidi"/>
          <w:noProof/>
          <w:lang w:eastAsia="bg-BG"/>
        </w:rPr>
      </w:pPr>
      <w:hyperlink w:anchor="_Toc202969058" w:history="1">
        <w:r w:rsidR="00821EF1" w:rsidRPr="0018609C">
          <w:rPr>
            <w:rStyle w:val="Hyperlink"/>
            <w:rFonts w:ascii="Times New Roman" w:hAnsi="Times New Roman"/>
            <w:noProof/>
          </w:rPr>
          <w:t>13.2. Недопустими дейности:</w:t>
        </w:r>
        <w:r w:rsidR="00821EF1">
          <w:rPr>
            <w:noProof/>
            <w:webHidden/>
          </w:rPr>
          <w:tab/>
        </w:r>
        <w:r w:rsidR="00821EF1">
          <w:rPr>
            <w:noProof/>
            <w:webHidden/>
          </w:rPr>
          <w:fldChar w:fldCharType="begin"/>
        </w:r>
        <w:r w:rsidR="00821EF1">
          <w:rPr>
            <w:noProof/>
            <w:webHidden/>
          </w:rPr>
          <w:instrText xml:space="preserve"> PAGEREF _Toc202969058 \h </w:instrText>
        </w:r>
        <w:r w:rsidR="00821EF1">
          <w:rPr>
            <w:noProof/>
            <w:webHidden/>
          </w:rPr>
        </w:r>
        <w:r w:rsidR="00821EF1">
          <w:rPr>
            <w:noProof/>
            <w:webHidden/>
          </w:rPr>
          <w:fldChar w:fldCharType="separate"/>
        </w:r>
        <w:r w:rsidR="00821EF1">
          <w:rPr>
            <w:noProof/>
            <w:webHidden/>
          </w:rPr>
          <w:t>20</w:t>
        </w:r>
        <w:r w:rsidR="00821EF1">
          <w:rPr>
            <w:noProof/>
            <w:webHidden/>
          </w:rPr>
          <w:fldChar w:fldCharType="end"/>
        </w:r>
      </w:hyperlink>
    </w:p>
    <w:p w14:paraId="7AF68C3D" w14:textId="112C7655" w:rsidR="00821EF1" w:rsidRDefault="00F03097">
      <w:pPr>
        <w:pStyle w:val="TOC2"/>
        <w:rPr>
          <w:rFonts w:asciiTheme="minorHAnsi" w:eastAsiaTheme="minorEastAsia" w:hAnsiTheme="minorHAnsi" w:cstheme="minorBidi"/>
          <w:noProof/>
          <w:lang w:eastAsia="bg-BG"/>
        </w:rPr>
      </w:pPr>
      <w:hyperlink w:anchor="_Toc202969059" w:history="1">
        <w:r w:rsidR="00821EF1" w:rsidRPr="0018609C">
          <w:rPr>
            <w:rStyle w:val="Hyperlink"/>
            <w:rFonts w:ascii="Times New Roman" w:hAnsi="Times New Roman"/>
            <w:noProof/>
          </w:rPr>
          <w:t>14. Категории разходи, допустими за финансиране:</w:t>
        </w:r>
        <w:r w:rsidR="00821EF1">
          <w:rPr>
            <w:noProof/>
            <w:webHidden/>
          </w:rPr>
          <w:tab/>
        </w:r>
        <w:r w:rsidR="00821EF1">
          <w:rPr>
            <w:noProof/>
            <w:webHidden/>
          </w:rPr>
          <w:fldChar w:fldCharType="begin"/>
        </w:r>
        <w:r w:rsidR="00821EF1">
          <w:rPr>
            <w:noProof/>
            <w:webHidden/>
          </w:rPr>
          <w:instrText xml:space="preserve"> PAGEREF _Toc202969059 \h </w:instrText>
        </w:r>
        <w:r w:rsidR="00821EF1">
          <w:rPr>
            <w:noProof/>
            <w:webHidden/>
          </w:rPr>
        </w:r>
        <w:r w:rsidR="00821EF1">
          <w:rPr>
            <w:noProof/>
            <w:webHidden/>
          </w:rPr>
          <w:fldChar w:fldCharType="separate"/>
        </w:r>
        <w:r w:rsidR="00821EF1">
          <w:rPr>
            <w:noProof/>
            <w:webHidden/>
          </w:rPr>
          <w:t>22</w:t>
        </w:r>
        <w:r w:rsidR="00821EF1">
          <w:rPr>
            <w:noProof/>
            <w:webHidden/>
          </w:rPr>
          <w:fldChar w:fldCharType="end"/>
        </w:r>
      </w:hyperlink>
    </w:p>
    <w:p w14:paraId="5F6EE982" w14:textId="2F883A63" w:rsidR="00821EF1" w:rsidRDefault="00F03097">
      <w:pPr>
        <w:pStyle w:val="TOC3"/>
        <w:rPr>
          <w:rFonts w:asciiTheme="minorHAnsi" w:eastAsiaTheme="minorEastAsia" w:hAnsiTheme="minorHAnsi" w:cstheme="minorBidi"/>
          <w:noProof/>
          <w:lang w:eastAsia="bg-BG"/>
        </w:rPr>
      </w:pPr>
      <w:hyperlink w:anchor="_Toc202969060" w:history="1">
        <w:r w:rsidR="00821EF1" w:rsidRPr="0018609C">
          <w:rPr>
            <w:rStyle w:val="Hyperlink"/>
            <w:rFonts w:ascii="Times New Roman" w:hAnsi="Times New Roman"/>
            <w:noProof/>
          </w:rPr>
          <w:t>14.1. Условия за допустимост на разходите:</w:t>
        </w:r>
        <w:r w:rsidR="00821EF1">
          <w:rPr>
            <w:noProof/>
            <w:webHidden/>
          </w:rPr>
          <w:tab/>
        </w:r>
        <w:r w:rsidR="00821EF1">
          <w:rPr>
            <w:noProof/>
            <w:webHidden/>
          </w:rPr>
          <w:fldChar w:fldCharType="begin"/>
        </w:r>
        <w:r w:rsidR="00821EF1">
          <w:rPr>
            <w:noProof/>
            <w:webHidden/>
          </w:rPr>
          <w:instrText xml:space="preserve"> PAGEREF _Toc202969060 \h </w:instrText>
        </w:r>
        <w:r w:rsidR="00821EF1">
          <w:rPr>
            <w:noProof/>
            <w:webHidden/>
          </w:rPr>
        </w:r>
        <w:r w:rsidR="00821EF1">
          <w:rPr>
            <w:noProof/>
            <w:webHidden/>
          </w:rPr>
          <w:fldChar w:fldCharType="separate"/>
        </w:r>
        <w:r w:rsidR="00821EF1">
          <w:rPr>
            <w:noProof/>
            <w:webHidden/>
          </w:rPr>
          <w:t>22</w:t>
        </w:r>
        <w:r w:rsidR="00821EF1">
          <w:rPr>
            <w:noProof/>
            <w:webHidden/>
          </w:rPr>
          <w:fldChar w:fldCharType="end"/>
        </w:r>
      </w:hyperlink>
    </w:p>
    <w:p w14:paraId="3D01090D" w14:textId="7FD92F63" w:rsidR="00821EF1" w:rsidRDefault="00F03097">
      <w:pPr>
        <w:pStyle w:val="TOC3"/>
        <w:rPr>
          <w:rFonts w:asciiTheme="minorHAnsi" w:eastAsiaTheme="minorEastAsia" w:hAnsiTheme="minorHAnsi" w:cstheme="minorBidi"/>
          <w:noProof/>
          <w:lang w:eastAsia="bg-BG"/>
        </w:rPr>
      </w:pPr>
      <w:hyperlink w:anchor="_Toc202969061" w:history="1">
        <w:r w:rsidR="00821EF1" w:rsidRPr="0018609C">
          <w:rPr>
            <w:rStyle w:val="Hyperlink"/>
            <w:rFonts w:ascii="Times New Roman" w:hAnsi="Times New Roman"/>
            <w:noProof/>
          </w:rPr>
          <w:t>14.2. Допустими разходи:</w:t>
        </w:r>
        <w:r w:rsidR="00821EF1">
          <w:rPr>
            <w:noProof/>
            <w:webHidden/>
          </w:rPr>
          <w:tab/>
        </w:r>
        <w:r w:rsidR="00821EF1">
          <w:rPr>
            <w:noProof/>
            <w:webHidden/>
          </w:rPr>
          <w:fldChar w:fldCharType="begin"/>
        </w:r>
        <w:r w:rsidR="00821EF1">
          <w:rPr>
            <w:noProof/>
            <w:webHidden/>
          </w:rPr>
          <w:instrText xml:space="preserve"> PAGEREF _Toc202969061 \h </w:instrText>
        </w:r>
        <w:r w:rsidR="00821EF1">
          <w:rPr>
            <w:noProof/>
            <w:webHidden/>
          </w:rPr>
        </w:r>
        <w:r w:rsidR="00821EF1">
          <w:rPr>
            <w:noProof/>
            <w:webHidden/>
          </w:rPr>
          <w:fldChar w:fldCharType="separate"/>
        </w:r>
        <w:r w:rsidR="00821EF1">
          <w:rPr>
            <w:noProof/>
            <w:webHidden/>
          </w:rPr>
          <w:t>23</w:t>
        </w:r>
        <w:r w:rsidR="00821EF1">
          <w:rPr>
            <w:noProof/>
            <w:webHidden/>
          </w:rPr>
          <w:fldChar w:fldCharType="end"/>
        </w:r>
      </w:hyperlink>
    </w:p>
    <w:p w14:paraId="6BC515FB" w14:textId="6202A1BD" w:rsidR="00821EF1" w:rsidRDefault="00F03097">
      <w:pPr>
        <w:pStyle w:val="TOC3"/>
        <w:rPr>
          <w:rFonts w:asciiTheme="minorHAnsi" w:eastAsiaTheme="minorEastAsia" w:hAnsiTheme="minorHAnsi" w:cstheme="minorBidi"/>
          <w:noProof/>
          <w:lang w:eastAsia="bg-BG"/>
        </w:rPr>
      </w:pPr>
      <w:hyperlink w:anchor="_Toc202969062" w:history="1">
        <w:r w:rsidR="00821EF1" w:rsidRPr="0018609C">
          <w:rPr>
            <w:rStyle w:val="Hyperlink"/>
            <w:rFonts w:ascii="Times New Roman" w:hAnsi="Times New Roman"/>
            <w:noProof/>
          </w:rPr>
          <w:t>14.3. Недопустими разходи:</w:t>
        </w:r>
        <w:r w:rsidR="00821EF1">
          <w:rPr>
            <w:noProof/>
            <w:webHidden/>
          </w:rPr>
          <w:tab/>
        </w:r>
        <w:r w:rsidR="00821EF1">
          <w:rPr>
            <w:noProof/>
            <w:webHidden/>
          </w:rPr>
          <w:fldChar w:fldCharType="begin"/>
        </w:r>
        <w:r w:rsidR="00821EF1">
          <w:rPr>
            <w:noProof/>
            <w:webHidden/>
          </w:rPr>
          <w:instrText xml:space="preserve"> PAGEREF _Toc202969062 \h </w:instrText>
        </w:r>
        <w:r w:rsidR="00821EF1">
          <w:rPr>
            <w:noProof/>
            <w:webHidden/>
          </w:rPr>
        </w:r>
        <w:r w:rsidR="00821EF1">
          <w:rPr>
            <w:noProof/>
            <w:webHidden/>
          </w:rPr>
          <w:fldChar w:fldCharType="separate"/>
        </w:r>
        <w:r w:rsidR="00821EF1">
          <w:rPr>
            <w:noProof/>
            <w:webHidden/>
          </w:rPr>
          <w:t>27</w:t>
        </w:r>
        <w:r w:rsidR="00821EF1">
          <w:rPr>
            <w:noProof/>
            <w:webHidden/>
          </w:rPr>
          <w:fldChar w:fldCharType="end"/>
        </w:r>
      </w:hyperlink>
    </w:p>
    <w:p w14:paraId="02E92B5C" w14:textId="7CDD4D5A" w:rsidR="00821EF1" w:rsidRDefault="00F03097">
      <w:pPr>
        <w:pStyle w:val="TOC2"/>
        <w:rPr>
          <w:rFonts w:asciiTheme="minorHAnsi" w:eastAsiaTheme="minorEastAsia" w:hAnsiTheme="minorHAnsi" w:cstheme="minorBidi"/>
          <w:noProof/>
          <w:lang w:eastAsia="bg-BG"/>
        </w:rPr>
      </w:pPr>
      <w:hyperlink w:anchor="_Toc202969063" w:history="1">
        <w:r w:rsidR="00821EF1" w:rsidRPr="0018609C">
          <w:rPr>
            <w:rStyle w:val="Hyperlink"/>
            <w:rFonts w:ascii="Times New Roman" w:hAnsi="Times New Roman"/>
            <w:noProof/>
          </w:rPr>
          <w:t>15. Допустими целеви групи:</w:t>
        </w:r>
        <w:r w:rsidR="00821EF1">
          <w:rPr>
            <w:noProof/>
            <w:webHidden/>
          </w:rPr>
          <w:tab/>
        </w:r>
        <w:r w:rsidR="00821EF1" w:rsidRPr="00416903">
          <w:rPr>
            <w:rFonts w:ascii="Times New Roman" w:hAnsi="Times New Roman"/>
            <w:noProof/>
            <w:webHidden/>
          </w:rPr>
          <w:fldChar w:fldCharType="begin"/>
        </w:r>
        <w:r w:rsidR="00821EF1" w:rsidRPr="00416903">
          <w:rPr>
            <w:rFonts w:ascii="Times New Roman" w:hAnsi="Times New Roman"/>
            <w:noProof/>
            <w:webHidden/>
          </w:rPr>
          <w:instrText xml:space="preserve"> PAGEREF _Toc202969063 \h </w:instrText>
        </w:r>
        <w:r w:rsidR="00821EF1" w:rsidRPr="00416903">
          <w:rPr>
            <w:rFonts w:ascii="Times New Roman" w:hAnsi="Times New Roman"/>
            <w:noProof/>
            <w:webHidden/>
          </w:rPr>
        </w:r>
        <w:r w:rsidR="00821EF1" w:rsidRPr="00416903">
          <w:rPr>
            <w:rFonts w:ascii="Times New Roman" w:hAnsi="Times New Roman"/>
            <w:noProof/>
            <w:webHidden/>
          </w:rPr>
          <w:fldChar w:fldCharType="separate"/>
        </w:r>
        <w:r w:rsidR="00821EF1" w:rsidRPr="00416903">
          <w:rPr>
            <w:rFonts w:ascii="Times New Roman" w:hAnsi="Times New Roman"/>
            <w:noProof/>
            <w:webHidden/>
          </w:rPr>
          <w:t>27</w:t>
        </w:r>
        <w:r w:rsidR="00821EF1" w:rsidRPr="00416903">
          <w:rPr>
            <w:rFonts w:ascii="Times New Roman" w:hAnsi="Times New Roman"/>
            <w:noProof/>
            <w:webHidden/>
          </w:rPr>
          <w:fldChar w:fldCharType="end"/>
        </w:r>
      </w:hyperlink>
    </w:p>
    <w:p w14:paraId="46310E8F" w14:textId="754F76B3" w:rsidR="00821EF1" w:rsidRDefault="00F03097">
      <w:pPr>
        <w:pStyle w:val="TOC2"/>
        <w:rPr>
          <w:rFonts w:asciiTheme="minorHAnsi" w:eastAsiaTheme="minorEastAsia" w:hAnsiTheme="minorHAnsi" w:cstheme="minorBidi"/>
          <w:noProof/>
          <w:lang w:eastAsia="bg-BG"/>
        </w:rPr>
      </w:pPr>
      <w:hyperlink w:anchor="_Toc202969064" w:history="1">
        <w:r w:rsidR="00821EF1" w:rsidRPr="0018609C">
          <w:rPr>
            <w:rStyle w:val="Hyperlink"/>
            <w:rFonts w:ascii="Times New Roman" w:hAnsi="Times New Roman"/>
            <w:noProof/>
          </w:rPr>
          <w:t>16. Приложим режим на минимални/държавни помощи:</w:t>
        </w:r>
        <w:r w:rsidR="00821EF1">
          <w:rPr>
            <w:noProof/>
            <w:webHidden/>
          </w:rPr>
          <w:tab/>
        </w:r>
        <w:r w:rsidR="00821EF1">
          <w:rPr>
            <w:noProof/>
            <w:webHidden/>
          </w:rPr>
          <w:fldChar w:fldCharType="begin"/>
        </w:r>
        <w:r w:rsidR="00821EF1">
          <w:rPr>
            <w:noProof/>
            <w:webHidden/>
          </w:rPr>
          <w:instrText xml:space="preserve"> PAGEREF _Toc202969064 \h </w:instrText>
        </w:r>
        <w:r w:rsidR="00821EF1">
          <w:rPr>
            <w:noProof/>
            <w:webHidden/>
          </w:rPr>
        </w:r>
        <w:r w:rsidR="00821EF1">
          <w:rPr>
            <w:noProof/>
            <w:webHidden/>
          </w:rPr>
          <w:fldChar w:fldCharType="separate"/>
        </w:r>
        <w:r w:rsidR="00821EF1">
          <w:rPr>
            <w:noProof/>
            <w:webHidden/>
          </w:rPr>
          <w:t>28</w:t>
        </w:r>
        <w:r w:rsidR="00821EF1">
          <w:rPr>
            <w:noProof/>
            <w:webHidden/>
          </w:rPr>
          <w:fldChar w:fldCharType="end"/>
        </w:r>
      </w:hyperlink>
    </w:p>
    <w:p w14:paraId="63086F3F" w14:textId="2317A623" w:rsidR="00821EF1" w:rsidRDefault="00F03097">
      <w:pPr>
        <w:pStyle w:val="TOC2"/>
        <w:rPr>
          <w:rFonts w:asciiTheme="minorHAnsi" w:eastAsiaTheme="minorEastAsia" w:hAnsiTheme="minorHAnsi" w:cstheme="minorBidi"/>
          <w:noProof/>
          <w:lang w:eastAsia="bg-BG"/>
        </w:rPr>
      </w:pPr>
      <w:hyperlink w:anchor="_Toc202969065" w:history="1">
        <w:r w:rsidR="00821EF1" w:rsidRPr="0018609C">
          <w:rPr>
            <w:rStyle w:val="Hyperlink"/>
            <w:rFonts w:ascii="Times New Roman" w:hAnsi="Times New Roman"/>
            <w:noProof/>
          </w:rPr>
          <w:t>17. Хоризонтални политики:</w:t>
        </w:r>
        <w:r w:rsidR="00821EF1">
          <w:rPr>
            <w:noProof/>
            <w:webHidden/>
          </w:rPr>
          <w:tab/>
        </w:r>
        <w:r w:rsidR="00821EF1">
          <w:rPr>
            <w:noProof/>
            <w:webHidden/>
          </w:rPr>
          <w:fldChar w:fldCharType="begin"/>
        </w:r>
        <w:r w:rsidR="00821EF1">
          <w:rPr>
            <w:noProof/>
            <w:webHidden/>
          </w:rPr>
          <w:instrText xml:space="preserve"> PAGEREF _Toc202969065 \h </w:instrText>
        </w:r>
        <w:r w:rsidR="00821EF1">
          <w:rPr>
            <w:noProof/>
            <w:webHidden/>
          </w:rPr>
        </w:r>
        <w:r w:rsidR="00821EF1">
          <w:rPr>
            <w:noProof/>
            <w:webHidden/>
          </w:rPr>
          <w:fldChar w:fldCharType="separate"/>
        </w:r>
        <w:r w:rsidR="00821EF1">
          <w:rPr>
            <w:noProof/>
            <w:webHidden/>
          </w:rPr>
          <w:t>28</w:t>
        </w:r>
        <w:r w:rsidR="00821EF1">
          <w:rPr>
            <w:noProof/>
            <w:webHidden/>
          </w:rPr>
          <w:fldChar w:fldCharType="end"/>
        </w:r>
      </w:hyperlink>
    </w:p>
    <w:p w14:paraId="55A0B8EC" w14:textId="3C62E89D" w:rsidR="00821EF1" w:rsidRDefault="00F03097">
      <w:pPr>
        <w:pStyle w:val="TOC2"/>
        <w:rPr>
          <w:rFonts w:asciiTheme="minorHAnsi" w:eastAsiaTheme="minorEastAsia" w:hAnsiTheme="minorHAnsi" w:cstheme="minorBidi"/>
          <w:noProof/>
          <w:lang w:eastAsia="bg-BG"/>
        </w:rPr>
      </w:pPr>
      <w:hyperlink w:anchor="_Toc202969066" w:history="1">
        <w:r w:rsidR="00821EF1" w:rsidRPr="0018609C">
          <w:rPr>
            <w:rStyle w:val="Hyperlink"/>
            <w:rFonts w:ascii="Times New Roman" w:hAnsi="Times New Roman"/>
            <w:noProof/>
          </w:rPr>
          <w:t>18. Минимален и максимален срок за изпълнение на проекта (ако е приложимо):</w:t>
        </w:r>
        <w:r w:rsidR="00821EF1">
          <w:rPr>
            <w:noProof/>
            <w:webHidden/>
          </w:rPr>
          <w:tab/>
        </w:r>
        <w:r w:rsidR="00821EF1">
          <w:rPr>
            <w:noProof/>
            <w:webHidden/>
          </w:rPr>
          <w:fldChar w:fldCharType="begin"/>
        </w:r>
        <w:r w:rsidR="00821EF1">
          <w:rPr>
            <w:noProof/>
            <w:webHidden/>
          </w:rPr>
          <w:instrText xml:space="preserve"> PAGEREF _Toc202969066 \h </w:instrText>
        </w:r>
        <w:r w:rsidR="00821EF1">
          <w:rPr>
            <w:noProof/>
            <w:webHidden/>
          </w:rPr>
        </w:r>
        <w:r w:rsidR="00821EF1">
          <w:rPr>
            <w:noProof/>
            <w:webHidden/>
          </w:rPr>
          <w:fldChar w:fldCharType="separate"/>
        </w:r>
        <w:r w:rsidR="00821EF1">
          <w:rPr>
            <w:noProof/>
            <w:webHidden/>
          </w:rPr>
          <w:t>30</w:t>
        </w:r>
        <w:r w:rsidR="00821EF1">
          <w:rPr>
            <w:noProof/>
            <w:webHidden/>
          </w:rPr>
          <w:fldChar w:fldCharType="end"/>
        </w:r>
      </w:hyperlink>
    </w:p>
    <w:p w14:paraId="11E32B4D" w14:textId="4F4350D2" w:rsidR="00821EF1" w:rsidRDefault="00F03097">
      <w:pPr>
        <w:pStyle w:val="TOC2"/>
        <w:rPr>
          <w:rFonts w:asciiTheme="minorHAnsi" w:eastAsiaTheme="minorEastAsia" w:hAnsiTheme="minorHAnsi" w:cstheme="minorBidi"/>
          <w:noProof/>
          <w:lang w:eastAsia="bg-BG"/>
        </w:rPr>
      </w:pPr>
      <w:hyperlink w:anchor="_Toc202969067" w:history="1">
        <w:r w:rsidR="00821EF1" w:rsidRPr="0018609C">
          <w:rPr>
            <w:rStyle w:val="Hyperlink"/>
            <w:rFonts w:ascii="Times New Roman" w:hAnsi="Times New Roman"/>
            <w:noProof/>
          </w:rPr>
          <w:t>19. Ред за оценяване на концепциите за проектни предложения:</w:t>
        </w:r>
        <w:r w:rsidR="00821EF1">
          <w:rPr>
            <w:noProof/>
            <w:webHidden/>
          </w:rPr>
          <w:tab/>
        </w:r>
        <w:r w:rsidR="00821EF1">
          <w:rPr>
            <w:noProof/>
            <w:webHidden/>
          </w:rPr>
          <w:fldChar w:fldCharType="begin"/>
        </w:r>
        <w:r w:rsidR="00821EF1">
          <w:rPr>
            <w:noProof/>
            <w:webHidden/>
          </w:rPr>
          <w:instrText xml:space="preserve"> PAGEREF _Toc202969067 \h </w:instrText>
        </w:r>
        <w:r w:rsidR="00821EF1">
          <w:rPr>
            <w:noProof/>
            <w:webHidden/>
          </w:rPr>
        </w:r>
        <w:r w:rsidR="00821EF1">
          <w:rPr>
            <w:noProof/>
            <w:webHidden/>
          </w:rPr>
          <w:fldChar w:fldCharType="separate"/>
        </w:r>
        <w:r w:rsidR="00821EF1">
          <w:rPr>
            <w:noProof/>
            <w:webHidden/>
          </w:rPr>
          <w:t>30</w:t>
        </w:r>
        <w:r w:rsidR="00821EF1">
          <w:rPr>
            <w:noProof/>
            <w:webHidden/>
          </w:rPr>
          <w:fldChar w:fldCharType="end"/>
        </w:r>
      </w:hyperlink>
    </w:p>
    <w:p w14:paraId="5300DC39" w14:textId="7E39A729" w:rsidR="00821EF1" w:rsidRDefault="00F03097">
      <w:pPr>
        <w:pStyle w:val="TOC2"/>
        <w:rPr>
          <w:rFonts w:asciiTheme="minorHAnsi" w:eastAsiaTheme="minorEastAsia" w:hAnsiTheme="minorHAnsi" w:cstheme="minorBidi"/>
          <w:noProof/>
          <w:lang w:eastAsia="bg-BG"/>
        </w:rPr>
      </w:pPr>
      <w:hyperlink w:anchor="_Toc202969068" w:history="1">
        <w:r w:rsidR="00821EF1" w:rsidRPr="0018609C">
          <w:rPr>
            <w:rStyle w:val="Hyperlink"/>
            <w:rFonts w:ascii="Times New Roman" w:hAnsi="Times New Roman"/>
            <w:noProof/>
          </w:rPr>
          <w:t>20. Критерии и методика за оценка на концепциите за проектни предложения:</w:t>
        </w:r>
        <w:r w:rsidR="00821EF1">
          <w:rPr>
            <w:noProof/>
            <w:webHidden/>
          </w:rPr>
          <w:tab/>
        </w:r>
        <w:r w:rsidR="00821EF1">
          <w:rPr>
            <w:noProof/>
            <w:webHidden/>
          </w:rPr>
          <w:fldChar w:fldCharType="begin"/>
        </w:r>
        <w:r w:rsidR="00821EF1">
          <w:rPr>
            <w:noProof/>
            <w:webHidden/>
          </w:rPr>
          <w:instrText xml:space="preserve"> PAGEREF _Toc202969068 \h </w:instrText>
        </w:r>
        <w:r w:rsidR="00821EF1">
          <w:rPr>
            <w:noProof/>
            <w:webHidden/>
          </w:rPr>
        </w:r>
        <w:r w:rsidR="00821EF1">
          <w:rPr>
            <w:noProof/>
            <w:webHidden/>
          </w:rPr>
          <w:fldChar w:fldCharType="separate"/>
        </w:r>
        <w:r w:rsidR="00821EF1">
          <w:rPr>
            <w:noProof/>
            <w:webHidden/>
          </w:rPr>
          <w:t>30</w:t>
        </w:r>
        <w:r w:rsidR="00821EF1">
          <w:rPr>
            <w:noProof/>
            <w:webHidden/>
          </w:rPr>
          <w:fldChar w:fldCharType="end"/>
        </w:r>
      </w:hyperlink>
    </w:p>
    <w:p w14:paraId="630D59D6" w14:textId="49A851FE" w:rsidR="00821EF1" w:rsidRDefault="00F03097">
      <w:pPr>
        <w:pStyle w:val="TOC2"/>
        <w:rPr>
          <w:rFonts w:asciiTheme="minorHAnsi" w:eastAsiaTheme="minorEastAsia" w:hAnsiTheme="minorHAnsi" w:cstheme="minorBidi"/>
          <w:noProof/>
          <w:lang w:eastAsia="bg-BG"/>
        </w:rPr>
      </w:pPr>
      <w:hyperlink w:anchor="_Toc202969069" w:history="1">
        <w:r w:rsidR="00821EF1" w:rsidRPr="0018609C">
          <w:rPr>
            <w:rStyle w:val="Hyperlink"/>
            <w:rFonts w:ascii="Times New Roman" w:hAnsi="Times New Roman"/>
            <w:noProof/>
          </w:rPr>
          <w:t>21. Ред за оценяване на проектните предложения:</w:t>
        </w:r>
        <w:r w:rsidR="00821EF1">
          <w:rPr>
            <w:noProof/>
            <w:webHidden/>
          </w:rPr>
          <w:tab/>
        </w:r>
        <w:r w:rsidR="00821EF1">
          <w:rPr>
            <w:noProof/>
            <w:webHidden/>
          </w:rPr>
          <w:fldChar w:fldCharType="begin"/>
        </w:r>
        <w:r w:rsidR="00821EF1">
          <w:rPr>
            <w:noProof/>
            <w:webHidden/>
          </w:rPr>
          <w:instrText xml:space="preserve"> PAGEREF _Toc202969069 \h </w:instrText>
        </w:r>
        <w:r w:rsidR="00821EF1">
          <w:rPr>
            <w:noProof/>
            <w:webHidden/>
          </w:rPr>
        </w:r>
        <w:r w:rsidR="00821EF1">
          <w:rPr>
            <w:noProof/>
            <w:webHidden/>
          </w:rPr>
          <w:fldChar w:fldCharType="separate"/>
        </w:r>
        <w:r w:rsidR="00821EF1">
          <w:rPr>
            <w:noProof/>
            <w:webHidden/>
          </w:rPr>
          <w:t>30</w:t>
        </w:r>
        <w:r w:rsidR="00821EF1">
          <w:rPr>
            <w:noProof/>
            <w:webHidden/>
          </w:rPr>
          <w:fldChar w:fldCharType="end"/>
        </w:r>
      </w:hyperlink>
    </w:p>
    <w:p w14:paraId="123C4C7F" w14:textId="6EACDB4D" w:rsidR="00821EF1" w:rsidRDefault="00F03097">
      <w:pPr>
        <w:pStyle w:val="TOC3"/>
        <w:rPr>
          <w:rFonts w:asciiTheme="minorHAnsi" w:eastAsiaTheme="minorEastAsia" w:hAnsiTheme="minorHAnsi" w:cstheme="minorBidi"/>
          <w:noProof/>
          <w:lang w:eastAsia="bg-BG"/>
        </w:rPr>
      </w:pPr>
      <w:hyperlink w:anchor="_Toc202969070" w:history="1">
        <w:r w:rsidR="00821EF1" w:rsidRPr="0018609C">
          <w:rPr>
            <w:rStyle w:val="Hyperlink"/>
            <w:rFonts w:ascii="Times New Roman" w:hAnsi="Times New Roman"/>
            <w:noProof/>
          </w:rPr>
          <w:t>21.1. Оценка на  административното съответствие и допустимостта:</w:t>
        </w:r>
        <w:r w:rsidR="00821EF1">
          <w:rPr>
            <w:noProof/>
            <w:webHidden/>
          </w:rPr>
          <w:tab/>
        </w:r>
        <w:r w:rsidR="00821EF1">
          <w:rPr>
            <w:noProof/>
            <w:webHidden/>
          </w:rPr>
          <w:fldChar w:fldCharType="begin"/>
        </w:r>
        <w:r w:rsidR="00821EF1">
          <w:rPr>
            <w:noProof/>
            <w:webHidden/>
          </w:rPr>
          <w:instrText xml:space="preserve"> PAGEREF _Toc202969070 \h </w:instrText>
        </w:r>
        <w:r w:rsidR="00821EF1">
          <w:rPr>
            <w:noProof/>
            <w:webHidden/>
          </w:rPr>
        </w:r>
        <w:r w:rsidR="00821EF1">
          <w:rPr>
            <w:noProof/>
            <w:webHidden/>
          </w:rPr>
          <w:fldChar w:fldCharType="separate"/>
        </w:r>
        <w:r w:rsidR="00821EF1">
          <w:rPr>
            <w:noProof/>
            <w:webHidden/>
          </w:rPr>
          <w:t>31</w:t>
        </w:r>
        <w:r w:rsidR="00821EF1">
          <w:rPr>
            <w:noProof/>
            <w:webHidden/>
          </w:rPr>
          <w:fldChar w:fldCharType="end"/>
        </w:r>
      </w:hyperlink>
    </w:p>
    <w:p w14:paraId="2E4F713D" w14:textId="186E6956" w:rsidR="00821EF1" w:rsidRDefault="00F03097">
      <w:pPr>
        <w:pStyle w:val="TOC3"/>
        <w:rPr>
          <w:rFonts w:asciiTheme="minorHAnsi" w:eastAsiaTheme="minorEastAsia" w:hAnsiTheme="minorHAnsi" w:cstheme="minorBidi"/>
          <w:noProof/>
          <w:lang w:eastAsia="bg-BG"/>
        </w:rPr>
      </w:pPr>
      <w:hyperlink w:anchor="_Toc202969071" w:history="1">
        <w:r w:rsidR="00821EF1" w:rsidRPr="0018609C">
          <w:rPr>
            <w:rStyle w:val="Hyperlink"/>
            <w:rFonts w:ascii="Times New Roman" w:hAnsi="Times New Roman"/>
            <w:noProof/>
          </w:rPr>
          <w:t>21.2. Техническа и финансова оценка:</w:t>
        </w:r>
        <w:r w:rsidR="00821EF1">
          <w:rPr>
            <w:noProof/>
            <w:webHidden/>
          </w:rPr>
          <w:tab/>
        </w:r>
        <w:r w:rsidR="00821EF1">
          <w:rPr>
            <w:noProof/>
            <w:webHidden/>
          </w:rPr>
          <w:fldChar w:fldCharType="begin"/>
        </w:r>
        <w:r w:rsidR="00821EF1">
          <w:rPr>
            <w:noProof/>
            <w:webHidden/>
          </w:rPr>
          <w:instrText xml:space="preserve"> PAGEREF _Toc202969071 \h </w:instrText>
        </w:r>
        <w:r w:rsidR="00821EF1">
          <w:rPr>
            <w:noProof/>
            <w:webHidden/>
          </w:rPr>
        </w:r>
        <w:r w:rsidR="00821EF1">
          <w:rPr>
            <w:noProof/>
            <w:webHidden/>
          </w:rPr>
          <w:fldChar w:fldCharType="separate"/>
        </w:r>
        <w:r w:rsidR="00821EF1">
          <w:rPr>
            <w:noProof/>
            <w:webHidden/>
          </w:rPr>
          <w:t>32</w:t>
        </w:r>
        <w:r w:rsidR="00821EF1">
          <w:rPr>
            <w:noProof/>
            <w:webHidden/>
          </w:rPr>
          <w:fldChar w:fldCharType="end"/>
        </w:r>
      </w:hyperlink>
    </w:p>
    <w:p w14:paraId="38B8077A" w14:textId="0EB4545A" w:rsidR="00821EF1" w:rsidRDefault="00F03097">
      <w:pPr>
        <w:pStyle w:val="TOC2"/>
        <w:rPr>
          <w:rFonts w:asciiTheme="minorHAnsi" w:eastAsiaTheme="minorEastAsia" w:hAnsiTheme="minorHAnsi" w:cstheme="minorBidi"/>
          <w:noProof/>
          <w:lang w:eastAsia="bg-BG"/>
        </w:rPr>
      </w:pPr>
      <w:hyperlink w:anchor="_Toc202969072" w:history="1">
        <w:r w:rsidR="00821EF1" w:rsidRPr="0018609C">
          <w:rPr>
            <w:rStyle w:val="Hyperlink"/>
            <w:rFonts w:ascii="Times New Roman" w:hAnsi="Times New Roman"/>
            <w:noProof/>
          </w:rPr>
          <w:t>22. Критерии и методика за оценка на проектните предложения:</w:t>
        </w:r>
        <w:r w:rsidR="00821EF1">
          <w:rPr>
            <w:noProof/>
            <w:webHidden/>
          </w:rPr>
          <w:tab/>
        </w:r>
        <w:r w:rsidR="00821EF1">
          <w:rPr>
            <w:noProof/>
            <w:webHidden/>
          </w:rPr>
          <w:fldChar w:fldCharType="begin"/>
        </w:r>
        <w:r w:rsidR="00821EF1">
          <w:rPr>
            <w:noProof/>
            <w:webHidden/>
          </w:rPr>
          <w:instrText xml:space="preserve"> PAGEREF _Toc202969072 \h </w:instrText>
        </w:r>
        <w:r w:rsidR="00821EF1">
          <w:rPr>
            <w:noProof/>
            <w:webHidden/>
          </w:rPr>
        </w:r>
        <w:r w:rsidR="00821EF1">
          <w:rPr>
            <w:noProof/>
            <w:webHidden/>
          </w:rPr>
          <w:fldChar w:fldCharType="separate"/>
        </w:r>
        <w:r w:rsidR="00821EF1">
          <w:rPr>
            <w:noProof/>
            <w:webHidden/>
          </w:rPr>
          <w:t>33</w:t>
        </w:r>
        <w:r w:rsidR="00821EF1">
          <w:rPr>
            <w:noProof/>
            <w:webHidden/>
          </w:rPr>
          <w:fldChar w:fldCharType="end"/>
        </w:r>
      </w:hyperlink>
    </w:p>
    <w:p w14:paraId="0703B6C1" w14:textId="53608D07" w:rsidR="00821EF1" w:rsidRDefault="00F03097">
      <w:pPr>
        <w:pStyle w:val="TOC2"/>
        <w:rPr>
          <w:rFonts w:asciiTheme="minorHAnsi" w:eastAsiaTheme="minorEastAsia" w:hAnsiTheme="minorHAnsi" w:cstheme="minorBidi"/>
          <w:noProof/>
          <w:lang w:eastAsia="bg-BG"/>
        </w:rPr>
      </w:pPr>
      <w:hyperlink w:anchor="_Toc202969073" w:history="1">
        <w:r w:rsidR="00821EF1" w:rsidRPr="0018609C">
          <w:rPr>
            <w:rStyle w:val="Hyperlink"/>
            <w:rFonts w:ascii="Times New Roman" w:hAnsi="Times New Roman"/>
            <w:noProof/>
          </w:rPr>
          <w:t>23. Начин на подаване на проектните предложения/концепциите за проектни предложения:</w:t>
        </w:r>
        <w:r w:rsidR="00821EF1">
          <w:rPr>
            <w:noProof/>
            <w:webHidden/>
          </w:rPr>
          <w:tab/>
        </w:r>
        <w:r w:rsidR="00821EF1">
          <w:rPr>
            <w:noProof/>
            <w:webHidden/>
          </w:rPr>
          <w:fldChar w:fldCharType="begin"/>
        </w:r>
        <w:r w:rsidR="00821EF1">
          <w:rPr>
            <w:noProof/>
            <w:webHidden/>
          </w:rPr>
          <w:instrText xml:space="preserve"> PAGEREF _Toc202969073 \h </w:instrText>
        </w:r>
        <w:r w:rsidR="00821EF1">
          <w:rPr>
            <w:noProof/>
            <w:webHidden/>
          </w:rPr>
        </w:r>
        <w:r w:rsidR="00821EF1">
          <w:rPr>
            <w:noProof/>
            <w:webHidden/>
          </w:rPr>
          <w:fldChar w:fldCharType="separate"/>
        </w:r>
        <w:r w:rsidR="00821EF1">
          <w:rPr>
            <w:noProof/>
            <w:webHidden/>
          </w:rPr>
          <w:t>35</w:t>
        </w:r>
        <w:r w:rsidR="00821EF1">
          <w:rPr>
            <w:noProof/>
            <w:webHidden/>
          </w:rPr>
          <w:fldChar w:fldCharType="end"/>
        </w:r>
      </w:hyperlink>
    </w:p>
    <w:p w14:paraId="3486BF04" w14:textId="0C7A7DE7" w:rsidR="00821EF1" w:rsidRDefault="00F03097">
      <w:pPr>
        <w:pStyle w:val="TOC2"/>
        <w:rPr>
          <w:rFonts w:asciiTheme="minorHAnsi" w:eastAsiaTheme="minorEastAsia" w:hAnsiTheme="minorHAnsi" w:cstheme="minorBidi"/>
          <w:noProof/>
          <w:lang w:eastAsia="bg-BG"/>
        </w:rPr>
      </w:pPr>
      <w:hyperlink w:anchor="_Toc202969074" w:history="1">
        <w:r w:rsidR="00821EF1" w:rsidRPr="0018609C">
          <w:rPr>
            <w:rStyle w:val="Hyperlink"/>
            <w:rFonts w:ascii="Times New Roman" w:hAnsi="Times New Roman"/>
            <w:noProof/>
          </w:rPr>
          <w:t>24. Списък на документите, които се подават на етап кандидатстване:</w:t>
        </w:r>
        <w:r w:rsidR="00821EF1">
          <w:rPr>
            <w:noProof/>
            <w:webHidden/>
          </w:rPr>
          <w:tab/>
        </w:r>
        <w:r w:rsidR="00821EF1">
          <w:rPr>
            <w:noProof/>
            <w:webHidden/>
          </w:rPr>
          <w:fldChar w:fldCharType="begin"/>
        </w:r>
        <w:r w:rsidR="00821EF1">
          <w:rPr>
            <w:noProof/>
            <w:webHidden/>
          </w:rPr>
          <w:instrText xml:space="preserve"> PAGEREF _Toc202969074 \h </w:instrText>
        </w:r>
        <w:r w:rsidR="00821EF1">
          <w:rPr>
            <w:noProof/>
            <w:webHidden/>
          </w:rPr>
        </w:r>
        <w:r w:rsidR="00821EF1">
          <w:rPr>
            <w:noProof/>
            <w:webHidden/>
          </w:rPr>
          <w:fldChar w:fldCharType="separate"/>
        </w:r>
        <w:r w:rsidR="00821EF1">
          <w:rPr>
            <w:noProof/>
            <w:webHidden/>
          </w:rPr>
          <w:t>36</w:t>
        </w:r>
        <w:r w:rsidR="00821EF1">
          <w:rPr>
            <w:noProof/>
            <w:webHidden/>
          </w:rPr>
          <w:fldChar w:fldCharType="end"/>
        </w:r>
      </w:hyperlink>
    </w:p>
    <w:p w14:paraId="305AB912" w14:textId="559F6777" w:rsidR="00821EF1" w:rsidRDefault="00F03097">
      <w:pPr>
        <w:pStyle w:val="TOC2"/>
        <w:rPr>
          <w:rFonts w:asciiTheme="minorHAnsi" w:eastAsiaTheme="minorEastAsia" w:hAnsiTheme="minorHAnsi" w:cstheme="minorBidi"/>
          <w:noProof/>
          <w:lang w:eastAsia="bg-BG"/>
        </w:rPr>
      </w:pPr>
      <w:hyperlink w:anchor="_Toc202969075" w:history="1">
        <w:r w:rsidR="00821EF1" w:rsidRPr="0018609C">
          <w:rPr>
            <w:rStyle w:val="Hyperlink"/>
            <w:rFonts w:ascii="Times New Roman" w:hAnsi="Times New Roman"/>
            <w:noProof/>
          </w:rPr>
          <w:t>25. Краен срок за подаване на проектните предложения:</w:t>
        </w:r>
        <w:r w:rsidR="00821EF1">
          <w:rPr>
            <w:noProof/>
            <w:webHidden/>
          </w:rPr>
          <w:tab/>
        </w:r>
        <w:r w:rsidR="00821EF1">
          <w:rPr>
            <w:noProof/>
            <w:webHidden/>
          </w:rPr>
          <w:fldChar w:fldCharType="begin"/>
        </w:r>
        <w:r w:rsidR="00821EF1">
          <w:rPr>
            <w:noProof/>
            <w:webHidden/>
          </w:rPr>
          <w:instrText xml:space="preserve"> PAGEREF _Toc202969075 \h </w:instrText>
        </w:r>
        <w:r w:rsidR="00821EF1">
          <w:rPr>
            <w:noProof/>
            <w:webHidden/>
          </w:rPr>
        </w:r>
        <w:r w:rsidR="00821EF1">
          <w:rPr>
            <w:noProof/>
            <w:webHidden/>
          </w:rPr>
          <w:fldChar w:fldCharType="separate"/>
        </w:r>
        <w:r w:rsidR="00821EF1">
          <w:rPr>
            <w:noProof/>
            <w:webHidden/>
          </w:rPr>
          <w:t>38</w:t>
        </w:r>
        <w:r w:rsidR="00821EF1">
          <w:rPr>
            <w:noProof/>
            <w:webHidden/>
          </w:rPr>
          <w:fldChar w:fldCharType="end"/>
        </w:r>
      </w:hyperlink>
    </w:p>
    <w:p w14:paraId="237ABF5B" w14:textId="0787825A" w:rsidR="00821EF1" w:rsidRDefault="00F03097">
      <w:pPr>
        <w:pStyle w:val="TOC2"/>
        <w:rPr>
          <w:rFonts w:asciiTheme="minorHAnsi" w:eastAsiaTheme="minorEastAsia" w:hAnsiTheme="minorHAnsi" w:cstheme="minorBidi"/>
          <w:noProof/>
          <w:lang w:eastAsia="bg-BG"/>
        </w:rPr>
      </w:pPr>
      <w:hyperlink w:anchor="_Toc202969076" w:history="1">
        <w:r w:rsidR="00821EF1" w:rsidRPr="0018609C">
          <w:rPr>
            <w:rStyle w:val="Hyperlink"/>
            <w:rFonts w:ascii="Times New Roman" w:hAnsi="Times New Roman"/>
            <w:noProof/>
          </w:rPr>
          <w:t>26. Допълнителна информация:</w:t>
        </w:r>
        <w:r w:rsidR="00821EF1">
          <w:rPr>
            <w:noProof/>
            <w:webHidden/>
          </w:rPr>
          <w:tab/>
        </w:r>
        <w:r w:rsidR="00821EF1">
          <w:rPr>
            <w:noProof/>
            <w:webHidden/>
          </w:rPr>
          <w:fldChar w:fldCharType="begin"/>
        </w:r>
        <w:r w:rsidR="00821EF1">
          <w:rPr>
            <w:noProof/>
            <w:webHidden/>
          </w:rPr>
          <w:instrText xml:space="preserve"> PAGEREF _Toc202969076 \h </w:instrText>
        </w:r>
        <w:r w:rsidR="00821EF1">
          <w:rPr>
            <w:noProof/>
            <w:webHidden/>
          </w:rPr>
        </w:r>
        <w:r w:rsidR="00821EF1">
          <w:rPr>
            <w:noProof/>
            <w:webHidden/>
          </w:rPr>
          <w:fldChar w:fldCharType="separate"/>
        </w:r>
        <w:r w:rsidR="00821EF1">
          <w:rPr>
            <w:noProof/>
            <w:webHidden/>
          </w:rPr>
          <w:t>39</w:t>
        </w:r>
        <w:r w:rsidR="00821EF1">
          <w:rPr>
            <w:noProof/>
            <w:webHidden/>
          </w:rPr>
          <w:fldChar w:fldCharType="end"/>
        </w:r>
      </w:hyperlink>
    </w:p>
    <w:p w14:paraId="370BDB67" w14:textId="77564F4E" w:rsidR="00821EF1" w:rsidRDefault="00F03097">
      <w:pPr>
        <w:pStyle w:val="TOC3"/>
        <w:rPr>
          <w:rFonts w:asciiTheme="minorHAnsi" w:eastAsiaTheme="minorEastAsia" w:hAnsiTheme="minorHAnsi" w:cstheme="minorBidi"/>
          <w:noProof/>
          <w:lang w:eastAsia="bg-BG"/>
        </w:rPr>
      </w:pPr>
      <w:hyperlink w:anchor="_Toc202969077" w:history="1">
        <w:r w:rsidR="00821EF1" w:rsidRPr="0018609C">
          <w:rPr>
            <w:rStyle w:val="Hyperlink"/>
            <w:rFonts w:ascii="Times New Roman" w:hAnsi="Times New Roman"/>
            <w:noProof/>
          </w:rPr>
          <w:t>26.1. Процедура за уведомяване на неуспелите и одобрените кандидати и сключване на административни договори за предоставяне на безвъзмездна финансова помощ:</w:t>
        </w:r>
        <w:r w:rsidR="00821EF1">
          <w:rPr>
            <w:noProof/>
            <w:webHidden/>
          </w:rPr>
          <w:tab/>
        </w:r>
        <w:r w:rsidR="00821EF1">
          <w:rPr>
            <w:noProof/>
            <w:webHidden/>
          </w:rPr>
          <w:fldChar w:fldCharType="begin"/>
        </w:r>
        <w:r w:rsidR="00821EF1">
          <w:rPr>
            <w:noProof/>
            <w:webHidden/>
          </w:rPr>
          <w:instrText xml:space="preserve"> PAGEREF _Toc202969077 \h </w:instrText>
        </w:r>
        <w:r w:rsidR="00821EF1">
          <w:rPr>
            <w:noProof/>
            <w:webHidden/>
          </w:rPr>
        </w:r>
        <w:r w:rsidR="00821EF1">
          <w:rPr>
            <w:noProof/>
            <w:webHidden/>
          </w:rPr>
          <w:fldChar w:fldCharType="separate"/>
        </w:r>
        <w:r w:rsidR="00821EF1">
          <w:rPr>
            <w:noProof/>
            <w:webHidden/>
          </w:rPr>
          <w:t>39</w:t>
        </w:r>
        <w:r w:rsidR="00821EF1">
          <w:rPr>
            <w:noProof/>
            <w:webHidden/>
          </w:rPr>
          <w:fldChar w:fldCharType="end"/>
        </w:r>
      </w:hyperlink>
    </w:p>
    <w:p w14:paraId="5CECD3FC" w14:textId="6C23156B" w:rsidR="00821EF1" w:rsidRDefault="00F03097">
      <w:pPr>
        <w:pStyle w:val="TOC2"/>
        <w:rPr>
          <w:rFonts w:asciiTheme="minorHAnsi" w:eastAsiaTheme="minorEastAsia" w:hAnsiTheme="minorHAnsi" w:cstheme="minorBidi"/>
          <w:noProof/>
          <w:lang w:eastAsia="bg-BG"/>
        </w:rPr>
      </w:pPr>
      <w:hyperlink w:anchor="_Toc202969078" w:history="1">
        <w:r w:rsidR="00821EF1" w:rsidRPr="0018609C">
          <w:rPr>
            <w:rStyle w:val="Hyperlink"/>
            <w:rFonts w:ascii="Times New Roman" w:hAnsi="Times New Roman"/>
            <w:noProof/>
          </w:rPr>
          <w:t>27. Приложения към Условията за кандидатстване:</w:t>
        </w:r>
        <w:r w:rsidR="00821EF1">
          <w:rPr>
            <w:noProof/>
            <w:webHidden/>
          </w:rPr>
          <w:tab/>
        </w:r>
        <w:r w:rsidR="00821EF1">
          <w:rPr>
            <w:noProof/>
            <w:webHidden/>
          </w:rPr>
          <w:fldChar w:fldCharType="begin"/>
        </w:r>
        <w:r w:rsidR="00821EF1">
          <w:rPr>
            <w:noProof/>
            <w:webHidden/>
          </w:rPr>
          <w:instrText xml:space="preserve"> PAGEREF _Toc202969078 \h </w:instrText>
        </w:r>
        <w:r w:rsidR="00821EF1">
          <w:rPr>
            <w:noProof/>
            <w:webHidden/>
          </w:rPr>
        </w:r>
        <w:r w:rsidR="00821EF1">
          <w:rPr>
            <w:noProof/>
            <w:webHidden/>
          </w:rPr>
          <w:fldChar w:fldCharType="separate"/>
        </w:r>
        <w:r w:rsidR="00821EF1">
          <w:rPr>
            <w:noProof/>
            <w:webHidden/>
          </w:rPr>
          <w:t>48</w:t>
        </w:r>
        <w:r w:rsidR="00821EF1">
          <w:rPr>
            <w:noProof/>
            <w:webHidden/>
          </w:rPr>
          <w:fldChar w:fldCharType="end"/>
        </w:r>
      </w:hyperlink>
    </w:p>
    <w:p w14:paraId="3CE27791" w14:textId="6BA875C8" w:rsidR="00167D6E" w:rsidRPr="00652180" w:rsidRDefault="00D16FA4" w:rsidP="00145CD3">
      <w:pPr>
        <w:jc w:val="both"/>
        <w:rPr>
          <w:rFonts w:ascii="Times New Roman" w:hAnsi="Times New Roman"/>
          <w:b/>
          <w:bCs/>
        </w:rPr>
      </w:pPr>
      <w:r w:rsidRPr="00652180">
        <w:rPr>
          <w:rFonts w:ascii="Times New Roman" w:hAnsi="Times New Roman"/>
          <w:b/>
          <w:bCs/>
          <w:sz w:val="24"/>
          <w:szCs w:val="24"/>
        </w:rPr>
        <w:fldChar w:fldCharType="end"/>
      </w:r>
    </w:p>
    <w:p w14:paraId="5711D86E" w14:textId="77777777" w:rsidR="005C1072" w:rsidRPr="00652180" w:rsidRDefault="005C1072">
      <w:pPr>
        <w:rPr>
          <w:rFonts w:ascii="Times New Roman" w:hAnsi="Times New Roman"/>
        </w:rPr>
      </w:pPr>
    </w:p>
    <w:p w14:paraId="62A8DD3C" w14:textId="77777777" w:rsidR="007057A9" w:rsidRPr="00652180" w:rsidRDefault="002076FE" w:rsidP="007F1FE1">
      <w:pPr>
        <w:pStyle w:val="Heading2"/>
        <w:spacing w:before="120" w:after="120"/>
        <w:jc w:val="both"/>
        <w:rPr>
          <w:rFonts w:ascii="Times New Roman" w:hAnsi="Times New Roman"/>
        </w:rPr>
      </w:pPr>
      <w:r w:rsidRPr="00652180">
        <w:rPr>
          <w:rFonts w:ascii="Times New Roman" w:hAnsi="Times New Roman"/>
        </w:rPr>
        <w:br w:type="page"/>
      </w:r>
      <w:bookmarkStart w:id="0" w:name="_Toc202969041"/>
      <w:r w:rsidR="002325A3" w:rsidRPr="00652180">
        <w:rPr>
          <w:rFonts w:ascii="Times New Roman" w:hAnsi="Times New Roman"/>
        </w:rPr>
        <w:lastRenderedPageBreak/>
        <w:t xml:space="preserve">1. </w:t>
      </w:r>
      <w:r w:rsidR="007057A9" w:rsidRPr="00652180">
        <w:rPr>
          <w:rFonts w:ascii="Times New Roman" w:hAnsi="Times New Roman"/>
        </w:rPr>
        <w:t>Наименование на програмата:</w:t>
      </w:r>
      <w:bookmarkEnd w:id="0"/>
    </w:p>
    <w:p w14:paraId="033C2882" w14:textId="263CE1E3" w:rsidR="002041BA" w:rsidRPr="00AC11BC" w:rsidRDefault="002041BA" w:rsidP="007B3FBA">
      <w:pPr>
        <w:pBdr>
          <w:top w:val="single" w:sz="4" w:space="1" w:color="auto"/>
          <w:left w:val="single" w:sz="4" w:space="4" w:color="auto"/>
          <w:bottom w:val="single" w:sz="4" w:space="1" w:color="auto"/>
          <w:right w:val="single" w:sz="4" w:space="4" w:color="auto"/>
        </w:pBdr>
        <w:jc w:val="both"/>
        <w:rPr>
          <w:rFonts w:ascii="Times New Roman" w:hAnsi="Times New Roman"/>
        </w:rPr>
      </w:pPr>
      <w:r w:rsidRPr="00652180">
        <w:rPr>
          <w:rFonts w:ascii="Times New Roman" w:hAnsi="Times New Roman"/>
          <w:bCs/>
          <w:sz w:val="24"/>
          <w:szCs w:val="24"/>
        </w:rPr>
        <w:t>Програма „Конкурентоспособ</w:t>
      </w:r>
      <w:r w:rsidR="00B20AE9" w:rsidRPr="00652180">
        <w:rPr>
          <w:rFonts w:ascii="Times New Roman" w:hAnsi="Times New Roman"/>
          <w:bCs/>
          <w:sz w:val="24"/>
          <w:szCs w:val="24"/>
        </w:rPr>
        <w:t>ност и иновации в предприятията</w:t>
      </w:r>
      <w:r w:rsidR="00B20AE9" w:rsidRPr="00652180">
        <w:rPr>
          <w:rFonts w:ascii="Times New Roman" w:hAnsi="Times New Roman"/>
          <w:bCs/>
          <w:sz w:val="24"/>
          <w:szCs w:val="24"/>
          <w:lang w:val="en-US"/>
        </w:rPr>
        <w:t>”</w:t>
      </w:r>
      <w:r w:rsidRPr="00652180">
        <w:rPr>
          <w:rFonts w:ascii="Times New Roman" w:hAnsi="Times New Roman"/>
          <w:bCs/>
          <w:sz w:val="24"/>
          <w:szCs w:val="24"/>
        </w:rPr>
        <w:t xml:space="preserve"> 2021-2027</w:t>
      </w:r>
      <w:r w:rsidR="00AC11BC">
        <w:rPr>
          <w:rFonts w:ascii="Times New Roman" w:hAnsi="Times New Roman"/>
          <w:bCs/>
          <w:sz w:val="24"/>
          <w:szCs w:val="24"/>
          <w:lang w:val="en-US"/>
        </w:rPr>
        <w:t xml:space="preserve"> </w:t>
      </w:r>
      <w:r w:rsidR="00AC11BC">
        <w:rPr>
          <w:rFonts w:ascii="Times New Roman" w:hAnsi="Times New Roman"/>
          <w:bCs/>
          <w:sz w:val="24"/>
          <w:szCs w:val="24"/>
        </w:rPr>
        <w:t>(ПКИП)</w:t>
      </w:r>
    </w:p>
    <w:p w14:paraId="35EAB14F" w14:textId="77777777" w:rsidR="007057A9" w:rsidRPr="00652180" w:rsidRDefault="002325A3" w:rsidP="007F1FE1">
      <w:pPr>
        <w:pStyle w:val="Heading2"/>
        <w:spacing w:before="120" w:after="120"/>
        <w:jc w:val="both"/>
        <w:rPr>
          <w:rFonts w:ascii="Times New Roman" w:hAnsi="Times New Roman"/>
        </w:rPr>
      </w:pPr>
      <w:bookmarkStart w:id="1" w:name="_Toc202969042"/>
      <w:r w:rsidRPr="00652180">
        <w:rPr>
          <w:rFonts w:ascii="Times New Roman" w:hAnsi="Times New Roman"/>
        </w:rPr>
        <w:t>2. Н</w:t>
      </w:r>
      <w:r w:rsidR="008C6B8A" w:rsidRPr="00652180">
        <w:rPr>
          <w:rFonts w:ascii="Times New Roman" w:hAnsi="Times New Roman"/>
        </w:rPr>
        <w:t xml:space="preserve">аименование на </w:t>
      </w:r>
      <w:r w:rsidR="005E4FA3" w:rsidRPr="00652180">
        <w:rPr>
          <w:rFonts w:ascii="Times New Roman" w:hAnsi="Times New Roman"/>
        </w:rPr>
        <w:t>приоритета</w:t>
      </w:r>
      <w:r w:rsidR="001221B2" w:rsidRPr="00652180">
        <w:rPr>
          <w:rFonts w:ascii="Times New Roman" w:hAnsi="Times New Roman"/>
        </w:rPr>
        <w:t xml:space="preserve"> и специфичната цел</w:t>
      </w:r>
      <w:r w:rsidRPr="00652180">
        <w:rPr>
          <w:rFonts w:ascii="Times New Roman" w:hAnsi="Times New Roman"/>
        </w:rPr>
        <w:t>:</w:t>
      </w:r>
      <w:bookmarkEnd w:id="1"/>
    </w:p>
    <w:p w14:paraId="07A0F261" w14:textId="318F50DD" w:rsidR="002041BA" w:rsidRPr="001B36AB" w:rsidRDefault="00240B43" w:rsidP="007B3FBA">
      <w:pPr>
        <w:pBdr>
          <w:top w:val="single" w:sz="4" w:space="1" w:color="auto"/>
          <w:left w:val="single" w:sz="4" w:space="4" w:color="auto"/>
          <w:bottom w:val="single" w:sz="4" w:space="1" w:color="auto"/>
          <w:right w:val="single" w:sz="4" w:space="4" w:color="auto"/>
        </w:pBdr>
        <w:jc w:val="both"/>
        <w:rPr>
          <w:rFonts w:ascii="Times New Roman" w:hAnsi="Times New Roman"/>
          <w:bCs/>
          <w:sz w:val="24"/>
          <w:szCs w:val="24"/>
        </w:rPr>
      </w:pPr>
      <w:r w:rsidRPr="00652180">
        <w:rPr>
          <w:rFonts w:ascii="Times New Roman" w:hAnsi="Times New Roman"/>
          <w:bCs/>
          <w:sz w:val="24"/>
          <w:szCs w:val="24"/>
        </w:rPr>
        <w:t>Приоритет: 2. Кръгова икономика</w:t>
      </w:r>
    </w:p>
    <w:p w14:paraId="062A4D85" w14:textId="41BD85B5" w:rsidR="00011F8C" w:rsidRPr="00652180" w:rsidRDefault="00240B43"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52180">
        <w:rPr>
          <w:rFonts w:ascii="Times New Roman" w:hAnsi="Times New Roman"/>
          <w:bCs/>
          <w:sz w:val="24"/>
          <w:szCs w:val="24"/>
        </w:rPr>
        <w:t>Специфична цел: RSO2.1. Насърчаване на енергийната ефективност и намаляване на емисиите на парникови газове (ЕФРР)</w:t>
      </w:r>
    </w:p>
    <w:p w14:paraId="1FECA6A2" w14:textId="77777777" w:rsidR="006A2DB8" w:rsidRPr="00652180" w:rsidRDefault="002325A3" w:rsidP="00491C1C">
      <w:pPr>
        <w:pStyle w:val="Heading2"/>
        <w:spacing w:before="120" w:after="120"/>
        <w:rPr>
          <w:rFonts w:ascii="Times New Roman" w:hAnsi="Times New Roman"/>
        </w:rPr>
      </w:pPr>
      <w:bookmarkStart w:id="2" w:name="_Toc202969043"/>
      <w:r w:rsidRPr="00652180">
        <w:rPr>
          <w:rFonts w:ascii="Times New Roman" w:hAnsi="Times New Roman"/>
        </w:rPr>
        <w:t xml:space="preserve">3. </w:t>
      </w:r>
      <w:r w:rsidR="007057A9" w:rsidRPr="00652180">
        <w:rPr>
          <w:rFonts w:ascii="Times New Roman" w:hAnsi="Times New Roman"/>
        </w:rPr>
        <w:t>Наименование на процедурата</w:t>
      </w:r>
      <w:r w:rsidRPr="00652180">
        <w:rPr>
          <w:rFonts w:ascii="Times New Roman" w:hAnsi="Times New Roman"/>
        </w:rPr>
        <w:t>:</w:t>
      </w:r>
      <w:bookmarkEnd w:id="2"/>
    </w:p>
    <w:p w14:paraId="54C15AFC" w14:textId="1FC852BD" w:rsidR="00360A14" w:rsidRPr="00652180" w:rsidRDefault="00240B43" w:rsidP="002C556B">
      <w:pPr>
        <w:pBdr>
          <w:top w:val="single" w:sz="4" w:space="1" w:color="auto"/>
          <w:left w:val="single" w:sz="4" w:space="4" w:color="auto"/>
          <w:bottom w:val="single" w:sz="4" w:space="1" w:color="auto"/>
          <w:right w:val="single" w:sz="4" w:space="4" w:color="auto"/>
        </w:pBdr>
        <w:jc w:val="both"/>
        <w:rPr>
          <w:rFonts w:ascii="Times New Roman" w:hAnsi="Times New Roman"/>
        </w:rPr>
      </w:pPr>
      <w:r w:rsidRPr="00652180">
        <w:rPr>
          <w:rFonts w:ascii="Times New Roman" w:hAnsi="Times New Roman"/>
          <w:sz w:val="24"/>
          <w:szCs w:val="24"/>
        </w:rPr>
        <w:t>BG16RFPR001-2.004 „</w:t>
      </w:r>
      <w:r w:rsidR="00D857C2" w:rsidRPr="00652180">
        <w:rPr>
          <w:rFonts w:ascii="Times New Roman" w:hAnsi="Times New Roman"/>
          <w:sz w:val="24"/>
          <w:szCs w:val="24"/>
        </w:rPr>
        <w:t>Енергийна</w:t>
      </w:r>
      <w:r w:rsidRPr="00652180">
        <w:rPr>
          <w:rFonts w:ascii="Times New Roman" w:hAnsi="Times New Roman"/>
          <w:sz w:val="24"/>
          <w:szCs w:val="24"/>
        </w:rPr>
        <w:t xml:space="preserve"> ефективност и използване на енергия от възобновяеми източници в предприятията”</w:t>
      </w:r>
    </w:p>
    <w:p w14:paraId="18CC4FFD" w14:textId="77777777" w:rsidR="00CB14EE" w:rsidRPr="00652180" w:rsidRDefault="00CB14EE" w:rsidP="005C1072">
      <w:pPr>
        <w:pStyle w:val="Heading2"/>
        <w:spacing w:before="120" w:after="120"/>
        <w:rPr>
          <w:rFonts w:ascii="Times New Roman" w:hAnsi="Times New Roman"/>
        </w:rPr>
      </w:pPr>
      <w:bookmarkStart w:id="3" w:name="_Toc202969044"/>
      <w:r w:rsidRPr="00652180">
        <w:rPr>
          <w:rFonts w:ascii="Times New Roman" w:hAnsi="Times New Roman"/>
        </w:rPr>
        <w:t>4. Измерения по кодове:</w:t>
      </w:r>
      <w:bookmarkEnd w:id="3"/>
    </w:p>
    <w:p w14:paraId="71255999" w14:textId="2F6E5D5F" w:rsidR="00EB6668" w:rsidRPr="00652180" w:rsidRDefault="00A522A5" w:rsidP="00D91621">
      <w:pPr>
        <w:pBdr>
          <w:top w:val="single" w:sz="4" w:space="1" w:color="auto"/>
          <w:left w:val="single" w:sz="4" w:space="4" w:color="auto"/>
          <w:bottom w:val="single" w:sz="4" w:space="1" w:color="auto"/>
          <w:right w:val="single" w:sz="4" w:space="4" w:color="auto"/>
        </w:pBdr>
        <w:spacing w:after="120"/>
        <w:jc w:val="both"/>
        <w:rPr>
          <w:rFonts w:ascii="Times New Roman" w:hAnsi="Times New Roman"/>
          <w:bCs/>
          <w:i/>
          <w:sz w:val="24"/>
          <w:szCs w:val="24"/>
        </w:rPr>
      </w:pPr>
      <w:r w:rsidRPr="00652180">
        <w:rPr>
          <w:rFonts w:ascii="Times New Roman" w:hAnsi="Times New Roman"/>
          <w:bCs/>
          <w:i/>
          <w:sz w:val="24"/>
          <w:szCs w:val="24"/>
        </w:rPr>
        <w:t>Измерение 1 -</w:t>
      </w:r>
      <w:r w:rsidR="00EB6668" w:rsidRPr="00652180">
        <w:rPr>
          <w:rFonts w:ascii="Times New Roman" w:hAnsi="Times New Roman"/>
          <w:bCs/>
          <w:i/>
          <w:sz w:val="24"/>
          <w:szCs w:val="24"/>
        </w:rPr>
        <w:t xml:space="preserve"> Област на интервенция:</w:t>
      </w:r>
    </w:p>
    <w:p w14:paraId="5EDD743C" w14:textId="77777777" w:rsidR="00ED0DF7" w:rsidRPr="00652180" w:rsidRDefault="00ED0DF7" w:rsidP="00D91621">
      <w:pPr>
        <w:pBdr>
          <w:top w:val="single" w:sz="4" w:space="1" w:color="auto"/>
          <w:left w:val="single" w:sz="4" w:space="4" w:color="auto"/>
          <w:bottom w:val="single" w:sz="4" w:space="1" w:color="auto"/>
          <w:right w:val="single" w:sz="4" w:space="4" w:color="auto"/>
        </w:pBdr>
        <w:spacing w:after="120"/>
        <w:jc w:val="both"/>
        <w:rPr>
          <w:rFonts w:ascii="Times New Roman" w:hAnsi="Times New Roman"/>
          <w:bCs/>
          <w:sz w:val="24"/>
          <w:szCs w:val="24"/>
        </w:rPr>
      </w:pPr>
      <w:r w:rsidRPr="00652180">
        <w:rPr>
          <w:rFonts w:ascii="Times New Roman" w:hAnsi="Times New Roman"/>
          <w:bCs/>
          <w:sz w:val="24"/>
          <w:szCs w:val="24"/>
        </w:rPr>
        <w:t>038. Енергийна ефективност и демонстрационни проекти в МСП и спомагателни мерки</w:t>
      </w:r>
    </w:p>
    <w:p w14:paraId="1E866D27" w14:textId="08860ED4" w:rsidR="00ED0DF7" w:rsidRPr="00652180" w:rsidRDefault="00ED0DF7" w:rsidP="00D91621">
      <w:pPr>
        <w:pBdr>
          <w:top w:val="single" w:sz="4" w:space="1" w:color="auto"/>
          <w:left w:val="single" w:sz="4" w:space="4" w:color="auto"/>
          <w:bottom w:val="single" w:sz="4" w:space="1" w:color="auto"/>
          <w:right w:val="single" w:sz="4" w:space="4" w:color="auto"/>
        </w:pBdr>
        <w:spacing w:after="120"/>
        <w:jc w:val="both"/>
        <w:rPr>
          <w:rFonts w:ascii="Times New Roman" w:hAnsi="Times New Roman"/>
          <w:bCs/>
          <w:sz w:val="24"/>
          <w:szCs w:val="24"/>
        </w:rPr>
      </w:pPr>
      <w:r w:rsidRPr="00652180">
        <w:rPr>
          <w:rFonts w:ascii="Times New Roman" w:hAnsi="Times New Roman"/>
          <w:bCs/>
          <w:sz w:val="24"/>
          <w:szCs w:val="24"/>
        </w:rPr>
        <w:t>048. Енергия от ВЕИ: слънчева</w:t>
      </w:r>
    </w:p>
    <w:p w14:paraId="19F391B7" w14:textId="30EDFDBB" w:rsidR="00ED0DF7" w:rsidRPr="00652180" w:rsidRDefault="00ED0DF7" w:rsidP="00D91621">
      <w:pPr>
        <w:pBdr>
          <w:top w:val="single" w:sz="4" w:space="1" w:color="auto"/>
          <w:left w:val="single" w:sz="4" w:space="4" w:color="auto"/>
          <w:bottom w:val="single" w:sz="4" w:space="1" w:color="auto"/>
          <w:right w:val="single" w:sz="4" w:space="4" w:color="auto"/>
        </w:pBdr>
        <w:spacing w:after="120"/>
        <w:jc w:val="both"/>
        <w:rPr>
          <w:rFonts w:ascii="Times New Roman" w:hAnsi="Times New Roman"/>
          <w:bCs/>
          <w:sz w:val="24"/>
          <w:szCs w:val="24"/>
        </w:rPr>
      </w:pPr>
      <w:r w:rsidRPr="00652180">
        <w:rPr>
          <w:rFonts w:ascii="Times New Roman" w:hAnsi="Times New Roman"/>
          <w:bCs/>
          <w:sz w:val="24"/>
          <w:szCs w:val="24"/>
        </w:rPr>
        <w:t>052. Други видове енергия от възобновяеми източници (включително геотермална енергия)</w:t>
      </w:r>
    </w:p>
    <w:p w14:paraId="5AD07C48" w14:textId="09E12CF5" w:rsidR="00EB6668" w:rsidRPr="00652180" w:rsidRDefault="00A522A5" w:rsidP="00D91621">
      <w:pPr>
        <w:pBdr>
          <w:top w:val="single" w:sz="4" w:space="1" w:color="auto"/>
          <w:left w:val="single" w:sz="4" w:space="4" w:color="auto"/>
          <w:bottom w:val="single" w:sz="4" w:space="1" w:color="auto"/>
          <w:right w:val="single" w:sz="4" w:space="4" w:color="auto"/>
        </w:pBdr>
        <w:spacing w:after="120"/>
        <w:jc w:val="both"/>
        <w:rPr>
          <w:rFonts w:ascii="Times New Roman" w:hAnsi="Times New Roman"/>
          <w:bCs/>
          <w:i/>
          <w:sz w:val="24"/>
          <w:szCs w:val="24"/>
          <w:lang w:val="en-US"/>
        </w:rPr>
      </w:pPr>
      <w:r w:rsidRPr="00652180">
        <w:rPr>
          <w:rFonts w:ascii="Times New Roman" w:hAnsi="Times New Roman"/>
          <w:bCs/>
          <w:i/>
          <w:sz w:val="24"/>
          <w:szCs w:val="24"/>
        </w:rPr>
        <w:t>Измерение 2 -</w:t>
      </w:r>
      <w:r w:rsidR="00EB6668" w:rsidRPr="00652180">
        <w:rPr>
          <w:rFonts w:ascii="Times New Roman" w:hAnsi="Times New Roman"/>
          <w:bCs/>
          <w:i/>
          <w:sz w:val="24"/>
          <w:szCs w:val="24"/>
        </w:rPr>
        <w:t xml:space="preserve"> Форма на финансиране:</w:t>
      </w:r>
    </w:p>
    <w:p w14:paraId="0B3CAAFB" w14:textId="49F7097C" w:rsidR="00EB6668" w:rsidRPr="00652180" w:rsidRDefault="00EB6668" w:rsidP="00D91621">
      <w:pPr>
        <w:pBdr>
          <w:top w:val="single" w:sz="4" w:space="1" w:color="auto"/>
          <w:left w:val="single" w:sz="4" w:space="4" w:color="auto"/>
          <w:bottom w:val="single" w:sz="4" w:space="1" w:color="auto"/>
          <w:right w:val="single" w:sz="4" w:space="4" w:color="auto"/>
        </w:pBdr>
        <w:spacing w:after="120"/>
        <w:jc w:val="both"/>
        <w:rPr>
          <w:rFonts w:ascii="Times New Roman" w:hAnsi="Times New Roman"/>
          <w:bCs/>
          <w:sz w:val="24"/>
          <w:szCs w:val="24"/>
        </w:rPr>
      </w:pPr>
      <w:r w:rsidRPr="00652180">
        <w:rPr>
          <w:rFonts w:ascii="Times New Roman" w:hAnsi="Times New Roman"/>
          <w:bCs/>
          <w:sz w:val="24"/>
          <w:szCs w:val="24"/>
        </w:rPr>
        <w:t>01. Безвъзмездни средства.</w:t>
      </w:r>
    </w:p>
    <w:p w14:paraId="317803F9" w14:textId="454977EF" w:rsidR="00EB6668" w:rsidRPr="00652180" w:rsidRDefault="00A522A5" w:rsidP="00D91621">
      <w:pPr>
        <w:pBdr>
          <w:top w:val="single" w:sz="4" w:space="1" w:color="auto"/>
          <w:left w:val="single" w:sz="4" w:space="4" w:color="auto"/>
          <w:bottom w:val="single" w:sz="4" w:space="1" w:color="auto"/>
          <w:right w:val="single" w:sz="4" w:space="4" w:color="auto"/>
        </w:pBdr>
        <w:spacing w:after="120"/>
        <w:jc w:val="both"/>
        <w:rPr>
          <w:rFonts w:ascii="Times New Roman" w:hAnsi="Times New Roman"/>
          <w:bCs/>
          <w:i/>
          <w:sz w:val="24"/>
          <w:szCs w:val="24"/>
        </w:rPr>
      </w:pPr>
      <w:r w:rsidRPr="00652180">
        <w:rPr>
          <w:rFonts w:ascii="Times New Roman" w:hAnsi="Times New Roman"/>
          <w:bCs/>
          <w:i/>
          <w:sz w:val="24"/>
          <w:szCs w:val="24"/>
        </w:rPr>
        <w:t>Измерение 3 -</w:t>
      </w:r>
      <w:r w:rsidR="00EB6668" w:rsidRPr="00652180">
        <w:rPr>
          <w:rFonts w:ascii="Times New Roman" w:hAnsi="Times New Roman"/>
          <w:bCs/>
          <w:i/>
          <w:sz w:val="24"/>
          <w:szCs w:val="24"/>
        </w:rPr>
        <w:t xml:space="preserve"> Териториален механизъм за изпълнение и териториална насоченост:</w:t>
      </w:r>
    </w:p>
    <w:p w14:paraId="643D486A" w14:textId="6DC2EEFE" w:rsidR="00EB6668" w:rsidRDefault="00EB6668" w:rsidP="00D91621">
      <w:pPr>
        <w:pBdr>
          <w:top w:val="single" w:sz="4" w:space="1" w:color="auto"/>
          <w:left w:val="single" w:sz="4" w:space="4" w:color="auto"/>
          <w:bottom w:val="single" w:sz="4" w:space="1" w:color="auto"/>
          <w:right w:val="single" w:sz="4" w:space="4" w:color="auto"/>
        </w:pBdr>
        <w:spacing w:after="120"/>
        <w:jc w:val="both"/>
        <w:rPr>
          <w:rFonts w:ascii="Times New Roman" w:hAnsi="Times New Roman"/>
          <w:bCs/>
          <w:sz w:val="24"/>
          <w:szCs w:val="24"/>
        </w:rPr>
      </w:pPr>
      <w:r w:rsidRPr="00652180">
        <w:rPr>
          <w:rFonts w:ascii="Times New Roman" w:hAnsi="Times New Roman"/>
          <w:bCs/>
          <w:sz w:val="24"/>
          <w:szCs w:val="24"/>
        </w:rPr>
        <w:t>33. Друг</w:t>
      </w:r>
      <w:r w:rsidR="00B330C2" w:rsidRPr="00652180">
        <w:rPr>
          <w:rFonts w:ascii="Times New Roman" w:hAnsi="Times New Roman"/>
          <w:bCs/>
          <w:sz w:val="24"/>
          <w:szCs w:val="24"/>
        </w:rPr>
        <w:t>и подходи — Б</w:t>
      </w:r>
      <w:r w:rsidRPr="00652180">
        <w:rPr>
          <w:rFonts w:ascii="Times New Roman" w:hAnsi="Times New Roman"/>
          <w:bCs/>
          <w:sz w:val="24"/>
          <w:szCs w:val="24"/>
        </w:rPr>
        <w:t>ез целеви територии.</w:t>
      </w:r>
    </w:p>
    <w:p w14:paraId="6A57680D" w14:textId="0EEFC1F3" w:rsidR="00DA7EC9" w:rsidRPr="00DA7EC9" w:rsidRDefault="00DA7EC9" w:rsidP="00DA7EC9">
      <w:pPr>
        <w:pBdr>
          <w:top w:val="single" w:sz="4" w:space="1" w:color="auto"/>
          <w:left w:val="single" w:sz="4" w:space="4" w:color="auto"/>
          <w:bottom w:val="single" w:sz="4" w:space="1" w:color="auto"/>
          <w:right w:val="single" w:sz="4" w:space="4" w:color="auto"/>
        </w:pBdr>
        <w:spacing w:after="120"/>
        <w:jc w:val="both"/>
        <w:rPr>
          <w:rFonts w:ascii="Times New Roman" w:hAnsi="Times New Roman"/>
          <w:bCs/>
          <w:i/>
          <w:sz w:val="24"/>
          <w:szCs w:val="24"/>
        </w:rPr>
      </w:pPr>
      <w:r w:rsidRPr="00DA7EC9">
        <w:rPr>
          <w:rFonts w:ascii="Times New Roman" w:hAnsi="Times New Roman"/>
          <w:bCs/>
          <w:i/>
          <w:sz w:val="24"/>
          <w:szCs w:val="24"/>
        </w:rPr>
        <w:t>Измерение 4 – Икономическа дейност</w:t>
      </w:r>
    </w:p>
    <w:p w14:paraId="1E0FE5FF" w14:textId="6E5C7A23" w:rsidR="00EB6668" w:rsidRPr="00652180" w:rsidRDefault="00A522A5" w:rsidP="00D91621">
      <w:pPr>
        <w:pBdr>
          <w:top w:val="single" w:sz="4" w:space="1" w:color="auto"/>
          <w:left w:val="single" w:sz="4" w:space="4" w:color="auto"/>
          <w:bottom w:val="single" w:sz="4" w:space="1" w:color="auto"/>
          <w:right w:val="single" w:sz="4" w:space="4" w:color="auto"/>
        </w:pBdr>
        <w:spacing w:after="120"/>
        <w:jc w:val="both"/>
        <w:rPr>
          <w:rFonts w:ascii="Times New Roman" w:hAnsi="Times New Roman"/>
          <w:bCs/>
          <w:i/>
          <w:sz w:val="24"/>
          <w:szCs w:val="24"/>
        </w:rPr>
      </w:pPr>
      <w:r w:rsidRPr="00652180">
        <w:rPr>
          <w:rFonts w:ascii="Times New Roman" w:hAnsi="Times New Roman"/>
          <w:bCs/>
          <w:i/>
          <w:sz w:val="24"/>
          <w:szCs w:val="24"/>
        </w:rPr>
        <w:t>Измерение 7 -</w:t>
      </w:r>
      <w:r w:rsidR="00775F02" w:rsidRPr="00652180">
        <w:rPr>
          <w:rFonts w:ascii="Times New Roman" w:hAnsi="Times New Roman"/>
          <w:bCs/>
          <w:i/>
          <w:sz w:val="24"/>
          <w:szCs w:val="24"/>
        </w:rPr>
        <w:t xml:space="preserve"> Равенство между половете във връзка с ЕСФ+, ЕФРР, КФ и ФСП</w:t>
      </w:r>
      <w:r w:rsidR="00EB6668" w:rsidRPr="00652180">
        <w:rPr>
          <w:rFonts w:ascii="Times New Roman" w:hAnsi="Times New Roman"/>
          <w:bCs/>
          <w:i/>
          <w:sz w:val="24"/>
          <w:szCs w:val="24"/>
        </w:rPr>
        <w:t>:</w:t>
      </w:r>
    </w:p>
    <w:p w14:paraId="62F73928" w14:textId="77777777" w:rsidR="004B32ED" w:rsidRPr="00652180" w:rsidRDefault="00EB6668" w:rsidP="00076969">
      <w:pPr>
        <w:pBdr>
          <w:top w:val="single" w:sz="4" w:space="1" w:color="auto"/>
          <w:left w:val="single" w:sz="4" w:space="4" w:color="auto"/>
          <w:bottom w:val="single" w:sz="4" w:space="1" w:color="auto"/>
          <w:right w:val="single" w:sz="4" w:space="4" w:color="auto"/>
        </w:pBdr>
        <w:jc w:val="both"/>
        <w:rPr>
          <w:rFonts w:ascii="Times New Roman" w:hAnsi="Times New Roman"/>
          <w:bCs/>
          <w:sz w:val="24"/>
          <w:szCs w:val="24"/>
        </w:rPr>
      </w:pPr>
      <w:r w:rsidRPr="00652180">
        <w:rPr>
          <w:rFonts w:ascii="Times New Roman" w:hAnsi="Times New Roman"/>
          <w:bCs/>
          <w:sz w:val="24"/>
          <w:szCs w:val="24"/>
        </w:rPr>
        <w:t>03. Полово неутрално</w:t>
      </w:r>
      <w:r w:rsidR="00FC6456" w:rsidRPr="00652180">
        <w:rPr>
          <w:rFonts w:ascii="Times New Roman" w:hAnsi="Times New Roman"/>
          <w:bCs/>
          <w:sz w:val="24"/>
          <w:szCs w:val="24"/>
        </w:rPr>
        <w:t>.</w:t>
      </w:r>
    </w:p>
    <w:p w14:paraId="4158A559" w14:textId="77777777" w:rsidR="00090F19" w:rsidRPr="00652180" w:rsidRDefault="004A58E5" w:rsidP="00416190">
      <w:pPr>
        <w:pStyle w:val="Heading2"/>
        <w:spacing w:before="0" w:after="120"/>
        <w:rPr>
          <w:rFonts w:ascii="Times New Roman" w:hAnsi="Times New Roman"/>
        </w:rPr>
      </w:pPr>
      <w:bookmarkStart w:id="4" w:name="_Toc202969045"/>
      <w:r w:rsidRPr="00652180">
        <w:rPr>
          <w:rFonts w:ascii="Times New Roman" w:hAnsi="Times New Roman"/>
        </w:rPr>
        <w:t>5. Териториален обхват:</w:t>
      </w:r>
      <w:bookmarkEnd w:id="4"/>
    </w:p>
    <w:p w14:paraId="26EE33D7" w14:textId="725A5D91" w:rsidR="009B15BF" w:rsidRPr="00652180" w:rsidRDefault="00C94DCC" w:rsidP="007B3FBA">
      <w:pPr>
        <w:pBdr>
          <w:top w:val="single" w:sz="4" w:space="1" w:color="auto"/>
          <w:left w:val="single" w:sz="4" w:space="4" w:color="auto"/>
          <w:bottom w:val="single" w:sz="4" w:space="1" w:color="auto"/>
          <w:right w:val="single" w:sz="4" w:space="4" w:color="auto"/>
        </w:pBdr>
        <w:jc w:val="both"/>
        <w:rPr>
          <w:rFonts w:ascii="Times New Roman" w:hAnsi="Times New Roman"/>
        </w:rPr>
      </w:pPr>
      <w:r w:rsidRPr="00652180">
        <w:rPr>
          <w:rFonts w:ascii="Times New Roman" w:hAnsi="Times New Roman"/>
          <w:sz w:val="24"/>
          <w:szCs w:val="24"/>
        </w:rPr>
        <w:t>Проектите по процедурата следва да бъдат изпълнени на територията на Република България.</w:t>
      </w:r>
    </w:p>
    <w:p w14:paraId="1B477834" w14:textId="77777777" w:rsidR="00901F98" w:rsidRPr="00652180" w:rsidRDefault="004A58E5" w:rsidP="00076969">
      <w:pPr>
        <w:pStyle w:val="Heading2"/>
        <w:spacing w:before="360" w:after="120"/>
        <w:jc w:val="both"/>
        <w:rPr>
          <w:rFonts w:ascii="Times New Roman" w:hAnsi="Times New Roman"/>
        </w:rPr>
      </w:pPr>
      <w:bookmarkStart w:id="5" w:name="_Toc202969046"/>
      <w:r w:rsidRPr="00652180">
        <w:rPr>
          <w:rFonts w:ascii="Times New Roman" w:hAnsi="Times New Roman"/>
        </w:rPr>
        <w:t>6</w:t>
      </w:r>
      <w:r w:rsidR="002325A3" w:rsidRPr="00652180">
        <w:rPr>
          <w:rFonts w:ascii="Times New Roman" w:hAnsi="Times New Roman"/>
        </w:rPr>
        <w:t>. Цели</w:t>
      </w:r>
      <w:r w:rsidR="00901F98" w:rsidRPr="00652180">
        <w:rPr>
          <w:rFonts w:ascii="Times New Roman" w:hAnsi="Times New Roman"/>
        </w:rPr>
        <w:t xml:space="preserve"> </w:t>
      </w:r>
      <w:r w:rsidR="00FC0697" w:rsidRPr="00652180">
        <w:rPr>
          <w:rFonts w:ascii="Times New Roman" w:hAnsi="Times New Roman"/>
        </w:rPr>
        <w:t xml:space="preserve">на предоставяната </w:t>
      </w:r>
      <w:r w:rsidR="00BA2E00" w:rsidRPr="00652180">
        <w:rPr>
          <w:rFonts w:ascii="Times New Roman" w:eastAsia="Calibri" w:hAnsi="Times New Roman"/>
        </w:rPr>
        <w:t>безвъзмездна финансова помощ</w:t>
      </w:r>
      <w:r w:rsidR="00FC0697" w:rsidRPr="00652180">
        <w:rPr>
          <w:rFonts w:ascii="Times New Roman" w:hAnsi="Times New Roman"/>
        </w:rPr>
        <w:t xml:space="preserve"> по </w:t>
      </w:r>
      <w:r w:rsidR="00901F98" w:rsidRPr="00652180">
        <w:rPr>
          <w:rFonts w:ascii="Times New Roman" w:hAnsi="Times New Roman"/>
        </w:rPr>
        <w:t>п</w:t>
      </w:r>
      <w:r w:rsidR="00FC0697" w:rsidRPr="00652180">
        <w:rPr>
          <w:rFonts w:ascii="Times New Roman" w:hAnsi="Times New Roman"/>
        </w:rPr>
        <w:t>роцедура</w:t>
      </w:r>
      <w:r w:rsidR="00916B5A" w:rsidRPr="00652180">
        <w:rPr>
          <w:rFonts w:ascii="Times New Roman" w:hAnsi="Times New Roman"/>
        </w:rPr>
        <w:t>та</w:t>
      </w:r>
      <w:r w:rsidR="00CB14EE" w:rsidRPr="00652180">
        <w:rPr>
          <w:rFonts w:ascii="Times New Roman" w:hAnsi="Times New Roman"/>
        </w:rPr>
        <w:t xml:space="preserve"> и очаквани резултати</w:t>
      </w:r>
      <w:r w:rsidR="00916B5A" w:rsidRPr="00652180">
        <w:rPr>
          <w:rFonts w:ascii="Times New Roman" w:hAnsi="Times New Roman"/>
        </w:rPr>
        <w:t>:</w:t>
      </w:r>
      <w:bookmarkEnd w:id="5"/>
    </w:p>
    <w:p w14:paraId="7BD56A1A" w14:textId="77777777" w:rsidR="00A522A5" w:rsidRPr="00652180" w:rsidRDefault="00A522A5" w:rsidP="0001085D">
      <w:pPr>
        <w:pBdr>
          <w:top w:val="single" w:sz="4" w:space="1" w:color="auto"/>
          <w:left w:val="single" w:sz="4" w:space="4" w:color="auto"/>
          <w:bottom w:val="single" w:sz="4" w:space="1" w:color="auto"/>
          <w:right w:val="single" w:sz="4" w:space="4" w:color="auto"/>
        </w:pBdr>
        <w:spacing w:after="60"/>
        <w:rPr>
          <w:rFonts w:ascii="Times New Roman" w:hAnsi="Times New Roman"/>
          <w:b/>
          <w:sz w:val="24"/>
          <w:szCs w:val="24"/>
        </w:rPr>
      </w:pPr>
      <w:r w:rsidRPr="00652180">
        <w:rPr>
          <w:rFonts w:ascii="Times New Roman" w:hAnsi="Times New Roman"/>
          <w:b/>
          <w:sz w:val="24"/>
          <w:szCs w:val="24"/>
        </w:rPr>
        <w:t>Цел на предоставяната безвъзмездна финансова помощ:</w:t>
      </w:r>
    </w:p>
    <w:p w14:paraId="190D3202" w14:textId="799506CE" w:rsidR="00D91621" w:rsidRPr="00652180" w:rsidRDefault="00313256" w:rsidP="00313256">
      <w:pPr>
        <w:pBdr>
          <w:top w:val="single" w:sz="4" w:space="1" w:color="auto"/>
          <w:left w:val="single" w:sz="4" w:space="4" w:color="auto"/>
          <w:bottom w:val="single" w:sz="4" w:space="1" w:color="auto"/>
          <w:right w:val="single" w:sz="4" w:space="4" w:color="auto"/>
        </w:pBdr>
        <w:spacing w:after="60"/>
        <w:jc w:val="both"/>
        <w:rPr>
          <w:rFonts w:ascii="Times New Roman" w:hAnsi="Times New Roman"/>
          <w:sz w:val="24"/>
        </w:rPr>
      </w:pPr>
      <w:r w:rsidRPr="00652180">
        <w:rPr>
          <w:rFonts w:ascii="Times New Roman" w:hAnsi="Times New Roman"/>
          <w:sz w:val="24"/>
        </w:rPr>
        <w:t>Настоящата процедура цели да</w:t>
      </w:r>
      <w:r w:rsidRPr="00652180">
        <w:rPr>
          <w:rFonts w:ascii="Times New Roman" w:hAnsi="Times New Roman"/>
          <w:sz w:val="24"/>
          <w:lang w:val="en-US"/>
        </w:rPr>
        <w:t xml:space="preserve"> </w:t>
      </w:r>
      <w:r w:rsidRPr="00652180">
        <w:rPr>
          <w:rFonts w:ascii="Times New Roman" w:hAnsi="Times New Roman"/>
          <w:sz w:val="24"/>
        </w:rPr>
        <w:t>предостави фокусирана подкрепа на българските предприятия за подобряване на енергийната им ефективност и насърчаване използването на енергия от възобновяеми източници</w:t>
      </w:r>
      <w:r w:rsidR="00AC11BC">
        <w:rPr>
          <w:rFonts w:ascii="Times New Roman" w:hAnsi="Times New Roman"/>
          <w:sz w:val="24"/>
        </w:rPr>
        <w:t xml:space="preserve"> (ВИ)</w:t>
      </w:r>
      <w:r w:rsidRPr="00652180">
        <w:rPr>
          <w:rFonts w:ascii="Times New Roman" w:hAnsi="Times New Roman"/>
          <w:sz w:val="24"/>
        </w:rPr>
        <w:t xml:space="preserve">, с което да се ускори прехода на частния сектор към климатична неутралност </w:t>
      </w:r>
      <w:r w:rsidR="00FE0182" w:rsidRPr="00FE0182">
        <w:rPr>
          <w:rFonts w:ascii="Times New Roman" w:hAnsi="Times New Roman"/>
          <w:sz w:val="24"/>
        </w:rPr>
        <w:t>чрез намаляване на въглеродния отпечатък, оптимизиране на енергийната консумация и увеличаване на ВИ в енергийния микс на предприятията</w:t>
      </w:r>
      <w:r w:rsidRPr="00652180">
        <w:rPr>
          <w:rFonts w:ascii="Times New Roman" w:hAnsi="Times New Roman"/>
          <w:sz w:val="24"/>
        </w:rPr>
        <w:t>.</w:t>
      </w:r>
    </w:p>
    <w:p w14:paraId="307ECC48" w14:textId="0E024F49" w:rsidR="004B4DF2" w:rsidRDefault="00313256" w:rsidP="00313256">
      <w:pPr>
        <w:pBdr>
          <w:top w:val="single" w:sz="4" w:space="1" w:color="auto"/>
          <w:left w:val="single" w:sz="4" w:space="4" w:color="auto"/>
          <w:bottom w:val="single" w:sz="4" w:space="1" w:color="auto"/>
          <w:right w:val="single" w:sz="4" w:space="4" w:color="auto"/>
        </w:pBdr>
        <w:spacing w:after="60"/>
        <w:jc w:val="both"/>
        <w:rPr>
          <w:rFonts w:ascii="Times New Roman" w:hAnsi="Times New Roman"/>
          <w:sz w:val="24"/>
        </w:rPr>
      </w:pPr>
      <w:r w:rsidRPr="00652180">
        <w:rPr>
          <w:rFonts w:ascii="Times New Roman" w:hAnsi="Times New Roman"/>
          <w:b/>
          <w:sz w:val="24"/>
        </w:rPr>
        <w:lastRenderedPageBreak/>
        <w:t xml:space="preserve">Обосновка: </w:t>
      </w:r>
      <w:r w:rsidRPr="00652180">
        <w:rPr>
          <w:rFonts w:ascii="Times New Roman" w:hAnsi="Times New Roman"/>
          <w:sz w:val="24"/>
        </w:rPr>
        <w:t xml:space="preserve">Подкрепата за енергийно ефективно оборудване и използване на енергия от възобновяеми източници ще подпомогне предприятията да запазят конкурентоспособността си, както и да продължат с инвестиционните си намерения. Значителното покачване на цената на електрическата енергия и природния газ нарушава функционирането на почти всички икономически дейности. Небитовите крайни потребители са поставени пред перспективата за по-високи сметки за енергия във време, когато това може да се отрази на възстановяването и растежа им след COVID пандемията и войната в Украйна. Реализирането на конкретни мерки в областта на енергийния преход е важно не само от гледна точка предотвратяване изменението на климата, но и за да се намали уязвимостта на България от колебанията в цените на изкопаемите горива. </w:t>
      </w:r>
    </w:p>
    <w:p w14:paraId="3922844A" w14:textId="7BC65618" w:rsidR="004B4DF2" w:rsidRPr="004B4DF2" w:rsidRDefault="00BF101A" w:rsidP="004B4DF2">
      <w:pPr>
        <w:pBdr>
          <w:top w:val="single" w:sz="4" w:space="1" w:color="auto"/>
          <w:left w:val="single" w:sz="4" w:space="4" w:color="auto"/>
          <w:bottom w:val="single" w:sz="4" w:space="1" w:color="auto"/>
          <w:right w:val="single" w:sz="4" w:space="4" w:color="auto"/>
        </w:pBdr>
        <w:spacing w:after="60"/>
        <w:jc w:val="both"/>
        <w:rPr>
          <w:rFonts w:ascii="Times New Roman" w:hAnsi="Times New Roman"/>
          <w:sz w:val="24"/>
        </w:rPr>
      </w:pPr>
      <w:r>
        <w:rPr>
          <w:rFonts w:ascii="Times New Roman" w:hAnsi="Times New Roman"/>
          <w:sz w:val="24"/>
        </w:rPr>
        <w:t>Същевременно</w:t>
      </w:r>
      <w:r w:rsidR="003D2DBE">
        <w:rPr>
          <w:rFonts w:ascii="Times New Roman" w:hAnsi="Times New Roman"/>
          <w:sz w:val="24"/>
        </w:rPr>
        <w:t>,</w:t>
      </w:r>
      <w:r>
        <w:rPr>
          <w:rFonts w:ascii="Times New Roman" w:hAnsi="Times New Roman"/>
          <w:sz w:val="24"/>
        </w:rPr>
        <w:t xml:space="preserve"> в</w:t>
      </w:r>
      <w:r w:rsidR="004B4DF2" w:rsidRPr="004B4DF2">
        <w:rPr>
          <w:rFonts w:ascii="Times New Roman" w:hAnsi="Times New Roman"/>
          <w:sz w:val="24"/>
        </w:rPr>
        <w:t>ъглеродният интензитет на българската икономика остава най-голям</w:t>
      </w:r>
      <w:r w:rsidR="004B4DF2" w:rsidRPr="004B4DF2">
        <w:rPr>
          <w:rFonts w:ascii="Times New Roman" w:hAnsi="Times New Roman"/>
          <w:sz w:val="24"/>
          <w:lang w:val="en-US"/>
        </w:rPr>
        <w:t xml:space="preserve"> </w:t>
      </w:r>
      <w:r w:rsidR="004B4DF2" w:rsidRPr="004B4DF2">
        <w:rPr>
          <w:rFonts w:ascii="Times New Roman" w:hAnsi="Times New Roman"/>
          <w:sz w:val="24"/>
        </w:rPr>
        <w:t>сред държавите в Европейския съюз (ЕС). Интензитетът на емисиите на парникови газове е почти четири пъти по-голям от средния за ЕС</w:t>
      </w:r>
      <w:r w:rsidR="004B4DF2" w:rsidRPr="004B4DF2">
        <w:rPr>
          <w:rFonts w:ascii="Times New Roman" w:hAnsi="Times New Roman"/>
          <w:sz w:val="24"/>
          <w:vertAlign w:val="superscript"/>
        </w:rPr>
        <w:footnoteReference w:id="2"/>
      </w:r>
      <w:r w:rsidR="004B4DF2" w:rsidRPr="004B4DF2">
        <w:rPr>
          <w:rFonts w:ascii="Times New Roman" w:hAnsi="Times New Roman"/>
          <w:sz w:val="24"/>
        </w:rPr>
        <w:t xml:space="preserve">. В тази връзка, създаването на допълнителни мерки и стимули за </w:t>
      </w:r>
      <w:proofErr w:type="spellStart"/>
      <w:r w:rsidR="004B4DF2" w:rsidRPr="004B4DF2">
        <w:rPr>
          <w:rFonts w:ascii="Times New Roman" w:hAnsi="Times New Roman"/>
          <w:sz w:val="24"/>
        </w:rPr>
        <w:t>декарбонизация</w:t>
      </w:r>
      <w:proofErr w:type="spellEnd"/>
      <w:r w:rsidR="004B4DF2" w:rsidRPr="004B4DF2">
        <w:rPr>
          <w:rFonts w:ascii="Times New Roman" w:hAnsi="Times New Roman"/>
          <w:sz w:val="24"/>
        </w:rPr>
        <w:t xml:space="preserve"> на икономиката е от решаващо значение за дългосрочната конкурентоспособност на икономиката. </w:t>
      </w:r>
    </w:p>
    <w:p w14:paraId="3CF483BA" w14:textId="5A35FB9E" w:rsidR="00313256" w:rsidRPr="00652180" w:rsidRDefault="004B4DF2" w:rsidP="004B4DF2">
      <w:pPr>
        <w:pBdr>
          <w:top w:val="single" w:sz="4" w:space="1" w:color="auto"/>
          <w:left w:val="single" w:sz="4" w:space="4" w:color="auto"/>
          <w:bottom w:val="single" w:sz="4" w:space="1" w:color="auto"/>
          <w:right w:val="single" w:sz="4" w:space="4" w:color="auto"/>
        </w:pBdr>
        <w:spacing w:after="60"/>
        <w:jc w:val="both"/>
        <w:rPr>
          <w:rFonts w:ascii="Times New Roman" w:hAnsi="Times New Roman"/>
          <w:sz w:val="24"/>
        </w:rPr>
      </w:pPr>
      <w:r w:rsidRPr="004B4DF2">
        <w:rPr>
          <w:rFonts w:ascii="Times New Roman" w:hAnsi="Times New Roman"/>
          <w:sz w:val="24"/>
        </w:rPr>
        <w:t xml:space="preserve">Съгласно Доклада за България за 2024 г. достъпността на енергията продължава да бъде ключов фактор за конкурентоспособността. Високите цени на енергията продължават да поставят предизвикателства пред конкурентоспособността на България. През 2023 г. цените на енергията </w:t>
      </w:r>
      <w:r w:rsidR="00AC11BC">
        <w:rPr>
          <w:rFonts w:ascii="Times New Roman" w:hAnsi="Times New Roman"/>
          <w:sz w:val="24"/>
        </w:rPr>
        <w:t xml:space="preserve">са </w:t>
      </w:r>
      <w:proofErr w:type="spellStart"/>
      <w:r w:rsidRPr="004B4DF2">
        <w:rPr>
          <w:rFonts w:ascii="Times New Roman" w:hAnsi="Times New Roman"/>
          <w:sz w:val="24"/>
        </w:rPr>
        <w:t>намаля</w:t>
      </w:r>
      <w:r w:rsidR="00AC11BC">
        <w:rPr>
          <w:rFonts w:ascii="Times New Roman" w:hAnsi="Times New Roman"/>
          <w:sz w:val="24"/>
        </w:rPr>
        <w:t>ли</w:t>
      </w:r>
      <w:proofErr w:type="spellEnd"/>
      <w:r w:rsidRPr="004B4DF2">
        <w:rPr>
          <w:rFonts w:ascii="Times New Roman" w:hAnsi="Times New Roman"/>
          <w:sz w:val="24"/>
        </w:rPr>
        <w:t xml:space="preserve"> в сравнение с рекордно високите стойности, наблюдавани през кризата от 2022 г. </w:t>
      </w:r>
      <w:r w:rsidR="00AC11BC">
        <w:rPr>
          <w:rFonts w:ascii="Times New Roman" w:hAnsi="Times New Roman"/>
          <w:sz w:val="24"/>
        </w:rPr>
        <w:t>Въпреки това, те</w:t>
      </w:r>
      <w:r w:rsidRPr="004B4DF2">
        <w:rPr>
          <w:rFonts w:ascii="Times New Roman" w:hAnsi="Times New Roman"/>
          <w:sz w:val="24"/>
        </w:rPr>
        <w:t xml:space="preserve"> остават над средните стойности,</w:t>
      </w:r>
      <w:r>
        <w:rPr>
          <w:rFonts w:ascii="Times New Roman" w:hAnsi="Times New Roman"/>
          <w:sz w:val="24"/>
        </w:rPr>
        <w:t xml:space="preserve"> регистрирани през периода 2018 – </w:t>
      </w:r>
      <w:r w:rsidRPr="004B4DF2">
        <w:rPr>
          <w:rFonts w:ascii="Times New Roman" w:hAnsi="Times New Roman"/>
          <w:sz w:val="24"/>
        </w:rPr>
        <w:t xml:space="preserve">2022 г., което оказва отрицателно въздействие върху конкурентоспособността на България, особено поради силната енергоемкост на нейната икономика. Същевременно високите цели, поставени с Европейската зелена сделка, Европейския закон за климата, пакета „Готови за 55“ и други инициативи на Европейската комисия (ЕК) в посока намаляване на емисиите на парникови газове и постигане на климатична неутралност продължават да изглеждат трудно постижими за българските предприятия. В тази връзка реализирането на инвестиции, насочени към повишаване на енергийната ефективност и все по-засиленото навлизане на ВИ технологии в предприятията, става задължителен фактор по пътя на тяхното устойчиво развитие. </w:t>
      </w:r>
      <w:r w:rsidR="00313256" w:rsidRPr="00652180">
        <w:rPr>
          <w:rFonts w:ascii="Times New Roman" w:hAnsi="Times New Roman"/>
          <w:sz w:val="24"/>
        </w:rPr>
        <w:t>Не на последно място тези инвестиции ще допринесат и за постигането на общата кумулативна цел за енергийни спестявания за периода 2021-2030 г., заложена в Интегрирания план в областта на енергетиката и климата на Република България.</w:t>
      </w:r>
    </w:p>
    <w:p w14:paraId="0B6E58E1" w14:textId="174AB72F" w:rsidR="00313256" w:rsidRPr="00C070F5" w:rsidRDefault="00313256" w:rsidP="00313256">
      <w:pPr>
        <w:pBdr>
          <w:top w:val="single" w:sz="4" w:space="1" w:color="auto"/>
          <w:left w:val="single" w:sz="4" w:space="4" w:color="auto"/>
          <w:bottom w:val="single" w:sz="4" w:space="1" w:color="auto"/>
          <w:right w:val="single" w:sz="4" w:space="4" w:color="auto"/>
        </w:pBdr>
        <w:spacing w:after="60"/>
        <w:jc w:val="both"/>
        <w:rPr>
          <w:rFonts w:ascii="Times New Roman" w:hAnsi="Times New Roman"/>
          <w:sz w:val="24"/>
          <w:lang w:val="en-US"/>
        </w:rPr>
      </w:pPr>
      <w:r w:rsidRPr="00652180">
        <w:rPr>
          <w:rFonts w:ascii="Times New Roman" w:hAnsi="Times New Roman"/>
          <w:sz w:val="24"/>
        </w:rPr>
        <w:t xml:space="preserve">Настоящата мярка се явява и продължение на устойчивата подкрепа, реализирана от Министерство на иновациите и растежа в областта на подобряване на енергийната ефективност и насърчаване използването на енергия от възобновяеми източници от предприятията в страната, вкл. чрез процедура BG16RFOP002-6.002 „Възстановяване на МСП чрез подобряване на енергийната ефективност“ по </w:t>
      </w:r>
      <w:r w:rsidR="00AC11BC" w:rsidRPr="00AC11BC">
        <w:rPr>
          <w:rFonts w:ascii="Times New Roman" w:hAnsi="Times New Roman"/>
          <w:sz w:val="24"/>
        </w:rPr>
        <w:t>Оперативна програма „Иновации и конкурентоспособност” 2014-2020</w:t>
      </w:r>
      <w:r w:rsidRPr="00652180">
        <w:rPr>
          <w:rFonts w:ascii="Times New Roman" w:hAnsi="Times New Roman"/>
          <w:sz w:val="24"/>
        </w:rPr>
        <w:t xml:space="preserve"> и мярка BG-RRP-3.006 „Изграждане на нови ВЕИ за собствено потребление в комбинация с локални съоръжения за съхранение на енергия в предприятията” в изпълнение на инвестиция „Програма за икономическа трансформация“ </w:t>
      </w:r>
      <w:r w:rsidR="00A23890">
        <w:rPr>
          <w:rFonts w:ascii="Times New Roman" w:hAnsi="Times New Roman"/>
          <w:sz w:val="24"/>
        </w:rPr>
        <w:t xml:space="preserve">(ПИТ) </w:t>
      </w:r>
      <w:r w:rsidRPr="00652180">
        <w:rPr>
          <w:rFonts w:ascii="Times New Roman" w:hAnsi="Times New Roman"/>
          <w:sz w:val="24"/>
        </w:rPr>
        <w:t>на Националния план за възстановяване и устойчивост</w:t>
      </w:r>
      <w:r w:rsidR="00A23890">
        <w:rPr>
          <w:rFonts w:ascii="Times New Roman" w:hAnsi="Times New Roman"/>
          <w:sz w:val="24"/>
        </w:rPr>
        <w:t xml:space="preserve"> (НПВУ)</w:t>
      </w:r>
      <w:r w:rsidRPr="00652180">
        <w:rPr>
          <w:rFonts w:ascii="Times New Roman" w:hAnsi="Times New Roman"/>
          <w:sz w:val="24"/>
        </w:rPr>
        <w:t xml:space="preserve">. Процедурата е и допълваща на подкрепата, която е предвидено да бъде осигурена по линия на ПКИП чрез финансовия инструмент „Портфейлна гаранция с таван на </w:t>
      </w:r>
      <w:r w:rsidRPr="00652180">
        <w:rPr>
          <w:rFonts w:ascii="Times New Roman" w:hAnsi="Times New Roman"/>
          <w:sz w:val="24"/>
        </w:rPr>
        <w:lastRenderedPageBreak/>
        <w:t>загубите за кръгова икономика“</w:t>
      </w:r>
      <w:r w:rsidR="008D5240">
        <w:rPr>
          <w:rFonts w:ascii="Times New Roman" w:hAnsi="Times New Roman"/>
          <w:sz w:val="24"/>
        </w:rPr>
        <w:t>,</w:t>
      </w:r>
      <w:r w:rsidR="008D5240" w:rsidRPr="008D5240">
        <w:t xml:space="preserve"> </w:t>
      </w:r>
      <w:r w:rsidR="008D5240" w:rsidRPr="008D5240">
        <w:rPr>
          <w:rFonts w:ascii="Times New Roman" w:hAnsi="Times New Roman"/>
          <w:sz w:val="24"/>
        </w:rPr>
        <w:t>структуриран от „Фонд мениджър на финансови инструменти в България“ ЕАД (ФМФИБ)</w:t>
      </w:r>
      <w:r w:rsidRPr="008D5240">
        <w:rPr>
          <w:rFonts w:ascii="Times New Roman" w:hAnsi="Times New Roman"/>
          <w:sz w:val="24"/>
        </w:rPr>
        <w:t>.</w:t>
      </w:r>
      <w:r w:rsidR="00FE0182">
        <w:rPr>
          <w:rFonts w:ascii="Times New Roman" w:hAnsi="Times New Roman"/>
          <w:sz w:val="24"/>
          <w:lang w:val="en-US"/>
        </w:rPr>
        <w:t xml:space="preserve"> </w:t>
      </w:r>
    </w:p>
    <w:p w14:paraId="23546F34" w14:textId="77777777" w:rsidR="00313256" w:rsidRPr="00652180" w:rsidRDefault="00313256" w:rsidP="00313256">
      <w:pPr>
        <w:pBdr>
          <w:top w:val="single" w:sz="4" w:space="1" w:color="auto"/>
          <w:left w:val="single" w:sz="4" w:space="4" w:color="auto"/>
          <w:bottom w:val="single" w:sz="4" w:space="1" w:color="auto"/>
          <w:right w:val="single" w:sz="4" w:space="4" w:color="auto"/>
        </w:pBdr>
        <w:spacing w:after="60"/>
        <w:jc w:val="both"/>
        <w:rPr>
          <w:rFonts w:ascii="Times New Roman" w:hAnsi="Times New Roman"/>
          <w:sz w:val="24"/>
        </w:rPr>
      </w:pPr>
      <w:r w:rsidRPr="00652180">
        <w:rPr>
          <w:rFonts w:ascii="Times New Roman" w:hAnsi="Times New Roman"/>
          <w:sz w:val="24"/>
        </w:rPr>
        <w:t>В тази връзка, по настоящата процедура е осигурена възможност за подкрепа както за закупуване на енергийно ефективно оборудване и технологии, така и изграждане на фотоволтаични системи за собствени нужди и съоръжения за съхранение на електрическа енергия (батерии), които ще допринесат за баланса в произведената мощност на фотоволтаика и ще подпомогнат преодоляването на един от недостатъците на възобновяемите източници, а именно непостоянното производство. Реализирането на инвестициите по настоящата мярка ще подпомогне и изпълнението на целите на Енергийния съюз за сигурна, устойчива, конкурентоспособна и икономически достъпна енергия.</w:t>
      </w:r>
    </w:p>
    <w:p w14:paraId="793AF1F5" w14:textId="19706422" w:rsidR="00313256" w:rsidRPr="00652180" w:rsidRDefault="00313256" w:rsidP="00313256">
      <w:pPr>
        <w:pBdr>
          <w:top w:val="single" w:sz="4" w:space="1" w:color="auto"/>
          <w:left w:val="single" w:sz="4" w:space="4" w:color="auto"/>
          <w:bottom w:val="single" w:sz="4" w:space="1" w:color="auto"/>
          <w:right w:val="single" w:sz="4" w:space="4" w:color="auto"/>
        </w:pBdr>
        <w:spacing w:after="60"/>
        <w:jc w:val="both"/>
        <w:rPr>
          <w:rFonts w:ascii="Times New Roman" w:hAnsi="Times New Roman"/>
          <w:sz w:val="24"/>
        </w:rPr>
      </w:pPr>
      <w:r w:rsidRPr="00652180">
        <w:rPr>
          <w:rFonts w:ascii="Times New Roman" w:hAnsi="Times New Roman"/>
          <w:sz w:val="24"/>
        </w:rPr>
        <w:t>По процедурата е разработ</w:t>
      </w:r>
      <w:r w:rsidR="00C070F5">
        <w:rPr>
          <w:rFonts w:ascii="Times New Roman" w:hAnsi="Times New Roman"/>
          <w:sz w:val="24"/>
        </w:rPr>
        <w:t>ен</w:t>
      </w:r>
      <w:r w:rsidRPr="00652180">
        <w:rPr>
          <w:rFonts w:ascii="Times New Roman" w:hAnsi="Times New Roman"/>
          <w:sz w:val="24"/>
        </w:rPr>
        <w:t xml:space="preserve"> „Списък на допустимите категории активи</w:t>
      </w:r>
      <w:r w:rsidR="00C07BE5" w:rsidRPr="00C07BE5">
        <w:t xml:space="preserve"> </w:t>
      </w:r>
      <w:r w:rsidR="00C07BE5" w:rsidRPr="00C07BE5">
        <w:rPr>
          <w:rFonts w:ascii="Times New Roman" w:hAnsi="Times New Roman"/>
          <w:sz w:val="24"/>
        </w:rPr>
        <w:t>в областта на енергийната ефективност и използването на енергия от възобновяеми източници</w:t>
      </w:r>
      <w:r w:rsidRPr="00C07BE5">
        <w:rPr>
          <w:rFonts w:ascii="Times New Roman" w:hAnsi="Times New Roman"/>
          <w:sz w:val="24"/>
        </w:rPr>
        <w:t>“</w:t>
      </w:r>
      <w:r w:rsidRPr="00652180">
        <w:rPr>
          <w:rFonts w:ascii="Times New Roman" w:hAnsi="Times New Roman"/>
          <w:sz w:val="24"/>
        </w:rPr>
        <w:t xml:space="preserve">, съдържащ машини, съоръжения, оборудване, системи, СМР, фотоволтаични системи и съоръжения за съхранение на електрическа енергия (батерии), </w:t>
      </w:r>
      <w:r w:rsidR="008D5240">
        <w:rPr>
          <w:rFonts w:ascii="Times New Roman" w:hAnsi="Times New Roman"/>
          <w:sz w:val="24"/>
        </w:rPr>
        <w:t>които ще са</w:t>
      </w:r>
      <w:r w:rsidRPr="00652180">
        <w:rPr>
          <w:rFonts w:ascii="Times New Roman" w:hAnsi="Times New Roman"/>
          <w:sz w:val="24"/>
        </w:rPr>
        <w:t xml:space="preserve"> допустими за финансиране по мярката. </w:t>
      </w:r>
      <w:r w:rsidR="00C07BE5">
        <w:rPr>
          <w:rFonts w:ascii="Times New Roman" w:hAnsi="Times New Roman"/>
          <w:sz w:val="24"/>
        </w:rPr>
        <w:t>С</w:t>
      </w:r>
      <w:r w:rsidRPr="00652180">
        <w:rPr>
          <w:rFonts w:ascii="Times New Roman" w:hAnsi="Times New Roman"/>
          <w:sz w:val="24"/>
        </w:rPr>
        <w:t>писъкът съдържа фиксирана цена за всяка категория активи (на база мерна единица) като всяко предприятие-кандидат ще има възможност да избира един или повече от посочените активи, съобразно своите нужди за подобряване на енергийната си ефективност. Допълнително, чрез определянето на конкретна стойност на всяка категория активи, включени в списъка, се цели постигане на по-бърз и опростен процес на кандидатстване и оценка, минимизиране на риска от допускане на грешки и неточности в проектните предложения, както и ускоряване и облекчаване на изпълнението и отчитането на одобрените проекти.</w:t>
      </w:r>
    </w:p>
    <w:p w14:paraId="37A8AD4B" w14:textId="499F7704" w:rsidR="00313256" w:rsidRPr="00652180" w:rsidRDefault="00313256" w:rsidP="00313256">
      <w:pPr>
        <w:pBdr>
          <w:top w:val="single" w:sz="4" w:space="1" w:color="auto"/>
          <w:left w:val="single" w:sz="4" w:space="4" w:color="auto"/>
          <w:bottom w:val="single" w:sz="4" w:space="1" w:color="auto"/>
          <w:right w:val="single" w:sz="4" w:space="4" w:color="auto"/>
        </w:pBdr>
        <w:spacing w:after="60"/>
        <w:jc w:val="both"/>
        <w:rPr>
          <w:rFonts w:ascii="Times New Roman" w:hAnsi="Times New Roman"/>
          <w:sz w:val="24"/>
        </w:rPr>
      </w:pPr>
      <w:r w:rsidRPr="00652180">
        <w:rPr>
          <w:rFonts w:ascii="Times New Roman" w:hAnsi="Times New Roman"/>
          <w:sz w:val="24"/>
        </w:rPr>
        <w:t>Инвестициите по процедурата ще са съобразени с изискванията на принципа за „ненанасяне на значителни вреди“ върху околната среда</w:t>
      </w:r>
      <w:r w:rsidR="00144D86" w:rsidRPr="00144D86">
        <w:rPr>
          <w:rFonts w:ascii="Times New Roman" w:hAnsi="Times New Roman"/>
          <w:sz w:val="24"/>
        </w:rPr>
        <w:t xml:space="preserve"> и постигането на климатична устойчивост</w:t>
      </w:r>
      <w:r w:rsidRPr="00144D86">
        <w:rPr>
          <w:rFonts w:ascii="Times New Roman" w:hAnsi="Times New Roman"/>
          <w:sz w:val="24"/>
        </w:rPr>
        <w:t>,</w:t>
      </w:r>
      <w:r w:rsidRPr="00652180">
        <w:rPr>
          <w:rFonts w:ascii="Times New Roman" w:hAnsi="Times New Roman"/>
          <w:sz w:val="24"/>
        </w:rPr>
        <w:t xml:space="preserve"> допринасяйки за екологичния преход в дейността на предприятията.</w:t>
      </w:r>
    </w:p>
    <w:p w14:paraId="129E8784" w14:textId="76126104" w:rsidR="00572293" w:rsidRPr="00652180" w:rsidRDefault="00313256" w:rsidP="00313256">
      <w:pPr>
        <w:pBdr>
          <w:top w:val="single" w:sz="4" w:space="1" w:color="auto"/>
          <w:left w:val="single" w:sz="4" w:space="4" w:color="auto"/>
          <w:bottom w:val="single" w:sz="4" w:space="1" w:color="auto"/>
          <w:right w:val="single" w:sz="4" w:space="4" w:color="auto"/>
        </w:pBdr>
        <w:spacing w:after="60"/>
        <w:jc w:val="both"/>
        <w:rPr>
          <w:rFonts w:ascii="Times New Roman" w:hAnsi="Times New Roman"/>
          <w:sz w:val="24"/>
        </w:rPr>
      </w:pPr>
      <w:r w:rsidRPr="00652180">
        <w:rPr>
          <w:rFonts w:ascii="Times New Roman" w:hAnsi="Times New Roman"/>
          <w:b/>
          <w:sz w:val="24"/>
          <w:szCs w:val="24"/>
        </w:rPr>
        <w:t>Очакваните резултати</w:t>
      </w:r>
      <w:r w:rsidRPr="00652180">
        <w:rPr>
          <w:rFonts w:ascii="Times New Roman" w:hAnsi="Times New Roman"/>
          <w:sz w:val="24"/>
          <w:szCs w:val="24"/>
        </w:rPr>
        <w:t xml:space="preserve"> от подкрепата по процедурата се изразяват в</w:t>
      </w:r>
      <w:r w:rsidRPr="00652180">
        <w:t xml:space="preserve"> </w:t>
      </w:r>
      <w:r w:rsidRPr="00652180">
        <w:rPr>
          <w:rFonts w:ascii="Times New Roman" w:hAnsi="Times New Roman"/>
          <w:sz w:val="24"/>
          <w:szCs w:val="24"/>
        </w:rPr>
        <w:t>подобряване на енергийната ефективност и увеличаване използването на енергия от възобновяеми източници за собствени нужди от бизнеса</w:t>
      </w:r>
      <w:r w:rsidR="005D2D44">
        <w:rPr>
          <w:rFonts w:ascii="Times New Roman" w:hAnsi="Times New Roman"/>
          <w:sz w:val="24"/>
          <w:szCs w:val="24"/>
        </w:rPr>
        <w:t xml:space="preserve">. </w:t>
      </w:r>
      <w:r w:rsidR="00F64D4B">
        <w:rPr>
          <w:rFonts w:ascii="Times New Roman" w:hAnsi="Times New Roman"/>
          <w:sz w:val="24"/>
          <w:szCs w:val="24"/>
        </w:rPr>
        <w:t>Посоченото може да</w:t>
      </w:r>
      <w:r w:rsidRPr="00652180">
        <w:rPr>
          <w:rFonts w:ascii="Times New Roman" w:hAnsi="Times New Roman"/>
          <w:sz w:val="24"/>
          <w:szCs w:val="24"/>
        </w:rPr>
        <w:t xml:space="preserve"> допринесе </w:t>
      </w:r>
      <w:r w:rsidR="00F64D4B">
        <w:rPr>
          <w:rFonts w:ascii="Times New Roman" w:hAnsi="Times New Roman"/>
          <w:sz w:val="24"/>
          <w:szCs w:val="24"/>
        </w:rPr>
        <w:t>както</w:t>
      </w:r>
      <w:r w:rsidR="005D2D44">
        <w:rPr>
          <w:rFonts w:ascii="Times New Roman" w:hAnsi="Times New Roman"/>
          <w:sz w:val="24"/>
          <w:szCs w:val="24"/>
        </w:rPr>
        <w:t xml:space="preserve"> </w:t>
      </w:r>
      <w:r w:rsidRPr="00652180">
        <w:rPr>
          <w:rFonts w:ascii="Times New Roman" w:hAnsi="Times New Roman"/>
          <w:sz w:val="24"/>
          <w:szCs w:val="24"/>
        </w:rPr>
        <w:t>за повишаване на конкурентоспособността и понижаване на енергийната интензивност на ниво отделни производствени предприятия, така и като цяло за икономиката.</w:t>
      </w:r>
    </w:p>
    <w:p w14:paraId="5962A95D" w14:textId="77777777" w:rsidR="00F5616E" w:rsidRPr="00652180" w:rsidRDefault="00A66AAD" w:rsidP="00F5616E">
      <w:pPr>
        <w:pStyle w:val="Heading2"/>
        <w:spacing w:before="120" w:after="120"/>
        <w:rPr>
          <w:rFonts w:ascii="Times New Roman" w:hAnsi="Times New Roman"/>
        </w:rPr>
      </w:pPr>
      <w:bookmarkStart w:id="6" w:name="_Toc202969047"/>
      <w:r w:rsidRPr="00652180">
        <w:rPr>
          <w:rFonts w:ascii="Times New Roman" w:hAnsi="Times New Roman"/>
        </w:rPr>
        <w:t xml:space="preserve">7. </w:t>
      </w:r>
      <w:r w:rsidR="001221B2" w:rsidRPr="00652180">
        <w:rPr>
          <w:rFonts w:ascii="Times New Roman" w:hAnsi="Times New Roman"/>
        </w:rPr>
        <w:t>Индикатори</w:t>
      </w:r>
      <w:r w:rsidR="00776637" w:rsidRPr="00652180">
        <w:rPr>
          <w:rFonts w:ascii="Times New Roman" w:hAnsi="Times New Roman"/>
        </w:rPr>
        <w:t>:</w:t>
      </w:r>
      <w:bookmarkStart w:id="7" w:name="_Toc437444282"/>
      <w:bookmarkEnd w:id="6"/>
    </w:p>
    <w:p w14:paraId="39935543" w14:textId="0BD083F3" w:rsidR="0051108B" w:rsidRPr="00652180" w:rsidRDefault="00A66AAD" w:rsidP="00F5616E">
      <w:pPr>
        <w:pStyle w:val="Heading2"/>
        <w:spacing w:before="120" w:after="120"/>
        <w:jc w:val="both"/>
        <w:rPr>
          <w:rFonts w:ascii="Times New Roman" w:hAnsi="Times New Roman"/>
        </w:rPr>
      </w:pPr>
      <w:bookmarkStart w:id="8" w:name="_Toc202969048"/>
      <w:r w:rsidRPr="00652180">
        <w:rPr>
          <w:rFonts w:ascii="Times New Roman" w:hAnsi="Times New Roman"/>
        </w:rPr>
        <w:t>7.1.</w:t>
      </w:r>
      <w:r w:rsidR="00380741" w:rsidRPr="00652180">
        <w:rPr>
          <w:rFonts w:ascii="Times New Roman" w:hAnsi="Times New Roman"/>
        </w:rPr>
        <w:t xml:space="preserve"> </w:t>
      </w:r>
      <w:r w:rsidR="00E30379" w:rsidRPr="00652180">
        <w:rPr>
          <w:rFonts w:ascii="Times New Roman" w:hAnsi="Times New Roman"/>
        </w:rPr>
        <w:t xml:space="preserve">Индикатори/показатели </w:t>
      </w:r>
      <w:r w:rsidR="0051108B" w:rsidRPr="00652180">
        <w:rPr>
          <w:rFonts w:ascii="Times New Roman" w:hAnsi="Times New Roman"/>
        </w:rPr>
        <w:t>за резултат</w:t>
      </w:r>
      <w:r w:rsidR="002D3C4B" w:rsidRPr="00652180">
        <w:rPr>
          <w:rFonts w:ascii="Times New Roman" w:hAnsi="Times New Roman"/>
        </w:rPr>
        <w:t>и</w:t>
      </w:r>
      <w:r w:rsidR="0051108B" w:rsidRPr="00652180">
        <w:rPr>
          <w:rFonts w:ascii="Times New Roman" w:hAnsi="Times New Roman"/>
        </w:rPr>
        <w:t xml:space="preserve"> и</w:t>
      </w:r>
      <w:r w:rsidRPr="00652180">
        <w:rPr>
          <w:rFonts w:ascii="Times New Roman" w:hAnsi="Times New Roman"/>
        </w:rPr>
        <w:t xml:space="preserve"> </w:t>
      </w:r>
      <w:r w:rsidR="002D3C4B" w:rsidRPr="00652180">
        <w:rPr>
          <w:rFonts w:ascii="Times New Roman" w:hAnsi="Times New Roman"/>
        </w:rPr>
        <w:t>за крайния продукт</w:t>
      </w:r>
      <w:r w:rsidRPr="00652180">
        <w:rPr>
          <w:rFonts w:ascii="Times New Roman" w:hAnsi="Times New Roman"/>
        </w:rPr>
        <w:t xml:space="preserve"> съгласно</w:t>
      </w:r>
      <w:r w:rsidR="0051108B" w:rsidRPr="00652180">
        <w:rPr>
          <w:rFonts w:ascii="Times New Roman" w:hAnsi="Times New Roman"/>
        </w:rPr>
        <w:t xml:space="preserve"> програма</w:t>
      </w:r>
      <w:bookmarkEnd w:id="7"/>
      <w:r w:rsidRPr="00652180">
        <w:rPr>
          <w:rFonts w:ascii="Times New Roman" w:hAnsi="Times New Roman"/>
        </w:rPr>
        <w:t>та</w:t>
      </w:r>
      <w:r w:rsidR="008A0E9C" w:rsidRPr="00652180">
        <w:rPr>
          <w:rFonts w:ascii="Times New Roman" w:hAnsi="Times New Roman"/>
        </w:rPr>
        <w:t>:</w:t>
      </w:r>
      <w:bookmarkEnd w:id="8"/>
    </w:p>
    <w:p w14:paraId="3F3460EB" w14:textId="32DAE920" w:rsidR="00F5616E" w:rsidRPr="00652180" w:rsidRDefault="00F5616E" w:rsidP="004270AB">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sz w:val="24"/>
          <w:szCs w:val="24"/>
        </w:rPr>
        <w:t xml:space="preserve">Изпълнението на проектите по процедурата следва да допринесе за постигането на следния </w:t>
      </w:r>
      <w:r w:rsidRPr="00652180">
        <w:rPr>
          <w:rFonts w:ascii="Times New Roman" w:hAnsi="Times New Roman"/>
          <w:b/>
          <w:sz w:val="24"/>
          <w:szCs w:val="24"/>
          <w:u w:val="single"/>
        </w:rPr>
        <w:t>задължителен</w:t>
      </w:r>
      <w:r w:rsidRPr="00652180">
        <w:rPr>
          <w:rFonts w:ascii="Times New Roman" w:hAnsi="Times New Roman"/>
          <w:sz w:val="24"/>
          <w:szCs w:val="24"/>
        </w:rPr>
        <w:t xml:space="preserve"> </w:t>
      </w:r>
      <w:r w:rsidRPr="00652180">
        <w:rPr>
          <w:rFonts w:ascii="Times New Roman" w:hAnsi="Times New Roman"/>
          <w:b/>
          <w:sz w:val="24"/>
          <w:szCs w:val="24"/>
        </w:rPr>
        <w:t>показател за резултат</w:t>
      </w:r>
      <w:r w:rsidRPr="00652180">
        <w:rPr>
          <w:rFonts w:ascii="Times New Roman" w:hAnsi="Times New Roman"/>
          <w:sz w:val="24"/>
          <w:szCs w:val="24"/>
        </w:rPr>
        <w:t>:</w:t>
      </w:r>
    </w:p>
    <w:p w14:paraId="5776F8C7" w14:textId="77777777" w:rsidR="00F5616E" w:rsidRPr="00652180" w:rsidRDefault="00F5616E" w:rsidP="004270AB">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b/>
          <w:sz w:val="24"/>
          <w:szCs w:val="24"/>
        </w:rPr>
        <w:t xml:space="preserve">1) Частни инвестиции, допълващи публичното подпомагане </w:t>
      </w:r>
      <w:r w:rsidRPr="00652180">
        <w:rPr>
          <w:rFonts w:ascii="Times New Roman" w:hAnsi="Times New Roman"/>
          <w:sz w:val="24"/>
          <w:szCs w:val="24"/>
        </w:rPr>
        <w:t>(в т.ч.: безвъзмездни средства, финансови инструменти).</w:t>
      </w:r>
    </w:p>
    <w:p w14:paraId="5E69014F" w14:textId="40D3AD1E" w:rsidR="000C0D8F" w:rsidRPr="00652180" w:rsidRDefault="000C0D8F" w:rsidP="004270AB">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sz w:val="24"/>
          <w:szCs w:val="24"/>
        </w:rPr>
        <w:t>Индикатор 1) отчита общата стойност на съфинансирането (собственото финансиране)</w:t>
      </w:r>
      <w:r w:rsidR="00285EF0" w:rsidRPr="00652180">
        <w:rPr>
          <w:rFonts w:ascii="Times New Roman" w:hAnsi="Times New Roman"/>
          <w:sz w:val="24"/>
          <w:szCs w:val="24"/>
        </w:rPr>
        <w:t xml:space="preserve"> в евро</w:t>
      </w:r>
      <w:r w:rsidR="00467651" w:rsidRPr="00652180">
        <w:rPr>
          <w:rStyle w:val="FootnoteReference"/>
          <w:rFonts w:ascii="Times New Roman" w:hAnsi="Times New Roman"/>
          <w:sz w:val="24"/>
          <w:szCs w:val="24"/>
        </w:rPr>
        <w:footnoteReference w:id="3"/>
      </w:r>
      <w:r w:rsidRPr="00652180">
        <w:rPr>
          <w:rFonts w:ascii="Times New Roman" w:hAnsi="Times New Roman"/>
          <w:sz w:val="24"/>
          <w:szCs w:val="24"/>
        </w:rPr>
        <w:t xml:space="preserve">, осигурено от страна на кандидатите и посочено в раздел „Бюджет” от Формуляра за </w:t>
      </w:r>
      <w:r w:rsidRPr="00652180">
        <w:rPr>
          <w:rFonts w:ascii="Times New Roman" w:hAnsi="Times New Roman"/>
          <w:sz w:val="24"/>
          <w:szCs w:val="24"/>
        </w:rPr>
        <w:lastRenderedPageBreak/>
        <w:t>кандидатстване в Информационната система за управление и наблюдение на средствата от Европейски фондове при споделено управление (ЕФСУ), наричана по-нататък „ИСУН, раздел „ЕФСУ (2021-2027)”. Индикаторът е задължителен за всички проектни предложения, като базовата</w:t>
      </w:r>
      <w:r w:rsidR="00D4724B">
        <w:rPr>
          <w:rFonts w:ascii="Times New Roman" w:hAnsi="Times New Roman"/>
          <w:sz w:val="24"/>
          <w:szCs w:val="24"/>
          <w:lang w:val="en-US"/>
        </w:rPr>
        <w:t>,</w:t>
      </w:r>
      <w:r w:rsidRPr="00652180">
        <w:rPr>
          <w:rFonts w:ascii="Times New Roman" w:hAnsi="Times New Roman"/>
          <w:sz w:val="24"/>
          <w:szCs w:val="24"/>
        </w:rPr>
        <w:t xml:space="preserve"> целевата му стойност</w:t>
      </w:r>
      <w:r w:rsidR="00D4724B">
        <w:rPr>
          <w:rFonts w:ascii="Times New Roman" w:hAnsi="Times New Roman"/>
          <w:sz w:val="24"/>
          <w:szCs w:val="24"/>
          <w:lang w:val="en-US"/>
        </w:rPr>
        <w:t xml:space="preserve">, </w:t>
      </w:r>
      <w:proofErr w:type="spellStart"/>
      <w:r w:rsidR="00D4724B" w:rsidRPr="00D4724B">
        <w:rPr>
          <w:rFonts w:ascii="Times New Roman" w:hAnsi="Times New Roman"/>
          <w:sz w:val="24"/>
          <w:szCs w:val="24"/>
          <w:lang w:val="en-US"/>
        </w:rPr>
        <w:t>както</w:t>
      </w:r>
      <w:proofErr w:type="spellEnd"/>
      <w:r w:rsidR="00D4724B" w:rsidRPr="00D4724B">
        <w:rPr>
          <w:rFonts w:ascii="Times New Roman" w:hAnsi="Times New Roman"/>
          <w:sz w:val="24"/>
          <w:szCs w:val="24"/>
          <w:lang w:val="en-US"/>
        </w:rPr>
        <w:t xml:space="preserve"> и </w:t>
      </w:r>
      <w:proofErr w:type="spellStart"/>
      <w:r w:rsidR="00D4724B" w:rsidRPr="00D4724B">
        <w:rPr>
          <w:rFonts w:ascii="Times New Roman" w:hAnsi="Times New Roman"/>
          <w:sz w:val="24"/>
          <w:szCs w:val="24"/>
          <w:lang w:val="en-US"/>
        </w:rPr>
        <w:t>източника</w:t>
      </w:r>
      <w:proofErr w:type="spellEnd"/>
      <w:r w:rsidR="00D4724B" w:rsidRPr="00D4724B">
        <w:rPr>
          <w:rFonts w:ascii="Times New Roman" w:hAnsi="Times New Roman"/>
          <w:sz w:val="24"/>
          <w:szCs w:val="24"/>
          <w:lang w:val="en-US"/>
        </w:rPr>
        <w:t xml:space="preserve"> на </w:t>
      </w:r>
      <w:proofErr w:type="spellStart"/>
      <w:r w:rsidR="00D4724B" w:rsidRPr="00D4724B">
        <w:rPr>
          <w:rFonts w:ascii="Times New Roman" w:hAnsi="Times New Roman"/>
          <w:sz w:val="24"/>
          <w:szCs w:val="24"/>
          <w:lang w:val="en-US"/>
        </w:rPr>
        <w:t>информация</w:t>
      </w:r>
      <w:proofErr w:type="spellEnd"/>
      <w:r w:rsidR="00D4724B" w:rsidRPr="00D4724B">
        <w:rPr>
          <w:rFonts w:ascii="Times New Roman" w:hAnsi="Times New Roman"/>
          <w:sz w:val="24"/>
          <w:szCs w:val="24"/>
          <w:lang w:val="en-US"/>
        </w:rPr>
        <w:t xml:space="preserve"> за </w:t>
      </w:r>
      <w:proofErr w:type="spellStart"/>
      <w:r w:rsidR="00D4724B" w:rsidRPr="00D4724B">
        <w:rPr>
          <w:rFonts w:ascii="Times New Roman" w:hAnsi="Times New Roman"/>
          <w:sz w:val="24"/>
          <w:szCs w:val="24"/>
          <w:lang w:val="en-US"/>
        </w:rPr>
        <w:t>отчитането</w:t>
      </w:r>
      <w:proofErr w:type="spellEnd"/>
      <w:r w:rsidR="00D4724B" w:rsidRPr="00D4724B">
        <w:rPr>
          <w:rFonts w:ascii="Times New Roman" w:hAnsi="Times New Roman"/>
          <w:sz w:val="24"/>
          <w:szCs w:val="24"/>
          <w:lang w:val="en-US"/>
        </w:rPr>
        <w:t xml:space="preserve"> </w:t>
      </w:r>
      <w:proofErr w:type="spellStart"/>
      <w:r w:rsidR="00D4724B" w:rsidRPr="00D4724B">
        <w:rPr>
          <w:rFonts w:ascii="Times New Roman" w:hAnsi="Times New Roman"/>
          <w:sz w:val="24"/>
          <w:szCs w:val="24"/>
          <w:lang w:val="en-US"/>
        </w:rPr>
        <w:t>му</w:t>
      </w:r>
      <w:proofErr w:type="spellEnd"/>
      <w:r w:rsidRPr="00652180">
        <w:rPr>
          <w:rFonts w:ascii="Times New Roman" w:hAnsi="Times New Roman"/>
          <w:sz w:val="24"/>
          <w:szCs w:val="24"/>
        </w:rPr>
        <w:t xml:space="preserve"> ще бъдат служебно </w:t>
      </w:r>
      <w:r w:rsidR="00A50781">
        <w:rPr>
          <w:rFonts w:ascii="Times New Roman" w:hAnsi="Times New Roman"/>
          <w:sz w:val="24"/>
          <w:szCs w:val="24"/>
        </w:rPr>
        <w:t>попълвани</w:t>
      </w:r>
      <w:r w:rsidRPr="00652180">
        <w:rPr>
          <w:rFonts w:ascii="Times New Roman" w:hAnsi="Times New Roman"/>
          <w:sz w:val="24"/>
          <w:szCs w:val="24"/>
        </w:rPr>
        <w:t xml:space="preserve"> от Управляващия орган (УО) в раздел „Индикатори” от Формуляра за кандидатстване. </w:t>
      </w:r>
    </w:p>
    <w:p w14:paraId="595E953A" w14:textId="4EA300F8" w:rsidR="00F5616E" w:rsidRPr="00652180" w:rsidRDefault="00F5616E" w:rsidP="004270AB">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sz w:val="24"/>
          <w:szCs w:val="24"/>
        </w:rPr>
        <w:t xml:space="preserve">Изпълнението на проектите по процедурата следва да допринесе и за постигането на следните </w:t>
      </w:r>
      <w:r w:rsidRPr="00652180">
        <w:rPr>
          <w:rFonts w:ascii="Times New Roman" w:hAnsi="Times New Roman"/>
          <w:b/>
          <w:sz w:val="24"/>
          <w:szCs w:val="24"/>
          <w:u w:val="single"/>
        </w:rPr>
        <w:t>задължителни</w:t>
      </w:r>
      <w:r w:rsidRPr="00652180">
        <w:rPr>
          <w:rFonts w:ascii="Times New Roman" w:hAnsi="Times New Roman"/>
          <w:sz w:val="24"/>
          <w:szCs w:val="24"/>
        </w:rPr>
        <w:t xml:space="preserve"> </w:t>
      </w:r>
      <w:r w:rsidRPr="00652180">
        <w:rPr>
          <w:rFonts w:ascii="Times New Roman" w:hAnsi="Times New Roman"/>
          <w:b/>
          <w:sz w:val="24"/>
          <w:szCs w:val="24"/>
        </w:rPr>
        <w:t>показатели за крайния продукт</w:t>
      </w:r>
      <w:r w:rsidRPr="00652180">
        <w:rPr>
          <w:rFonts w:ascii="Times New Roman" w:hAnsi="Times New Roman"/>
          <w:sz w:val="24"/>
          <w:szCs w:val="24"/>
        </w:rPr>
        <w:t>:</w:t>
      </w:r>
    </w:p>
    <w:p w14:paraId="08C11A33" w14:textId="77777777" w:rsidR="00CC758E" w:rsidRPr="00652180" w:rsidRDefault="00CC758E" w:rsidP="004270AB">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b/>
          <w:sz w:val="24"/>
          <w:szCs w:val="24"/>
        </w:rPr>
        <w:t xml:space="preserve">2) Подпомагани предприятия </w:t>
      </w:r>
      <w:r w:rsidRPr="00652180">
        <w:rPr>
          <w:rFonts w:ascii="Times New Roman" w:hAnsi="Times New Roman"/>
          <w:sz w:val="24"/>
          <w:szCs w:val="24"/>
        </w:rPr>
        <w:t xml:space="preserve">(в т.ч.: </w:t>
      </w:r>
      <w:proofErr w:type="spellStart"/>
      <w:r w:rsidRPr="00652180">
        <w:rPr>
          <w:rFonts w:ascii="Times New Roman" w:hAnsi="Times New Roman"/>
          <w:sz w:val="24"/>
          <w:szCs w:val="24"/>
        </w:rPr>
        <w:t>микро</w:t>
      </w:r>
      <w:proofErr w:type="spellEnd"/>
      <w:r w:rsidRPr="00652180">
        <w:rPr>
          <w:rFonts w:ascii="Times New Roman" w:hAnsi="Times New Roman"/>
          <w:sz w:val="24"/>
          <w:szCs w:val="24"/>
        </w:rPr>
        <w:t xml:space="preserve">-, малки, средни, големи предприятия). </w:t>
      </w:r>
    </w:p>
    <w:p w14:paraId="7316D46A" w14:textId="5BD60B9D" w:rsidR="00CC758E" w:rsidRPr="00652180" w:rsidRDefault="00CC758E" w:rsidP="004270AB">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sz w:val="24"/>
          <w:szCs w:val="24"/>
        </w:rPr>
        <w:t xml:space="preserve">Индикатор 2) отчита </w:t>
      </w:r>
      <w:r w:rsidRPr="00652180">
        <w:rPr>
          <w:rFonts w:ascii="Times New Roman" w:hAnsi="Times New Roman"/>
          <w:b/>
          <w:sz w:val="24"/>
          <w:szCs w:val="24"/>
        </w:rPr>
        <w:t xml:space="preserve">броя на </w:t>
      </w:r>
      <w:proofErr w:type="spellStart"/>
      <w:r w:rsidRPr="00652180">
        <w:rPr>
          <w:rFonts w:ascii="Times New Roman" w:hAnsi="Times New Roman"/>
          <w:b/>
          <w:sz w:val="24"/>
          <w:szCs w:val="24"/>
        </w:rPr>
        <w:t>микро</w:t>
      </w:r>
      <w:proofErr w:type="spellEnd"/>
      <w:r w:rsidR="0048397D" w:rsidRPr="00652180">
        <w:rPr>
          <w:rFonts w:ascii="Times New Roman" w:hAnsi="Times New Roman"/>
          <w:b/>
          <w:sz w:val="24"/>
          <w:szCs w:val="24"/>
        </w:rPr>
        <w:t xml:space="preserve">, </w:t>
      </w:r>
      <w:r w:rsidRPr="00652180">
        <w:rPr>
          <w:rFonts w:ascii="Times New Roman" w:hAnsi="Times New Roman"/>
          <w:b/>
          <w:sz w:val="24"/>
          <w:szCs w:val="24"/>
        </w:rPr>
        <w:t>малки</w:t>
      </w:r>
      <w:r w:rsidR="004324FF" w:rsidRPr="00652180">
        <w:rPr>
          <w:rFonts w:ascii="Times New Roman" w:hAnsi="Times New Roman"/>
          <w:b/>
          <w:sz w:val="24"/>
          <w:szCs w:val="24"/>
        </w:rPr>
        <w:t xml:space="preserve"> и средни </w:t>
      </w:r>
      <w:r w:rsidRPr="00652180">
        <w:rPr>
          <w:rFonts w:ascii="Times New Roman" w:hAnsi="Times New Roman"/>
          <w:b/>
          <w:sz w:val="24"/>
          <w:szCs w:val="24"/>
        </w:rPr>
        <w:t>предприятия</w:t>
      </w:r>
      <w:r w:rsidRPr="00652180">
        <w:rPr>
          <w:rFonts w:ascii="Times New Roman" w:hAnsi="Times New Roman"/>
          <w:sz w:val="24"/>
          <w:szCs w:val="24"/>
        </w:rPr>
        <w:t xml:space="preserve">, </w:t>
      </w:r>
      <w:r w:rsidR="007657D7" w:rsidRPr="007657D7">
        <w:rPr>
          <w:rFonts w:ascii="Times New Roman" w:hAnsi="Times New Roman"/>
          <w:sz w:val="24"/>
          <w:szCs w:val="24"/>
        </w:rPr>
        <w:t>които получават финансова подкрепа в резултат на успешно приключени проекти</w:t>
      </w:r>
      <w:r w:rsidRPr="00652180">
        <w:rPr>
          <w:rFonts w:ascii="Times New Roman" w:hAnsi="Times New Roman"/>
          <w:sz w:val="24"/>
          <w:szCs w:val="24"/>
        </w:rPr>
        <w:t xml:space="preserve"> по процедурата.</w:t>
      </w:r>
    </w:p>
    <w:p w14:paraId="4DDFE80F" w14:textId="77777777" w:rsidR="00CC758E" w:rsidRPr="00652180" w:rsidRDefault="00CC758E" w:rsidP="004270AB">
      <w:pPr>
        <w:pBdr>
          <w:top w:val="single" w:sz="4" w:space="1" w:color="auto"/>
          <w:left w:val="single" w:sz="4" w:space="4" w:color="auto"/>
          <w:bottom w:val="single" w:sz="4" w:space="1" w:color="auto"/>
          <w:right w:val="single" w:sz="4" w:space="4" w:color="auto"/>
        </w:pBdr>
        <w:spacing w:after="120"/>
        <w:jc w:val="both"/>
        <w:rPr>
          <w:rFonts w:ascii="Times New Roman" w:hAnsi="Times New Roman"/>
          <w:b/>
          <w:sz w:val="24"/>
          <w:szCs w:val="24"/>
        </w:rPr>
      </w:pPr>
      <w:r w:rsidRPr="00652180">
        <w:rPr>
          <w:rFonts w:ascii="Times New Roman" w:hAnsi="Times New Roman"/>
          <w:b/>
          <w:sz w:val="24"/>
          <w:szCs w:val="24"/>
        </w:rPr>
        <w:t>3) Подпомагани предприятия чрез безвъзмездни средства.</w:t>
      </w:r>
    </w:p>
    <w:p w14:paraId="13396696" w14:textId="77777777" w:rsidR="00FD1A00" w:rsidRPr="00652180" w:rsidRDefault="00CC758E" w:rsidP="00FD1A00">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sz w:val="24"/>
          <w:szCs w:val="24"/>
        </w:rPr>
        <w:t xml:space="preserve">Индикатор 3) отчита броя на предприятията, които получават финансова подкрепа под формата на безвъзмездни средства по настоящата процедура. </w:t>
      </w:r>
    </w:p>
    <w:p w14:paraId="11D485B5" w14:textId="1ABB019B" w:rsidR="00FD1A00" w:rsidRPr="00652180" w:rsidRDefault="00FD1A00" w:rsidP="00FD1A00">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b/>
          <w:sz w:val="24"/>
          <w:szCs w:val="24"/>
        </w:rPr>
        <w:t>Индикатори 2) и 3) също са задължителни</w:t>
      </w:r>
      <w:r w:rsidRPr="00652180">
        <w:rPr>
          <w:rFonts w:ascii="Times New Roman" w:hAnsi="Times New Roman"/>
          <w:sz w:val="24"/>
          <w:szCs w:val="24"/>
        </w:rPr>
        <w:t xml:space="preserve"> за всички проектни предложения, като в раздел „Индикатори” от Формуляра за кандидатстване УО служебно е заложил базовата („0”), целевата им стойност („1”), както и източника на информация за отчитане на индикаторите.</w:t>
      </w:r>
    </w:p>
    <w:p w14:paraId="1AE59912" w14:textId="78BE047A" w:rsidR="000F7FD2" w:rsidRPr="00652180" w:rsidRDefault="000F7FD2" w:rsidP="004270AB">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lang w:val="en-US"/>
        </w:rPr>
      </w:pPr>
      <w:r w:rsidRPr="00652180">
        <w:rPr>
          <w:rFonts w:ascii="Times New Roman" w:hAnsi="Times New Roman"/>
          <w:sz w:val="24"/>
          <w:szCs w:val="24"/>
        </w:rPr>
        <w:t>В раздел „Индикатори</w:t>
      </w:r>
      <w:r w:rsidRPr="00652180">
        <w:rPr>
          <w:rFonts w:ascii="Times New Roman" w:hAnsi="Times New Roman"/>
          <w:sz w:val="24"/>
          <w:szCs w:val="24"/>
          <w:lang w:val="en-US"/>
        </w:rPr>
        <w:t>”</w:t>
      </w:r>
      <w:r w:rsidRPr="00652180">
        <w:rPr>
          <w:rFonts w:ascii="Times New Roman" w:hAnsi="Times New Roman"/>
          <w:sz w:val="24"/>
          <w:szCs w:val="24"/>
        </w:rPr>
        <w:t xml:space="preserve"> от Ф</w:t>
      </w:r>
      <w:r w:rsidR="003144C0" w:rsidRPr="00652180">
        <w:rPr>
          <w:rFonts w:ascii="Times New Roman" w:hAnsi="Times New Roman"/>
          <w:sz w:val="24"/>
          <w:szCs w:val="24"/>
        </w:rPr>
        <w:t>ормуляра за кандидатстване</w:t>
      </w:r>
      <w:r w:rsidRPr="00652180">
        <w:rPr>
          <w:rFonts w:ascii="Times New Roman" w:hAnsi="Times New Roman"/>
          <w:sz w:val="24"/>
          <w:szCs w:val="24"/>
        </w:rPr>
        <w:t xml:space="preserve"> кандидатите не е необходимо да попълват и</w:t>
      </w:r>
      <w:r w:rsidR="003144C0" w:rsidRPr="00652180">
        <w:rPr>
          <w:rFonts w:ascii="Times New Roman" w:hAnsi="Times New Roman"/>
          <w:sz w:val="24"/>
          <w:szCs w:val="24"/>
        </w:rPr>
        <w:t>нформация относно индикаторите - същата ще бъде служебно въведена от УО.</w:t>
      </w:r>
    </w:p>
    <w:p w14:paraId="3507E726" w14:textId="407A4FCF" w:rsidR="00FD1A00" w:rsidRPr="00652180" w:rsidRDefault="00CC758E" w:rsidP="004270AB">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b/>
          <w:sz w:val="24"/>
          <w:szCs w:val="24"/>
        </w:rPr>
        <w:t>ВАЖНО:</w:t>
      </w:r>
      <w:r w:rsidRPr="00652180">
        <w:rPr>
          <w:rFonts w:ascii="Times New Roman" w:hAnsi="Times New Roman"/>
          <w:sz w:val="24"/>
          <w:szCs w:val="24"/>
        </w:rPr>
        <w:t xml:space="preserve"> </w:t>
      </w:r>
      <w:r w:rsidR="007E69D4" w:rsidRPr="007E69D4">
        <w:rPr>
          <w:rFonts w:ascii="Times New Roman" w:hAnsi="Times New Roman"/>
          <w:sz w:val="24"/>
          <w:szCs w:val="24"/>
        </w:rPr>
        <w:t>Информация относно гореизброените индикатори, включително документите, които следва да бъдат представени от страна на бенефициентите</w:t>
      </w:r>
      <w:r w:rsidR="007E69D4">
        <w:rPr>
          <w:rFonts w:ascii="Times New Roman" w:hAnsi="Times New Roman"/>
          <w:sz w:val="24"/>
          <w:szCs w:val="24"/>
        </w:rPr>
        <w:t>,</w:t>
      </w:r>
      <w:r w:rsidR="007E69D4" w:rsidRPr="007E69D4">
        <w:rPr>
          <w:rFonts w:ascii="Times New Roman" w:hAnsi="Times New Roman"/>
          <w:sz w:val="24"/>
          <w:szCs w:val="24"/>
        </w:rPr>
        <w:t xml:space="preserve"> с цел удостоверяване на постигането им,</w:t>
      </w:r>
      <w:r w:rsidR="00FD1A00" w:rsidRPr="00652180">
        <w:rPr>
          <w:rFonts w:ascii="Times New Roman" w:hAnsi="Times New Roman"/>
          <w:sz w:val="24"/>
          <w:szCs w:val="24"/>
        </w:rPr>
        <w:t xml:space="preserve"> </w:t>
      </w:r>
      <w:r w:rsidR="00031D81" w:rsidRPr="00652180">
        <w:rPr>
          <w:rFonts w:ascii="Times New Roman" w:hAnsi="Times New Roman"/>
          <w:sz w:val="24"/>
          <w:szCs w:val="24"/>
        </w:rPr>
        <w:t xml:space="preserve">e </w:t>
      </w:r>
      <w:r w:rsidR="005A7322" w:rsidRPr="00652180">
        <w:rPr>
          <w:rFonts w:ascii="Times New Roman" w:hAnsi="Times New Roman"/>
          <w:sz w:val="24"/>
          <w:szCs w:val="24"/>
        </w:rPr>
        <w:t>представена</w:t>
      </w:r>
      <w:r w:rsidR="00031D81" w:rsidRPr="00652180">
        <w:rPr>
          <w:rFonts w:ascii="Times New Roman" w:hAnsi="Times New Roman"/>
          <w:sz w:val="24"/>
          <w:szCs w:val="24"/>
        </w:rPr>
        <w:t xml:space="preserve"> в</w:t>
      </w:r>
      <w:r w:rsidR="00FD1A00" w:rsidRPr="00652180">
        <w:rPr>
          <w:rFonts w:ascii="Times New Roman" w:hAnsi="Times New Roman"/>
          <w:sz w:val="24"/>
          <w:szCs w:val="24"/>
        </w:rPr>
        <w:t xml:space="preserve"> </w:t>
      </w:r>
      <w:r w:rsidR="00B93343" w:rsidRPr="00652180">
        <w:rPr>
          <w:rFonts w:ascii="Times New Roman" w:hAnsi="Times New Roman"/>
          <w:sz w:val="24"/>
          <w:szCs w:val="24"/>
        </w:rPr>
        <w:t xml:space="preserve">Приложение </w:t>
      </w:r>
      <w:r w:rsidR="00CA50C2" w:rsidRPr="00652180">
        <w:rPr>
          <w:rFonts w:ascii="Times New Roman" w:hAnsi="Times New Roman"/>
          <w:sz w:val="24"/>
          <w:szCs w:val="24"/>
        </w:rPr>
        <w:t>7</w:t>
      </w:r>
      <w:r w:rsidR="00FD1A00" w:rsidRPr="00652180">
        <w:rPr>
          <w:rFonts w:ascii="Times New Roman" w:hAnsi="Times New Roman"/>
          <w:sz w:val="24"/>
          <w:szCs w:val="24"/>
        </w:rPr>
        <w:t xml:space="preserve"> </w:t>
      </w:r>
      <w:r w:rsidR="00FD1A00" w:rsidRPr="00652180">
        <w:rPr>
          <w:rFonts w:ascii="Times New Roman" w:hAnsi="Times New Roman"/>
          <w:b/>
          <w:sz w:val="24"/>
          <w:szCs w:val="24"/>
        </w:rPr>
        <w:t xml:space="preserve">- </w:t>
      </w:r>
      <w:r w:rsidR="00FD1A00" w:rsidRPr="00652180">
        <w:rPr>
          <w:rFonts w:ascii="Times New Roman" w:hAnsi="Times New Roman"/>
          <w:sz w:val="24"/>
          <w:szCs w:val="24"/>
        </w:rPr>
        <w:t xml:space="preserve">Описание на приложимите по процедурата индикатори. </w:t>
      </w:r>
      <w:r w:rsidR="00031D81" w:rsidRPr="00652180">
        <w:rPr>
          <w:rFonts w:ascii="Times New Roman" w:hAnsi="Times New Roman"/>
          <w:sz w:val="24"/>
          <w:szCs w:val="24"/>
        </w:rPr>
        <w:t xml:space="preserve"> </w:t>
      </w:r>
    </w:p>
    <w:p w14:paraId="66986646" w14:textId="18472958" w:rsidR="00CB14EE" w:rsidRPr="00652180" w:rsidRDefault="004A58E5" w:rsidP="00E67AC3">
      <w:pPr>
        <w:pStyle w:val="Heading2"/>
        <w:spacing w:before="360" w:after="120"/>
        <w:rPr>
          <w:rFonts w:ascii="Times New Roman" w:hAnsi="Times New Roman"/>
        </w:rPr>
      </w:pPr>
      <w:bookmarkStart w:id="9" w:name="_Toc202969049"/>
      <w:r w:rsidRPr="00652180">
        <w:rPr>
          <w:rFonts w:ascii="Times New Roman" w:hAnsi="Times New Roman"/>
        </w:rPr>
        <w:t>8</w:t>
      </w:r>
      <w:r w:rsidR="000115A9" w:rsidRPr="00652180">
        <w:rPr>
          <w:rFonts w:ascii="Times New Roman" w:hAnsi="Times New Roman"/>
        </w:rPr>
        <w:t>. Общ размер на безвъзмездната финансова помощ по процедурата:</w:t>
      </w:r>
      <w:bookmarkEnd w:id="9"/>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499"/>
        <w:gridCol w:w="2478"/>
        <w:gridCol w:w="2613"/>
      </w:tblGrid>
      <w:tr w:rsidR="00560BDE" w:rsidRPr="00652180" w14:paraId="7CB25864" w14:textId="77777777" w:rsidTr="004270AB">
        <w:tc>
          <w:tcPr>
            <w:tcW w:w="9639" w:type="dxa"/>
            <w:gridSpan w:val="4"/>
            <w:shd w:val="clear" w:color="auto" w:fill="auto"/>
          </w:tcPr>
          <w:p w14:paraId="6330C384" w14:textId="712FB593" w:rsidR="00560BDE" w:rsidRPr="00652180" w:rsidRDefault="00560BDE" w:rsidP="00D91621">
            <w:pPr>
              <w:spacing w:after="120"/>
              <w:jc w:val="both"/>
              <w:rPr>
                <w:rFonts w:ascii="Times New Roman" w:hAnsi="Times New Roman"/>
                <w:sz w:val="24"/>
                <w:szCs w:val="24"/>
              </w:rPr>
            </w:pPr>
            <w:r w:rsidRPr="00652180">
              <w:rPr>
                <w:rFonts w:ascii="Times New Roman" w:hAnsi="Times New Roman"/>
                <w:sz w:val="24"/>
                <w:szCs w:val="24"/>
              </w:rPr>
              <w:t xml:space="preserve">Общият размер на безвъзмездната финансова помощ по процедура </w:t>
            </w:r>
            <w:r w:rsidR="00555229" w:rsidRPr="00652180">
              <w:rPr>
                <w:rFonts w:ascii="Times New Roman" w:hAnsi="Times New Roman"/>
                <w:sz w:val="24"/>
                <w:szCs w:val="24"/>
              </w:rPr>
              <w:t>BG16RFPR001-2.004 „</w:t>
            </w:r>
            <w:proofErr w:type="spellStart"/>
            <w:r w:rsidR="00555229" w:rsidRPr="00652180">
              <w:rPr>
                <w:rFonts w:ascii="Times New Roman" w:hAnsi="Times New Roman"/>
                <w:sz w:val="24"/>
                <w:szCs w:val="24"/>
              </w:rPr>
              <w:t>Eнергийната</w:t>
            </w:r>
            <w:proofErr w:type="spellEnd"/>
            <w:r w:rsidR="00555229" w:rsidRPr="00652180">
              <w:rPr>
                <w:rFonts w:ascii="Times New Roman" w:hAnsi="Times New Roman"/>
                <w:sz w:val="24"/>
                <w:szCs w:val="24"/>
              </w:rPr>
              <w:t xml:space="preserve"> ефективност и използване на енергия от възобновяеми източници в предприятията”</w:t>
            </w:r>
            <w:r w:rsidRPr="00652180">
              <w:rPr>
                <w:rFonts w:ascii="Times New Roman" w:hAnsi="Times New Roman"/>
                <w:sz w:val="24"/>
                <w:szCs w:val="24"/>
              </w:rPr>
              <w:t xml:space="preserve"> е </w:t>
            </w:r>
            <w:r w:rsidR="00555229" w:rsidRPr="00652180">
              <w:rPr>
                <w:rFonts w:ascii="Times New Roman" w:hAnsi="Times New Roman"/>
                <w:sz w:val="24"/>
                <w:szCs w:val="24"/>
              </w:rPr>
              <w:t>12</w:t>
            </w:r>
            <w:r w:rsidR="0043136F">
              <w:rPr>
                <w:rFonts w:ascii="Times New Roman" w:hAnsi="Times New Roman"/>
                <w:sz w:val="24"/>
                <w:szCs w:val="24"/>
                <w:lang w:val="en-US"/>
              </w:rPr>
              <w:t>6</w:t>
            </w:r>
            <w:r w:rsidR="001F5DC8">
              <w:rPr>
                <w:rFonts w:ascii="Times New Roman" w:hAnsi="Times New Roman"/>
                <w:sz w:val="24"/>
                <w:szCs w:val="24"/>
                <w:lang w:val="en-US"/>
              </w:rPr>
              <w:t> 000 000</w:t>
            </w:r>
            <w:r w:rsidRPr="00652180">
              <w:rPr>
                <w:rFonts w:ascii="Times New Roman" w:hAnsi="Times New Roman"/>
                <w:sz w:val="24"/>
                <w:szCs w:val="24"/>
              </w:rPr>
              <w:t xml:space="preserve"> л</w:t>
            </w:r>
            <w:r w:rsidR="00555229" w:rsidRPr="00652180">
              <w:rPr>
                <w:rFonts w:ascii="Times New Roman" w:hAnsi="Times New Roman"/>
                <w:sz w:val="24"/>
                <w:szCs w:val="24"/>
              </w:rPr>
              <w:t>е</w:t>
            </w:r>
            <w:r w:rsidRPr="00652180">
              <w:rPr>
                <w:rFonts w:ascii="Times New Roman" w:hAnsi="Times New Roman"/>
                <w:sz w:val="24"/>
                <w:szCs w:val="24"/>
              </w:rPr>
              <w:t>в</w:t>
            </w:r>
            <w:r w:rsidR="00555229" w:rsidRPr="00652180">
              <w:rPr>
                <w:rFonts w:ascii="Times New Roman" w:hAnsi="Times New Roman"/>
                <w:sz w:val="24"/>
                <w:szCs w:val="24"/>
              </w:rPr>
              <w:t>а</w:t>
            </w:r>
            <w:r w:rsidRPr="00652180">
              <w:rPr>
                <w:rFonts w:ascii="Times New Roman" w:hAnsi="Times New Roman"/>
                <w:sz w:val="24"/>
                <w:szCs w:val="24"/>
              </w:rPr>
              <w:t>.</w:t>
            </w:r>
          </w:p>
          <w:p w14:paraId="2F918544" w14:textId="60C98574" w:rsidR="00560BDE" w:rsidRPr="00652180" w:rsidRDefault="00560BDE" w:rsidP="00560BDE">
            <w:pPr>
              <w:pStyle w:val="ListParagraph"/>
              <w:spacing w:after="120" w:line="240" w:lineRule="auto"/>
              <w:ind w:left="0"/>
              <w:contextualSpacing w:val="0"/>
              <w:jc w:val="both"/>
              <w:rPr>
                <w:rFonts w:ascii="Times New Roman" w:eastAsia="Times New Roman" w:hAnsi="Times New Roman"/>
                <w:b/>
                <w:sz w:val="24"/>
                <w:szCs w:val="24"/>
                <w:lang w:eastAsia="bg-BG"/>
              </w:rPr>
            </w:pPr>
            <w:r w:rsidRPr="00652180">
              <w:rPr>
                <w:rFonts w:ascii="Times New Roman" w:hAnsi="Times New Roman"/>
                <w:sz w:val="24"/>
                <w:szCs w:val="24"/>
              </w:rPr>
              <w:t xml:space="preserve">Бюджетът на процедурата </w:t>
            </w:r>
            <w:r w:rsidRPr="00652180">
              <w:rPr>
                <w:rFonts w:ascii="Times New Roman" w:hAnsi="Times New Roman"/>
                <w:i/>
                <w:sz w:val="24"/>
                <w:szCs w:val="24"/>
              </w:rPr>
              <w:t>по категории региони</w:t>
            </w:r>
            <w:r w:rsidRPr="00652180">
              <w:rPr>
                <w:rFonts w:ascii="Times New Roman" w:hAnsi="Times New Roman"/>
                <w:sz w:val="24"/>
                <w:szCs w:val="24"/>
              </w:rPr>
              <w:t xml:space="preserve"> е както следва:</w:t>
            </w:r>
            <w:r w:rsidRPr="00652180">
              <w:rPr>
                <w:rFonts w:ascii="Times New Roman" w:hAnsi="Times New Roman"/>
                <w:sz w:val="24"/>
                <w:szCs w:val="24"/>
              </w:rPr>
              <w:tab/>
            </w:r>
          </w:p>
        </w:tc>
      </w:tr>
      <w:tr w:rsidR="00560BDE" w:rsidRPr="00652180" w14:paraId="3758FC0C" w14:textId="77777777" w:rsidTr="004270AB">
        <w:tc>
          <w:tcPr>
            <w:tcW w:w="2377" w:type="dxa"/>
            <w:shd w:val="clear" w:color="auto" w:fill="F2F2F2" w:themeFill="background1" w:themeFillShade="F2"/>
          </w:tcPr>
          <w:p w14:paraId="1A5FF2E2" w14:textId="77777777" w:rsidR="00560BDE" w:rsidRPr="00652180" w:rsidRDefault="00560BDE" w:rsidP="004270AB">
            <w:pPr>
              <w:pStyle w:val="ListParagraph"/>
              <w:spacing w:after="120" w:line="240" w:lineRule="auto"/>
              <w:ind w:left="0"/>
              <w:contextualSpacing w:val="0"/>
              <w:rPr>
                <w:rFonts w:ascii="Times New Roman" w:eastAsia="Times New Roman" w:hAnsi="Times New Roman"/>
                <w:b/>
                <w:lang w:eastAsia="bg-BG"/>
              </w:rPr>
            </w:pPr>
          </w:p>
          <w:p w14:paraId="06865758" w14:textId="676E79AC" w:rsidR="00560BDE" w:rsidRPr="00652180" w:rsidRDefault="004270AB" w:rsidP="004270AB">
            <w:pPr>
              <w:pStyle w:val="ListParagraph"/>
              <w:spacing w:after="120" w:line="240" w:lineRule="auto"/>
              <w:ind w:left="0"/>
              <w:contextualSpacing w:val="0"/>
              <w:rPr>
                <w:rFonts w:ascii="Times New Roman" w:eastAsia="Times New Roman" w:hAnsi="Times New Roman"/>
                <w:b/>
                <w:lang w:eastAsia="bg-BG"/>
              </w:rPr>
            </w:pPr>
            <w:r w:rsidRPr="00652180">
              <w:rPr>
                <w:rFonts w:ascii="Times New Roman" w:eastAsia="Times New Roman" w:hAnsi="Times New Roman"/>
                <w:b/>
                <w:lang w:eastAsia="bg-BG"/>
              </w:rPr>
              <w:t>Категории</w:t>
            </w:r>
            <w:r w:rsidR="00560BDE" w:rsidRPr="00652180">
              <w:rPr>
                <w:rFonts w:ascii="Times New Roman" w:eastAsia="Times New Roman" w:hAnsi="Times New Roman"/>
                <w:b/>
                <w:lang w:eastAsia="bg-BG"/>
              </w:rPr>
              <w:t xml:space="preserve"> регион</w:t>
            </w:r>
            <w:r w:rsidRPr="00652180">
              <w:rPr>
                <w:rFonts w:ascii="Times New Roman" w:eastAsia="Times New Roman" w:hAnsi="Times New Roman"/>
                <w:b/>
                <w:lang w:eastAsia="bg-BG"/>
              </w:rPr>
              <w:t>и</w:t>
            </w:r>
          </w:p>
        </w:tc>
        <w:tc>
          <w:tcPr>
            <w:tcW w:w="2304" w:type="dxa"/>
            <w:shd w:val="clear" w:color="auto" w:fill="F2F2F2" w:themeFill="background1" w:themeFillShade="F2"/>
            <w:vAlign w:val="center"/>
          </w:tcPr>
          <w:p w14:paraId="6AD18D5A" w14:textId="7FA95661" w:rsidR="00560BDE" w:rsidRPr="00652180" w:rsidRDefault="00560BDE" w:rsidP="004270AB">
            <w:pPr>
              <w:pStyle w:val="ListParagraph"/>
              <w:spacing w:after="120" w:line="240" w:lineRule="auto"/>
              <w:ind w:left="0"/>
              <w:contextualSpacing w:val="0"/>
              <w:jc w:val="center"/>
              <w:rPr>
                <w:rFonts w:ascii="Times New Roman" w:eastAsia="Times New Roman" w:hAnsi="Times New Roman"/>
                <w:b/>
                <w:lang w:eastAsia="bg-BG"/>
              </w:rPr>
            </w:pPr>
            <w:r w:rsidRPr="00652180">
              <w:rPr>
                <w:rFonts w:ascii="Times New Roman" w:eastAsia="Times New Roman" w:hAnsi="Times New Roman"/>
                <w:b/>
                <w:lang w:eastAsia="bg-BG"/>
              </w:rPr>
              <w:t>Общ размер на безвъзмездната финансова помощ</w:t>
            </w:r>
          </w:p>
        </w:tc>
        <w:tc>
          <w:tcPr>
            <w:tcW w:w="2484" w:type="dxa"/>
            <w:shd w:val="clear" w:color="auto" w:fill="F2F2F2" w:themeFill="background1" w:themeFillShade="F2"/>
            <w:vAlign w:val="center"/>
          </w:tcPr>
          <w:p w14:paraId="0428B35B" w14:textId="22655FA7" w:rsidR="00560BDE" w:rsidRPr="00652180" w:rsidRDefault="00560BDE" w:rsidP="004270AB">
            <w:pPr>
              <w:pStyle w:val="ListParagraph"/>
              <w:spacing w:after="120" w:line="240" w:lineRule="auto"/>
              <w:ind w:left="0"/>
              <w:contextualSpacing w:val="0"/>
              <w:jc w:val="center"/>
              <w:rPr>
                <w:rFonts w:ascii="Times New Roman" w:eastAsia="Times New Roman" w:hAnsi="Times New Roman"/>
                <w:b/>
                <w:lang w:eastAsia="bg-BG"/>
              </w:rPr>
            </w:pPr>
            <w:r w:rsidRPr="00652180">
              <w:rPr>
                <w:rFonts w:ascii="Times New Roman" w:eastAsia="Times New Roman" w:hAnsi="Times New Roman"/>
                <w:b/>
                <w:lang w:eastAsia="bg-BG"/>
              </w:rPr>
              <w:t>Средства от Европейския фонд за регионално развитие</w:t>
            </w:r>
            <w:r w:rsidR="004270AB" w:rsidRPr="00652180">
              <w:rPr>
                <w:rFonts w:ascii="Times New Roman" w:eastAsia="Times New Roman" w:hAnsi="Times New Roman"/>
                <w:b/>
                <w:lang w:eastAsia="bg-BG"/>
              </w:rPr>
              <w:t xml:space="preserve"> (ЕФРР)</w:t>
            </w:r>
          </w:p>
        </w:tc>
        <w:tc>
          <w:tcPr>
            <w:tcW w:w="2474" w:type="dxa"/>
            <w:shd w:val="clear" w:color="auto" w:fill="F2F2F2" w:themeFill="background1" w:themeFillShade="F2"/>
            <w:vAlign w:val="center"/>
          </w:tcPr>
          <w:p w14:paraId="28754EB3" w14:textId="74F28B47" w:rsidR="00560BDE" w:rsidRPr="00652180" w:rsidRDefault="00560BDE" w:rsidP="004270AB">
            <w:pPr>
              <w:pStyle w:val="ListParagraph"/>
              <w:spacing w:after="120" w:line="240" w:lineRule="auto"/>
              <w:ind w:left="0"/>
              <w:contextualSpacing w:val="0"/>
              <w:jc w:val="center"/>
              <w:rPr>
                <w:rFonts w:ascii="Times New Roman" w:eastAsia="Times New Roman" w:hAnsi="Times New Roman"/>
                <w:b/>
                <w:lang w:eastAsia="bg-BG"/>
              </w:rPr>
            </w:pPr>
            <w:r w:rsidRPr="00652180">
              <w:rPr>
                <w:rFonts w:ascii="Times New Roman" w:eastAsia="Times New Roman" w:hAnsi="Times New Roman"/>
                <w:b/>
                <w:lang w:eastAsia="bg-BG"/>
              </w:rPr>
              <w:t>Национално съфинансиране</w:t>
            </w:r>
          </w:p>
        </w:tc>
      </w:tr>
      <w:tr w:rsidR="00207A24" w:rsidRPr="00652180" w14:paraId="008BCB35" w14:textId="77777777" w:rsidTr="004270AB">
        <w:tc>
          <w:tcPr>
            <w:tcW w:w="2377" w:type="dxa"/>
            <w:shd w:val="clear" w:color="auto" w:fill="F2F2F2" w:themeFill="background1" w:themeFillShade="F2"/>
            <w:vAlign w:val="center"/>
          </w:tcPr>
          <w:p w14:paraId="60F5FA99" w14:textId="2A6E8759" w:rsidR="00207A24" w:rsidRPr="00652180" w:rsidRDefault="00207A24" w:rsidP="00207A24">
            <w:pPr>
              <w:spacing w:after="120" w:line="240" w:lineRule="auto"/>
              <w:jc w:val="both"/>
              <w:rPr>
                <w:rFonts w:ascii="Times New Roman" w:eastAsia="Times New Roman" w:hAnsi="Times New Roman"/>
                <w:b/>
              </w:rPr>
            </w:pPr>
            <w:r w:rsidRPr="00652180">
              <w:rPr>
                <w:rFonts w:ascii="Times New Roman" w:eastAsia="Times New Roman" w:hAnsi="Times New Roman"/>
                <w:b/>
                <w:u w:val="single"/>
              </w:rPr>
              <w:t>Регион в преход</w:t>
            </w:r>
            <w:r w:rsidRPr="00652180">
              <w:rPr>
                <w:rFonts w:ascii="Times New Roman" w:eastAsia="Times New Roman" w:hAnsi="Times New Roman"/>
                <w:b/>
              </w:rPr>
              <w:t xml:space="preserve"> – </w:t>
            </w:r>
            <w:r w:rsidRPr="00652180">
              <w:rPr>
                <w:rFonts w:ascii="Times New Roman" w:eastAsia="Times New Roman" w:hAnsi="Times New Roman"/>
              </w:rPr>
              <w:t>Югозападен район на планиране (ЮЗР)</w:t>
            </w:r>
          </w:p>
        </w:tc>
        <w:tc>
          <w:tcPr>
            <w:tcW w:w="2304" w:type="dxa"/>
            <w:shd w:val="clear" w:color="auto" w:fill="auto"/>
          </w:tcPr>
          <w:p w14:paraId="48E38D47" w14:textId="2377D3D0" w:rsidR="00207A24" w:rsidRPr="00652180" w:rsidRDefault="00623017" w:rsidP="00623017">
            <w:pPr>
              <w:spacing w:before="120" w:after="120" w:line="240" w:lineRule="auto"/>
              <w:jc w:val="right"/>
              <w:rPr>
                <w:rFonts w:ascii="Times New Roman" w:hAnsi="Times New Roman"/>
              </w:rPr>
            </w:pPr>
            <w:r w:rsidRPr="00652180">
              <w:rPr>
                <w:rFonts w:ascii="Times New Roman" w:hAnsi="Times New Roman"/>
              </w:rPr>
              <w:t>36 305 084.75</w:t>
            </w:r>
            <w:r w:rsidR="00207A24" w:rsidRPr="00652180">
              <w:rPr>
                <w:rFonts w:ascii="Times New Roman" w:hAnsi="Times New Roman"/>
                <w:lang w:val="en-US"/>
              </w:rPr>
              <w:t xml:space="preserve"> </w:t>
            </w:r>
            <w:r w:rsidR="00207A24" w:rsidRPr="00652180">
              <w:rPr>
                <w:rFonts w:ascii="Times New Roman" w:hAnsi="Times New Roman"/>
              </w:rPr>
              <w:t>лева</w:t>
            </w:r>
          </w:p>
          <w:p w14:paraId="0A3974CD" w14:textId="36D8A09C" w:rsidR="00207A24" w:rsidRPr="00652180" w:rsidRDefault="00623017" w:rsidP="00623017">
            <w:pPr>
              <w:spacing w:after="120" w:line="240" w:lineRule="auto"/>
              <w:jc w:val="right"/>
              <w:rPr>
                <w:rFonts w:ascii="Times New Roman" w:eastAsia="Times New Roman" w:hAnsi="Times New Roman"/>
              </w:rPr>
            </w:pPr>
            <w:r w:rsidRPr="00652180">
              <w:rPr>
                <w:rFonts w:ascii="Times New Roman" w:hAnsi="Times New Roman"/>
              </w:rPr>
              <w:t>18 562 495.08</w:t>
            </w:r>
            <w:r w:rsidR="00207A24" w:rsidRPr="00652180">
              <w:rPr>
                <w:rFonts w:ascii="Times New Roman" w:hAnsi="Times New Roman"/>
                <w:lang w:val="en-US"/>
              </w:rPr>
              <w:t xml:space="preserve"> </w:t>
            </w:r>
            <w:r w:rsidR="00207A24" w:rsidRPr="00652180">
              <w:rPr>
                <w:rFonts w:ascii="Times New Roman" w:hAnsi="Times New Roman"/>
              </w:rPr>
              <w:t>евро</w:t>
            </w:r>
          </w:p>
        </w:tc>
        <w:tc>
          <w:tcPr>
            <w:tcW w:w="2484" w:type="dxa"/>
            <w:shd w:val="clear" w:color="auto" w:fill="auto"/>
          </w:tcPr>
          <w:p w14:paraId="58825EBC" w14:textId="38C3DED8" w:rsidR="00207A24" w:rsidRPr="00652180" w:rsidRDefault="00623017" w:rsidP="00623017">
            <w:pPr>
              <w:spacing w:before="120" w:after="120" w:line="240" w:lineRule="auto"/>
              <w:jc w:val="right"/>
              <w:rPr>
                <w:rFonts w:ascii="Times New Roman" w:hAnsi="Times New Roman"/>
              </w:rPr>
            </w:pPr>
            <w:r w:rsidRPr="00652180">
              <w:rPr>
                <w:rFonts w:ascii="Times New Roman" w:hAnsi="Times New Roman"/>
              </w:rPr>
              <w:t>25 413 559.3</w:t>
            </w:r>
            <w:r w:rsidR="004E29CB" w:rsidRPr="00652180">
              <w:rPr>
                <w:rFonts w:ascii="Times New Roman" w:hAnsi="Times New Roman"/>
                <w:lang w:val="en-US"/>
              </w:rPr>
              <w:t>3</w:t>
            </w:r>
            <w:r w:rsidR="00207A24" w:rsidRPr="00652180">
              <w:rPr>
                <w:rFonts w:ascii="Times New Roman" w:hAnsi="Times New Roman"/>
                <w:lang w:val="en-US"/>
              </w:rPr>
              <w:t xml:space="preserve"> </w:t>
            </w:r>
            <w:r w:rsidR="00207A24" w:rsidRPr="00652180">
              <w:rPr>
                <w:rFonts w:ascii="Times New Roman" w:hAnsi="Times New Roman"/>
              </w:rPr>
              <w:t>лева</w:t>
            </w:r>
          </w:p>
          <w:p w14:paraId="6C67CE9E" w14:textId="33BC519E" w:rsidR="00207A24" w:rsidRPr="00652180" w:rsidRDefault="00623017" w:rsidP="00623017">
            <w:pPr>
              <w:spacing w:after="120" w:line="240" w:lineRule="auto"/>
              <w:jc w:val="right"/>
              <w:rPr>
                <w:rFonts w:ascii="Times New Roman" w:eastAsia="Times New Roman" w:hAnsi="Times New Roman"/>
              </w:rPr>
            </w:pPr>
            <w:r w:rsidRPr="00652180">
              <w:rPr>
                <w:rFonts w:ascii="Times New Roman" w:hAnsi="Times New Roman"/>
              </w:rPr>
              <w:t>12 993 746.55</w:t>
            </w:r>
            <w:r w:rsidR="00207A24" w:rsidRPr="00652180">
              <w:rPr>
                <w:rFonts w:ascii="Times New Roman" w:hAnsi="Times New Roman"/>
                <w:lang w:val="en-US"/>
              </w:rPr>
              <w:t xml:space="preserve"> </w:t>
            </w:r>
            <w:r w:rsidR="00207A24" w:rsidRPr="00652180">
              <w:rPr>
                <w:rFonts w:ascii="Times New Roman" w:hAnsi="Times New Roman"/>
              </w:rPr>
              <w:t>евро</w:t>
            </w:r>
          </w:p>
        </w:tc>
        <w:tc>
          <w:tcPr>
            <w:tcW w:w="2474" w:type="dxa"/>
            <w:shd w:val="clear" w:color="auto" w:fill="auto"/>
          </w:tcPr>
          <w:p w14:paraId="06C39BAB" w14:textId="50440B0E" w:rsidR="00207A24" w:rsidRPr="00652180" w:rsidRDefault="00623017" w:rsidP="00623017">
            <w:pPr>
              <w:spacing w:before="120" w:after="120" w:line="240" w:lineRule="auto"/>
              <w:jc w:val="right"/>
              <w:rPr>
                <w:rFonts w:ascii="Times New Roman" w:hAnsi="Times New Roman"/>
              </w:rPr>
            </w:pPr>
            <w:r w:rsidRPr="00652180">
              <w:rPr>
                <w:rFonts w:ascii="Times New Roman" w:hAnsi="Times New Roman"/>
              </w:rPr>
              <w:t>10 891 525.42</w:t>
            </w:r>
            <w:r w:rsidR="00207A24" w:rsidRPr="00652180">
              <w:rPr>
                <w:rFonts w:ascii="Times New Roman" w:hAnsi="Times New Roman"/>
                <w:lang w:val="en-US"/>
              </w:rPr>
              <w:t xml:space="preserve"> </w:t>
            </w:r>
            <w:r w:rsidR="00207A24" w:rsidRPr="00652180">
              <w:rPr>
                <w:rFonts w:ascii="Times New Roman" w:hAnsi="Times New Roman"/>
              </w:rPr>
              <w:t>лева</w:t>
            </w:r>
          </w:p>
          <w:p w14:paraId="56BF361D" w14:textId="44DDFA06" w:rsidR="00207A24" w:rsidRPr="00652180" w:rsidRDefault="00623017" w:rsidP="004E29CB">
            <w:pPr>
              <w:spacing w:after="120" w:line="240" w:lineRule="auto"/>
              <w:jc w:val="right"/>
              <w:rPr>
                <w:rFonts w:ascii="Times New Roman" w:eastAsia="Times New Roman" w:hAnsi="Times New Roman"/>
              </w:rPr>
            </w:pPr>
            <w:r w:rsidRPr="00652180">
              <w:rPr>
                <w:rFonts w:ascii="Times New Roman" w:hAnsi="Times New Roman"/>
              </w:rPr>
              <w:t>5 568 748.5</w:t>
            </w:r>
            <w:r w:rsidR="004E29CB" w:rsidRPr="00652180">
              <w:rPr>
                <w:rFonts w:ascii="Times New Roman" w:hAnsi="Times New Roman"/>
                <w:lang w:val="en-US"/>
              </w:rPr>
              <w:t>3</w:t>
            </w:r>
            <w:r w:rsidR="00207A24" w:rsidRPr="00652180">
              <w:rPr>
                <w:rFonts w:ascii="Times New Roman" w:hAnsi="Times New Roman"/>
                <w:lang w:val="en-US"/>
              </w:rPr>
              <w:t xml:space="preserve"> </w:t>
            </w:r>
            <w:r w:rsidR="00207A24" w:rsidRPr="00652180">
              <w:rPr>
                <w:rFonts w:ascii="Times New Roman" w:hAnsi="Times New Roman"/>
              </w:rPr>
              <w:t>евро</w:t>
            </w:r>
          </w:p>
        </w:tc>
      </w:tr>
      <w:tr w:rsidR="00207A24" w:rsidRPr="00652180" w14:paraId="691726FD" w14:textId="77777777" w:rsidTr="004270AB">
        <w:tc>
          <w:tcPr>
            <w:tcW w:w="2377" w:type="dxa"/>
            <w:shd w:val="clear" w:color="auto" w:fill="F2F2F2" w:themeFill="background1" w:themeFillShade="F2"/>
            <w:vAlign w:val="center"/>
          </w:tcPr>
          <w:p w14:paraId="0DFF6D79" w14:textId="29E6B843" w:rsidR="00207A24" w:rsidRPr="00652180" w:rsidRDefault="00207A24" w:rsidP="00207A24">
            <w:pPr>
              <w:spacing w:after="120" w:line="240" w:lineRule="auto"/>
              <w:jc w:val="both"/>
              <w:rPr>
                <w:rFonts w:ascii="Times New Roman" w:eastAsia="Times New Roman" w:hAnsi="Times New Roman"/>
                <w:b/>
              </w:rPr>
            </w:pPr>
            <w:r w:rsidRPr="00652180">
              <w:rPr>
                <w:rFonts w:ascii="Times New Roman" w:eastAsia="Times New Roman" w:hAnsi="Times New Roman"/>
                <w:b/>
                <w:u w:val="single"/>
              </w:rPr>
              <w:lastRenderedPageBreak/>
              <w:t>По-слабо развити региони</w:t>
            </w:r>
            <w:r w:rsidRPr="00652180">
              <w:rPr>
                <w:rStyle w:val="FootnoteReference"/>
                <w:rFonts w:ascii="Times New Roman" w:eastAsia="Times New Roman" w:hAnsi="Times New Roman"/>
                <w:b/>
              </w:rPr>
              <w:footnoteReference w:id="4"/>
            </w:r>
            <w:r w:rsidRPr="00652180">
              <w:rPr>
                <w:rFonts w:ascii="Times New Roman" w:hAnsi="Times New Roman"/>
              </w:rPr>
              <w:t xml:space="preserve"> - </w:t>
            </w:r>
            <w:r w:rsidRPr="00652180">
              <w:rPr>
                <w:rFonts w:ascii="Times New Roman" w:eastAsia="Times New Roman" w:hAnsi="Times New Roman"/>
                <w:u w:val="single"/>
              </w:rPr>
              <w:t>районите на планиране извън ЮЗР</w:t>
            </w:r>
          </w:p>
        </w:tc>
        <w:tc>
          <w:tcPr>
            <w:tcW w:w="2304" w:type="dxa"/>
            <w:shd w:val="clear" w:color="auto" w:fill="auto"/>
          </w:tcPr>
          <w:p w14:paraId="08A81269" w14:textId="01D9BE72" w:rsidR="00207A24" w:rsidRPr="00652180" w:rsidRDefault="00623017" w:rsidP="00623017">
            <w:pPr>
              <w:spacing w:before="120" w:after="120" w:line="240" w:lineRule="auto"/>
              <w:jc w:val="right"/>
              <w:rPr>
                <w:rFonts w:ascii="Times New Roman" w:hAnsi="Times New Roman"/>
              </w:rPr>
            </w:pPr>
            <w:r w:rsidRPr="00652180">
              <w:rPr>
                <w:rFonts w:ascii="Times New Roman" w:hAnsi="Times New Roman"/>
              </w:rPr>
              <w:t>89 694 915.25</w:t>
            </w:r>
            <w:r w:rsidRPr="00652180">
              <w:rPr>
                <w:rFonts w:ascii="Times New Roman" w:hAnsi="Times New Roman"/>
                <w:lang w:val="en-US"/>
              </w:rPr>
              <w:t xml:space="preserve"> </w:t>
            </w:r>
            <w:r w:rsidR="00207A24" w:rsidRPr="00652180">
              <w:rPr>
                <w:rFonts w:ascii="Times New Roman" w:hAnsi="Times New Roman"/>
              </w:rPr>
              <w:t>лева</w:t>
            </w:r>
          </w:p>
          <w:p w14:paraId="6F41BAFC" w14:textId="085AC843" w:rsidR="00207A24" w:rsidRPr="00652180" w:rsidRDefault="00623017" w:rsidP="00623017">
            <w:pPr>
              <w:spacing w:after="120" w:line="240" w:lineRule="auto"/>
              <w:jc w:val="right"/>
              <w:rPr>
                <w:rFonts w:ascii="Times New Roman" w:eastAsia="Times New Roman" w:hAnsi="Times New Roman"/>
              </w:rPr>
            </w:pPr>
            <w:r w:rsidRPr="00652180">
              <w:rPr>
                <w:rFonts w:ascii="Times New Roman" w:hAnsi="Times New Roman"/>
              </w:rPr>
              <w:t>45 860 281.95</w:t>
            </w:r>
            <w:r w:rsidR="00207A24" w:rsidRPr="00652180">
              <w:rPr>
                <w:rFonts w:ascii="Times New Roman" w:hAnsi="Times New Roman"/>
                <w:lang w:val="en-US"/>
              </w:rPr>
              <w:t xml:space="preserve"> </w:t>
            </w:r>
            <w:r w:rsidR="00207A24" w:rsidRPr="00652180">
              <w:rPr>
                <w:rFonts w:ascii="Times New Roman" w:hAnsi="Times New Roman"/>
              </w:rPr>
              <w:t>евро</w:t>
            </w:r>
          </w:p>
        </w:tc>
        <w:tc>
          <w:tcPr>
            <w:tcW w:w="2484" w:type="dxa"/>
            <w:shd w:val="clear" w:color="auto" w:fill="auto"/>
          </w:tcPr>
          <w:p w14:paraId="357A18B5" w14:textId="1B786E1B" w:rsidR="00207A24" w:rsidRPr="00652180" w:rsidRDefault="00623017" w:rsidP="00623017">
            <w:pPr>
              <w:spacing w:before="120" w:after="120" w:line="240" w:lineRule="auto"/>
              <w:jc w:val="right"/>
              <w:rPr>
                <w:rFonts w:ascii="Times New Roman" w:hAnsi="Times New Roman"/>
              </w:rPr>
            </w:pPr>
            <w:r w:rsidRPr="00652180">
              <w:rPr>
                <w:rFonts w:ascii="Times New Roman" w:hAnsi="Times New Roman"/>
              </w:rPr>
              <w:t>76 240 677.9</w:t>
            </w:r>
            <w:r w:rsidR="004E29CB" w:rsidRPr="00652180">
              <w:rPr>
                <w:rFonts w:ascii="Times New Roman" w:hAnsi="Times New Roman"/>
                <w:lang w:val="en-US"/>
              </w:rPr>
              <w:t>6</w:t>
            </w:r>
            <w:r w:rsidR="00207A24" w:rsidRPr="00652180">
              <w:rPr>
                <w:rFonts w:ascii="Times New Roman" w:hAnsi="Times New Roman"/>
                <w:lang w:val="en-US"/>
              </w:rPr>
              <w:t xml:space="preserve"> </w:t>
            </w:r>
            <w:r w:rsidR="00207A24" w:rsidRPr="00652180">
              <w:rPr>
                <w:rFonts w:ascii="Times New Roman" w:hAnsi="Times New Roman"/>
              </w:rPr>
              <w:t>лева</w:t>
            </w:r>
          </w:p>
          <w:p w14:paraId="28BAD397" w14:textId="12B9ACD4" w:rsidR="00207A24" w:rsidRPr="00652180" w:rsidRDefault="00623017" w:rsidP="00623017">
            <w:pPr>
              <w:spacing w:after="120" w:line="240" w:lineRule="auto"/>
              <w:jc w:val="right"/>
              <w:rPr>
                <w:rFonts w:ascii="Times New Roman" w:eastAsia="Times New Roman" w:hAnsi="Times New Roman"/>
              </w:rPr>
            </w:pPr>
            <w:r w:rsidRPr="00652180">
              <w:rPr>
                <w:rFonts w:ascii="Times New Roman" w:hAnsi="Times New Roman"/>
              </w:rPr>
              <w:t>38 981 239.66</w:t>
            </w:r>
            <w:r w:rsidR="00207A24" w:rsidRPr="00652180">
              <w:rPr>
                <w:rFonts w:ascii="Times New Roman" w:hAnsi="Times New Roman"/>
                <w:lang w:val="en-US"/>
              </w:rPr>
              <w:t xml:space="preserve"> </w:t>
            </w:r>
            <w:r w:rsidR="00207A24" w:rsidRPr="00652180">
              <w:rPr>
                <w:rFonts w:ascii="Times New Roman" w:hAnsi="Times New Roman"/>
              </w:rPr>
              <w:t>евро</w:t>
            </w:r>
          </w:p>
        </w:tc>
        <w:tc>
          <w:tcPr>
            <w:tcW w:w="2474" w:type="dxa"/>
            <w:shd w:val="clear" w:color="auto" w:fill="auto"/>
          </w:tcPr>
          <w:p w14:paraId="316E5F19" w14:textId="605ACBAE" w:rsidR="00207A24" w:rsidRPr="00652180" w:rsidRDefault="00623017" w:rsidP="00623017">
            <w:pPr>
              <w:spacing w:before="120" w:after="120" w:line="240" w:lineRule="auto"/>
              <w:jc w:val="right"/>
              <w:rPr>
                <w:rFonts w:ascii="Times New Roman" w:hAnsi="Times New Roman"/>
              </w:rPr>
            </w:pPr>
            <w:r w:rsidRPr="00652180">
              <w:rPr>
                <w:rFonts w:ascii="Times New Roman" w:hAnsi="Times New Roman"/>
              </w:rPr>
              <w:t>13 454 237.29</w:t>
            </w:r>
            <w:r w:rsidR="00207A24" w:rsidRPr="00652180">
              <w:rPr>
                <w:rFonts w:ascii="Times New Roman" w:hAnsi="Times New Roman"/>
                <w:lang w:val="en-US"/>
              </w:rPr>
              <w:t xml:space="preserve"> </w:t>
            </w:r>
            <w:r w:rsidR="00207A24" w:rsidRPr="00652180">
              <w:rPr>
                <w:rFonts w:ascii="Times New Roman" w:hAnsi="Times New Roman"/>
              </w:rPr>
              <w:t>лева</w:t>
            </w:r>
          </w:p>
          <w:p w14:paraId="1010A1AD" w14:textId="35F7CC99" w:rsidR="00207A24" w:rsidRPr="00652180" w:rsidRDefault="00623017" w:rsidP="00623017">
            <w:pPr>
              <w:spacing w:after="120" w:line="240" w:lineRule="auto"/>
              <w:jc w:val="right"/>
              <w:rPr>
                <w:rFonts w:ascii="Times New Roman" w:eastAsia="Times New Roman" w:hAnsi="Times New Roman"/>
              </w:rPr>
            </w:pPr>
            <w:r w:rsidRPr="00652180">
              <w:rPr>
                <w:rFonts w:ascii="Times New Roman" w:hAnsi="Times New Roman"/>
              </w:rPr>
              <w:t>6 879 042.29</w:t>
            </w:r>
            <w:r w:rsidR="00207A24" w:rsidRPr="00652180">
              <w:rPr>
                <w:rFonts w:ascii="Times New Roman" w:hAnsi="Times New Roman"/>
                <w:lang w:val="en-US"/>
              </w:rPr>
              <w:t xml:space="preserve"> </w:t>
            </w:r>
            <w:r w:rsidR="00207A24" w:rsidRPr="00652180">
              <w:rPr>
                <w:rFonts w:ascii="Times New Roman" w:hAnsi="Times New Roman"/>
              </w:rPr>
              <w:t>евро</w:t>
            </w:r>
          </w:p>
        </w:tc>
      </w:tr>
      <w:tr w:rsidR="00207A24" w:rsidRPr="00652180" w14:paraId="4DCA3A70" w14:textId="77777777" w:rsidTr="004270AB">
        <w:tc>
          <w:tcPr>
            <w:tcW w:w="2377" w:type="dxa"/>
            <w:shd w:val="clear" w:color="auto" w:fill="F2F2F2" w:themeFill="background1" w:themeFillShade="F2"/>
            <w:vAlign w:val="center"/>
          </w:tcPr>
          <w:p w14:paraId="7B0935EF" w14:textId="75975E34" w:rsidR="00207A24" w:rsidRPr="00652180" w:rsidRDefault="00207A24" w:rsidP="00207A24">
            <w:pPr>
              <w:spacing w:after="120" w:line="240" w:lineRule="auto"/>
              <w:jc w:val="right"/>
              <w:rPr>
                <w:rFonts w:ascii="Times New Roman" w:eastAsia="Times New Roman" w:hAnsi="Times New Roman"/>
                <w:b/>
              </w:rPr>
            </w:pPr>
            <w:r w:rsidRPr="00652180">
              <w:rPr>
                <w:rFonts w:ascii="Times New Roman" w:eastAsia="Times New Roman" w:hAnsi="Times New Roman"/>
                <w:b/>
              </w:rPr>
              <w:t>Общо</w:t>
            </w:r>
          </w:p>
        </w:tc>
        <w:tc>
          <w:tcPr>
            <w:tcW w:w="2304" w:type="dxa"/>
            <w:shd w:val="clear" w:color="auto" w:fill="auto"/>
          </w:tcPr>
          <w:p w14:paraId="430B0B60" w14:textId="360BBF2B" w:rsidR="00207A24" w:rsidRPr="00652180" w:rsidRDefault="00623017" w:rsidP="00623017">
            <w:pPr>
              <w:spacing w:before="120" w:after="120" w:line="240" w:lineRule="auto"/>
              <w:jc w:val="right"/>
              <w:rPr>
                <w:rFonts w:ascii="Times New Roman" w:hAnsi="Times New Roman"/>
                <w:b/>
              </w:rPr>
            </w:pPr>
            <w:r w:rsidRPr="00652180">
              <w:rPr>
                <w:rFonts w:ascii="Times New Roman" w:hAnsi="Times New Roman"/>
                <w:b/>
              </w:rPr>
              <w:t>126 000 000.00</w:t>
            </w:r>
            <w:r w:rsidR="00207A24" w:rsidRPr="00652180">
              <w:rPr>
                <w:rFonts w:ascii="Times New Roman" w:hAnsi="Times New Roman"/>
                <w:b/>
                <w:lang w:val="en-US"/>
              </w:rPr>
              <w:t xml:space="preserve"> </w:t>
            </w:r>
            <w:r w:rsidR="00207A24" w:rsidRPr="00652180">
              <w:rPr>
                <w:rFonts w:ascii="Times New Roman" w:hAnsi="Times New Roman"/>
                <w:b/>
              </w:rPr>
              <w:t>лева</w:t>
            </w:r>
          </w:p>
          <w:p w14:paraId="2BEC2B23" w14:textId="2D29A390" w:rsidR="00207A24" w:rsidRPr="00652180" w:rsidRDefault="00623017" w:rsidP="00623017">
            <w:pPr>
              <w:spacing w:after="120" w:line="240" w:lineRule="auto"/>
              <w:jc w:val="right"/>
              <w:rPr>
                <w:rFonts w:ascii="Times New Roman" w:eastAsia="Times New Roman" w:hAnsi="Times New Roman"/>
              </w:rPr>
            </w:pPr>
            <w:r w:rsidRPr="00652180">
              <w:rPr>
                <w:rFonts w:ascii="Times New Roman" w:hAnsi="Times New Roman"/>
                <w:b/>
              </w:rPr>
              <w:t>64 422 777.03</w:t>
            </w:r>
            <w:r w:rsidR="00207A24" w:rsidRPr="00652180">
              <w:rPr>
                <w:rFonts w:ascii="Times New Roman" w:hAnsi="Times New Roman"/>
                <w:b/>
                <w:lang w:val="en-US"/>
              </w:rPr>
              <w:t xml:space="preserve"> </w:t>
            </w:r>
            <w:r w:rsidR="00207A24" w:rsidRPr="00652180">
              <w:rPr>
                <w:rFonts w:ascii="Times New Roman" w:hAnsi="Times New Roman"/>
                <w:b/>
              </w:rPr>
              <w:t>евро</w:t>
            </w:r>
          </w:p>
        </w:tc>
        <w:tc>
          <w:tcPr>
            <w:tcW w:w="2484" w:type="dxa"/>
            <w:shd w:val="clear" w:color="auto" w:fill="auto"/>
          </w:tcPr>
          <w:p w14:paraId="2A353C9B" w14:textId="3C2E9C26" w:rsidR="00207A24" w:rsidRPr="00652180" w:rsidRDefault="00623017" w:rsidP="00623017">
            <w:pPr>
              <w:spacing w:before="120" w:after="120" w:line="240" w:lineRule="auto"/>
              <w:jc w:val="right"/>
              <w:rPr>
                <w:rFonts w:ascii="Times New Roman" w:hAnsi="Times New Roman"/>
                <w:b/>
              </w:rPr>
            </w:pPr>
            <w:r w:rsidRPr="00652180">
              <w:rPr>
                <w:rFonts w:ascii="Times New Roman" w:hAnsi="Times New Roman"/>
                <w:b/>
              </w:rPr>
              <w:t>101 654 237.29</w:t>
            </w:r>
            <w:r w:rsidR="00207A24" w:rsidRPr="00652180">
              <w:rPr>
                <w:rFonts w:ascii="Times New Roman" w:hAnsi="Times New Roman"/>
                <w:b/>
                <w:lang w:val="en-US"/>
              </w:rPr>
              <w:t xml:space="preserve"> </w:t>
            </w:r>
            <w:r w:rsidR="00207A24" w:rsidRPr="00652180">
              <w:rPr>
                <w:rFonts w:ascii="Times New Roman" w:hAnsi="Times New Roman"/>
                <w:b/>
              </w:rPr>
              <w:t>лева</w:t>
            </w:r>
          </w:p>
          <w:p w14:paraId="0AC2932C" w14:textId="1A09359B" w:rsidR="00207A24" w:rsidRPr="00652180" w:rsidRDefault="00623017" w:rsidP="00623017">
            <w:pPr>
              <w:spacing w:after="120" w:line="240" w:lineRule="auto"/>
              <w:jc w:val="right"/>
              <w:rPr>
                <w:rFonts w:ascii="Times New Roman" w:eastAsia="Times New Roman" w:hAnsi="Times New Roman"/>
              </w:rPr>
            </w:pPr>
            <w:r w:rsidRPr="00652180">
              <w:rPr>
                <w:rFonts w:ascii="Times New Roman" w:hAnsi="Times New Roman"/>
                <w:b/>
              </w:rPr>
              <w:t>51 974 986.21</w:t>
            </w:r>
            <w:r w:rsidR="00207A24" w:rsidRPr="00652180">
              <w:rPr>
                <w:rFonts w:ascii="Times New Roman" w:hAnsi="Times New Roman"/>
                <w:b/>
                <w:lang w:val="en-US"/>
              </w:rPr>
              <w:t xml:space="preserve"> </w:t>
            </w:r>
            <w:r w:rsidR="00207A24" w:rsidRPr="00652180">
              <w:rPr>
                <w:rFonts w:ascii="Times New Roman" w:hAnsi="Times New Roman"/>
                <w:b/>
              </w:rPr>
              <w:t>евро</w:t>
            </w:r>
          </w:p>
        </w:tc>
        <w:tc>
          <w:tcPr>
            <w:tcW w:w="2474" w:type="dxa"/>
            <w:shd w:val="clear" w:color="auto" w:fill="auto"/>
          </w:tcPr>
          <w:p w14:paraId="76C7F5E2" w14:textId="0260A192" w:rsidR="00207A24" w:rsidRPr="00652180" w:rsidRDefault="00623017" w:rsidP="00623017">
            <w:pPr>
              <w:spacing w:before="120" w:after="120" w:line="240" w:lineRule="auto"/>
              <w:jc w:val="right"/>
              <w:rPr>
                <w:rFonts w:ascii="Times New Roman" w:hAnsi="Times New Roman"/>
                <w:b/>
              </w:rPr>
            </w:pPr>
            <w:r w:rsidRPr="00652180">
              <w:rPr>
                <w:rFonts w:ascii="Times New Roman" w:hAnsi="Times New Roman"/>
                <w:b/>
              </w:rPr>
              <w:t>24 345 762.71</w:t>
            </w:r>
            <w:r w:rsidR="00207A24" w:rsidRPr="00652180">
              <w:rPr>
                <w:rFonts w:ascii="Times New Roman" w:hAnsi="Times New Roman"/>
                <w:b/>
                <w:lang w:val="en-US"/>
              </w:rPr>
              <w:t xml:space="preserve"> </w:t>
            </w:r>
            <w:r w:rsidR="00207A24" w:rsidRPr="00652180">
              <w:rPr>
                <w:rFonts w:ascii="Times New Roman" w:hAnsi="Times New Roman"/>
                <w:b/>
              </w:rPr>
              <w:t>лева</w:t>
            </w:r>
          </w:p>
          <w:p w14:paraId="129DE0EA" w14:textId="367B87A9" w:rsidR="00207A24" w:rsidRPr="00652180" w:rsidRDefault="00623017" w:rsidP="00623017">
            <w:pPr>
              <w:spacing w:after="120" w:line="240" w:lineRule="auto"/>
              <w:jc w:val="right"/>
              <w:rPr>
                <w:rFonts w:ascii="Times New Roman" w:eastAsia="Times New Roman" w:hAnsi="Times New Roman"/>
              </w:rPr>
            </w:pPr>
            <w:r w:rsidRPr="00652180">
              <w:rPr>
                <w:rFonts w:ascii="Times New Roman" w:hAnsi="Times New Roman"/>
                <w:b/>
              </w:rPr>
              <w:t>12 447 790.82</w:t>
            </w:r>
            <w:r w:rsidR="00207A24" w:rsidRPr="00652180">
              <w:rPr>
                <w:rFonts w:ascii="Times New Roman" w:hAnsi="Times New Roman"/>
                <w:b/>
                <w:lang w:val="en-US"/>
              </w:rPr>
              <w:t xml:space="preserve"> </w:t>
            </w:r>
            <w:r w:rsidR="00207A24" w:rsidRPr="00652180">
              <w:rPr>
                <w:rFonts w:ascii="Times New Roman" w:hAnsi="Times New Roman"/>
                <w:b/>
              </w:rPr>
              <w:t>евро</w:t>
            </w:r>
          </w:p>
        </w:tc>
      </w:tr>
      <w:tr w:rsidR="004270AB" w:rsidRPr="00652180" w14:paraId="1CC93B5C" w14:textId="77777777" w:rsidTr="004270AB">
        <w:tc>
          <w:tcPr>
            <w:tcW w:w="9639" w:type="dxa"/>
            <w:gridSpan w:val="4"/>
            <w:shd w:val="clear" w:color="auto" w:fill="FFFFFF" w:themeFill="background1"/>
            <w:vAlign w:val="center"/>
          </w:tcPr>
          <w:p w14:paraId="08A2555A" w14:textId="0BFE4A55" w:rsidR="004270AB" w:rsidRPr="00652180" w:rsidRDefault="004270AB" w:rsidP="004270AB">
            <w:pPr>
              <w:spacing w:before="120" w:after="120"/>
              <w:jc w:val="both"/>
              <w:rPr>
                <w:rFonts w:ascii="Times New Roman" w:hAnsi="Times New Roman"/>
                <w:sz w:val="24"/>
                <w:szCs w:val="24"/>
              </w:rPr>
            </w:pPr>
            <w:r w:rsidRPr="00652180">
              <w:rPr>
                <w:rFonts w:ascii="Times New Roman" w:hAnsi="Times New Roman"/>
                <w:b/>
                <w:sz w:val="24"/>
                <w:szCs w:val="24"/>
              </w:rPr>
              <w:t>ВАЖНО:</w:t>
            </w:r>
            <w:r w:rsidRPr="00652180">
              <w:rPr>
                <w:rFonts w:ascii="Times New Roman" w:hAnsi="Times New Roman"/>
                <w:sz w:val="24"/>
                <w:szCs w:val="24"/>
              </w:rPr>
              <w:t xml:space="preserve"> Проектите по процедурата</w:t>
            </w:r>
            <w:r w:rsidR="00F41774" w:rsidRPr="00652180">
              <w:rPr>
                <w:rFonts w:ascii="Times New Roman" w:hAnsi="Times New Roman"/>
                <w:sz w:val="24"/>
                <w:szCs w:val="24"/>
              </w:rPr>
              <w:t xml:space="preserve"> e допустимо</w:t>
            </w:r>
            <w:r w:rsidRPr="00652180">
              <w:rPr>
                <w:rFonts w:ascii="Times New Roman" w:hAnsi="Times New Roman"/>
                <w:sz w:val="24"/>
                <w:szCs w:val="24"/>
              </w:rPr>
              <w:t xml:space="preserve"> да се изпълняват САМО В ЕДНА от горепосочените две категор</w:t>
            </w:r>
            <w:r w:rsidR="00F50830" w:rsidRPr="00652180">
              <w:rPr>
                <w:rFonts w:ascii="Times New Roman" w:hAnsi="Times New Roman"/>
                <w:sz w:val="24"/>
                <w:szCs w:val="24"/>
              </w:rPr>
              <w:t>ии региони. В случай че дадено проектно предложение</w:t>
            </w:r>
            <w:r w:rsidRPr="00652180">
              <w:rPr>
                <w:rFonts w:ascii="Times New Roman" w:hAnsi="Times New Roman"/>
                <w:sz w:val="24"/>
                <w:szCs w:val="24"/>
              </w:rPr>
              <w:t xml:space="preserve"> ще се изпълнява едновременно в двете категори</w:t>
            </w:r>
            <w:r w:rsidR="0056414E" w:rsidRPr="00652180">
              <w:rPr>
                <w:rFonts w:ascii="Times New Roman" w:hAnsi="Times New Roman"/>
                <w:sz w:val="24"/>
                <w:szCs w:val="24"/>
              </w:rPr>
              <w:t>и региони (кандидатът е посочил</w:t>
            </w:r>
            <w:r w:rsidRPr="00652180">
              <w:rPr>
                <w:rFonts w:ascii="Times New Roman" w:hAnsi="Times New Roman"/>
                <w:sz w:val="24"/>
                <w:szCs w:val="24"/>
              </w:rPr>
              <w:t xml:space="preserve"> м</w:t>
            </w:r>
            <w:r w:rsidR="0068146B" w:rsidRPr="00652180">
              <w:rPr>
                <w:rFonts w:ascii="Times New Roman" w:hAnsi="Times New Roman"/>
                <w:sz w:val="24"/>
                <w:szCs w:val="24"/>
              </w:rPr>
              <w:t>ясто</w:t>
            </w:r>
            <w:r w:rsidRPr="00652180">
              <w:rPr>
                <w:rFonts w:ascii="Times New Roman" w:hAnsi="Times New Roman"/>
                <w:sz w:val="24"/>
                <w:szCs w:val="24"/>
              </w:rPr>
              <w:t xml:space="preserve"> на изпълнение на проекта както</w:t>
            </w:r>
            <w:r w:rsidR="0056414E" w:rsidRPr="00652180">
              <w:rPr>
                <w:rFonts w:ascii="Times New Roman" w:hAnsi="Times New Roman"/>
                <w:sz w:val="24"/>
                <w:szCs w:val="24"/>
              </w:rPr>
              <w:t xml:space="preserve"> в</w:t>
            </w:r>
            <w:r w:rsidRPr="00652180">
              <w:rPr>
                <w:rFonts w:ascii="Times New Roman" w:hAnsi="Times New Roman"/>
                <w:sz w:val="24"/>
                <w:szCs w:val="24"/>
              </w:rPr>
              <w:t xml:space="preserve"> „регион</w:t>
            </w:r>
            <w:r w:rsidR="0056414E" w:rsidRPr="00652180">
              <w:rPr>
                <w:rFonts w:ascii="Times New Roman" w:hAnsi="Times New Roman"/>
                <w:sz w:val="24"/>
                <w:szCs w:val="24"/>
              </w:rPr>
              <w:t>а</w:t>
            </w:r>
            <w:r w:rsidRPr="00652180">
              <w:rPr>
                <w:rFonts w:ascii="Times New Roman" w:hAnsi="Times New Roman"/>
                <w:sz w:val="24"/>
                <w:szCs w:val="24"/>
              </w:rPr>
              <w:t xml:space="preserve"> в преход</w:t>
            </w:r>
            <w:r w:rsidRPr="00652180">
              <w:rPr>
                <w:rFonts w:ascii="Times New Roman" w:hAnsi="Times New Roman"/>
                <w:sz w:val="24"/>
                <w:szCs w:val="24"/>
                <w:lang w:val="en-US"/>
              </w:rPr>
              <w:t>”</w:t>
            </w:r>
            <w:r w:rsidRPr="00652180">
              <w:rPr>
                <w:rFonts w:ascii="Times New Roman" w:hAnsi="Times New Roman"/>
                <w:sz w:val="24"/>
                <w:szCs w:val="24"/>
              </w:rPr>
              <w:t xml:space="preserve">, така и </w:t>
            </w:r>
            <w:r w:rsidR="0056414E" w:rsidRPr="00652180">
              <w:rPr>
                <w:rFonts w:ascii="Times New Roman" w:hAnsi="Times New Roman"/>
                <w:sz w:val="24"/>
                <w:szCs w:val="24"/>
              </w:rPr>
              <w:t xml:space="preserve">в </w:t>
            </w:r>
            <w:r w:rsidRPr="00652180">
              <w:rPr>
                <w:rFonts w:ascii="Times New Roman" w:hAnsi="Times New Roman"/>
                <w:sz w:val="24"/>
                <w:szCs w:val="24"/>
              </w:rPr>
              <w:t>„по-слабо развити</w:t>
            </w:r>
            <w:r w:rsidR="0056414E" w:rsidRPr="00652180">
              <w:rPr>
                <w:rFonts w:ascii="Times New Roman" w:hAnsi="Times New Roman"/>
                <w:sz w:val="24"/>
                <w:szCs w:val="24"/>
              </w:rPr>
              <w:t>те</w:t>
            </w:r>
            <w:r w:rsidRPr="00652180">
              <w:rPr>
                <w:rFonts w:ascii="Times New Roman" w:hAnsi="Times New Roman"/>
                <w:sz w:val="24"/>
                <w:szCs w:val="24"/>
              </w:rPr>
              <w:t xml:space="preserve"> региони</w:t>
            </w:r>
            <w:r w:rsidR="00F41774" w:rsidRPr="00652180">
              <w:rPr>
                <w:rFonts w:ascii="Times New Roman" w:hAnsi="Times New Roman"/>
                <w:sz w:val="24"/>
                <w:szCs w:val="24"/>
                <w:lang w:val="en-US"/>
              </w:rPr>
              <w:t>”</w:t>
            </w:r>
            <w:r w:rsidRPr="00652180">
              <w:rPr>
                <w:rFonts w:ascii="Times New Roman" w:hAnsi="Times New Roman"/>
                <w:sz w:val="24"/>
                <w:szCs w:val="24"/>
              </w:rPr>
              <w:t xml:space="preserve">), проектното предложение </w:t>
            </w:r>
            <w:r w:rsidRPr="008D39EC">
              <w:rPr>
                <w:rFonts w:ascii="Times New Roman" w:hAnsi="Times New Roman"/>
                <w:b/>
                <w:sz w:val="24"/>
                <w:szCs w:val="24"/>
              </w:rPr>
              <w:t>се отхвърля</w:t>
            </w:r>
            <w:r w:rsidRPr="00652180">
              <w:rPr>
                <w:rFonts w:ascii="Times New Roman" w:hAnsi="Times New Roman"/>
                <w:sz w:val="24"/>
                <w:szCs w:val="24"/>
              </w:rPr>
              <w:t>.</w:t>
            </w:r>
          </w:p>
          <w:p w14:paraId="73D2BD13" w14:textId="1A9CEE22" w:rsidR="005F5920" w:rsidRPr="00652180" w:rsidRDefault="005F5920" w:rsidP="00044F3D">
            <w:pPr>
              <w:pStyle w:val="ListParagraph"/>
              <w:spacing w:before="120" w:after="120"/>
              <w:ind w:left="0"/>
              <w:contextualSpacing w:val="0"/>
              <w:jc w:val="both"/>
              <w:rPr>
                <w:rFonts w:ascii="Times New Roman" w:hAnsi="Times New Roman"/>
                <w:sz w:val="24"/>
                <w:szCs w:val="24"/>
              </w:rPr>
            </w:pPr>
            <w:r w:rsidRPr="00652180">
              <w:rPr>
                <w:rFonts w:ascii="Times New Roman" w:hAnsi="Times New Roman"/>
                <w:sz w:val="24"/>
                <w:szCs w:val="24"/>
              </w:rPr>
              <w:t>Допълнително, предвидено е следното разпределение на бюджета в зависимост от групите сектори на икономическа дейност</w:t>
            </w:r>
            <w:r w:rsidRPr="00652180">
              <w:rPr>
                <w:rStyle w:val="FootnoteReference"/>
                <w:rFonts w:ascii="Times New Roman" w:hAnsi="Times New Roman"/>
                <w:sz w:val="24"/>
                <w:szCs w:val="24"/>
              </w:rPr>
              <w:footnoteReference w:id="5"/>
            </w:r>
            <w:r w:rsidRPr="00652180">
              <w:rPr>
                <w:rFonts w:ascii="Times New Roman" w:hAnsi="Times New Roman"/>
                <w:sz w:val="24"/>
                <w:szCs w:val="24"/>
              </w:rPr>
              <w:t>, категорията</w:t>
            </w:r>
            <w:r w:rsidRPr="00652180">
              <w:rPr>
                <w:rStyle w:val="FootnoteReference"/>
                <w:rFonts w:ascii="Times New Roman" w:hAnsi="Times New Roman"/>
                <w:sz w:val="24"/>
                <w:szCs w:val="24"/>
              </w:rPr>
              <w:footnoteReference w:id="6"/>
            </w:r>
            <w:r w:rsidRPr="00652180">
              <w:rPr>
                <w:rFonts w:ascii="Times New Roman" w:hAnsi="Times New Roman"/>
                <w:sz w:val="24"/>
                <w:szCs w:val="24"/>
              </w:rPr>
              <w:t xml:space="preserve">  на предприятието-кандидат и категорията-регион</w:t>
            </w:r>
            <w:r w:rsidRPr="00652180">
              <w:rPr>
                <w:rStyle w:val="FootnoteReference"/>
                <w:rFonts w:ascii="Times New Roman" w:hAnsi="Times New Roman"/>
                <w:sz w:val="24"/>
                <w:szCs w:val="24"/>
              </w:rPr>
              <w:footnoteReference w:id="7"/>
            </w:r>
            <w:r w:rsidRPr="00652180">
              <w:rPr>
                <w:rFonts w:ascii="Times New Roman" w:hAnsi="Times New Roman"/>
                <w:sz w:val="24"/>
                <w:szCs w:val="24"/>
              </w:rPr>
              <w:t>:</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563"/>
              <w:gridCol w:w="1842"/>
              <w:gridCol w:w="1843"/>
              <w:gridCol w:w="1981"/>
            </w:tblGrid>
            <w:tr w:rsidR="005F5920" w:rsidRPr="00652180" w14:paraId="4D2FF48A" w14:textId="77777777" w:rsidTr="003F3D13">
              <w:tc>
                <w:tcPr>
                  <w:tcW w:w="2581" w:type="dxa"/>
                  <w:tcBorders>
                    <w:top w:val="single" w:sz="4" w:space="0" w:color="auto"/>
                    <w:left w:val="single" w:sz="4" w:space="0" w:color="auto"/>
                    <w:bottom w:val="single" w:sz="4" w:space="0" w:color="auto"/>
                    <w:right w:val="single" w:sz="4" w:space="0" w:color="auto"/>
                    <w:tl2br w:val="nil"/>
                  </w:tcBorders>
                  <w:shd w:val="clear" w:color="auto" w:fill="D9D9D9"/>
                </w:tcPr>
                <w:p w14:paraId="4D7078C0" w14:textId="77777777" w:rsidR="005F5920" w:rsidRPr="00652180" w:rsidRDefault="005F5920" w:rsidP="005F5920">
                  <w:pPr>
                    <w:spacing w:before="120" w:after="0" w:line="240" w:lineRule="auto"/>
                    <w:contextualSpacing/>
                    <w:jc w:val="center"/>
                    <w:rPr>
                      <w:rFonts w:ascii="Times New Roman" w:eastAsia="Times New Roman" w:hAnsi="Times New Roman"/>
                      <w:b/>
                      <w:snapToGrid w:val="0"/>
                      <w:sz w:val="20"/>
                      <w:szCs w:val="20"/>
                      <w:lang w:eastAsia="bg-BG"/>
                    </w:rPr>
                  </w:pPr>
                  <w:r w:rsidRPr="00652180">
                    <w:rPr>
                      <w:rFonts w:ascii="Times New Roman" w:eastAsia="Times New Roman" w:hAnsi="Times New Roman"/>
                      <w:b/>
                      <w:snapToGrid w:val="0"/>
                      <w:sz w:val="20"/>
                      <w:szCs w:val="20"/>
                      <w:lang w:eastAsia="bg-BG"/>
                    </w:rPr>
                    <w:t>Групи сектори на икономическа дейност:</w:t>
                  </w:r>
                </w:p>
              </w:tc>
              <w:tc>
                <w:tcPr>
                  <w:tcW w:w="1563" w:type="dxa"/>
                  <w:tcBorders>
                    <w:left w:val="single" w:sz="4" w:space="0" w:color="auto"/>
                    <w:right w:val="single" w:sz="4" w:space="0" w:color="auto"/>
                  </w:tcBorders>
                  <w:shd w:val="clear" w:color="auto" w:fill="D9D9D9"/>
                </w:tcPr>
                <w:p w14:paraId="6ED52D8C" w14:textId="77777777" w:rsidR="005F5920" w:rsidRPr="00652180" w:rsidRDefault="005F5920" w:rsidP="005F5920">
                  <w:pPr>
                    <w:spacing w:after="0" w:line="240" w:lineRule="auto"/>
                    <w:contextualSpacing/>
                    <w:jc w:val="center"/>
                    <w:rPr>
                      <w:rFonts w:ascii="Times New Roman" w:eastAsia="Times New Roman" w:hAnsi="Times New Roman"/>
                      <w:b/>
                      <w:sz w:val="20"/>
                      <w:szCs w:val="20"/>
                      <w:lang w:eastAsia="bg-BG"/>
                    </w:rPr>
                  </w:pPr>
                  <w:r w:rsidRPr="00652180">
                    <w:rPr>
                      <w:rFonts w:ascii="Times New Roman" w:eastAsia="Times New Roman" w:hAnsi="Times New Roman"/>
                      <w:b/>
                      <w:sz w:val="20"/>
                      <w:szCs w:val="20"/>
                      <w:lang w:eastAsia="bg-BG"/>
                    </w:rPr>
                    <w:t>Категорията</w:t>
                  </w:r>
                </w:p>
              </w:tc>
              <w:tc>
                <w:tcPr>
                  <w:tcW w:w="1842" w:type="dxa"/>
                  <w:tcBorders>
                    <w:left w:val="single" w:sz="4" w:space="0" w:color="auto"/>
                  </w:tcBorders>
                  <w:shd w:val="clear" w:color="auto" w:fill="D9D9D9"/>
                  <w:vAlign w:val="center"/>
                </w:tcPr>
                <w:p w14:paraId="03414D3F" w14:textId="77777777" w:rsidR="005F5920" w:rsidRPr="00652180" w:rsidRDefault="005F5920" w:rsidP="005F5920">
                  <w:pPr>
                    <w:spacing w:after="0" w:line="240" w:lineRule="auto"/>
                    <w:contextualSpacing/>
                    <w:jc w:val="center"/>
                    <w:rPr>
                      <w:rFonts w:ascii="Times New Roman" w:eastAsia="Times New Roman" w:hAnsi="Times New Roman"/>
                      <w:b/>
                      <w:sz w:val="20"/>
                      <w:szCs w:val="20"/>
                      <w:lang w:val="en-US" w:eastAsia="bg-BG"/>
                    </w:rPr>
                  </w:pPr>
                  <w:r w:rsidRPr="00652180">
                    <w:rPr>
                      <w:rFonts w:ascii="Times New Roman" w:eastAsia="Times New Roman" w:hAnsi="Times New Roman"/>
                      <w:b/>
                      <w:sz w:val="20"/>
                      <w:szCs w:val="20"/>
                      <w:lang w:eastAsia="bg-BG"/>
                    </w:rPr>
                    <w:t>Регион в преход</w:t>
                  </w:r>
                </w:p>
              </w:tc>
              <w:tc>
                <w:tcPr>
                  <w:tcW w:w="1843" w:type="dxa"/>
                  <w:shd w:val="clear" w:color="auto" w:fill="D9D9D9"/>
                  <w:vAlign w:val="center"/>
                </w:tcPr>
                <w:p w14:paraId="7B3D2740" w14:textId="77777777" w:rsidR="005F5920" w:rsidRPr="00652180" w:rsidRDefault="005F5920" w:rsidP="005F5920">
                  <w:pPr>
                    <w:spacing w:after="0" w:line="240" w:lineRule="auto"/>
                    <w:contextualSpacing/>
                    <w:jc w:val="center"/>
                    <w:rPr>
                      <w:rFonts w:ascii="Times New Roman" w:eastAsia="Times New Roman" w:hAnsi="Times New Roman"/>
                      <w:snapToGrid w:val="0"/>
                      <w:sz w:val="20"/>
                      <w:szCs w:val="20"/>
                      <w:lang w:eastAsia="bg-BG"/>
                    </w:rPr>
                  </w:pPr>
                  <w:r w:rsidRPr="00652180">
                    <w:rPr>
                      <w:rFonts w:ascii="Times New Roman" w:eastAsia="Times New Roman" w:hAnsi="Times New Roman"/>
                      <w:b/>
                      <w:sz w:val="20"/>
                      <w:szCs w:val="20"/>
                      <w:lang w:eastAsia="bg-BG"/>
                    </w:rPr>
                    <w:t xml:space="preserve">По-слабо развити региони </w:t>
                  </w:r>
                </w:p>
              </w:tc>
              <w:tc>
                <w:tcPr>
                  <w:tcW w:w="1981" w:type="dxa"/>
                  <w:shd w:val="clear" w:color="auto" w:fill="D9D9D9"/>
                  <w:vAlign w:val="center"/>
                </w:tcPr>
                <w:p w14:paraId="7417B963" w14:textId="77777777" w:rsidR="005F5920" w:rsidRPr="00652180" w:rsidRDefault="005F5920" w:rsidP="005F5920">
                  <w:pPr>
                    <w:spacing w:after="0" w:line="240" w:lineRule="auto"/>
                    <w:contextualSpacing/>
                    <w:jc w:val="center"/>
                    <w:rPr>
                      <w:rFonts w:ascii="Times New Roman" w:eastAsia="Times New Roman" w:hAnsi="Times New Roman"/>
                      <w:b/>
                      <w:snapToGrid w:val="0"/>
                      <w:sz w:val="20"/>
                      <w:szCs w:val="20"/>
                      <w:lang w:eastAsia="bg-BG"/>
                    </w:rPr>
                  </w:pPr>
                  <w:r w:rsidRPr="00652180">
                    <w:rPr>
                      <w:rFonts w:ascii="Times New Roman" w:eastAsia="Times New Roman" w:hAnsi="Times New Roman"/>
                      <w:b/>
                      <w:sz w:val="20"/>
                      <w:szCs w:val="20"/>
                      <w:lang w:eastAsia="bg-BG"/>
                    </w:rPr>
                    <w:t>Общо</w:t>
                  </w:r>
                </w:p>
              </w:tc>
            </w:tr>
            <w:tr w:rsidR="002A0E56" w:rsidRPr="00652180" w14:paraId="5EDA1D1E" w14:textId="77777777" w:rsidTr="003F3D13">
              <w:tc>
                <w:tcPr>
                  <w:tcW w:w="2581" w:type="dxa"/>
                  <w:vMerge w:val="restart"/>
                  <w:tcBorders>
                    <w:top w:val="single" w:sz="4" w:space="0" w:color="auto"/>
                  </w:tcBorders>
                  <w:shd w:val="clear" w:color="auto" w:fill="D9D9D9"/>
                  <w:vAlign w:val="center"/>
                </w:tcPr>
                <w:p w14:paraId="43C5296D" w14:textId="77777777" w:rsidR="002A0E56" w:rsidRPr="00652180" w:rsidRDefault="002A0E56" w:rsidP="002A0E56">
                  <w:pPr>
                    <w:spacing w:after="0" w:line="240" w:lineRule="auto"/>
                    <w:contextualSpacing/>
                    <w:jc w:val="center"/>
                    <w:rPr>
                      <w:rFonts w:ascii="Times New Roman" w:eastAsia="Times New Roman" w:hAnsi="Times New Roman"/>
                      <w:b/>
                      <w:snapToGrid w:val="0"/>
                      <w:sz w:val="20"/>
                      <w:szCs w:val="20"/>
                      <w:lang w:eastAsia="bg-BG"/>
                    </w:rPr>
                  </w:pPr>
                  <w:r w:rsidRPr="00652180">
                    <w:rPr>
                      <w:rFonts w:ascii="Times New Roman" w:eastAsia="Times New Roman" w:hAnsi="Times New Roman"/>
                      <w:b/>
                      <w:snapToGrid w:val="0"/>
                      <w:sz w:val="20"/>
                      <w:szCs w:val="20"/>
                      <w:lang w:eastAsia="bg-BG"/>
                    </w:rPr>
                    <w:t>Индустрия</w:t>
                  </w:r>
                  <w:r w:rsidRPr="00652180">
                    <w:rPr>
                      <w:rStyle w:val="FootnoteReference"/>
                      <w:rFonts w:ascii="Times New Roman" w:eastAsia="Times New Roman" w:hAnsi="Times New Roman"/>
                      <w:b/>
                      <w:snapToGrid w:val="0"/>
                      <w:sz w:val="20"/>
                      <w:szCs w:val="20"/>
                      <w:lang w:eastAsia="bg-BG"/>
                    </w:rPr>
                    <w:footnoteReference w:id="8"/>
                  </w:r>
                </w:p>
                <w:p w14:paraId="7DD30586" w14:textId="77777777" w:rsidR="002A0E56" w:rsidRPr="00652180" w:rsidRDefault="002A0E56" w:rsidP="002A0E56">
                  <w:pPr>
                    <w:spacing w:after="0" w:line="240" w:lineRule="auto"/>
                    <w:contextualSpacing/>
                    <w:jc w:val="center"/>
                    <w:rPr>
                      <w:rFonts w:ascii="Times New Roman" w:eastAsia="Times New Roman" w:hAnsi="Times New Roman"/>
                      <w:snapToGrid w:val="0"/>
                      <w:sz w:val="20"/>
                      <w:szCs w:val="20"/>
                      <w:lang w:eastAsia="bg-BG"/>
                    </w:rPr>
                  </w:pPr>
                  <w:r w:rsidRPr="00652180">
                    <w:rPr>
                      <w:rFonts w:ascii="Times New Roman" w:eastAsia="Times New Roman" w:hAnsi="Times New Roman"/>
                      <w:snapToGrid w:val="0"/>
                      <w:sz w:val="20"/>
                      <w:szCs w:val="20"/>
                      <w:lang w:eastAsia="bg-BG"/>
                    </w:rPr>
                    <w:t>(включваща сектори B, C, D, E и F,</w:t>
                  </w:r>
                  <w:r w:rsidRPr="00652180">
                    <w:rPr>
                      <w:rFonts w:ascii="Times New Roman" w:hAnsi="Times New Roman"/>
                      <w:sz w:val="20"/>
                      <w:szCs w:val="20"/>
                    </w:rPr>
                    <w:t xml:space="preserve"> </w:t>
                  </w:r>
                  <w:r w:rsidRPr="00652180">
                    <w:rPr>
                      <w:rFonts w:ascii="Times New Roman" w:eastAsia="Times New Roman" w:hAnsi="Times New Roman"/>
                      <w:snapToGrid w:val="0"/>
                      <w:sz w:val="20"/>
                      <w:szCs w:val="20"/>
                      <w:lang w:eastAsia="bg-BG"/>
                    </w:rPr>
                    <w:t>съгласно КИД-2008 на НСИ)</w:t>
                  </w:r>
                </w:p>
              </w:tc>
              <w:tc>
                <w:tcPr>
                  <w:tcW w:w="1563" w:type="dxa"/>
                </w:tcPr>
                <w:p w14:paraId="2387D819" w14:textId="6BC3C419" w:rsidR="002A0E56" w:rsidRPr="00652180" w:rsidRDefault="002A0E56" w:rsidP="002A0E56">
                  <w:pPr>
                    <w:spacing w:after="0" w:line="240" w:lineRule="auto"/>
                    <w:contextualSpacing/>
                    <w:jc w:val="center"/>
                    <w:rPr>
                      <w:rFonts w:ascii="Times New Roman" w:eastAsia="Times New Roman" w:hAnsi="Times New Roman"/>
                      <w:snapToGrid w:val="0"/>
                      <w:sz w:val="20"/>
                      <w:szCs w:val="20"/>
                      <w:lang w:eastAsia="bg-BG"/>
                    </w:rPr>
                  </w:pPr>
                  <w:r w:rsidRPr="00652180">
                    <w:rPr>
                      <w:rFonts w:ascii="Times New Roman" w:eastAsia="Times New Roman" w:hAnsi="Times New Roman"/>
                      <w:sz w:val="20"/>
                      <w:szCs w:val="20"/>
                      <w:lang w:eastAsia="bg-BG"/>
                    </w:rPr>
                    <w:t>Микро и малки предприятия</w:t>
                  </w:r>
                </w:p>
              </w:tc>
              <w:tc>
                <w:tcPr>
                  <w:tcW w:w="1842" w:type="dxa"/>
                  <w:shd w:val="clear" w:color="auto" w:fill="auto"/>
                </w:tcPr>
                <w:p w14:paraId="1E05C9BF" w14:textId="59287F9E" w:rsidR="002A0E56" w:rsidRPr="00652180" w:rsidRDefault="003F3D13" w:rsidP="002A0E56">
                  <w:pPr>
                    <w:spacing w:before="120" w:after="120" w:line="240" w:lineRule="auto"/>
                    <w:jc w:val="center"/>
                    <w:rPr>
                      <w:rFonts w:ascii="Times New Roman" w:hAnsi="Times New Roman"/>
                      <w:sz w:val="20"/>
                      <w:szCs w:val="20"/>
                    </w:rPr>
                  </w:pPr>
                  <w:r w:rsidRPr="00652180">
                    <w:rPr>
                      <w:rFonts w:ascii="Times New Roman" w:hAnsi="Times New Roman"/>
                      <w:sz w:val="20"/>
                      <w:szCs w:val="20"/>
                    </w:rPr>
                    <w:t>13 069 830.51</w:t>
                  </w:r>
                  <w:r w:rsidR="002A0E56" w:rsidRPr="00652180">
                    <w:rPr>
                      <w:rFonts w:ascii="Times New Roman" w:hAnsi="Times New Roman"/>
                      <w:sz w:val="20"/>
                      <w:szCs w:val="20"/>
                      <w:lang w:val="en-US"/>
                    </w:rPr>
                    <w:t xml:space="preserve"> </w:t>
                  </w:r>
                  <w:r w:rsidR="002A0E56" w:rsidRPr="00652180">
                    <w:rPr>
                      <w:rFonts w:ascii="Times New Roman" w:hAnsi="Times New Roman"/>
                      <w:sz w:val="20"/>
                      <w:szCs w:val="20"/>
                    </w:rPr>
                    <w:t>лева</w:t>
                  </w:r>
                </w:p>
                <w:p w14:paraId="3B44A94F" w14:textId="48E477FD" w:rsidR="002A0E56" w:rsidRPr="00652180" w:rsidRDefault="003F3D13" w:rsidP="003F3D13">
                  <w:pPr>
                    <w:spacing w:after="0" w:line="240" w:lineRule="auto"/>
                    <w:contextualSpacing/>
                    <w:jc w:val="center"/>
                    <w:rPr>
                      <w:rFonts w:ascii="Times New Roman" w:eastAsia="Times New Roman" w:hAnsi="Times New Roman"/>
                      <w:snapToGrid w:val="0"/>
                      <w:sz w:val="20"/>
                      <w:szCs w:val="20"/>
                      <w:lang w:eastAsia="bg-BG"/>
                    </w:rPr>
                  </w:pPr>
                  <w:r w:rsidRPr="00652180">
                    <w:rPr>
                      <w:rFonts w:ascii="Times New Roman" w:hAnsi="Times New Roman"/>
                      <w:sz w:val="20"/>
                      <w:szCs w:val="20"/>
                    </w:rPr>
                    <w:t>6 682 498.23</w:t>
                  </w:r>
                  <w:r w:rsidR="002A0E56" w:rsidRPr="00652180">
                    <w:rPr>
                      <w:rFonts w:ascii="Times New Roman" w:hAnsi="Times New Roman"/>
                      <w:sz w:val="20"/>
                      <w:szCs w:val="20"/>
                      <w:lang w:val="en-US"/>
                    </w:rPr>
                    <w:t xml:space="preserve"> </w:t>
                  </w:r>
                  <w:r w:rsidR="002A0E56" w:rsidRPr="00652180">
                    <w:rPr>
                      <w:rFonts w:ascii="Times New Roman" w:hAnsi="Times New Roman"/>
                      <w:sz w:val="20"/>
                      <w:szCs w:val="20"/>
                    </w:rPr>
                    <w:t>евро</w:t>
                  </w:r>
                </w:p>
              </w:tc>
              <w:tc>
                <w:tcPr>
                  <w:tcW w:w="1843" w:type="dxa"/>
                  <w:shd w:val="clear" w:color="auto" w:fill="auto"/>
                </w:tcPr>
                <w:p w14:paraId="6AF62353" w14:textId="243E5898" w:rsidR="002A0E56" w:rsidRPr="00652180" w:rsidRDefault="003F3D13" w:rsidP="002A0E56">
                  <w:pPr>
                    <w:spacing w:before="120" w:after="120" w:line="240" w:lineRule="auto"/>
                    <w:jc w:val="center"/>
                    <w:rPr>
                      <w:rFonts w:ascii="Times New Roman" w:hAnsi="Times New Roman"/>
                      <w:sz w:val="20"/>
                      <w:szCs w:val="20"/>
                    </w:rPr>
                  </w:pPr>
                  <w:r w:rsidRPr="00652180">
                    <w:rPr>
                      <w:rFonts w:ascii="Times New Roman" w:hAnsi="Times New Roman"/>
                      <w:sz w:val="20"/>
                      <w:szCs w:val="20"/>
                    </w:rPr>
                    <w:t>32 290 169.49</w:t>
                  </w:r>
                  <w:r w:rsidRPr="00652180">
                    <w:rPr>
                      <w:rFonts w:ascii="Times New Roman" w:hAnsi="Times New Roman"/>
                      <w:sz w:val="20"/>
                      <w:szCs w:val="20"/>
                      <w:lang w:val="en-US"/>
                    </w:rPr>
                    <w:t xml:space="preserve"> </w:t>
                  </w:r>
                  <w:r w:rsidR="002A0E56" w:rsidRPr="00652180">
                    <w:rPr>
                      <w:rFonts w:ascii="Times New Roman" w:hAnsi="Times New Roman"/>
                      <w:sz w:val="20"/>
                      <w:szCs w:val="20"/>
                    </w:rPr>
                    <w:t>лева</w:t>
                  </w:r>
                </w:p>
                <w:p w14:paraId="6CB66E83" w14:textId="5EB05D2E" w:rsidR="002A0E56" w:rsidRPr="00652180" w:rsidRDefault="003F3D13" w:rsidP="003F3D13">
                  <w:pPr>
                    <w:spacing w:after="0" w:line="240" w:lineRule="auto"/>
                    <w:contextualSpacing/>
                    <w:jc w:val="center"/>
                    <w:rPr>
                      <w:rFonts w:ascii="Times New Roman" w:eastAsia="Times New Roman" w:hAnsi="Times New Roman"/>
                      <w:snapToGrid w:val="0"/>
                      <w:sz w:val="20"/>
                      <w:szCs w:val="20"/>
                      <w:lang w:eastAsia="bg-BG"/>
                    </w:rPr>
                  </w:pPr>
                  <w:r w:rsidRPr="00652180">
                    <w:rPr>
                      <w:rFonts w:ascii="Times New Roman" w:hAnsi="Times New Roman"/>
                      <w:sz w:val="20"/>
                      <w:szCs w:val="20"/>
                    </w:rPr>
                    <w:t>16 509 701.50</w:t>
                  </w:r>
                  <w:r w:rsidR="002A0E56" w:rsidRPr="00652180">
                    <w:rPr>
                      <w:rFonts w:ascii="Times New Roman" w:hAnsi="Times New Roman"/>
                      <w:sz w:val="20"/>
                      <w:szCs w:val="20"/>
                      <w:lang w:val="en-US"/>
                    </w:rPr>
                    <w:t xml:space="preserve"> </w:t>
                  </w:r>
                  <w:r w:rsidR="002A0E56" w:rsidRPr="00652180">
                    <w:rPr>
                      <w:rFonts w:ascii="Times New Roman" w:hAnsi="Times New Roman"/>
                      <w:sz w:val="20"/>
                      <w:szCs w:val="20"/>
                    </w:rPr>
                    <w:t>евро</w:t>
                  </w:r>
                </w:p>
              </w:tc>
              <w:tc>
                <w:tcPr>
                  <w:tcW w:w="1981" w:type="dxa"/>
                  <w:shd w:val="clear" w:color="auto" w:fill="auto"/>
                </w:tcPr>
                <w:p w14:paraId="080E16E2" w14:textId="33100C35" w:rsidR="002A0E56" w:rsidRPr="00652180" w:rsidRDefault="003F3D13" w:rsidP="002A0E56">
                  <w:pPr>
                    <w:spacing w:before="120" w:after="120" w:line="240" w:lineRule="auto"/>
                    <w:jc w:val="center"/>
                    <w:rPr>
                      <w:rFonts w:ascii="Times New Roman" w:hAnsi="Times New Roman"/>
                      <w:sz w:val="20"/>
                      <w:szCs w:val="20"/>
                    </w:rPr>
                  </w:pPr>
                  <w:r w:rsidRPr="00652180">
                    <w:rPr>
                      <w:rFonts w:ascii="Times New Roman" w:hAnsi="Times New Roman"/>
                      <w:sz w:val="20"/>
                      <w:szCs w:val="20"/>
                    </w:rPr>
                    <w:t>45 360 000.00</w:t>
                  </w:r>
                  <w:r w:rsidR="002A0E56" w:rsidRPr="00652180">
                    <w:rPr>
                      <w:rFonts w:ascii="Times New Roman" w:hAnsi="Times New Roman"/>
                      <w:sz w:val="20"/>
                      <w:szCs w:val="20"/>
                      <w:lang w:val="en-US"/>
                    </w:rPr>
                    <w:t xml:space="preserve"> </w:t>
                  </w:r>
                  <w:r w:rsidR="002A0E56" w:rsidRPr="00652180">
                    <w:rPr>
                      <w:rFonts w:ascii="Times New Roman" w:hAnsi="Times New Roman"/>
                      <w:sz w:val="20"/>
                      <w:szCs w:val="20"/>
                    </w:rPr>
                    <w:t>лева</w:t>
                  </w:r>
                </w:p>
                <w:p w14:paraId="66C641E0" w14:textId="7A43900C" w:rsidR="002A0E56" w:rsidRPr="00652180" w:rsidRDefault="003F3D13" w:rsidP="002A0E56">
                  <w:pPr>
                    <w:spacing w:after="0" w:line="240" w:lineRule="auto"/>
                    <w:contextualSpacing/>
                    <w:jc w:val="center"/>
                    <w:rPr>
                      <w:rFonts w:ascii="Times New Roman" w:eastAsia="Times New Roman" w:hAnsi="Times New Roman"/>
                      <w:b/>
                      <w:snapToGrid w:val="0"/>
                      <w:sz w:val="20"/>
                      <w:szCs w:val="20"/>
                      <w:lang w:eastAsia="bg-BG"/>
                    </w:rPr>
                  </w:pPr>
                  <w:r w:rsidRPr="00652180">
                    <w:rPr>
                      <w:rFonts w:ascii="Times New Roman" w:hAnsi="Times New Roman"/>
                      <w:sz w:val="20"/>
                      <w:szCs w:val="20"/>
                    </w:rPr>
                    <w:t>23 192 199.73</w:t>
                  </w:r>
                  <w:r w:rsidRPr="00652180">
                    <w:rPr>
                      <w:rFonts w:ascii="Times New Roman" w:hAnsi="Times New Roman"/>
                      <w:sz w:val="20"/>
                      <w:szCs w:val="20"/>
                      <w:lang w:val="en-US"/>
                    </w:rPr>
                    <w:t xml:space="preserve"> </w:t>
                  </w:r>
                  <w:r w:rsidR="002A0E56" w:rsidRPr="00652180">
                    <w:rPr>
                      <w:rFonts w:ascii="Times New Roman" w:hAnsi="Times New Roman"/>
                      <w:sz w:val="20"/>
                      <w:szCs w:val="20"/>
                    </w:rPr>
                    <w:t>евро</w:t>
                  </w:r>
                </w:p>
              </w:tc>
            </w:tr>
            <w:tr w:rsidR="002A0E56" w:rsidRPr="00652180" w14:paraId="57DF86E8" w14:textId="77777777" w:rsidTr="003F3D13">
              <w:tc>
                <w:tcPr>
                  <w:tcW w:w="2581" w:type="dxa"/>
                  <w:vMerge/>
                  <w:shd w:val="clear" w:color="auto" w:fill="D9D9D9"/>
                  <w:vAlign w:val="center"/>
                </w:tcPr>
                <w:p w14:paraId="709BF391" w14:textId="77777777" w:rsidR="002A0E56" w:rsidRPr="00652180" w:rsidRDefault="002A0E56" w:rsidP="002A0E56">
                  <w:pPr>
                    <w:spacing w:after="0" w:line="240" w:lineRule="auto"/>
                    <w:contextualSpacing/>
                    <w:jc w:val="center"/>
                    <w:rPr>
                      <w:rFonts w:ascii="Times New Roman" w:eastAsia="Times New Roman" w:hAnsi="Times New Roman"/>
                      <w:b/>
                      <w:snapToGrid w:val="0"/>
                      <w:sz w:val="20"/>
                      <w:szCs w:val="20"/>
                      <w:lang w:eastAsia="bg-BG"/>
                    </w:rPr>
                  </w:pPr>
                </w:p>
              </w:tc>
              <w:tc>
                <w:tcPr>
                  <w:tcW w:w="1563" w:type="dxa"/>
                </w:tcPr>
                <w:p w14:paraId="29DC028E" w14:textId="77777777" w:rsidR="002A0E56" w:rsidRPr="00652180" w:rsidRDefault="002A0E56" w:rsidP="002A0E56">
                  <w:pPr>
                    <w:spacing w:after="0" w:line="240" w:lineRule="auto"/>
                    <w:contextualSpacing/>
                    <w:jc w:val="center"/>
                    <w:rPr>
                      <w:rFonts w:ascii="Times New Roman" w:eastAsia="Times New Roman" w:hAnsi="Times New Roman"/>
                      <w:snapToGrid w:val="0"/>
                      <w:sz w:val="20"/>
                      <w:szCs w:val="20"/>
                      <w:lang w:eastAsia="bg-BG"/>
                    </w:rPr>
                  </w:pPr>
                  <w:r w:rsidRPr="00652180">
                    <w:rPr>
                      <w:rFonts w:ascii="Times New Roman" w:eastAsia="Times New Roman" w:hAnsi="Times New Roman"/>
                      <w:sz w:val="20"/>
                      <w:szCs w:val="20"/>
                      <w:lang w:eastAsia="bg-BG"/>
                    </w:rPr>
                    <w:t>Средни предприятия</w:t>
                  </w:r>
                </w:p>
              </w:tc>
              <w:tc>
                <w:tcPr>
                  <w:tcW w:w="1842" w:type="dxa"/>
                  <w:shd w:val="clear" w:color="auto" w:fill="auto"/>
                </w:tcPr>
                <w:p w14:paraId="2E2EE380" w14:textId="50439157" w:rsidR="002A0E56" w:rsidRPr="00652180" w:rsidRDefault="003F3D13" w:rsidP="002A0E56">
                  <w:pPr>
                    <w:spacing w:before="120" w:after="120" w:line="240" w:lineRule="auto"/>
                    <w:jc w:val="center"/>
                    <w:rPr>
                      <w:rFonts w:ascii="Times New Roman" w:hAnsi="Times New Roman"/>
                      <w:sz w:val="20"/>
                      <w:szCs w:val="20"/>
                    </w:rPr>
                  </w:pPr>
                  <w:r w:rsidRPr="00652180">
                    <w:rPr>
                      <w:rFonts w:ascii="Times New Roman" w:hAnsi="Times New Roman"/>
                      <w:sz w:val="20"/>
                      <w:szCs w:val="20"/>
                    </w:rPr>
                    <w:t>8 713 220.34</w:t>
                  </w:r>
                  <w:r w:rsidR="002A0E56" w:rsidRPr="00652180">
                    <w:rPr>
                      <w:rFonts w:ascii="Times New Roman" w:hAnsi="Times New Roman"/>
                      <w:sz w:val="20"/>
                      <w:szCs w:val="20"/>
                      <w:lang w:val="en-US"/>
                    </w:rPr>
                    <w:t xml:space="preserve"> </w:t>
                  </w:r>
                  <w:r w:rsidR="002A0E56" w:rsidRPr="00652180">
                    <w:rPr>
                      <w:rFonts w:ascii="Times New Roman" w:hAnsi="Times New Roman"/>
                      <w:sz w:val="20"/>
                      <w:szCs w:val="20"/>
                    </w:rPr>
                    <w:t>лева</w:t>
                  </w:r>
                </w:p>
                <w:p w14:paraId="4D4DDC8D" w14:textId="1CDCAE09" w:rsidR="002A0E56" w:rsidRPr="00652180" w:rsidRDefault="003F3D13" w:rsidP="002A0E56">
                  <w:pPr>
                    <w:spacing w:after="0" w:line="240" w:lineRule="auto"/>
                    <w:contextualSpacing/>
                    <w:jc w:val="center"/>
                    <w:rPr>
                      <w:rFonts w:ascii="Times New Roman" w:eastAsia="Times New Roman" w:hAnsi="Times New Roman"/>
                      <w:snapToGrid w:val="0"/>
                      <w:sz w:val="20"/>
                      <w:szCs w:val="20"/>
                      <w:lang w:eastAsia="bg-BG"/>
                    </w:rPr>
                  </w:pPr>
                  <w:r w:rsidRPr="00652180">
                    <w:rPr>
                      <w:rFonts w:ascii="Times New Roman" w:hAnsi="Times New Roman"/>
                      <w:sz w:val="20"/>
                      <w:szCs w:val="20"/>
                    </w:rPr>
                    <w:t>4 454 998.82</w:t>
                  </w:r>
                  <w:r w:rsidRPr="00652180">
                    <w:rPr>
                      <w:rFonts w:ascii="Times New Roman" w:hAnsi="Times New Roman"/>
                      <w:sz w:val="20"/>
                      <w:szCs w:val="20"/>
                      <w:lang w:val="en-US"/>
                    </w:rPr>
                    <w:t xml:space="preserve"> </w:t>
                  </w:r>
                  <w:r w:rsidR="002A0E56" w:rsidRPr="00652180">
                    <w:rPr>
                      <w:rFonts w:ascii="Times New Roman" w:hAnsi="Times New Roman"/>
                      <w:sz w:val="20"/>
                      <w:szCs w:val="20"/>
                    </w:rPr>
                    <w:t>евро</w:t>
                  </w:r>
                </w:p>
              </w:tc>
              <w:tc>
                <w:tcPr>
                  <w:tcW w:w="1843" w:type="dxa"/>
                  <w:shd w:val="clear" w:color="auto" w:fill="auto"/>
                </w:tcPr>
                <w:p w14:paraId="43F53913" w14:textId="3D34E438" w:rsidR="002A0E56" w:rsidRPr="00652180" w:rsidRDefault="003F3D13" w:rsidP="002A0E56">
                  <w:pPr>
                    <w:spacing w:before="120" w:after="120" w:line="240" w:lineRule="auto"/>
                    <w:jc w:val="center"/>
                    <w:rPr>
                      <w:rFonts w:ascii="Times New Roman" w:hAnsi="Times New Roman"/>
                      <w:sz w:val="20"/>
                      <w:szCs w:val="20"/>
                    </w:rPr>
                  </w:pPr>
                  <w:r w:rsidRPr="00652180">
                    <w:rPr>
                      <w:rFonts w:ascii="Times New Roman" w:hAnsi="Times New Roman"/>
                      <w:sz w:val="20"/>
                      <w:szCs w:val="20"/>
                    </w:rPr>
                    <w:t>21 526 779.66</w:t>
                  </w:r>
                  <w:r w:rsidR="002A0E56" w:rsidRPr="00652180">
                    <w:rPr>
                      <w:rFonts w:ascii="Times New Roman" w:hAnsi="Times New Roman"/>
                      <w:sz w:val="20"/>
                      <w:szCs w:val="20"/>
                      <w:lang w:val="en-US"/>
                    </w:rPr>
                    <w:t xml:space="preserve"> </w:t>
                  </w:r>
                  <w:r w:rsidR="002A0E56" w:rsidRPr="00652180">
                    <w:rPr>
                      <w:rFonts w:ascii="Times New Roman" w:hAnsi="Times New Roman"/>
                      <w:sz w:val="20"/>
                      <w:szCs w:val="20"/>
                    </w:rPr>
                    <w:t>лева</w:t>
                  </w:r>
                </w:p>
                <w:p w14:paraId="5200B073" w14:textId="600F2606" w:rsidR="002A0E56" w:rsidRPr="00652180" w:rsidRDefault="003F3D13" w:rsidP="003F3D13">
                  <w:pPr>
                    <w:spacing w:after="0" w:line="240" w:lineRule="auto"/>
                    <w:contextualSpacing/>
                    <w:jc w:val="center"/>
                    <w:rPr>
                      <w:rFonts w:ascii="Times New Roman" w:eastAsia="Times New Roman" w:hAnsi="Times New Roman"/>
                      <w:snapToGrid w:val="0"/>
                      <w:sz w:val="20"/>
                      <w:szCs w:val="20"/>
                      <w:lang w:eastAsia="bg-BG"/>
                    </w:rPr>
                  </w:pPr>
                  <w:r w:rsidRPr="00652180">
                    <w:rPr>
                      <w:rFonts w:ascii="Times New Roman" w:hAnsi="Times New Roman"/>
                      <w:sz w:val="20"/>
                      <w:szCs w:val="20"/>
                    </w:rPr>
                    <w:t>11 006 467.67</w:t>
                  </w:r>
                  <w:r w:rsidR="002A0E56" w:rsidRPr="00652180">
                    <w:rPr>
                      <w:rFonts w:ascii="Times New Roman" w:hAnsi="Times New Roman"/>
                      <w:sz w:val="20"/>
                      <w:szCs w:val="20"/>
                      <w:lang w:val="en-US"/>
                    </w:rPr>
                    <w:t xml:space="preserve"> </w:t>
                  </w:r>
                  <w:r w:rsidR="002A0E56" w:rsidRPr="00652180">
                    <w:rPr>
                      <w:rFonts w:ascii="Times New Roman" w:hAnsi="Times New Roman"/>
                      <w:sz w:val="20"/>
                      <w:szCs w:val="20"/>
                    </w:rPr>
                    <w:t>евро</w:t>
                  </w:r>
                </w:p>
              </w:tc>
              <w:tc>
                <w:tcPr>
                  <w:tcW w:w="1981" w:type="dxa"/>
                  <w:shd w:val="clear" w:color="auto" w:fill="auto"/>
                </w:tcPr>
                <w:p w14:paraId="7E66973F" w14:textId="21BF77E7" w:rsidR="002A0E56" w:rsidRPr="00652180" w:rsidRDefault="003F3D13" w:rsidP="002A0E56">
                  <w:pPr>
                    <w:spacing w:before="120" w:after="120" w:line="240" w:lineRule="auto"/>
                    <w:jc w:val="center"/>
                    <w:rPr>
                      <w:rFonts w:ascii="Times New Roman" w:hAnsi="Times New Roman"/>
                      <w:sz w:val="20"/>
                      <w:szCs w:val="20"/>
                    </w:rPr>
                  </w:pPr>
                  <w:r w:rsidRPr="00652180">
                    <w:rPr>
                      <w:rFonts w:ascii="Times New Roman" w:hAnsi="Times New Roman"/>
                      <w:sz w:val="20"/>
                      <w:szCs w:val="20"/>
                    </w:rPr>
                    <w:t>30 240 000.00</w:t>
                  </w:r>
                  <w:r w:rsidR="002A0E56" w:rsidRPr="00652180">
                    <w:rPr>
                      <w:rFonts w:ascii="Times New Roman" w:hAnsi="Times New Roman"/>
                      <w:sz w:val="20"/>
                      <w:szCs w:val="20"/>
                      <w:lang w:val="en-US"/>
                    </w:rPr>
                    <w:t xml:space="preserve"> </w:t>
                  </w:r>
                  <w:r w:rsidR="002A0E56" w:rsidRPr="00652180">
                    <w:rPr>
                      <w:rFonts w:ascii="Times New Roman" w:hAnsi="Times New Roman"/>
                      <w:sz w:val="20"/>
                      <w:szCs w:val="20"/>
                    </w:rPr>
                    <w:t>лева</w:t>
                  </w:r>
                </w:p>
                <w:p w14:paraId="240E6904" w14:textId="44EB7039" w:rsidR="002A0E56" w:rsidRPr="00652180" w:rsidRDefault="003F3D13" w:rsidP="003F3D13">
                  <w:pPr>
                    <w:spacing w:after="0" w:line="240" w:lineRule="auto"/>
                    <w:contextualSpacing/>
                    <w:jc w:val="center"/>
                    <w:rPr>
                      <w:rFonts w:ascii="Times New Roman" w:eastAsia="Times New Roman" w:hAnsi="Times New Roman"/>
                      <w:b/>
                      <w:snapToGrid w:val="0"/>
                      <w:sz w:val="20"/>
                      <w:szCs w:val="20"/>
                      <w:lang w:eastAsia="bg-BG"/>
                    </w:rPr>
                  </w:pPr>
                  <w:r w:rsidRPr="00652180">
                    <w:rPr>
                      <w:rFonts w:ascii="Times New Roman" w:hAnsi="Times New Roman"/>
                      <w:sz w:val="20"/>
                      <w:szCs w:val="20"/>
                    </w:rPr>
                    <w:t>15 461 466.49</w:t>
                  </w:r>
                  <w:r w:rsidR="002A0E56" w:rsidRPr="00652180">
                    <w:rPr>
                      <w:rFonts w:ascii="Times New Roman" w:hAnsi="Times New Roman"/>
                      <w:sz w:val="20"/>
                      <w:szCs w:val="20"/>
                      <w:lang w:val="en-US"/>
                    </w:rPr>
                    <w:t xml:space="preserve"> </w:t>
                  </w:r>
                  <w:r w:rsidR="002A0E56" w:rsidRPr="00652180">
                    <w:rPr>
                      <w:rFonts w:ascii="Times New Roman" w:hAnsi="Times New Roman"/>
                      <w:sz w:val="20"/>
                      <w:szCs w:val="20"/>
                    </w:rPr>
                    <w:t>евро</w:t>
                  </w:r>
                </w:p>
              </w:tc>
            </w:tr>
            <w:tr w:rsidR="002A0E56" w:rsidRPr="00652180" w14:paraId="27E7492D" w14:textId="77777777" w:rsidTr="003F3D13">
              <w:tc>
                <w:tcPr>
                  <w:tcW w:w="2581" w:type="dxa"/>
                  <w:vMerge/>
                  <w:shd w:val="clear" w:color="auto" w:fill="D9D9D9"/>
                  <w:vAlign w:val="center"/>
                </w:tcPr>
                <w:p w14:paraId="354764EC" w14:textId="77777777" w:rsidR="002A0E56" w:rsidRPr="00652180" w:rsidRDefault="002A0E56" w:rsidP="002A0E56">
                  <w:pPr>
                    <w:spacing w:after="0" w:line="240" w:lineRule="auto"/>
                    <w:contextualSpacing/>
                    <w:jc w:val="center"/>
                    <w:rPr>
                      <w:rFonts w:ascii="Times New Roman" w:eastAsia="Times New Roman" w:hAnsi="Times New Roman"/>
                      <w:b/>
                      <w:snapToGrid w:val="0"/>
                      <w:sz w:val="20"/>
                      <w:szCs w:val="20"/>
                      <w:lang w:eastAsia="bg-BG"/>
                    </w:rPr>
                  </w:pPr>
                </w:p>
              </w:tc>
              <w:tc>
                <w:tcPr>
                  <w:tcW w:w="1563" w:type="dxa"/>
                </w:tcPr>
                <w:p w14:paraId="0EF78821" w14:textId="77777777" w:rsidR="002A0E56" w:rsidRPr="00652180" w:rsidRDefault="002A0E56" w:rsidP="002A0E56">
                  <w:pPr>
                    <w:spacing w:after="0" w:line="240" w:lineRule="auto"/>
                    <w:contextualSpacing/>
                    <w:jc w:val="center"/>
                    <w:rPr>
                      <w:rFonts w:ascii="Times New Roman" w:eastAsia="Times New Roman" w:hAnsi="Times New Roman"/>
                      <w:b/>
                      <w:snapToGrid w:val="0"/>
                      <w:sz w:val="20"/>
                      <w:szCs w:val="20"/>
                      <w:lang w:eastAsia="bg-BG"/>
                    </w:rPr>
                  </w:pPr>
                </w:p>
                <w:p w14:paraId="492E1E06" w14:textId="77777777" w:rsidR="002A0E56" w:rsidRPr="00652180" w:rsidRDefault="002A0E56" w:rsidP="002A0E56">
                  <w:pPr>
                    <w:spacing w:after="0" w:line="240" w:lineRule="auto"/>
                    <w:contextualSpacing/>
                    <w:jc w:val="center"/>
                    <w:rPr>
                      <w:rFonts w:ascii="Times New Roman" w:eastAsia="Times New Roman" w:hAnsi="Times New Roman"/>
                      <w:b/>
                      <w:snapToGrid w:val="0"/>
                      <w:sz w:val="20"/>
                      <w:szCs w:val="20"/>
                      <w:lang w:eastAsia="bg-BG"/>
                    </w:rPr>
                  </w:pPr>
                  <w:r w:rsidRPr="00652180">
                    <w:rPr>
                      <w:rFonts w:ascii="Times New Roman" w:eastAsia="Times New Roman" w:hAnsi="Times New Roman"/>
                      <w:b/>
                      <w:snapToGrid w:val="0"/>
                      <w:sz w:val="20"/>
                      <w:szCs w:val="20"/>
                      <w:lang w:eastAsia="bg-BG"/>
                    </w:rPr>
                    <w:t>Общо</w:t>
                  </w:r>
                </w:p>
              </w:tc>
              <w:tc>
                <w:tcPr>
                  <w:tcW w:w="1842" w:type="dxa"/>
                  <w:shd w:val="clear" w:color="auto" w:fill="auto"/>
                </w:tcPr>
                <w:p w14:paraId="6FBF330A" w14:textId="67FE2A8D" w:rsidR="002A0E56" w:rsidRPr="00652180" w:rsidRDefault="003F3D13" w:rsidP="002A0E56">
                  <w:pPr>
                    <w:spacing w:before="120" w:after="120" w:line="240" w:lineRule="auto"/>
                    <w:jc w:val="center"/>
                    <w:rPr>
                      <w:rFonts w:ascii="Times New Roman" w:hAnsi="Times New Roman"/>
                      <w:sz w:val="20"/>
                      <w:szCs w:val="20"/>
                    </w:rPr>
                  </w:pPr>
                  <w:r w:rsidRPr="00652180">
                    <w:rPr>
                      <w:rFonts w:ascii="Times New Roman" w:hAnsi="Times New Roman"/>
                      <w:sz w:val="20"/>
                      <w:szCs w:val="20"/>
                    </w:rPr>
                    <w:t>21 783 050.85</w:t>
                  </w:r>
                  <w:r w:rsidR="002A0E56" w:rsidRPr="00652180">
                    <w:rPr>
                      <w:rFonts w:ascii="Times New Roman" w:hAnsi="Times New Roman"/>
                      <w:sz w:val="20"/>
                      <w:szCs w:val="20"/>
                      <w:lang w:val="en-US"/>
                    </w:rPr>
                    <w:t xml:space="preserve"> </w:t>
                  </w:r>
                  <w:r w:rsidR="002A0E56" w:rsidRPr="00652180">
                    <w:rPr>
                      <w:rFonts w:ascii="Times New Roman" w:hAnsi="Times New Roman"/>
                      <w:sz w:val="20"/>
                      <w:szCs w:val="20"/>
                    </w:rPr>
                    <w:t>лева</w:t>
                  </w:r>
                </w:p>
                <w:p w14:paraId="5C806424" w14:textId="362EF395" w:rsidR="002A0E56" w:rsidRPr="00652180" w:rsidRDefault="003F3D13" w:rsidP="003F3D13">
                  <w:pPr>
                    <w:spacing w:after="0" w:line="240" w:lineRule="auto"/>
                    <w:contextualSpacing/>
                    <w:jc w:val="center"/>
                    <w:rPr>
                      <w:rFonts w:ascii="Times New Roman" w:eastAsia="Times New Roman" w:hAnsi="Times New Roman"/>
                      <w:b/>
                      <w:snapToGrid w:val="0"/>
                      <w:sz w:val="20"/>
                      <w:szCs w:val="20"/>
                      <w:lang w:eastAsia="bg-BG"/>
                    </w:rPr>
                  </w:pPr>
                  <w:r w:rsidRPr="00652180">
                    <w:rPr>
                      <w:rFonts w:ascii="Times New Roman" w:hAnsi="Times New Roman"/>
                      <w:sz w:val="20"/>
                      <w:szCs w:val="20"/>
                    </w:rPr>
                    <w:t>11 137 497.05</w:t>
                  </w:r>
                  <w:r w:rsidR="002A0E56" w:rsidRPr="00652180">
                    <w:rPr>
                      <w:rFonts w:ascii="Times New Roman" w:hAnsi="Times New Roman"/>
                      <w:sz w:val="20"/>
                      <w:szCs w:val="20"/>
                      <w:lang w:val="en-US"/>
                    </w:rPr>
                    <w:t xml:space="preserve"> </w:t>
                  </w:r>
                  <w:r w:rsidR="002A0E56" w:rsidRPr="00652180">
                    <w:rPr>
                      <w:rFonts w:ascii="Times New Roman" w:hAnsi="Times New Roman"/>
                      <w:sz w:val="20"/>
                      <w:szCs w:val="20"/>
                    </w:rPr>
                    <w:t>евро</w:t>
                  </w:r>
                </w:p>
              </w:tc>
              <w:tc>
                <w:tcPr>
                  <w:tcW w:w="1843" w:type="dxa"/>
                  <w:shd w:val="clear" w:color="auto" w:fill="auto"/>
                </w:tcPr>
                <w:p w14:paraId="33D05FB6" w14:textId="5C0008A1" w:rsidR="002A0E56" w:rsidRPr="00652180" w:rsidRDefault="003F3D13" w:rsidP="002A0E56">
                  <w:pPr>
                    <w:spacing w:before="120" w:after="120" w:line="240" w:lineRule="auto"/>
                    <w:jc w:val="center"/>
                    <w:rPr>
                      <w:rFonts w:ascii="Times New Roman" w:hAnsi="Times New Roman"/>
                      <w:sz w:val="20"/>
                      <w:szCs w:val="20"/>
                    </w:rPr>
                  </w:pPr>
                  <w:r w:rsidRPr="00652180">
                    <w:rPr>
                      <w:rFonts w:ascii="Times New Roman" w:hAnsi="Times New Roman"/>
                      <w:sz w:val="20"/>
                      <w:szCs w:val="20"/>
                    </w:rPr>
                    <w:t>53 816 949.15</w:t>
                  </w:r>
                  <w:r w:rsidR="002A0E56" w:rsidRPr="00652180">
                    <w:rPr>
                      <w:rFonts w:ascii="Times New Roman" w:hAnsi="Times New Roman"/>
                      <w:sz w:val="20"/>
                      <w:szCs w:val="20"/>
                      <w:lang w:val="en-US"/>
                    </w:rPr>
                    <w:t xml:space="preserve"> </w:t>
                  </w:r>
                  <w:r w:rsidR="002A0E56" w:rsidRPr="00652180">
                    <w:rPr>
                      <w:rFonts w:ascii="Times New Roman" w:hAnsi="Times New Roman"/>
                      <w:sz w:val="20"/>
                      <w:szCs w:val="20"/>
                    </w:rPr>
                    <w:t>лева</w:t>
                  </w:r>
                </w:p>
                <w:p w14:paraId="31921A66" w14:textId="53356079" w:rsidR="002A0E56" w:rsidRPr="00652180" w:rsidRDefault="003F3D13" w:rsidP="003F3D13">
                  <w:pPr>
                    <w:spacing w:after="0" w:line="240" w:lineRule="auto"/>
                    <w:contextualSpacing/>
                    <w:jc w:val="center"/>
                    <w:rPr>
                      <w:rFonts w:ascii="Times New Roman" w:eastAsia="Times New Roman" w:hAnsi="Times New Roman"/>
                      <w:b/>
                      <w:snapToGrid w:val="0"/>
                      <w:sz w:val="20"/>
                      <w:szCs w:val="20"/>
                      <w:lang w:eastAsia="bg-BG"/>
                    </w:rPr>
                  </w:pPr>
                  <w:r w:rsidRPr="00652180">
                    <w:rPr>
                      <w:rFonts w:ascii="Times New Roman" w:hAnsi="Times New Roman"/>
                      <w:sz w:val="20"/>
                      <w:szCs w:val="20"/>
                    </w:rPr>
                    <w:t>27 516 169.17</w:t>
                  </w:r>
                  <w:r w:rsidR="002A0E56" w:rsidRPr="00652180">
                    <w:rPr>
                      <w:rFonts w:ascii="Times New Roman" w:hAnsi="Times New Roman"/>
                      <w:sz w:val="20"/>
                      <w:szCs w:val="20"/>
                      <w:lang w:val="en-US"/>
                    </w:rPr>
                    <w:t xml:space="preserve"> </w:t>
                  </w:r>
                  <w:r w:rsidR="002A0E56" w:rsidRPr="00652180">
                    <w:rPr>
                      <w:rFonts w:ascii="Times New Roman" w:hAnsi="Times New Roman"/>
                      <w:sz w:val="20"/>
                      <w:szCs w:val="20"/>
                    </w:rPr>
                    <w:t>евро</w:t>
                  </w:r>
                </w:p>
              </w:tc>
              <w:tc>
                <w:tcPr>
                  <w:tcW w:w="1981" w:type="dxa"/>
                  <w:shd w:val="clear" w:color="auto" w:fill="auto"/>
                </w:tcPr>
                <w:p w14:paraId="6A2645AC" w14:textId="05064CBD" w:rsidR="002A0E56" w:rsidRPr="00652180" w:rsidRDefault="003F3D13" w:rsidP="002A0E56">
                  <w:pPr>
                    <w:spacing w:before="120" w:after="120" w:line="240" w:lineRule="auto"/>
                    <w:jc w:val="center"/>
                    <w:rPr>
                      <w:rFonts w:ascii="Times New Roman" w:hAnsi="Times New Roman"/>
                      <w:sz w:val="20"/>
                      <w:szCs w:val="20"/>
                    </w:rPr>
                  </w:pPr>
                  <w:r w:rsidRPr="00652180">
                    <w:rPr>
                      <w:rFonts w:ascii="Times New Roman" w:hAnsi="Times New Roman"/>
                      <w:sz w:val="20"/>
                      <w:szCs w:val="20"/>
                    </w:rPr>
                    <w:t>75 600 000.00</w:t>
                  </w:r>
                  <w:r w:rsidR="002A0E56" w:rsidRPr="00652180">
                    <w:rPr>
                      <w:rFonts w:ascii="Times New Roman" w:hAnsi="Times New Roman"/>
                      <w:sz w:val="20"/>
                      <w:szCs w:val="20"/>
                      <w:lang w:val="en-US"/>
                    </w:rPr>
                    <w:t xml:space="preserve"> </w:t>
                  </w:r>
                  <w:r w:rsidR="002A0E56" w:rsidRPr="00652180">
                    <w:rPr>
                      <w:rFonts w:ascii="Times New Roman" w:hAnsi="Times New Roman"/>
                      <w:sz w:val="20"/>
                      <w:szCs w:val="20"/>
                    </w:rPr>
                    <w:t>лева</w:t>
                  </w:r>
                </w:p>
                <w:p w14:paraId="4FFFEB00" w14:textId="6C91B9DC" w:rsidR="002A0E56" w:rsidRPr="00652180" w:rsidRDefault="003F3D13" w:rsidP="003F3D13">
                  <w:pPr>
                    <w:spacing w:after="0" w:line="240" w:lineRule="auto"/>
                    <w:contextualSpacing/>
                    <w:jc w:val="center"/>
                    <w:rPr>
                      <w:rFonts w:ascii="Times New Roman" w:eastAsia="Times New Roman" w:hAnsi="Times New Roman"/>
                      <w:b/>
                      <w:snapToGrid w:val="0"/>
                      <w:sz w:val="20"/>
                      <w:szCs w:val="20"/>
                      <w:lang w:eastAsia="bg-BG"/>
                    </w:rPr>
                  </w:pPr>
                  <w:r w:rsidRPr="00652180">
                    <w:rPr>
                      <w:rFonts w:ascii="Times New Roman" w:hAnsi="Times New Roman"/>
                      <w:sz w:val="20"/>
                      <w:szCs w:val="20"/>
                    </w:rPr>
                    <w:t>38 653 666.22</w:t>
                  </w:r>
                  <w:r w:rsidR="002A0E56" w:rsidRPr="00652180">
                    <w:rPr>
                      <w:rFonts w:ascii="Times New Roman" w:hAnsi="Times New Roman"/>
                      <w:sz w:val="20"/>
                      <w:szCs w:val="20"/>
                      <w:lang w:val="en-US"/>
                    </w:rPr>
                    <w:t xml:space="preserve"> </w:t>
                  </w:r>
                  <w:r w:rsidR="002A0E56" w:rsidRPr="00652180">
                    <w:rPr>
                      <w:rFonts w:ascii="Times New Roman" w:hAnsi="Times New Roman"/>
                      <w:sz w:val="20"/>
                      <w:szCs w:val="20"/>
                    </w:rPr>
                    <w:t>евро</w:t>
                  </w:r>
                </w:p>
              </w:tc>
            </w:tr>
            <w:tr w:rsidR="002A0E56" w:rsidRPr="00652180" w14:paraId="63ABAE2B" w14:textId="77777777" w:rsidTr="003F3D13">
              <w:tc>
                <w:tcPr>
                  <w:tcW w:w="2581" w:type="dxa"/>
                  <w:vMerge w:val="restart"/>
                  <w:shd w:val="clear" w:color="auto" w:fill="D9D9D9"/>
                  <w:vAlign w:val="center"/>
                </w:tcPr>
                <w:p w14:paraId="6EEF0595" w14:textId="77777777" w:rsidR="002A0E56" w:rsidRPr="00652180" w:rsidRDefault="002A0E56" w:rsidP="002A0E56">
                  <w:pPr>
                    <w:spacing w:after="0" w:line="240" w:lineRule="auto"/>
                    <w:contextualSpacing/>
                    <w:jc w:val="center"/>
                    <w:rPr>
                      <w:rFonts w:ascii="Times New Roman" w:eastAsia="Times New Roman" w:hAnsi="Times New Roman"/>
                      <w:b/>
                      <w:snapToGrid w:val="0"/>
                      <w:sz w:val="20"/>
                      <w:szCs w:val="20"/>
                      <w:lang w:eastAsia="bg-BG"/>
                    </w:rPr>
                  </w:pPr>
                  <w:r w:rsidRPr="00652180">
                    <w:rPr>
                      <w:rFonts w:ascii="Times New Roman" w:eastAsia="Times New Roman" w:hAnsi="Times New Roman"/>
                      <w:b/>
                      <w:snapToGrid w:val="0"/>
                      <w:sz w:val="20"/>
                      <w:szCs w:val="20"/>
                      <w:lang w:eastAsia="bg-BG"/>
                    </w:rPr>
                    <w:t>Услуги</w:t>
                  </w:r>
                  <w:r w:rsidRPr="00652180">
                    <w:rPr>
                      <w:rStyle w:val="FootnoteReference"/>
                      <w:rFonts w:ascii="Times New Roman" w:eastAsia="Times New Roman" w:hAnsi="Times New Roman"/>
                      <w:b/>
                      <w:snapToGrid w:val="0"/>
                      <w:sz w:val="20"/>
                      <w:szCs w:val="20"/>
                      <w:lang w:eastAsia="bg-BG"/>
                    </w:rPr>
                    <w:footnoteReference w:id="9"/>
                  </w:r>
                </w:p>
                <w:p w14:paraId="62B614D8" w14:textId="60B70F06" w:rsidR="002A0E56" w:rsidRPr="00652180" w:rsidRDefault="002A0E56" w:rsidP="002A0E56">
                  <w:pPr>
                    <w:spacing w:after="0" w:line="240" w:lineRule="auto"/>
                    <w:contextualSpacing/>
                    <w:jc w:val="center"/>
                    <w:rPr>
                      <w:rFonts w:ascii="Times New Roman" w:eastAsia="Times New Roman" w:hAnsi="Times New Roman"/>
                      <w:sz w:val="20"/>
                      <w:szCs w:val="20"/>
                      <w:lang w:eastAsia="bg-BG"/>
                    </w:rPr>
                  </w:pPr>
                  <w:r w:rsidRPr="00652180">
                    <w:rPr>
                      <w:rFonts w:ascii="Times New Roman" w:eastAsia="Times New Roman" w:hAnsi="Times New Roman"/>
                      <w:snapToGrid w:val="0"/>
                      <w:sz w:val="20"/>
                      <w:szCs w:val="20"/>
                      <w:lang w:eastAsia="bg-BG"/>
                    </w:rPr>
                    <w:lastRenderedPageBreak/>
                    <w:t xml:space="preserve">(включваща сектори G, H, I, J, L, M, N, P, Q, R (без </w:t>
                  </w:r>
                  <w:r w:rsidRPr="00652180">
                    <w:rPr>
                      <w:rFonts w:ascii="Times New Roman" w:eastAsia="Times New Roman" w:hAnsi="Times New Roman"/>
                      <w:snapToGrid w:val="0"/>
                      <w:sz w:val="20"/>
                      <w:szCs w:val="20"/>
                      <w:lang w:val="en-US" w:eastAsia="bg-BG"/>
                    </w:rPr>
                    <w:t>R92</w:t>
                  </w:r>
                  <w:r w:rsidRPr="00652180">
                    <w:rPr>
                      <w:rFonts w:ascii="Times New Roman" w:eastAsia="Times New Roman" w:hAnsi="Times New Roman"/>
                      <w:snapToGrid w:val="0"/>
                      <w:sz w:val="20"/>
                      <w:szCs w:val="20"/>
                      <w:lang w:eastAsia="bg-BG"/>
                    </w:rPr>
                    <w:t>)</w:t>
                  </w:r>
                  <w:r w:rsidRPr="00652180">
                    <w:rPr>
                      <w:rFonts w:ascii="Times New Roman" w:eastAsia="Times New Roman" w:hAnsi="Times New Roman"/>
                      <w:snapToGrid w:val="0"/>
                      <w:sz w:val="20"/>
                      <w:szCs w:val="20"/>
                      <w:lang w:val="en-US" w:eastAsia="bg-BG"/>
                    </w:rPr>
                    <w:t xml:space="preserve"> </w:t>
                  </w:r>
                  <w:r w:rsidRPr="00652180">
                    <w:rPr>
                      <w:rFonts w:ascii="Times New Roman" w:eastAsia="Times New Roman" w:hAnsi="Times New Roman"/>
                      <w:snapToGrid w:val="0"/>
                      <w:sz w:val="20"/>
                      <w:szCs w:val="20"/>
                      <w:lang w:eastAsia="bg-BG"/>
                    </w:rPr>
                    <w:t xml:space="preserve">и S (без </w:t>
                  </w:r>
                  <w:r w:rsidRPr="00652180">
                    <w:rPr>
                      <w:rFonts w:ascii="Times New Roman" w:eastAsia="Times New Roman" w:hAnsi="Times New Roman"/>
                      <w:snapToGrid w:val="0"/>
                      <w:sz w:val="20"/>
                      <w:szCs w:val="20"/>
                      <w:lang w:val="en-US" w:eastAsia="bg-BG"/>
                    </w:rPr>
                    <w:t>S</w:t>
                  </w:r>
                  <w:r w:rsidRPr="00652180">
                    <w:rPr>
                      <w:rFonts w:ascii="Times New Roman" w:eastAsia="Times New Roman" w:hAnsi="Times New Roman"/>
                      <w:snapToGrid w:val="0"/>
                      <w:sz w:val="20"/>
                      <w:szCs w:val="20"/>
                      <w:lang w:eastAsia="bg-BG"/>
                    </w:rPr>
                    <w:t>96.09),</w:t>
                  </w:r>
                  <w:r w:rsidRPr="00652180">
                    <w:rPr>
                      <w:rFonts w:ascii="Times New Roman" w:hAnsi="Times New Roman"/>
                      <w:sz w:val="20"/>
                      <w:szCs w:val="20"/>
                    </w:rPr>
                    <w:t xml:space="preserve"> </w:t>
                  </w:r>
                  <w:r w:rsidRPr="00652180">
                    <w:rPr>
                      <w:rFonts w:ascii="Times New Roman" w:eastAsia="Times New Roman" w:hAnsi="Times New Roman"/>
                      <w:snapToGrid w:val="0"/>
                      <w:sz w:val="20"/>
                      <w:szCs w:val="20"/>
                      <w:lang w:eastAsia="bg-BG"/>
                    </w:rPr>
                    <w:t>съгласно КИД-2008 на НСИ)</w:t>
                  </w:r>
                </w:p>
              </w:tc>
              <w:tc>
                <w:tcPr>
                  <w:tcW w:w="1563" w:type="dxa"/>
                </w:tcPr>
                <w:p w14:paraId="7E4A9C13" w14:textId="5FF62CA7" w:rsidR="002A0E56" w:rsidRPr="00652180" w:rsidRDefault="002A0E56" w:rsidP="002A0E56">
                  <w:pPr>
                    <w:spacing w:after="0" w:line="240" w:lineRule="auto"/>
                    <w:contextualSpacing/>
                    <w:jc w:val="center"/>
                    <w:rPr>
                      <w:rFonts w:ascii="Times New Roman" w:eastAsia="Times New Roman" w:hAnsi="Times New Roman"/>
                      <w:snapToGrid w:val="0"/>
                      <w:sz w:val="20"/>
                      <w:szCs w:val="20"/>
                      <w:lang w:eastAsia="bg-BG"/>
                    </w:rPr>
                  </w:pPr>
                  <w:r w:rsidRPr="00652180">
                    <w:rPr>
                      <w:rFonts w:ascii="Times New Roman" w:eastAsia="Times New Roman" w:hAnsi="Times New Roman"/>
                      <w:sz w:val="20"/>
                      <w:szCs w:val="20"/>
                      <w:lang w:eastAsia="bg-BG"/>
                    </w:rPr>
                    <w:lastRenderedPageBreak/>
                    <w:t>Микро и малки предприятия</w:t>
                  </w:r>
                </w:p>
              </w:tc>
              <w:tc>
                <w:tcPr>
                  <w:tcW w:w="1842" w:type="dxa"/>
                  <w:shd w:val="clear" w:color="auto" w:fill="auto"/>
                </w:tcPr>
                <w:p w14:paraId="0802DDA6" w14:textId="7EA296E5" w:rsidR="002A0E56" w:rsidRPr="00652180" w:rsidRDefault="003F3D13" w:rsidP="002A0E56">
                  <w:pPr>
                    <w:spacing w:before="120" w:after="120" w:line="240" w:lineRule="auto"/>
                    <w:jc w:val="center"/>
                    <w:rPr>
                      <w:rFonts w:ascii="Times New Roman" w:hAnsi="Times New Roman"/>
                      <w:sz w:val="20"/>
                      <w:szCs w:val="20"/>
                    </w:rPr>
                  </w:pPr>
                  <w:r w:rsidRPr="00652180">
                    <w:rPr>
                      <w:rFonts w:ascii="Times New Roman" w:hAnsi="Times New Roman"/>
                      <w:sz w:val="20"/>
                      <w:szCs w:val="20"/>
                    </w:rPr>
                    <w:t>8 713 220.34</w:t>
                  </w:r>
                  <w:r w:rsidRPr="00652180">
                    <w:rPr>
                      <w:rFonts w:ascii="Times New Roman" w:hAnsi="Times New Roman"/>
                      <w:sz w:val="20"/>
                      <w:szCs w:val="20"/>
                      <w:lang w:val="en-US"/>
                    </w:rPr>
                    <w:t xml:space="preserve"> </w:t>
                  </w:r>
                  <w:r w:rsidR="002A0E56" w:rsidRPr="00652180">
                    <w:rPr>
                      <w:rFonts w:ascii="Times New Roman" w:hAnsi="Times New Roman"/>
                      <w:sz w:val="20"/>
                      <w:szCs w:val="20"/>
                    </w:rPr>
                    <w:t>лева</w:t>
                  </w:r>
                </w:p>
                <w:p w14:paraId="6AA6DBB1" w14:textId="637CBD97" w:rsidR="002A0E56" w:rsidRPr="00652180" w:rsidRDefault="003F3D13" w:rsidP="002A0E56">
                  <w:pPr>
                    <w:spacing w:after="0" w:line="240" w:lineRule="auto"/>
                    <w:contextualSpacing/>
                    <w:jc w:val="center"/>
                    <w:rPr>
                      <w:rFonts w:ascii="Times New Roman" w:eastAsia="Times New Roman" w:hAnsi="Times New Roman"/>
                      <w:snapToGrid w:val="0"/>
                      <w:sz w:val="20"/>
                      <w:szCs w:val="20"/>
                      <w:lang w:eastAsia="bg-BG"/>
                    </w:rPr>
                  </w:pPr>
                  <w:r w:rsidRPr="00652180">
                    <w:rPr>
                      <w:rFonts w:ascii="Times New Roman" w:hAnsi="Times New Roman"/>
                      <w:sz w:val="20"/>
                      <w:szCs w:val="20"/>
                    </w:rPr>
                    <w:lastRenderedPageBreak/>
                    <w:t>4 454 998.82</w:t>
                  </w:r>
                  <w:r w:rsidRPr="00652180">
                    <w:rPr>
                      <w:rFonts w:ascii="Times New Roman" w:hAnsi="Times New Roman"/>
                      <w:sz w:val="20"/>
                      <w:szCs w:val="20"/>
                      <w:lang w:val="en-US"/>
                    </w:rPr>
                    <w:t xml:space="preserve"> </w:t>
                  </w:r>
                  <w:r w:rsidR="002A0E56" w:rsidRPr="00652180">
                    <w:rPr>
                      <w:rFonts w:ascii="Times New Roman" w:hAnsi="Times New Roman"/>
                      <w:sz w:val="20"/>
                      <w:szCs w:val="20"/>
                    </w:rPr>
                    <w:t>евро</w:t>
                  </w:r>
                </w:p>
              </w:tc>
              <w:tc>
                <w:tcPr>
                  <w:tcW w:w="1843" w:type="dxa"/>
                  <w:shd w:val="clear" w:color="auto" w:fill="auto"/>
                </w:tcPr>
                <w:p w14:paraId="5189F4C8" w14:textId="26C0DCC0" w:rsidR="002A0E56" w:rsidRPr="00652180" w:rsidRDefault="003F3D13" w:rsidP="002A0E56">
                  <w:pPr>
                    <w:spacing w:before="120" w:after="120" w:line="240" w:lineRule="auto"/>
                    <w:jc w:val="center"/>
                    <w:rPr>
                      <w:rFonts w:ascii="Times New Roman" w:hAnsi="Times New Roman"/>
                      <w:sz w:val="20"/>
                      <w:szCs w:val="20"/>
                    </w:rPr>
                  </w:pPr>
                  <w:r w:rsidRPr="00652180">
                    <w:rPr>
                      <w:rFonts w:ascii="Times New Roman" w:hAnsi="Times New Roman"/>
                      <w:sz w:val="20"/>
                      <w:szCs w:val="20"/>
                    </w:rPr>
                    <w:lastRenderedPageBreak/>
                    <w:t>21 526 779.66</w:t>
                  </w:r>
                  <w:r w:rsidRPr="00652180">
                    <w:rPr>
                      <w:rFonts w:ascii="Times New Roman" w:hAnsi="Times New Roman"/>
                      <w:sz w:val="20"/>
                      <w:szCs w:val="20"/>
                      <w:lang w:val="en-US"/>
                    </w:rPr>
                    <w:t xml:space="preserve"> </w:t>
                  </w:r>
                  <w:r w:rsidR="002A0E56" w:rsidRPr="00652180">
                    <w:rPr>
                      <w:rFonts w:ascii="Times New Roman" w:hAnsi="Times New Roman"/>
                      <w:sz w:val="20"/>
                      <w:szCs w:val="20"/>
                    </w:rPr>
                    <w:t>лева</w:t>
                  </w:r>
                </w:p>
                <w:p w14:paraId="23791C6E" w14:textId="6F47CDB3" w:rsidR="002A0E56" w:rsidRPr="00652180" w:rsidRDefault="003F3D13" w:rsidP="002A0E56">
                  <w:pPr>
                    <w:spacing w:after="0" w:line="240" w:lineRule="auto"/>
                    <w:contextualSpacing/>
                    <w:jc w:val="center"/>
                    <w:rPr>
                      <w:rFonts w:ascii="Times New Roman" w:eastAsia="Times New Roman" w:hAnsi="Times New Roman"/>
                      <w:snapToGrid w:val="0"/>
                      <w:sz w:val="20"/>
                      <w:szCs w:val="20"/>
                      <w:lang w:eastAsia="bg-BG"/>
                    </w:rPr>
                  </w:pPr>
                  <w:r w:rsidRPr="00652180">
                    <w:rPr>
                      <w:rFonts w:ascii="Times New Roman" w:hAnsi="Times New Roman"/>
                      <w:sz w:val="20"/>
                      <w:szCs w:val="20"/>
                    </w:rPr>
                    <w:lastRenderedPageBreak/>
                    <w:t>11 006 467.67</w:t>
                  </w:r>
                  <w:r w:rsidRPr="00652180">
                    <w:rPr>
                      <w:rFonts w:ascii="Times New Roman" w:hAnsi="Times New Roman"/>
                      <w:sz w:val="20"/>
                      <w:szCs w:val="20"/>
                      <w:lang w:val="en-US"/>
                    </w:rPr>
                    <w:t xml:space="preserve"> </w:t>
                  </w:r>
                  <w:r w:rsidR="002A0E56" w:rsidRPr="00652180">
                    <w:rPr>
                      <w:rFonts w:ascii="Times New Roman" w:hAnsi="Times New Roman"/>
                      <w:sz w:val="20"/>
                      <w:szCs w:val="20"/>
                    </w:rPr>
                    <w:t>евро</w:t>
                  </w:r>
                </w:p>
              </w:tc>
              <w:tc>
                <w:tcPr>
                  <w:tcW w:w="1981" w:type="dxa"/>
                  <w:shd w:val="clear" w:color="auto" w:fill="auto"/>
                </w:tcPr>
                <w:p w14:paraId="48B62520" w14:textId="4274853C" w:rsidR="002A0E56" w:rsidRPr="00652180" w:rsidRDefault="003F3D13" w:rsidP="002A0E56">
                  <w:pPr>
                    <w:spacing w:before="120" w:after="120" w:line="240" w:lineRule="auto"/>
                    <w:jc w:val="center"/>
                    <w:rPr>
                      <w:rFonts w:ascii="Times New Roman" w:hAnsi="Times New Roman"/>
                      <w:sz w:val="20"/>
                      <w:szCs w:val="20"/>
                    </w:rPr>
                  </w:pPr>
                  <w:r w:rsidRPr="00652180">
                    <w:rPr>
                      <w:rFonts w:ascii="Times New Roman" w:hAnsi="Times New Roman"/>
                      <w:sz w:val="20"/>
                      <w:szCs w:val="20"/>
                    </w:rPr>
                    <w:lastRenderedPageBreak/>
                    <w:t>30 240 000.00</w:t>
                  </w:r>
                  <w:r w:rsidRPr="00652180">
                    <w:rPr>
                      <w:rFonts w:ascii="Times New Roman" w:hAnsi="Times New Roman"/>
                      <w:sz w:val="20"/>
                      <w:szCs w:val="20"/>
                      <w:lang w:val="en-US"/>
                    </w:rPr>
                    <w:t xml:space="preserve"> </w:t>
                  </w:r>
                  <w:r w:rsidR="002A0E56" w:rsidRPr="00652180">
                    <w:rPr>
                      <w:rFonts w:ascii="Times New Roman" w:hAnsi="Times New Roman"/>
                      <w:sz w:val="20"/>
                      <w:szCs w:val="20"/>
                    </w:rPr>
                    <w:t>лева</w:t>
                  </w:r>
                </w:p>
                <w:p w14:paraId="76C44C2F" w14:textId="215C1FE1" w:rsidR="002A0E56" w:rsidRPr="00652180" w:rsidRDefault="003F3D13" w:rsidP="002A0E56">
                  <w:pPr>
                    <w:spacing w:after="0" w:line="240" w:lineRule="auto"/>
                    <w:contextualSpacing/>
                    <w:jc w:val="center"/>
                    <w:rPr>
                      <w:rFonts w:ascii="Times New Roman" w:eastAsia="Times New Roman" w:hAnsi="Times New Roman"/>
                      <w:b/>
                      <w:snapToGrid w:val="0"/>
                      <w:sz w:val="20"/>
                      <w:szCs w:val="20"/>
                      <w:lang w:eastAsia="bg-BG"/>
                    </w:rPr>
                  </w:pPr>
                  <w:r w:rsidRPr="00652180">
                    <w:rPr>
                      <w:rFonts w:ascii="Times New Roman" w:hAnsi="Times New Roman"/>
                      <w:sz w:val="20"/>
                      <w:szCs w:val="20"/>
                    </w:rPr>
                    <w:lastRenderedPageBreak/>
                    <w:t>15 461 466.49</w:t>
                  </w:r>
                  <w:r w:rsidRPr="00652180">
                    <w:rPr>
                      <w:rFonts w:ascii="Times New Roman" w:hAnsi="Times New Roman"/>
                      <w:sz w:val="20"/>
                      <w:szCs w:val="20"/>
                      <w:lang w:val="en-US"/>
                    </w:rPr>
                    <w:t xml:space="preserve"> </w:t>
                  </w:r>
                  <w:r w:rsidR="002A0E56" w:rsidRPr="00652180">
                    <w:rPr>
                      <w:rFonts w:ascii="Times New Roman" w:hAnsi="Times New Roman"/>
                      <w:sz w:val="20"/>
                      <w:szCs w:val="20"/>
                    </w:rPr>
                    <w:t>евро</w:t>
                  </w:r>
                </w:p>
              </w:tc>
            </w:tr>
            <w:tr w:rsidR="002A0E56" w:rsidRPr="00652180" w14:paraId="10755FD0" w14:textId="77777777" w:rsidTr="003F3D13">
              <w:tc>
                <w:tcPr>
                  <w:tcW w:w="2581" w:type="dxa"/>
                  <w:vMerge/>
                  <w:shd w:val="clear" w:color="auto" w:fill="D9D9D9"/>
                  <w:vAlign w:val="center"/>
                </w:tcPr>
                <w:p w14:paraId="4C4594A4" w14:textId="77777777" w:rsidR="002A0E56" w:rsidRPr="00652180" w:rsidRDefault="002A0E56" w:rsidP="002A0E56">
                  <w:pPr>
                    <w:spacing w:after="0" w:line="240" w:lineRule="auto"/>
                    <w:contextualSpacing/>
                    <w:jc w:val="center"/>
                    <w:rPr>
                      <w:rFonts w:ascii="Times New Roman" w:eastAsia="Times New Roman" w:hAnsi="Times New Roman"/>
                      <w:b/>
                      <w:snapToGrid w:val="0"/>
                      <w:sz w:val="20"/>
                      <w:szCs w:val="20"/>
                      <w:lang w:eastAsia="bg-BG"/>
                    </w:rPr>
                  </w:pPr>
                </w:p>
              </w:tc>
              <w:tc>
                <w:tcPr>
                  <w:tcW w:w="1563" w:type="dxa"/>
                </w:tcPr>
                <w:p w14:paraId="24643C6F" w14:textId="77777777" w:rsidR="002A0E56" w:rsidRPr="00652180" w:rsidRDefault="002A0E56" w:rsidP="002A0E56">
                  <w:pPr>
                    <w:spacing w:after="0" w:line="240" w:lineRule="auto"/>
                    <w:contextualSpacing/>
                    <w:jc w:val="center"/>
                    <w:rPr>
                      <w:rFonts w:ascii="Times New Roman" w:eastAsia="Times New Roman" w:hAnsi="Times New Roman"/>
                      <w:snapToGrid w:val="0"/>
                      <w:sz w:val="20"/>
                      <w:szCs w:val="20"/>
                      <w:lang w:eastAsia="bg-BG"/>
                    </w:rPr>
                  </w:pPr>
                  <w:r w:rsidRPr="00652180">
                    <w:rPr>
                      <w:rFonts w:ascii="Times New Roman" w:eastAsia="Times New Roman" w:hAnsi="Times New Roman"/>
                      <w:sz w:val="20"/>
                      <w:szCs w:val="20"/>
                      <w:lang w:eastAsia="bg-BG"/>
                    </w:rPr>
                    <w:t>Средни предприятия</w:t>
                  </w:r>
                </w:p>
              </w:tc>
              <w:tc>
                <w:tcPr>
                  <w:tcW w:w="1842" w:type="dxa"/>
                  <w:shd w:val="clear" w:color="auto" w:fill="auto"/>
                </w:tcPr>
                <w:p w14:paraId="5795849C" w14:textId="05D548ED" w:rsidR="002A0E56" w:rsidRPr="00652180" w:rsidRDefault="003F3D13" w:rsidP="002A0E56">
                  <w:pPr>
                    <w:spacing w:before="120" w:after="120" w:line="240" w:lineRule="auto"/>
                    <w:jc w:val="center"/>
                    <w:rPr>
                      <w:rFonts w:ascii="Times New Roman" w:hAnsi="Times New Roman"/>
                      <w:sz w:val="20"/>
                      <w:szCs w:val="20"/>
                    </w:rPr>
                  </w:pPr>
                  <w:r w:rsidRPr="00652180">
                    <w:rPr>
                      <w:rFonts w:ascii="Times New Roman" w:hAnsi="Times New Roman"/>
                      <w:sz w:val="20"/>
                      <w:szCs w:val="20"/>
                    </w:rPr>
                    <w:t>5 808 813.56</w:t>
                  </w:r>
                  <w:r w:rsidRPr="00652180">
                    <w:rPr>
                      <w:rFonts w:ascii="Times New Roman" w:hAnsi="Times New Roman"/>
                      <w:sz w:val="20"/>
                      <w:szCs w:val="20"/>
                      <w:lang w:val="en-US"/>
                    </w:rPr>
                    <w:t xml:space="preserve"> </w:t>
                  </w:r>
                  <w:r w:rsidR="002A0E56" w:rsidRPr="00652180">
                    <w:rPr>
                      <w:rFonts w:ascii="Times New Roman" w:hAnsi="Times New Roman"/>
                      <w:sz w:val="20"/>
                      <w:szCs w:val="20"/>
                    </w:rPr>
                    <w:t>лева</w:t>
                  </w:r>
                </w:p>
                <w:p w14:paraId="293F26D1" w14:textId="0DAFFB4E" w:rsidR="002A0E56" w:rsidRPr="00652180" w:rsidRDefault="003F3D13" w:rsidP="002A0E56">
                  <w:pPr>
                    <w:spacing w:after="0" w:line="240" w:lineRule="auto"/>
                    <w:contextualSpacing/>
                    <w:jc w:val="center"/>
                    <w:rPr>
                      <w:rFonts w:ascii="Times New Roman" w:eastAsia="Times New Roman" w:hAnsi="Times New Roman"/>
                      <w:snapToGrid w:val="0"/>
                      <w:sz w:val="20"/>
                      <w:szCs w:val="20"/>
                      <w:lang w:eastAsia="bg-BG"/>
                    </w:rPr>
                  </w:pPr>
                  <w:r w:rsidRPr="00652180">
                    <w:rPr>
                      <w:rFonts w:ascii="Times New Roman" w:hAnsi="Times New Roman"/>
                      <w:sz w:val="20"/>
                      <w:szCs w:val="20"/>
                    </w:rPr>
                    <w:t>2 969 999.21</w:t>
                  </w:r>
                  <w:r w:rsidRPr="00652180">
                    <w:rPr>
                      <w:rFonts w:ascii="Times New Roman" w:hAnsi="Times New Roman"/>
                      <w:sz w:val="20"/>
                      <w:szCs w:val="20"/>
                      <w:lang w:val="en-US"/>
                    </w:rPr>
                    <w:t xml:space="preserve"> </w:t>
                  </w:r>
                  <w:r w:rsidR="002A0E56" w:rsidRPr="00652180">
                    <w:rPr>
                      <w:rFonts w:ascii="Times New Roman" w:hAnsi="Times New Roman"/>
                      <w:sz w:val="20"/>
                      <w:szCs w:val="20"/>
                    </w:rPr>
                    <w:t>евро</w:t>
                  </w:r>
                </w:p>
              </w:tc>
              <w:tc>
                <w:tcPr>
                  <w:tcW w:w="1843" w:type="dxa"/>
                  <w:shd w:val="clear" w:color="auto" w:fill="auto"/>
                </w:tcPr>
                <w:p w14:paraId="3F76F600" w14:textId="6796B803" w:rsidR="002A0E56" w:rsidRPr="00652180" w:rsidRDefault="003F3D13" w:rsidP="002A0E56">
                  <w:pPr>
                    <w:spacing w:before="120" w:after="120" w:line="240" w:lineRule="auto"/>
                    <w:jc w:val="center"/>
                    <w:rPr>
                      <w:rFonts w:ascii="Times New Roman" w:hAnsi="Times New Roman"/>
                      <w:sz w:val="20"/>
                      <w:szCs w:val="20"/>
                    </w:rPr>
                  </w:pPr>
                  <w:r w:rsidRPr="00652180">
                    <w:rPr>
                      <w:rFonts w:ascii="Times New Roman" w:hAnsi="Times New Roman"/>
                      <w:sz w:val="20"/>
                      <w:szCs w:val="20"/>
                    </w:rPr>
                    <w:t>14 351 186.44</w:t>
                  </w:r>
                  <w:r w:rsidRPr="00652180">
                    <w:rPr>
                      <w:rFonts w:ascii="Times New Roman" w:hAnsi="Times New Roman"/>
                      <w:sz w:val="20"/>
                      <w:szCs w:val="20"/>
                      <w:lang w:val="en-US"/>
                    </w:rPr>
                    <w:t xml:space="preserve"> </w:t>
                  </w:r>
                  <w:r w:rsidR="002A0E56" w:rsidRPr="00652180">
                    <w:rPr>
                      <w:rFonts w:ascii="Times New Roman" w:hAnsi="Times New Roman"/>
                      <w:sz w:val="20"/>
                      <w:szCs w:val="20"/>
                    </w:rPr>
                    <w:t>лева</w:t>
                  </w:r>
                </w:p>
                <w:p w14:paraId="5F3E5F4B" w14:textId="3F00DA5A" w:rsidR="002A0E56" w:rsidRPr="00652180" w:rsidRDefault="003F3D13" w:rsidP="002A0E56">
                  <w:pPr>
                    <w:spacing w:after="0" w:line="240" w:lineRule="auto"/>
                    <w:contextualSpacing/>
                    <w:jc w:val="center"/>
                    <w:rPr>
                      <w:rFonts w:ascii="Times New Roman" w:eastAsia="Times New Roman" w:hAnsi="Times New Roman"/>
                      <w:snapToGrid w:val="0"/>
                      <w:sz w:val="20"/>
                      <w:szCs w:val="20"/>
                      <w:lang w:eastAsia="bg-BG"/>
                    </w:rPr>
                  </w:pPr>
                  <w:r w:rsidRPr="00652180">
                    <w:rPr>
                      <w:rFonts w:ascii="Times New Roman" w:hAnsi="Times New Roman"/>
                      <w:sz w:val="20"/>
                      <w:szCs w:val="20"/>
                    </w:rPr>
                    <w:t>7 337 645.11</w:t>
                  </w:r>
                  <w:r w:rsidRPr="00652180">
                    <w:rPr>
                      <w:rFonts w:ascii="Times New Roman" w:hAnsi="Times New Roman"/>
                      <w:sz w:val="20"/>
                      <w:szCs w:val="20"/>
                      <w:lang w:val="en-US"/>
                    </w:rPr>
                    <w:t xml:space="preserve"> </w:t>
                  </w:r>
                  <w:r w:rsidR="002A0E56" w:rsidRPr="00652180">
                    <w:rPr>
                      <w:rFonts w:ascii="Times New Roman" w:hAnsi="Times New Roman"/>
                      <w:sz w:val="20"/>
                      <w:szCs w:val="20"/>
                    </w:rPr>
                    <w:t>евро</w:t>
                  </w:r>
                </w:p>
              </w:tc>
              <w:tc>
                <w:tcPr>
                  <w:tcW w:w="1981" w:type="dxa"/>
                  <w:shd w:val="clear" w:color="auto" w:fill="auto"/>
                </w:tcPr>
                <w:p w14:paraId="39F5096E" w14:textId="302E9215" w:rsidR="002A0E56" w:rsidRPr="00652180" w:rsidRDefault="003F3D13" w:rsidP="002A0E56">
                  <w:pPr>
                    <w:spacing w:before="120" w:after="120" w:line="240" w:lineRule="auto"/>
                    <w:jc w:val="center"/>
                    <w:rPr>
                      <w:rFonts w:ascii="Times New Roman" w:hAnsi="Times New Roman"/>
                      <w:sz w:val="20"/>
                      <w:szCs w:val="20"/>
                    </w:rPr>
                  </w:pPr>
                  <w:r w:rsidRPr="00652180">
                    <w:rPr>
                      <w:rFonts w:ascii="Times New Roman" w:hAnsi="Times New Roman"/>
                      <w:sz w:val="20"/>
                      <w:szCs w:val="20"/>
                    </w:rPr>
                    <w:t>20 160 000.00</w:t>
                  </w:r>
                  <w:r w:rsidRPr="00652180">
                    <w:rPr>
                      <w:rFonts w:ascii="Times New Roman" w:hAnsi="Times New Roman"/>
                      <w:sz w:val="20"/>
                      <w:szCs w:val="20"/>
                      <w:lang w:val="en-US"/>
                    </w:rPr>
                    <w:t xml:space="preserve"> </w:t>
                  </w:r>
                  <w:r w:rsidR="002A0E56" w:rsidRPr="00652180">
                    <w:rPr>
                      <w:rFonts w:ascii="Times New Roman" w:hAnsi="Times New Roman"/>
                      <w:sz w:val="20"/>
                      <w:szCs w:val="20"/>
                    </w:rPr>
                    <w:t>лева</w:t>
                  </w:r>
                </w:p>
                <w:p w14:paraId="3F49E224" w14:textId="18910260" w:rsidR="002A0E56" w:rsidRPr="00652180" w:rsidRDefault="003F3D13" w:rsidP="002A0E56">
                  <w:pPr>
                    <w:spacing w:before="120" w:after="0" w:line="240" w:lineRule="auto"/>
                    <w:contextualSpacing/>
                    <w:jc w:val="center"/>
                    <w:rPr>
                      <w:rFonts w:ascii="Times New Roman" w:eastAsia="Times New Roman" w:hAnsi="Times New Roman"/>
                      <w:b/>
                      <w:snapToGrid w:val="0"/>
                      <w:sz w:val="20"/>
                      <w:szCs w:val="20"/>
                      <w:lang w:eastAsia="bg-BG"/>
                    </w:rPr>
                  </w:pPr>
                  <w:r w:rsidRPr="00652180">
                    <w:rPr>
                      <w:rFonts w:ascii="Times New Roman" w:hAnsi="Times New Roman"/>
                      <w:sz w:val="20"/>
                      <w:szCs w:val="20"/>
                    </w:rPr>
                    <w:t>10 307 644.32</w:t>
                  </w:r>
                  <w:r w:rsidRPr="00652180">
                    <w:rPr>
                      <w:rFonts w:ascii="Times New Roman" w:hAnsi="Times New Roman"/>
                      <w:sz w:val="20"/>
                      <w:szCs w:val="20"/>
                      <w:lang w:val="en-US"/>
                    </w:rPr>
                    <w:t xml:space="preserve"> </w:t>
                  </w:r>
                  <w:r w:rsidR="002A0E56" w:rsidRPr="00652180">
                    <w:rPr>
                      <w:rFonts w:ascii="Times New Roman" w:hAnsi="Times New Roman"/>
                      <w:sz w:val="20"/>
                      <w:szCs w:val="20"/>
                    </w:rPr>
                    <w:t>евро</w:t>
                  </w:r>
                </w:p>
              </w:tc>
            </w:tr>
            <w:tr w:rsidR="002A0E56" w:rsidRPr="00652180" w14:paraId="7421E03B" w14:textId="77777777" w:rsidTr="003F3D13">
              <w:tc>
                <w:tcPr>
                  <w:tcW w:w="2581" w:type="dxa"/>
                  <w:vMerge/>
                  <w:shd w:val="clear" w:color="auto" w:fill="D9D9D9"/>
                  <w:vAlign w:val="center"/>
                </w:tcPr>
                <w:p w14:paraId="01E97526" w14:textId="77777777" w:rsidR="002A0E56" w:rsidRPr="00652180" w:rsidRDefault="002A0E56" w:rsidP="002A0E56">
                  <w:pPr>
                    <w:spacing w:after="0" w:line="240" w:lineRule="auto"/>
                    <w:contextualSpacing/>
                    <w:jc w:val="center"/>
                    <w:rPr>
                      <w:rFonts w:ascii="Times New Roman" w:eastAsia="Times New Roman" w:hAnsi="Times New Roman"/>
                      <w:b/>
                      <w:snapToGrid w:val="0"/>
                      <w:sz w:val="20"/>
                      <w:szCs w:val="20"/>
                      <w:lang w:eastAsia="bg-BG"/>
                    </w:rPr>
                  </w:pPr>
                </w:p>
              </w:tc>
              <w:tc>
                <w:tcPr>
                  <w:tcW w:w="1563" w:type="dxa"/>
                </w:tcPr>
                <w:p w14:paraId="743FEA53" w14:textId="77777777" w:rsidR="002A0E56" w:rsidRPr="00652180" w:rsidRDefault="002A0E56" w:rsidP="002A0E56">
                  <w:pPr>
                    <w:spacing w:after="0" w:line="240" w:lineRule="auto"/>
                    <w:contextualSpacing/>
                    <w:jc w:val="center"/>
                    <w:rPr>
                      <w:rFonts w:ascii="Times New Roman" w:eastAsia="Times New Roman" w:hAnsi="Times New Roman"/>
                      <w:b/>
                      <w:snapToGrid w:val="0"/>
                      <w:sz w:val="20"/>
                      <w:szCs w:val="20"/>
                      <w:lang w:eastAsia="bg-BG"/>
                    </w:rPr>
                  </w:pPr>
                </w:p>
                <w:p w14:paraId="530D62D9" w14:textId="77777777" w:rsidR="002A0E56" w:rsidRPr="00652180" w:rsidRDefault="002A0E56" w:rsidP="002A0E56">
                  <w:pPr>
                    <w:spacing w:after="0" w:line="240" w:lineRule="auto"/>
                    <w:contextualSpacing/>
                    <w:jc w:val="center"/>
                    <w:rPr>
                      <w:rFonts w:ascii="Times New Roman" w:eastAsia="Times New Roman" w:hAnsi="Times New Roman"/>
                      <w:b/>
                      <w:snapToGrid w:val="0"/>
                      <w:sz w:val="20"/>
                      <w:szCs w:val="20"/>
                      <w:lang w:eastAsia="bg-BG"/>
                    </w:rPr>
                  </w:pPr>
                  <w:r w:rsidRPr="00652180">
                    <w:rPr>
                      <w:rFonts w:ascii="Times New Roman" w:eastAsia="Times New Roman" w:hAnsi="Times New Roman"/>
                      <w:b/>
                      <w:snapToGrid w:val="0"/>
                      <w:sz w:val="20"/>
                      <w:szCs w:val="20"/>
                      <w:lang w:eastAsia="bg-BG"/>
                    </w:rPr>
                    <w:t>Общо</w:t>
                  </w:r>
                </w:p>
              </w:tc>
              <w:tc>
                <w:tcPr>
                  <w:tcW w:w="1842" w:type="dxa"/>
                  <w:shd w:val="clear" w:color="auto" w:fill="auto"/>
                </w:tcPr>
                <w:p w14:paraId="7C509727" w14:textId="0E45044B" w:rsidR="002A0E56" w:rsidRPr="00652180" w:rsidRDefault="003F3D13" w:rsidP="002A0E56">
                  <w:pPr>
                    <w:spacing w:before="120" w:after="120" w:line="240" w:lineRule="auto"/>
                    <w:jc w:val="center"/>
                    <w:rPr>
                      <w:rFonts w:ascii="Times New Roman" w:hAnsi="Times New Roman"/>
                      <w:sz w:val="20"/>
                      <w:szCs w:val="20"/>
                    </w:rPr>
                  </w:pPr>
                  <w:r w:rsidRPr="00652180">
                    <w:rPr>
                      <w:rFonts w:ascii="Times New Roman" w:hAnsi="Times New Roman"/>
                      <w:sz w:val="20"/>
                      <w:szCs w:val="20"/>
                    </w:rPr>
                    <w:t>14 522 033.90</w:t>
                  </w:r>
                  <w:r w:rsidRPr="00652180">
                    <w:rPr>
                      <w:rFonts w:ascii="Times New Roman" w:hAnsi="Times New Roman"/>
                      <w:sz w:val="20"/>
                      <w:szCs w:val="20"/>
                      <w:lang w:val="en-US"/>
                    </w:rPr>
                    <w:t xml:space="preserve"> </w:t>
                  </w:r>
                  <w:r w:rsidR="002A0E56" w:rsidRPr="00652180">
                    <w:rPr>
                      <w:rFonts w:ascii="Times New Roman" w:hAnsi="Times New Roman"/>
                      <w:sz w:val="20"/>
                      <w:szCs w:val="20"/>
                    </w:rPr>
                    <w:t>лева</w:t>
                  </w:r>
                </w:p>
                <w:p w14:paraId="6A3B3E1F" w14:textId="22C006AA" w:rsidR="002A0E56" w:rsidRPr="00652180" w:rsidRDefault="003F3D13" w:rsidP="002A0E56">
                  <w:pPr>
                    <w:spacing w:after="0" w:line="240" w:lineRule="auto"/>
                    <w:contextualSpacing/>
                    <w:jc w:val="center"/>
                    <w:rPr>
                      <w:rFonts w:ascii="Times New Roman" w:eastAsia="Times New Roman" w:hAnsi="Times New Roman"/>
                      <w:b/>
                      <w:snapToGrid w:val="0"/>
                      <w:sz w:val="20"/>
                      <w:szCs w:val="20"/>
                      <w:lang w:eastAsia="bg-BG"/>
                    </w:rPr>
                  </w:pPr>
                  <w:r w:rsidRPr="00652180">
                    <w:rPr>
                      <w:rFonts w:ascii="Times New Roman" w:hAnsi="Times New Roman"/>
                      <w:sz w:val="20"/>
                      <w:szCs w:val="20"/>
                    </w:rPr>
                    <w:t>7 424 998.03</w:t>
                  </w:r>
                  <w:r w:rsidRPr="00652180">
                    <w:rPr>
                      <w:rFonts w:ascii="Times New Roman" w:hAnsi="Times New Roman"/>
                      <w:sz w:val="20"/>
                      <w:szCs w:val="20"/>
                      <w:lang w:val="en-US"/>
                    </w:rPr>
                    <w:t xml:space="preserve"> </w:t>
                  </w:r>
                  <w:r w:rsidR="002A0E56" w:rsidRPr="00652180">
                    <w:rPr>
                      <w:rFonts w:ascii="Times New Roman" w:hAnsi="Times New Roman"/>
                      <w:sz w:val="20"/>
                      <w:szCs w:val="20"/>
                    </w:rPr>
                    <w:t>евро</w:t>
                  </w:r>
                </w:p>
              </w:tc>
              <w:tc>
                <w:tcPr>
                  <w:tcW w:w="1843" w:type="dxa"/>
                  <w:shd w:val="clear" w:color="auto" w:fill="auto"/>
                </w:tcPr>
                <w:p w14:paraId="061C26EC" w14:textId="7DB2F153" w:rsidR="002A0E56" w:rsidRPr="00652180" w:rsidRDefault="003F3D13" w:rsidP="002A0E56">
                  <w:pPr>
                    <w:spacing w:before="120" w:after="120" w:line="240" w:lineRule="auto"/>
                    <w:jc w:val="center"/>
                    <w:rPr>
                      <w:rFonts w:ascii="Times New Roman" w:hAnsi="Times New Roman"/>
                      <w:sz w:val="20"/>
                      <w:szCs w:val="20"/>
                    </w:rPr>
                  </w:pPr>
                  <w:r w:rsidRPr="00652180">
                    <w:rPr>
                      <w:rFonts w:ascii="Times New Roman" w:hAnsi="Times New Roman"/>
                      <w:sz w:val="20"/>
                      <w:szCs w:val="20"/>
                    </w:rPr>
                    <w:t>35 877 966.10</w:t>
                  </w:r>
                  <w:r w:rsidRPr="00652180">
                    <w:rPr>
                      <w:rFonts w:ascii="Times New Roman" w:hAnsi="Times New Roman"/>
                      <w:sz w:val="20"/>
                      <w:szCs w:val="20"/>
                      <w:lang w:val="en-US"/>
                    </w:rPr>
                    <w:t xml:space="preserve"> </w:t>
                  </w:r>
                  <w:r w:rsidR="002A0E56" w:rsidRPr="00652180">
                    <w:rPr>
                      <w:rFonts w:ascii="Times New Roman" w:hAnsi="Times New Roman"/>
                      <w:sz w:val="20"/>
                      <w:szCs w:val="20"/>
                    </w:rPr>
                    <w:t>лева</w:t>
                  </w:r>
                </w:p>
                <w:p w14:paraId="73F3A10F" w14:textId="4A87153E" w:rsidR="002A0E56" w:rsidRPr="00652180" w:rsidRDefault="003F3D13" w:rsidP="002A0E56">
                  <w:pPr>
                    <w:spacing w:after="0" w:line="240" w:lineRule="auto"/>
                    <w:contextualSpacing/>
                    <w:jc w:val="center"/>
                    <w:rPr>
                      <w:rFonts w:ascii="Times New Roman" w:eastAsia="Times New Roman" w:hAnsi="Times New Roman"/>
                      <w:b/>
                      <w:snapToGrid w:val="0"/>
                      <w:sz w:val="20"/>
                      <w:szCs w:val="20"/>
                      <w:lang w:eastAsia="bg-BG"/>
                    </w:rPr>
                  </w:pPr>
                  <w:r w:rsidRPr="00652180">
                    <w:rPr>
                      <w:rFonts w:ascii="Times New Roman" w:hAnsi="Times New Roman"/>
                      <w:sz w:val="20"/>
                      <w:szCs w:val="20"/>
                    </w:rPr>
                    <w:t>18 344 112.78</w:t>
                  </w:r>
                  <w:r w:rsidRPr="00652180">
                    <w:rPr>
                      <w:rFonts w:ascii="Times New Roman" w:hAnsi="Times New Roman"/>
                      <w:sz w:val="20"/>
                      <w:szCs w:val="20"/>
                      <w:lang w:val="en-US"/>
                    </w:rPr>
                    <w:t xml:space="preserve"> </w:t>
                  </w:r>
                  <w:r w:rsidR="002A0E56" w:rsidRPr="00652180">
                    <w:rPr>
                      <w:rFonts w:ascii="Times New Roman" w:hAnsi="Times New Roman"/>
                      <w:sz w:val="20"/>
                      <w:szCs w:val="20"/>
                    </w:rPr>
                    <w:t>евро</w:t>
                  </w:r>
                </w:p>
              </w:tc>
              <w:tc>
                <w:tcPr>
                  <w:tcW w:w="1981" w:type="dxa"/>
                  <w:shd w:val="clear" w:color="auto" w:fill="auto"/>
                </w:tcPr>
                <w:p w14:paraId="6E07ACD3" w14:textId="1DE46068" w:rsidR="002A0E56" w:rsidRPr="00652180" w:rsidRDefault="003F3D13" w:rsidP="002A0E56">
                  <w:pPr>
                    <w:spacing w:before="120" w:after="120" w:line="240" w:lineRule="auto"/>
                    <w:jc w:val="center"/>
                    <w:rPr>
                      <w:rFonts w:ascii="Times New Roman" w:hAnsi="Times New Roman"/>
                      <w:sz w:val="20"/>
                      <w:szCs w:val="20"/>
                    </w:rPr>
                  </w:pPr>
                  <w:r w:rsidRPr="00652180">
                    <w:rPr>
                      <w:rFonts w:ascii="Times New Roman" w:hAnsi="Times New Roman"/>
                      <w:sz w:val="20"/>
                      <w:szCs w:val="20"/>
                    </w:rPr>
                    <w:t>50 400 000.00</w:t>
                  </w:r>
                  <w:r w:rsidRPr="00652180">
                    <w:rPr>
                      <w:rFonts w:ascii="Times New Roman" w:hAnsi="Times New Roman"/>
                      <w:sz w:val="20"/>
                      <w:szCs w:val="20"/>
                      <w:lang w:val="en-US"/>
                    </w:rPr>
                    <w:t xml:space="preserve"> </w:t>
                  </w:r>
                  <w:r w:rsidR="002A0E56" w:rsidRPr="00652180">
                    <w:rPr>
                      <w:rFonts w:ascii="Times New Roman" w:hAnsi="Times New Roman"/>
                      <w:sz w:val="20"/>
                      <w:szCs w:val="20"/>
                    </w:rPr>
                    <w:t>лева</w:t>
                  </w:r>
                </w:p>
                <w:p w14:paraId="3795426B" w14:textId="04F10543" w:rsidR="002A0E56" w:rsidRPr="00652180" w:rsidRDefault="003F3D13" w:rsidP="002A0E56">
                  <w:pPr>
                    <w:spacing w:before="120" w:after="0" w:line="240" w:lineRule="auto"/>
                    <w:contextualSpacing/>
                    <w:jc w:val="center"/>
                    <w:rPr>
                      <w:rFonts w:ascii="Times New Roman" w:eastAsia="Times New Roman" w:hAnsi="Times New Roman"/>
                      <w:b/>
                      <w:snapToGrid w:val="0"/>
                      <w:sz w:val="20"/>
                      <w:szCs w:val="20"/>
                      <w:lang w:eastAsia="bg-BG"/>
                    </w:rPr>
                  </w:pPr>
                  <w:r w:rsidRPr="00652180">
                    <w:rPr>
                      <w:rFonts w:ascii="Times New Roman" w:hAnsi="Times New Roman"/>
                      <w:sz w:val="20"/>
                      <w:szCs w:val="20"/>
                    </w:rPr>
                    <w:t>25 769 110.81</w:t>
                  </w:r>
                  <w:r w:rsidRPr="00652180">
                    <w:rPr>
                      <w:rFonts w:ascii="Times New Roman" w:hAnsi="Times New Roman"/>
                      <w:sz w:val="20"/>
                      <w:szCs w:val="20"/>
                      <w:lang w:val="en-US"/>
                    </w:rPr>
                    <w:t xml:space="preserve"> </w:t>
                  </w:r>
                  <w:r w:rsidR="002A0E56" w:rsidRPr="00652180">
                    <w:rPr>
                      <w:rFonts w:ascii="Times New Roman" w:hAnsi="Times New Roman"/>
                      <w:sz w:val="20"/>
                      <w:szCs w:val="20"/>
                    </w:rPr>
                    <w:t>евро</w:t>
                  </w:r>
                </w:p>
              </w:tc>
            </w:tr>
            <w:tr w:rsidR="003F3D13" w:rsidRPr="00652180" w14:paraId="42F9138A" w14:textId="77777777" w:rsidTr="003F3D13">
              <w:tc>
                <w:tcPr>
                  <w:tcW w:w="4144" w:type="dxa"/>
                  <w:gridSpan w:val="2"/>
                  <w:shd w:val="clear" w:color="auto" w:fill="D9D9D9"/>
                  <w:vAlign w:val="center"/>
                </w:tcPr>
                <w:p w14:paraId="52A41DB6" w14:textId="77777777" w:rsidR="003F3D13" w:rsidRPr="00652180" w:rsidRDefault="003F3D13" w:rsidP="003F3D13">
                  <w:pPr>
                    <w:spacing w:after="0" w:line="240" w:lineRule="auto"/>
                    <w:contextualSpacing/>
                    <w:jc w:val="center"/>
                    <w:rPr>
                      <w:rFonts w:ascii="Times New Roman" w:eastAsia="Times New Roman" w:hAnsi="Times New Roman"/>
                      <w:b/>
                      <w:snapToGrid w:val="0"/>
                      <w:sz w:val="20"/>
                      <w:szCs w:val="20"/>
                      <w:lang w:eastAsia="bg-BG"/>
                    </w:rPr>
                  </w:pPr>
                  <w:r w:rsidRPr="00652180">
                    <w:rPr>
                      <w:rFonts w:ascii="Times New Roman" w:eastAsia="Times New Roman" w:hAnsi="Times New Roman"/>
                      <w:b/>
                      <w:snapToGrid w:val="0"/>
                      <w:sz w:val="20"/>
                      <w:szCs w:val="20"/>
                      <w:lang w:eastAsia="bg-BG"/>
                    </w:rPr>
                    <w:t>Общо</w:t>
                  </w:r>
                </w:p>
              </w:tc>
              <w:tc>
                <w:tcPr>
                  <w:tcW w:w="1842" w:type="dxa"/>
                  <w:shd w:val="clear" w:color="auto" w:fill="auto"/>
                </w:tcPr>
                <w:p w14:paraId="612C9952" w14:textId="6504DF1E" w:rsidR="003F3D13" w:rsidRPr="00652180" w:rsidRDefault="003F3D13" w:rsidP="003F3D13">
                  <w:pPr>
                    <w:spacing w:before="120" w:after="120" w:line="240" w:lineRule="auto"/>
                    <w:jc w:val="center"/>
                    <w:rPr>
                      <w:rFonts w:ascii="Times New Roman" w:hAnsi="Times New Roman"/>
                      <w:sz w:val="20"/>
                      <w:szCs w:val="20"/>
                    </w:rPr>
                  </w:pPr>
                  <w:r w:rsidRPr="00652180">
                    <w:rPr>
                      <w:rFonts w:ascii="Times New Roman" w:hAnsi="Times New Roman"/>
                      <w:sz w:val="20"/>
                      <w:szCs w:val="20"/>
                    </w:rPr>
                    <w:t>36 305 084.75</w:t>
                  </w:r>
                  <w:r w:rsidRPr="00652180">
                    <w:rPr>
                      <w:rFonts w:ascii="Times New Roman" w:hAnsi="Times New Roman"/>
                      <w:sz w:val="20"/>
                      <w:szCs w:val="20"/>
                      <w:lang w:val="en-US"/>
                    </w:rPr>
                    <w:t xml:space="preserve"> </w:t>
                  </w:r>
                  <w:r w:rsidRPr="00652180">
                    <w:rPr>
                      <w:rFonts w:ascii="Times New Roman" w:hAnsi="Times New Roman"/>
                      <w:sz w:val="20"/>
                      <w:szCs w:val="20"/>
                    </w:rPr>
                    <w:t>лева</w:t>
                  </w:r>
                </w:p>
                <w:p w14:paraId="1C4C548F" w14:textId="1600AD0A" w:rsidR="003F3D13" w:rsidRPr="00652180" w:rsidRDefault="003F3D13" w:rsidP="003F3D13">
                  <w:pPr>
                    <w:spacing w:after="0" w:line="240" w:lineRule="auto"/>
                    <w:contextualSpacing/>
                    <w:jc w:val="center"/>
                    <w:rPr>
                      <w:rFonts w:ascii="Times New Roman" w:eastAsia="Times New Roman" w:hAnsi="Times New Roman"/>
                      <w:b/>
                      <w:snapToGrid w:val="0"/>
                      <w:sz w:val="20"/>
                      <w:szCs w:val="20"/>
                      <w:lang w:eastAsia="bg-BG"/>
                    </w:rPr>
                  </w:pPr>
                  <w:r w:rsidRPr="00652180">
                    <w:rPr>
                      <w:rFonts w:ascii="Times New Roman" w:hAnsi="Times New Roman"/>
                      <w:sz w:val="20"/>
                      <w:szCs w:val="20"/>
                    </w:rPr>
                    <w:t>18 562 495.08</w:t>
                  </w:r>
                  <w:r w:rsidRPr="00652180">
                    <w:rPr>
                      <w:rFonts w:ascii="Times New Roman" w:hAnsi="Times New Roman"/>
                      <w:sz w:val="20"/>
                      <w:szCs w:val="20"/>
                      <w:lang w:val="en-US"/>
                    </w:rPr>
                    <w:t xml:space="preserve"> </w:t>
                  </w:r>
                  <w:r w:rsidRPr="00652180">
                    <w:rPr>
                      <w:rFonts w:ascii="Times New Roman" w:hAnsi="Times New Roman"/>
                      <w:sz w:val="20"/>
                      <w:szCs w:val="20"/>
                    </w:rPr>
                    <w:t>евро</w:t>
                  </w:r>
                </w:p>
              </w:tc>
              <w:tc>
                <w:tcPr>
                  <w:tcW w:w="1843" w:type="dxa"/>
                  <w:shd w:val="clear" w:color="auto" w:fill="auto"/>
                </w:tcPr>
                <w:p w14:paraId="007A58A0" w14:textId="3F366D79" w:rsidR="003F3D13" w:rsidRPr="00652180" w:rsidRDefault="003F3D13" w:rsidP="003F3D13">
                  <w:pPr>
                    <w:spacing w:before="120" w:after="120" w:line="240" w:lineRule="auto"/>
                    <w:jc w:val="center"/>
                    <w:rPr>
                      <w:rFonts w:ascii="Times New Roman" w:hAnsi="Times New Roman"/>
                      <w:sz w:val="20"/>
                      <w:szCs w:val="20"/>
                    </w:rPr>
                  </w:pPr>
                  <w:r w:rsidRPr="00652180">
                    <w:rPr>
                      <w:rFonts w:ascii="Times New Roman" w:hAnsi="Times New Roman"/>
                      <w:sz w:val="20"/>
                      <w:szCs w:val="20"/>
                    </w:rPr>
                    <w:t>89 694 915.25</w:t>
                  </w:r>
                  <w:r w:rsidRPr="00652180">
                    <w:rPr>
                      <w:rFonts w:ascii="Times New Roman" w:hAnsi="Times New Roman"/>
                      <w:sz w:val="20"/>
                      <w:szCs w:val="20"/>
                      <w:lang w:val="en-US"/>
                    </w:rPr>
                    <w:t xml:space="preserve"> </w:t>
                  </w:r>
                  <w:r w:rsidRPr="00652180">
                    <w:rPr>
                      <w:rFonts w:ascii="Times New Roman" w:hAnsi="Times New Roman"/>
                      <w:sz w:val="20"/>
                      <w:szCs w:val="20"/>
                    </w:rPr>
                    <w:t>лева</w:t>
                  </w:r>
                </w:p>
                <w:p w14:paraId="46918A4D" w14:textId="37D2571C" w:rsidR="003F3D13" w:rsidRPr="00652180" w:rsidRDefault="003F3D13" w:rsidP="003F3D13">
                  <w:pPr>
                    <w:spacing w:after="0" w:line="240" w:lineRule="auto"/>
                    <w:contextualSpacing/>
                    <w:jc w:val="center"/>
                    <w:rPr>
                      <w:rFonts w:ascii="Times New Roman" w:eastAsia="Times New Roman" w:hAnsi="Times New Roman"/>
                      <w:b/>
                      <w:snapToGrid w:val="0"/>
                      <w:sz w:val="20"/>
                      <w:szCs w:val="20"/>
                      <w:lang w:eastAsia="bg-BG"/>
                    </w:rPr>
                  </w:pPr>
                  <w:r w:rsidRPr="00652180">
                    <w:rPr>
                      <w:rFonts w:ascii="Times New Roman" w:hAnsi="Times New Roman"/>
                      <w:sz w:val="20"/>
                      <w:szCs w:val="20"/>
                    </w:rPr>
                    <w:t>45 860 281.95</w:t>
                  </w:r>
                  <w:r w:rsidRPr="00652180">
                    <w:rPr>
                      <w:rFonts w:ascii="Times New Roman" w:hAnsi="Times New Roman"/>
                      <w:sz w:val="20"/>
                      <w:szCs w:val="20"/>
                      <w:lang w:val="en-US"/>
                    </w:rPr>
                    <w:t xml:space="preserve"> </w:t>
                  </w:r>
                  <w:r w:rsidRPr="00652180">
                    <w:rPr>
                      <w:rFonts w:ascii="Times New Roman" w:hAnsi="Times New Roman"/>
                      <w:sz w:val="20"/>
                      <w:szCs w:val="20"/>
                    </w:rPr>
                    <w:t>евро</w:t>
                  </w:r>
                </w:p>
              </w:tc>
              <w:tc>
                <w:tcPr>
                  <w:tcW w:w="1981" w:type="dxa"/>
                  <w:shd w:val="clear" w:color="auto" w:fill="auto"/>
                </w:tcPr>
                <w:p w14:paraId="0E389546" w14:textId="34A8A4A3" w:rsidR="003F3D13" w:rsidRPr="00652180" w:rsidRDefault="003F3D13" w:rsidP="003F3D13">
                  <w:pPr>
                    <w:spacing w:before="120" w:after="120" w:line="240" w:lineRule="auto"/>
                    <w:jc w:val="center"/>
                    <w:rPr>
                      <w:rFonts w:ascii="Times New Roman" w:hAnsi="Times New Roman"/>
                      <w:sz w:val="20"/>
                      <w:szCs w:val="20"/>
                    </w:rPr>
                  </w:pPr>
                  <w:r w:rsidRPr="00652180">
                    <w:rPr>
                      <w:rFonts w:ascii="Times New Roman" w:hAnsi="Times New Roman"/>
                      <w:sz w:val="20"/>
                      <w:szCs w:val="20"/>
                    </w:rPr>
                    <w:t>126 000 000.00</w:t>
                  </w:r>
                  <w:r w:rsidRPr="00652180">
                    <w:rPr>
                      <w:rFonts w:ascii="Times New Roman" w:hAnsi="Times New Roman"/>
                      <w:sz w:val="20"/>
                      <w:szCs w:val="20"/>
                      <w:lang w:val="en-US"/>
                    </w:rPr>
                    <w:t xml:space="preserve"> </w:t>
                  </w:r>
                  <w:r w:rsidRPr="00652180">
                    <w:rPr>
                      <w:rFonts w:ascii="Times New Roman" w:hAnsi="Times New Roman"/>
                      <w:sz w:val="20"/>
                      <w:szCs w:val="20"/>
                    </w:rPr>
                    <w:t>лева</w:t>
                  </w:r>
                </w:p>
                <w:p w14:paraId="651A74A0" w14:textId="4232FCEC" w:rsidR="003F3D13" w:rsidRPr="00652180" w:rsidRDefault="003F3D13" w:rsidP="003F3D13">
                  <w:pPr>
                    <w:spacing w:before="120" w:after="0" w:line="240" w:lineRule="auto"/>
                    <w:contextualSpacing/>
                    <w:jc w:val="center"/>
                    <w:rPr>
                      <w:rFonts w:ascii="Times New Roman" w:eastAsia="Times New Roman" w:hAnsi="Times New Roman"/>
                      <w:b/>
                      <w:snapToGrid w:val="0"/>
                      <w:sz w:val="20"/>
                      <w:szCs w:val="20"/>
                      <w:lang w:eastAsia="bg-BG"/>
                    </w:rPr>
                  </w:pPr>
                  <w:r w:rsidRPr="00652180">
                    <w:rPr>
                      <w:rFonts w:ascii="Times New Roman" w:hAnsi="Times New Roman"/>
                      <w:sz w:val="20"/>
                      <w:szCs w:val="20"/>
                    </w:rPr>
                    <w:t>64 422 777.03</w:t>
                  </w:r>
                  <w:r w:rsidRPr="00652180">
                    <w:rPr>
                      <w:rFonts w:ascii="Times New Roman" w:hAnsi="Times New Roman"/>
                      <w:sz w:val="20"/>
                      <w:szCs w:val="20"/>
                      <w:lang w:val="en-US"/>
                    </w:rPr>
                    <w:t xml:space="preserve"> </w:t>
                  </w:r>
                  <w:r w:rsidRPr="00652180">
                    <w:rPr>
                      <w:rFonts w:ascii="Times New Roman" w:hAnsi="Times New Roman"/>
                      <w:sz w:val="20"/>
                      <w:szCs w:val="20"/>
                    </w:rPr>
                    <w:t>евро</w:t>
                  </w:r>
                </w:p>
              </w:tc>
            </w:tr>
          </w:tbl>
          <w:p w14:paraId="3EE9720D" w14:textId="729F16BB" w:rsidR="004270AB" w:rsidRPr="00652180" w:rsidRDefault="006304DE" w:rsidP="00475E28">
            <w:pPr>
              <w:pStyle w:val="ListParagraph"/>
              <w:spacing w:before="120" w:after="120"/>
              <w:ind w:left="0"/>
              <w:contextualSpacing w:val="0"/>
              <w:jc w:val="both"/>
              <w:rPr>
                <w:rFonts w:ascii="Times New Roman" w:hAnsi="Times New Roman"/>
                <w:lang w:val="en-US"/>
              </w:rPr>
            </w:pPr>
            <w:r w:rsidRPr="00652180">
              <w:rPr>
                <w:rFonts w:ascii="Times New Roman" w:hAnsi="Times New Roman"/>
                <w:b/>
                <w:sz w:val="24"/>
                <w:szCs w:val="24"/>
              </w:rPr>
              <w:t xml:space="preserve">ВАЖНО: </w:t>
            </w:r>
            <w:r w:rsidRPr="00652180">
              <w:rPr>
                <w:rFonts w:ascii="Times New Roman" w:hAnsi="Times New Roman"/>
                <w:sz w:val="24"/>
                <w:szCs w:val="24"/>
              </w:rPr>
              <w:t>Управляващият орган си запазва правото да пренасочи свободния (остатъчен) ресурс по категории предприятия (в случай че такъв е наличен) към онези категории, за които не достига предварително определения бюджет. Допълнително, УО си запазва правото при наличие на кандидати, които успешно са преминали етапа на оценка на проектните предложения, но за които не достига финансиране съгласно направеното разпределение на бюджета по категория-регион, да осигури допълнителен ресурс от бюджета, предвиден за съответния регион</w:t>
            </w:r>
            <w:r w:rsidR="00F95FCE">
              <w:rPr>
                <w:rFonts w:ascii="Times New Roman" w:hAnsi="Times New Roman"/>
                <w:sz w:val="24"/>
                <w:szCs w:val="24"/>
              </w:rPr>
              <w:t xml:space="preserve"> (ако такъв е наличен)</w:t>
            </w:r>
            <w:r w:rsidRPr="00652180">
              <w:rPr>
                <w:rFonts w:ascii="Times New Roman" w:hAnsi="Times New Roman"/>
                <w:sz w:val="24"/>
                <w:szCs w:val="24"/>
              </w:rPr>
              <w:t>. Не е допустимо пренасочване на свободен (остатъчен) ресурс (в случай че такъв е наличен) от по-слабо развити региони (извън ЮЗР) към регион в преход (ЮЗР).</w:t>
            </w:r>
          </w:p>
        </w:tc>
      </w:tr>
    </w:tbl>
    <w:p w14:paraId="52621E88" w14:textId="77777777" w:rsidR="00665615" w:rsidRPr="00652180" w:rsidRDefault="004A58E5" w:rsidP="004270AB">
      <w:pPr>
        <w:pStyle w:val="Heading2"/>
        <w:spacing w:before="240" w:after="120"/>
        <w:jc w:val="both"/>
        <w:rPr>
          <w:rFonts w:ascii="Times New Roman" w:hAnsi="Times New Roman"/>
        </w:rPr>
      </w:pPr>
      <w:bookmarkStart w:id="10" w:name="_Toc202969050"/>
      <w:r w:rsidRPr="00652180">
        <w:rPr>
          <w:rFonts w:ascii="Times New Roman" w:hAnsi="Times New Roman"/>
        </w:rPr>
        <w:lastRenderedPageBreak/>
        <w:t>9</w:t>
      </w:r>
      <w:r w:rsidR="002325A3" w:rsidRPr="00652180">
        <w:rPr>
          <w:rFonts w:ascii="Times New Roman" w:hAnsi="Times New Roman"/>
        </w:rPr>
        <w:t xml:space="preserve">. </w:t>
      </w:r>
      <w:r w:rsidR="00BA2E00" w:rsidRPr="00652180">
        <w:rPr>
          <w:rFonts w:ascii="Times New Roman" w:hAnsi="Times New Roman"/>
        </w:rPr>
        <w:t xml:space="preserve">Минимален </w:t>
      </w:r>
      <w:r w:rsidR="00A17E2D" w:rsidRPr="00652180">
        <w:rPr>
          <w:rFonts w:ascii="Times New Roman" w:hAnsi="Times New Roman"/>
        </w:rPr>
        <w:t xml:space="preserve">(ако е приложимо) </w:t>
      </w:r>
      <w:r w:rsidR="00BA2E00" w:rsidRPr="00652180">
        <w:rPr>
          <w:rFonts w:ascii="Times New Roman" w:hAnsi="Times New Roman"/>
        </w:rPr>
        <w:t>и максимален размер на безвъзмездната финансова помощ за конкретен проект:</w:t>
      </w:r>
      <w:bookmarkEnd w:id="10"/>
    </w:p>
    <w:tbl>
      <w:tblPr>
        <w:tblStyle w:val="TableGrid"/>
        <w:tblW w:w="9918" w:type="dxa"/>
        <w:tblLook w:val="04A0" w:firstRow="1" w:lastRow="0" w:firstColumn="1" w:lastColumn="0" w:noHBand="0" w:noVBand="1"/>
      </w:tblPr>
      <w:tblGrid>
        <w:gridCol w:w="4814"/>
        <w:gridCol w:w="5104"/>
      </w:tblGrid>
      <w:tr w:rsidR="00044F3D" w:rsidRPr="00652180" w14:paraId="05C9E984" w14:textId="77777777" w:rsidTr="00185B19">
        <w:tc>
          <w:tcPr>
            <w:tcW w:w="9918" w:type="dxa"/>
            <w:gridSpan w:val="2"/>
          </w:tcPr>
          <w:p w14:paraId="29719766" w14:textId="3DB685FE" w:rsidR="00044F3D" w:rsidRPr="00652180" w:rsidRDefault="00044F3D" w:rsidP="00CC7A82">
            <w:pPr>
              <w:spacing w:after="120"/>
              <w:jc w:val="both"/>
              <w:rPr>
                <w:sz w:val="24"/>
                <w:szCs w:val="24"/>
              </w:rPr>
            </w:pPr>
            <w:r w:rsidRPr="00652180">
              <w:rPr>
                <w:b/>
                <w:sz w:val="24"/>
                <w:szCs w:val="24"/>
              </w:rPr>
              <w:t>Минималният и максимален размер на заявената безвъзмездна финансова помощ</w:t>
            </w:r>
            <w:r w:rsidRPr="00652180">
              <w:rPr>
                <w:sz w:val="24"/>
                <w:szCs w:val="24"/>
              </w:rPr>
              <w:t xml:space="preserve"> по индивидуалните проекти </w:t>
            </w:r>
            <w:r w:rsidR="0007693B" w:rsidRPr="00652180">
              <w:rPr>
                <w:sz w:val="24"/>
                <w:szCs w:val="24"/>
              </w:rPr>
              <w:t xml:space="preserve">за всички допустими категории предприятия </w:t>
            </w:r>
            <w:r w:rsidR="00CC7A82" w:rsidRPr="00652180">
              <w:rPr>
                <w:sz w:val="24"/>
                <w:szCs w:val="24"/>
              </w:rPr>
              <w:t>–</w:t>
            </w:r>
            <w:r w:rsidR="00D20DD3" w:rsidRPr="00652180">
              <w:rPr>
                <w:sz w:val="24"/>
                <w:szCs w:val="24"/>
              </w:rPr>
              <w:t xml:space="preserve"> </w:t>
            </w:r>
            <w:proofErr w:type="spellStart"/>
            <w:r w:rsidR="0007693B" w:rsidRPr="00652180">
              <w:rPr>
                <w:sz w:val="24"/>
                <w:szCs w:val="24"/>
              </w:rPr>
              <w:t>микро</w:t>
            </w:r>
            <w:proofErr w:type="spellEnd"/>
            <w:r w:rsidR="00CC7A82" w:rsidRPr="00652180">
              <w:rPr>
                <w:sz w:val="24"/>
                <w:szCs w:val="24"/>
              </w:rPr>
              <w:t>,</w:t>
            </w:r>
            <w:r w:rsidR="0007693B" w:rsidRPr="00652180">
              <w:rPr>
                <w:sz w:val="24"/>
                <w:szCs w:val="24"/>
              </w:rPr>
              <w:t xml:space="preserve"> малки </w:t>
            </w:r>
            <w:r w:rsidR="00CC7A82" w:rsidRPr="00652180">
              <w:rPr>
                <w:sz w:val="24"/>
                <w:szCs w:val="24"/>
              </w:rPr>
              <w:t xml:space="preserve">и средни </w:t>
            </w:r>
            <w:r w:rsidR="0007693B" w:rsidRPr="00652180">
              <w:rPr>
                <w:sz w:val="24"/>
                <w:szCs w:val="24"/>
              </w:rPr>
              <w:t>предприятия</w:t>
            </w:r>
            <w:r w:rsidR="00D20DD3" w:rsidRPr="00652180">
              <w:rPr>
                <w:sz w:val="24"/>
                <w:szCs w:val="24"/>
              </w:rPr>
              <w:t xml:space="preserve"> по смисъла на чл. 3 и чл. 4 от Закона за малките и средните предприятия (ЗМСП)</w:t>
            </w:r>
            <w:r w:rsidR="0007693B" w:rsidRPr="00652180">
              <w:rPr>
                <w:sz w:val="24"/>
                <w:szCs w:val="24"/>
              </w:rPr>
              <w:t xml:space="preserve">, </w:t>
            </w:r>
            <w:r w:rsidRPr="00652180">
              <w:rPr>
                <w:sz w:val="24"/>
                <w:szCs w:val="24"/>
              </w:rPr>
              <w:t>е както следва:</w:t>
            </w:r>
          </w:p>
        </w:tc>
      </w:tr>
      <w:tr w:rsidR="00044F3D" w:rsidRPr="00652180" w14:paraId="4B559CA8" w14:textId="77777777" w:rsidTr="00185B19">
        <w:tc>
          <w:tcPr>
            <w:tcW w:w="4814" w:type="dxa"/>
            <w:shd w:val="clear" w:color="auto" w:fill="F2F2F2" w:themeFill="background1" w:themeFillShade="F2"/>
          </w:tcPr>
          <w:p w14:paraId="7331D42E" w14:textId="1295BCFE" w:rsidR="00044F3D" w:rsidRPr="00652180" w:rsidRDefault="00044F3D" w:rsidP="00044F3D">
            <w:pPr>
              <w:spacing w:before="120" w:after="120"/>
              <w:jc w:val="center"/>
              <w:rPr>
                <w:sz w:val="24"/>
                <w:szCs w:val="24"/>
              </w:rPr>
            </w:pPr>
            <w:r w:rsidRPr="00652180">
              <w:rPr>
                <w:b/>
                <w:sz w:val="24"/>
                <w:szCs w:val="24"/>
                <w:lang w:eastAsia="bg-BG"/>
              </w:rPr>
              <w:t>Минимален размер на помощта</w:t>
            </w:r>
          </w:p>
        </w:tc>
        <w:tc>
          <w:tcPr>
            <w:tcW w:w="5104" w:type="dxa"/>
            <w:shd w:val="clear" w:color="auto" w:fill="F2F2F2" w:themeFill="background1" w:themeFillShade="F2"/>
          </w:tcPr>
          <w:p w14:paraId="59A5DE7F" w14:textId="3FEAC079" w:rsidR="00044F3D" w:rsidRPr="00652180" w:rsidRDefault="00044F3D" w:rsidP="00044F3D">
            <w:pPr>
              <w:spacing w:before="120" w:after="120"/>
              <w:jc w:val="center"/>
              <w:rPr>
                <w:sz w:val="24"/>
                <w:szCs w:val="24"/>
              </w:rPr>
            </w:pPr>
            <w:r w:rsidRPr="00652180">
              <w:rPr>
                <w:b/>
                <w:sz w:val="24"/>
                <w:szCs w:val="24"/>
                <w:lang w:eastAsia="bg-BG"/>
              </w:rPr>
              <w:t>Максимален размер на помощта</w:t>
            </w:r>
          </w:p>
        </w:tc>
      </w:tr>
      <w:tr w:rsidR="00044F3D" w:rsidRPr="00652180" w14:paraId="28DF6F3F" w14:textId="77777777" w:rsidTr="00185B19">
        <w:tc>
          <w:tcPr>
            <w:tcW w:w="4814" w:type="dxa"/>
            <w:vAlign w:val="center"/>
          </w:tcPr>
          <w:p w14:paraId="32FA1E91" w14:textId="06D6A66C" w:rsidR="00044F3D" w:rsidRPr="00652180" w:rsidRDefault="00CC7A82" w:rsidP="00CC7A82">
            <w:pPr>
              <w:spacing w:before="120" w:after="120"/>
              <w:jc w:val="center"/>
              <w:rPr>
                <w:sz w:val="24"/>
                <w:szCs w:val="24"/>
              </w:rPr>
            </w:pPr>
            <w:r w:rsidRPr="00652180">
              <w:rPr>
                <w:sz w:val="24"/>
                <w:szCs w:val="24"/>
              </w:rPr>
              <w:t>30 000 лева</w:t>
            </w:r>
          </w:p>
        </w:tc>
        <w:tc>
          <w:tcPr>
            <w:tcW w:w="5104" w:type="dxa"/>
            <w:vAlign w:val="center"/>
          </w:tcPr>
          <w:p w14:paraId="4073786B" w14:textId="353B2137" w:rsidR="00044F3D" w:rsidRPr="00652180" w:rsidRDefault="00CC7A82" w:rsidP="00CC7A82">
            <w:pPr>
              <w:spacing w:before="120" w:after="120"/>
              <w:jc w:val="center"/>
              <w:rPr>
                <w:sz w:val="24"/>
                <w:szCs w:val="24"/>
              </w:rPr>
            </w:pPr>
            <w:r w:rsidRPr="00652180">
              <w:rPr>
                <w:sz w:val="24"/>
                <w:szCs w:val="24"/>
              </w:rPr>
              <w:t>10</w:t>
            </w:r>
            <w:r w:rsidR="00044F3D" w:rsidRPr="00652180">
              <w:rPr>
                <w:sz w:val="24"/>
                <w:szCs w:val="24"/>
              </w:rPr>
              <w:t>0 000 л</w:t>
            </w:r>
            <w:r w:rsidRPr="00652180">
              <w:rPr>
                <w:sz w:val="24"/>
                <w:szCs w:val="24"/>
              </w:rPr>
              <w:t>е</w:t>
            </w:r>
            <w:r w:rsidR="00044F3D" w:rsidRPr="00652180">
              <w:rPr>
                <w:sz w:val="24"/>
                <w:szCs w:val="24"/>
              </w:rPr>
              <w:t>в</w:t>
            </w:r>
            <w:r w:rsidRPr="00652180">
              <w:rPr>
                <w:sz w:val="24"/>
                <w:szCs w:val="24"/>
              </w:rPr>
              <w:t>а</w:t>
            </w:r>
          </w:p>
        </w:tc>
      </w:tr>
      <w:tr w:rsidR="00044F3D" w:rsidRPr="00652180" w14:paraId="3F2FC104" w14:textId="77777777" w:rsidTr="00185B19">
        <w:tc>
          <w:tcPr>
            <w:tcW w:w="9918" w:type="dxa"/>
            <w:gridSpan w:val="2"/>
          </w:tcPr>
          <w:p w14:paraId="447DBBBF" w14:textId="77777777" w:rsidR="004916B4" w:rsidRDefault="004916B4" w:rsidP="0007693B">
            <w:pPr>
              <w:spacing w:before="120" w:after="120"/>
              <w:jc w:val="both"/>
              <w:rPr>
                <w:rFonts w:eastAsia="Calibri"/>
                <w:sz w:val="24"/>
                <w:szCs w:val="24"/>
              </w:rPr>
            </w:pPr>
            <w:r w:rsidRPr="00652180">
              <w:rPr>
                <w:rFonts w:eastAsia="Calibri"/>
                <w:sz w:val="24"/>
                <w:szCs w:val="24"/>
              </w:rPr>
              <w:t>В рамките на посочения минимален и максимален размер на безвъзмездната финансова помощ по индивидуалните проекти са налице и допълнителни ограничения, произтичащи от приложимия за процедурата режим на „минимална помощ” („</w:t>
            </w:r>
            <w:r w:rsidRPr="00652180">
              <w:rPr>
                <w:rFonts w:eastAsia="Calibri"/>
                <w:sz w:val="24"/>
                <w:szCs w:val="24"/>
                <w:lang w:val="en-US"/>
              </w:rPr>
              <w:t>de</w:t>
            </w:r>
            <w:r w:rsidRPr="00652180">
              <w:rPr>
                <w:rFonts w:eastAsia="Calibri"/>
                <w:sz w:val="24"/>
                <w:szCs w:val="24"/>
              </w:rPr>
              <w:t xml:space="preserve"> </w:t>
            </w:r>
            <w:proofErr w:type="spellStart"/>
            <w:r w:rsidRPr="00652180">
              <w:rPr>
                <w:rFonts w:eastAsia="Calibri"/>
                <w:sz w:val="24"/>
                <w:szCs w:val="24"/>
                <w:lang w:val="en-US"/>
              </w:rPr>
              <w:t>minimis</w:t>
            </w:r>
            <w:proofErr w:type="spellEnd"/>
            <w:r w:rsidRPr="00652180">
              <w:rPr>
                <w:rFonts w:eastAsia="Calibri"/>
                <w:sz w:val="24"/>
                <w:szCs w:val="24"/>
              </w:rPr>
              <w:t>”) съгласно Регламент (ЕС) № 2023/2831 на Комисията, описани в т. 16, по-долу, и представени по-подробно в Приложение 17 към Условията за кандидатстване.</w:t>
            </w:r>
          </w:p>
          <w:p w14:paraId="0D6D8FBB" w14:textId="197B7EE8" w:rsidR="00044F3D" w:rsidRPr="00652180" w:rsidRDefault="00D70698" w:rsidP="00F95FCE">
            <w:pPr>
              <w:spacing w:before="120" w:after="120"/>
              <w:jc w:val="both"/>
              <w:rPr>
                <w:sz w:val="24"/>
                <w:szCs w:val="24"/>
              </w:rPr>
            </w:pPr>
            <w:r>
              <w:rPr>
                <w:rFonts w:eastAsia="Calibri"/>
                <w:sz w:val="24"/>
                <w:szCs w:val="24"/>
              </w:rPr>
              <w:t>Горе</w:t>
            </w:r>
            <w:r w:rsidRPr="00652180">
              <w:rPr>
                <w:rFonts w:eastAsia="Calibri"/>
                <w:sz w:val="24"/>
                <w:szCs w:val="24"/>
              </w:rPr>
              <w:t>посочения</w:t>
            </w:r>
            <w:r>
              <w:rPr>
                <w:rFonts w:eastAsia="Calibri"/>
                <w:sz w:val="24"/>
                <w:szCs w:val="24"/>
              </w:rPr>
              <w:t xml:space="preserve">т </w:t>
            </w:r>
            <w:r w:rsidRPr="00652180">
              <w:rPr>
                <w:rFonts w:eastAsia="Calibri"/>
                <w:sz w:val="24"/>
                <w:szCs w:val="24"/>
              </w:rPr>
              <w:t xml:space="preserve">минимален и максимален размер на безвъзмездната помощ по индивидуалните проекти </w:t>
            </w:r>
            <w:r>
              <w:rPr>
                <w:rFonts w:eastAsia="Calibri"/>
                <w:sz w:val="24"/>
                <w:szCs w:val="24"/>
              </w:rPr>
              <w:t>е посочен служебно от Управляващия орган в ИСУН и в</w:t>
            </w:r>
            <w:r w:rsidR="0007693B" w:rsidRPr="00652180">
              <w:rPr>
                <w:rFonts w:eastAsia="Calibri"/>
                <w:sz w:val="24"/>
                <w:szCs w:val="24"/>
              </w:rPr>
              <w:t xml:space="preserve"> случай че</w:t>
            </w:r>
            <w:r w:rsidR="00D1034B">
              <w:rPr>
                <w:rFonts w:eastAsia="Calibri"/>
                <w:sz w:val="24"/>
                <w:szCs w:val="24"/>
              </w:rPr>
              <w:t>,</w:t>
            </w:r>
            <w:r w:rsidR="0007693B" w:rsidRPr="00652180">
              <w:rPr>
                <w:rFonts w:eastAsia="Calibri"/>
                <w:sz w:val="24"/>
                <w:szCs w:val="24"/>
              </w:rPr>
              <w:t xml:space="preserve"> </w:t>
            </w:r>
            <w:r w:rsidR="004916B4">
              <w:rPr>
                <w:rFonts w:eastAsia="Calibri"/>
                <w:sz w:val="24"/>
                <w:szCs w:val="24"/>
              </w:rPr>
              <w:t xml:space="preserve">при залагането на разходите </w:t>
            </w:r>
            <w:r w:rsidR="004916B4" w:rsidRPr="0007693B">
              <w:rPr>
                <w:rFonts w:eastAsia="Calibri"/>
                <w:sz w:val="24"/>
                <w:szCs w:val="24"/>
              </w:rPr>
              <w:t>в раздел „Бюджет” от Формуляра за кандидатстване</w:t>
            </w:r>
            <w:r w:rsidR="00D1034B">
              <w:rPr>
                <w:rFonts w:eastAsia="Calibri"/>
                <w:sz w:val="24"/>
                <w:szCs w:val="24"/>
              </w:rPr>
              <w:t>,</w:t>
            </w:r>
            <w:r w:rsidR="004916B4" w:rsidRPr="00652180">
              <w:rPr>
                <w:rFonts w:eastAsia="Calibri"/>
                <w:sz w:val="24"/>
                <w:szCs w:val="24"/>
              </w:rPr>
              <w:t xml:space="preserve"> </w:t>
            </w:r>
            <w:r w:rsidR="0007693B" w:rsidRPr="00652180">
              <w:rPr>
                <w:rFonts w:eastAsia="Calibri"/>
                <w:sz w:val="24"/>
                <w:szCs w:val="24"/>
              </w:rPr>
              <w:t xml:space="preserve">стойността на заявената безвъзмездна финансова помощ </w:t>
            </w:r>
            <w:r>
              <w:rPr>
                <w:rFonts w:eastAsia="Calibri"/>
                <w:sz w:val="24"/>
                <w:szCs w:val="24"/>
              </w:rPr>
              <w:t xml:space="preserve">не е в съответствие с посочените ограничения (т.е. заявената помощ е под изискуемия минимален размер </w:t>
            </w:r>
            <w:r w:rsidR="00F95FCE">
              <w:rPr>
                <w:rFonts w:eastAsia="Calibri"/>
                <w:sz w:val="24"/>
                <w:szCs w:val="24"/>
              </w:rPr>
              <w:t xml:space="preserve">от </w:t>
            </w:r>
            <w:r>
              <w:rPr>
                <w:rFonts w:eastAsia="Calibri"/>
                <w:sz w:val="24"/>
                <w:szCs w:val="24"/>
              </w:rPr>
              <w:t xml:space="preserve">30 000 лева или </w:t>
            </w:r>
            <w:r w:rsidR="0007693B" w:rsidRPr="00652180">
              <w:rPr>
                <w:rFonts w:eastAsia="Calibri"/>
                <w:sz w:val="24"/>
                <w:szCs w:val="24"/>
              </w:rPr>
              <w:t xml:space="preserve">надвишава </w:t>
            </w:r>
            <w:r w:rsidR="0007693B" w:rsidRPr="00652180">
              <w:rPr>
                <w:rFonts w:eastAsia="Calibri"/>
                <w:sz w:val="24"/>
                <w:szCs w:val="24"/>
              </w:rPr>
              <w:lastRenderedPageBreak/>
              <w:t>максимално допустим</w:t>
            </w:r>
            <w:r>
              <w:rPr>
                <w:rFonts w:eastAsia="Calibri"/>
                <w:sz w:val="24"/>
                <w:szCs w:val="24"/>
              </w:rPr>
              <w:t>ия</w:t>
            </w:r>
            <w:r w:rsidR="0007693B" w:rsidRPr="00652180">
              <w:rPr>
                <w:rFonts w:eastAsia="Calibri"/>
                <w:sz w:val="24"/>
                <w:szCs w:val="24"/>
              </w:rPr>
              <w:t xml:space="preserve"> размер</w:t>
            </w:r>
            <w:r w:rsidR="00B323C9">
              <w:rPr>
                <w:rFonts w:eastAsia="Calibri"/>
                <w:sz w:val="24"/>
                <w:szCs w:val="24"/>
              </w:rPr>
              <w:t xml:space="preserve"> </w:t>
            </w:r>
            <w:r w:rsidR="00F95FCE">
              <w:rPr>
                <w:rFonts w:eastAsia="Calibri"/>
                <w:sz w:val="24"/>
                <w:szCs w:val="24"/>
              </w:rPr>
              <w:t xml:space="preserve">от </w:t>
            </w:r>
            <w:r w:rsidR="00B323C9">
              <w:rPr>
                <w:rFonts w:eastAsia="Calibri"/>
                <w:sz w:val="24"/>
                <w:szCs w:val="24"/>
              </w:rPr>
              <w:t>100 000 лева</w:t>
            </w:r>
            <w:r>
              <w:rPr>
                <w:rFonts w:eastAsia="Calibri"/>
                <w:sz w:val="24"/>
                <w:szCs w:val="24"/>
              </w:rPr>
              <w:t>)</w:t>
            </w:r>
            <w:r w:rsidR="0007693B" w:rsidRPr="00652180">
              <w:rPr>
                <w:rFonts w:eastAsia="Calibri"/>
                <w:sz w:val="24"/>
                <w:szCs w:val="24"/>
              </w:rPr>
              <w:t xml:space="preserve">, </w:t>
            </w:r>
            <w:r>
              <w:rPr>
                <w:rFonts w:eastAsia="Calibri"/>
                <w:sz w:val="24"/>
                <w:szCs w:val="24"/>
              </w:rPr>
              <w:t xml:space="preserve">системата ИСУН няма да позволи на </w:t>
            </w:r>
            <w:r w:rsidR="00B323C9">
              <w:rPr>
                <w:rFonts w:eastAsia="Calibri"/>
                <w:sz w:val="24"/>
                <w:szCs w:val="24"/>
              </w:rPr>
              <w:t>кандидат</w:t>
            </w:r>
            <w:r>
              <w:rPr>
                <w:rFonts w:eastAsia="Calibri"/>
                <w:sz w:val="24"/>
                <w:szCs w:val="24"/>
              </w:rPr>
              <w:t>а</w:t>
            </w:r>
            <w:r w:rsidR="00B323C9">
              <w:rPr>
                <w:rFonts w:eastAsia="Calibri"/>
                <w:sz w:val="24"/>
                <w:szCs w:val="24"/>
              </w:rPr>
              <w:t xml:space="preserve"> да подаде проектното предложение</w:t>
            </w:r>
            <w:r>
              <w:rPr>
                <w:rFonts w:eastAsia="Calibri"/>
                <w:sz w:val="24"/>
                <w:szCs w:val="24"/>
              </w:rPr>
              <w:t>.</w:t>
            </w:r>
            <w:r w:rsidR="00B323C9">
              <w:rPr>
                <w:rFonts w:eastAsia="Calibri"/>
                <w:sz w:val="24"/>
                <w:szCs w:val="24"/>
              </w:rPr>
              <w:t xml:space="preserve"> </w:t>
            </w:r>
            <w:r>
              <w:rPr>
                <w:rFonts w:eastAsia="Calibri"/>
                <w:sz w:val="24"/>
                <w:szCs w:val="24"/>
              </w:rPr>
              <w:t>Д</w:t>
            </w:r>
            <w:r w:rsidR="00B323C9">
              <w:rPr>
                <w:rFonts w:eastAsia="Calibri"/>
                <w:sz w:val="24"/>
                <w:szCs w:val="24"/>
              </w:rPr>
              <w:t xml:space="preserve">опълнителна информация и указания в тази връзка са представени в Приложение </w:t>
            </w:r>
            <w:r w:rsidR="007B7127">
              <w:rPr>
                <w:rFonts w:eastAsia="Calibri"/>
                <w:sz w:val="24"/>
                <w:szCs w:val="24"/>
                <w:lang w:val="en-US"/>
              </w:rPr>
              <w:t>6</w:t>
            </w:r>
            <w:r w:rsidR="00B323C9" w:rsidRPr="009F154B">
              <w:rPr>
                <w:rFonts w:eastAsia="Calibri"/>
                <w:sz w:val="24"/>
                <w:szCs w:val="24"/>
              </w:rPr>
              <w:t xml:space="preserve"> </w:t>
            </w:r>
            <w:r w:rsidR="00B323C9">
              <w:rPr>
                <w:rFonts w:eastAsia="Calibri"/>
                <w:sz w:val="24"/>
                <w:szCs w:val="24"/>
              </w:rPr>
              <w:t>– Примерни указания за попълване на електронния Формуляр за кандидатстване</w:t>
            </w:r>
            <w:r w:rsidR="0007693B" w:rsidRPr="00652180">
              <w:rPr>
                <w:rFonts w:eastAsia="Calibri"/>
                <w:sz w:val="24"/>
                <w:szCs w:val="24"/>
              </w:rPr>
              <w:t>.</w:t>
            </w:r>
          </w:p>
        </w:tc>
      </w:tr>
    </w:tbl>
    <w:p w14:paraId="165B82C5" w14:textId="54F4E6E9" w:rsidR="002325A3" w:rsidRPr="00652180" w:rsidRDefault="00CB14EE" w:rsidP="0007693B">
      <w:pPr>
        <w:pStyle w:val="Heading2"/>
        <w:spacing w:before="240" w:after="240"/>
        <w:rPr>
          <w:rFonts w:ascii="Times New Roman" w:hAnsi="Times New Roman"/>
        </w:rPr>
      </w:pPr>
      <w:bookmarkStart w:id="11" w:name="_Toc202969051"/>
      <w:r w:rsidRPr="00652180">
        <w:rPr>
          <w:rFonts w:ascii="Times New Roman" w:hAnsi="Times New Roman"/>
        </w:rPr>
        <w:lastRenderedPageBreak/>
        <w:t>1</w:t>
      </w:r>
      <w:r w:rsidR="004A58E5" w:rsidRPr="00652180">
        <w:rPr>
          <w:rFonts w:ascii="Times New Roman" w:hAnsi="Times New Roman"/>
        </w:rPr>
        <w:t>0</w:t>
      </w:r>
      <w:r w:rsidRPr="00652180">
        <w:rPr>
          <w:rFonts w:ascii="Times New Roman" w:hAnsi="Times New Roman"/>
        </w:rPr>
        <w:t>.</w:t>
      </w:r>
      <w:r w:rsidR="004A58E5" w:rsidRPr="00652180">
        <w:rPr>
          <w:rFonts w:ascii="Times New Roman" w:hAnsi="Times New Roman"/>
        </w:rPr>
        <w:t xml:space="preserve"> </w:t>
      </w:r>
      <w:r w:rsidR="002325A3" w:rsidRPr="00652180">
        <w:rPr>
          <w:rFonts w:ascii="Times New Roman" w:hAnsi="Times New Roman"/>
        </w:rPr>
        <w:t>Процент на съфинансиране</w:t>
      </w:r>
      <w:r w:rsidR="007C5A42" w:rsidRPr="00652180">
        <w:rPr>
          <w:rFonts w:ascii="Times New Roman" w:hAnsi="Times New Roman"/>
        </w:rPr>
        <w:t>:</w:t>
      </w:r>
      <w:bookmarkEnd w:id="11"/>
    </w:p>
    <w:tbl>
      <w:tblPr>
        <w:tblStyle w:val="TableGrid"/>
        <w:tblW w:w="0" w:type="auto"/>
        <w:tblLook w:val="04A0" w:firstRow="1" w:lastRow="0" w:firstColumn="1" w:lastColumn="0" w:noHBand="0" w:noVBand="1"/>
      </w:tblPr>
      <w:tblGrid>
        <w:gridCol w:w="4956"/>
        <w:gridCol w:w="4957"/>
      </w:tblGrid>
      <w:tr w:rsidR="003F0044" w:rsidRPr="00652180" w14:paraId="58E8C68B" w14:textId="77777777" w:rsidTr="00420528">
        <w:tc>
          <w:tcPr>
            <w:tcW w:w="9913" w:type="dxa"/>
            <w:gridSpan w:val="2"/>
          </w:tcPr>
          <w:p w14:paraId="694360E3" w14:textId="61EF43BE" w:rsidR="003F0044" w:rsidRPr="00652180" w:rsidRDefault="003F0044" w:rsidP="00371563">
            <w:pPr>
              <w:jc w:val="both"/>
            </w:pPr>
            <w:r w:rsidRPr="00652180">
              <w:rPr>
                <w:sz w:val="24"/>
              </w:rPr>
              <w:t>Максималният интензитет (процент) на безвъзмездната финансова помощ по проектите по процедурата, е както следва:</w:t>
            </w:r>
          </w:p>
        </w:tc>
      </w:tr>
      <w:tr w:rsidR="003F0044" w:rsidRPr="00652180" w14:paraId="547A5980" w14:textId="77777777" w:rsidTr="003F0044">
        <w:tc>
          <w:tcPr>
            <w:tcW w:w="4956" w:type="dxa"/>
            <w:shd w:val="clear" w:color="auto" w:fill="F2F2F2" w:themeFill="background1" w:themeFillShade="F2"/>
          </w:tcPr>
          <w:p w14:paraId="7515B9C7" w14:textId="153B0F79" w:rsidR="003F0044" w:rsidRPr="00652180" w:rsidRDefault="003F0044" w:rsidP="003F0044">
            <w:pPr>
              <w:jc w:val="center"/>
            </w:pPr>
            <w:r w:rsidRPr="00652180">
              <w:rPr>
                <w:b/>
                <w:sz w:val="24"/>
                <w:szCs w:val="24"/>
              </w:rPr>
              <w:t>Категория на предприятието-кандидат</w:t>
            </w:r>
          </w:p>
        </w:tc>
        <w:tc>
          <w:tcPr>
            <w:tcW w:w="4957" w:type="dxa"/>
            <w:shd w:val="clear" w:color="auto" w:fill="F2F2F2" w:themeFill="background1" w:themeFillShade="F2"/>
          </w:tcPr>
          <w:p w14:paraId="5D850E16" w14:textId="18B1C1E3" w:rsidR="003F0044" w:rsidRPr="00652180" w:rsidRDefault="003F0044" w:rsidP="003F0044">
            <w:pPr>
              <w:jc w:val="center"/>
            </w:pPr>
            <w:r w:rsidRPr="00652180">
              <w:rPr>
                <w:b/>
                <w:sz w:val="24"/>
                <w:szCs w:val="24"/>
              </w:rPr>
              <w:t>Максимален интензитет на помощта</w:t>
            </w:r>
          </w:p>
        </w:tc>
      </w:tr>
      <w:tr w:rsidR="003F0044" w:rsidRPr="00652180" w14:paraId="3A792833" w14:textId="77777777" w:rsidTr="003F0044">
        <w:tc>
          <w:tcPr>
            <w:tcW w:w="4956" w:type="dxa"/>
          </w:tcPr>
          <w:p w14:paraId="6815A719" w14:textId="79D8B6FF" w:rsidR="003F0044" w:rsidRPr="00652180" w:rsidRDefault="003F0044" w:rsidP="003C0391">
            <w:pPr>
              <w:spacing w:before="120"/>
              <w:jc w:val="center"/>
            </w:pPr>
            <w:r w:rsidRPr="00652180">
              <w:rPr>
                <w:sz w:val="24"/>
                <w:szCs w:val="24"/>
              </w:rPr>
              <w:t>М</w:t>
            </w:r>
            <w:r w:rsidRPr="00652180">
              <w:rPr>
                <w:snapToGrid w:val="0"/>
                <w:sz w:val="24"/>
                <w:szCs w:val="24"/>
              </w:rPr>
              <w:t>икро</w:t>
            </w:r>
            <w:r w:rsidR="003C0391" w:rsidRPr="00652180">
              <w:rPr>
                <w:snapToGrid w:val="0"/>
                <w:sz w:val="24"/>
                <w:szCs w:val="24"/>
              </w:rPr>
              <w:t>,</w:t>
            </w:r>
            <w:r w:rsidRPr="00652180">
              <w:rPr>
                <w:snapToGrid w:val="0"/>
                <w:sz w:val="24"/>
                <w:szCs w:val="24"/>
              </w:rPr>
              <w:t xml:space="preserve"> </w:t>
            </w:r>
            <w:r w:rsidRPr="00652180">
              <w:rPr>
                <w:sz w:val="24"/>
                <w:szCs w:val="24"/>
              </w:rPr>
              <w:t xml:space="preserve">малки </w:t>
            </w:r>
            <w:r w:rsidR="003C0391" w:rsidRPr="00652180">
              <w:rPr>
                <w:sz w:val="24"/>
                <w:szCs w:val="24"/>
              </w:rPr>
              <w:t xml:space="preserve">и средни </w:t>
            </w:r>
            <w:r w:rsidRPr="00652180">
              <w:rPr>
                <w:sz w:val="24"/>
                <w:szCs w:val="24"/>
              </w:rPr>
              <w:t>предприятия</w:t>
            </w:r>
          </w:p>
        </w:tc>
        <w:tc>
          <w:tcPr>
            <w:tcW w:w="4957" w:type="dxa"/>
          </w:tcPr>
          <w:p w14:paraId="21B867F7" w14:textId="4C471FD6" w:rsidR="003F0044" w:rsidRPr="00652180" w:rsidRDefault="003C0391" w:rsidP="003C0391">
            <w:pPr>
              <w:spacing w:before="120"/>
              <w:jc w:val="center"/>
            </w:pPr>
            <w:r w:rsidRPr="008D39EC">
              <w:rPr>
                <w:sz w:val="24"/>
                <w:szCs w:val="24"/>
              </w:rPr>
              <w:t>65</w:t>
            </w:r>
            <w:r w:rsidR="003F0044" w:rsidRPr="008D39EC">
              <w:rPr>
                <w:sz w:val="24"/>
                <w:szCs w:val="24"/>
              </w:rPr>
              <w:t xml:space="preserve"> %</w:t>
            </w:r>
          </w:p>
        </w:tc>
      </w:tr>
      <w:tr w:rsidR="003F0044" w:rsidRPr="00652180" w14:paraId="799D2AB9" w14:textId="77777777" w:rsidTr="00420528">
        <w:tc>
          <w:tcPr>
            <w:tcW w:w="9913" w:type="dxa"/>
            <w:gridSpan w:val="2"/>
          </w:tcPr>
          <w:p w14:paraId="1A035344" w14:textId="77777777" w:rsidR="003F0044" w:rsidRPr="00652180" w:rsidRDefault="003F0044" w:rsidP="00D91621">
            <w:pPr>
              <w:spacing w:after="120"/>
              <w:jc w:val="both"/>
              <w:rPr>
                <w:sz w:val="24"/>
              </w:rPr>
            </w:pPr>
            <w:r w:rsidRPr="00652180">
              <w:rPr>
                <w:sz w:val="24"/>
              </w:rPr>
              <w:t xml:space="preserve">В случай на установено надвишаване на посочения максимален интензитет на помощта, оценителната комисия ще </w:t>
            </w:r>
            <w:r w:rsidRPr="008D39EC">
              <w:rPr>
                <w:b/>
                <w:sz w:val="24"/>
              </w:rPr>
              <w:t>коригира</w:t>
            </w:r>
            <w:r w:rsidRPr="00652180">
              <w:rPr>
                <w:sz w:val="24"/>
              </w:rPr>
              <w:t xml:space="preserve"> служебно бюджета на проекта до максимално допустимия интензитет.</w:t>
            </w:r>
          </w:p>
          <w:p w14:paraId="40939A8F" w14:textId="6CF91D4C" w:rsidR="003C0391" w:rsidRPr="00652180" w:rsidRDefault="003C0391" w:rsidP="005553A4">
            <w:pPr>
              <w:jc w:val="both"/>
              <w:rPr>
                <w:sz w:val="24"/>
              </w:rPr>
            </w:pPr>
            <w:r w:rsidRPr="00652180">
              <w:rPr>
                <w:sz w:val="24"/>
              </w:rPr>
              <w:t>За да се изчисли интензитетът на помощта, всички данни се представят в брутно изражение - преди приспадането на данъци и други такси. Помощите, които се предоставят на няколко части (т.е. когато кандидатът предвижда да ползва авансово и/или междинно/и плащане/</w:t>
            </w:r>
            <w:proofErr w:type="spellStart"/>
            <w:r w:rsidRPr="00652180">
              <w:rPr>
                <w:sz w:val="24"/>
              </w:rPr>
              <w:t>ия</w:t>
            </w:r>
            <w:proofErr w:type="spellEnd"/>
            <w:r w:rsidRPr="00652180">
              <w:rPr>
                <w:sz w:val="24"/>
              </w:rPr>
              <w:t>), се сконтират към техния размер към момента на предоставяне. Допустимите разходи се сконтират до тяхната стойност към момента на предоставяне на помощта</w:t>
            </w:r>
            <w:r w:rsidRPr="00652180">
              <w:rPr>
                <w:rStyle w:val="FootnoteReference"/>
                <w:sz w:val="24"/>
              </w:rPr>
              <w:footnoteReference w:id="10"/>
            </w:r>
            <w:r w:rsidRPr="00652180">
              <w:rPr>
                <w:sz w:val="24"/>
              </w:rPr>
              <w:t>. Лихвеният процент, който се използва за сконтиране, е сконтовият процент, приложим към момента на предоставяне на помощта, в съответствие с чл. 3, ал. 6 от Регламент (ЕС) № 2023/2831 на Комисията. Интензитетът на безвъзмездната финансова помощ се изчислява чрез определяне на сконтираната стойност на помощта, изразена като процент от сконтираната стойност на допустимите разходи.</w:t>
            </w:r>
          </w:p>
        </w:tc>
      </w:tr>
    </w:tbl>
    <w:p w14:paraId="0CC87926" w14:textId="77777777" w:rsidR="002325A3" w:rsidRPr="00652180" w:rsidRDefault="00CB14EE" w:rsidP="00707733">
      <w:pPr>
        <w:pStyle w:val="Heading2"/>
        <w:rPr>
          <w:rFonts w:ascii="Times New Roman" w:hAnsi="Times New Roman"/>
        </w:rPr>
      </w:pPr>
      <w:bookmarkStart w:id="12" w:name="_Toc202969052"/>
      <w:r w:rsidRPr="00652180">
        <w:rPr>
          <w:rFonts w:ascii="Times New Roman" w:hAnsi="Times New Roman"/>
        </w:rPr>
        <w:t>1</w:t>
      </w:r>
      <w:r w:rsidR="004A58E5" w:rsidRPr="00652180">
        <w:rPr>
          <w:rFonts w:ascii="Times New Roman" w:hAnsi="Times New Roman"/>
        </w:rPr>
        <w:t>1</w:t>
      </w:r>
      <w:r w:rsidR="002325A3" w:rsidRPr="00652180">
        <w:rPr>
          <w:rFonts w:ascii="Times New Roman" w:hAnsi="Times New Roman"/>
        </w:rPr>
        <w:t>. Допустими кандидати:</w:t>
      </w:r>
      <w:bookmarkEnd w:id="12"/>
    </w:p>
    <w:p w14:paraId="01DC5F01" w14:textId="17B62CD7" w:rsidR="001B6D92" w:rsidRPr="00652180" w:rsidRDefault="00D84021" w:rsidP="005C1072">
      <w:pPr>
        <w:pStyle w:val="Heading3"/>
        <w:spacing w:before="120" w:after="120"/>
        <w:rPr>
          <w:rFonts w:ascii="Times New Roman" w:hAnsi="Times New Roman"/>
          <w:sz w:val="24"/>
          <w:szCs w:val="24"/>
        </w:rPr>
      </w:pPr>
      <w:bookmarkStart w:id="13" w:name="_Toc202969053"/>
      <w:r w:rsidRPr="00652180">
        <w:rPr>
          <w:rFonts w:ascii="Times New Roman" w:hAnsi="Times New Roman"/>
          <w:sz w:val="24"/>
          <w:szCs w:val="24"/>
        </w:rPr>
        <w:t>11.1</w:t>
      </w:r>
      <w:r w:rsidR="001B6D92" w:rsidRPr="00652180">
        <w:rPr>
          <w:rFonts w:ascii="Times New Roman" w:hAnsi="Times New Roman"/>
          <w:sz w:val="24"/>
          <w:szCs w:val="24"/>
        </w:rPr>
        <w:t xml:space="preserve"> Критерии за допустимост на кандидатите</w:t>
      </w:r>
      <w:r w:rsidR="00445A60" w:rsidRPr="00652180">
        <w:rPr>
          <w:rFonts w:ascii="Times New Roman" w:hAnsi="Times New Roman"/>
          <w:sz w:val="24"/>
          <w:szCs w:val="24"/>
        </w:rPr>
        <w:t>:</w:t>
      </w:r>
      <w:bookmarkEnd w:id="13"/>
    </w:p>
    <w:tbl>
      <w:tblPr>
        <w:tblW w:w="9918" w:type="dxa"/>
        <w:tblInd w:w="-5" w:type="dxa"/>
        <w:tblLook w:val="04A0" w:firstRow="1" w:lastRow="0" w:firstColumn="1" w:lastColumn="0" w:noHBand="0" w:noVBand="1"/>
      </w:tblPr>
      <w:tblGrid>
        <w:gridCol w:w="4732"/>
        <w:gridCol w:w="5186"/>
      </w:tblGrid>
      <w:tr w:rsidR="00E922B6" w:rsidRPr="00652180" w14:paraId="33312BDD" w14:textId="77777777" w:rsidTr="00E922B6">
        <w:trPr>
          <w:trHeight w:val="514"/>
        </w:trPr>
        <w:tc>
          <w:tcPr>
            <w:tcW w:w="991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5E330D" w14:textId="308D6B28" w:rsidR="00E922B6" w:rsidRPr="00652180" w:rsidRDefault="00E922B6" w:rsidP="00D91621">
            <w:pPr>
              <w:spacing w:after="120"/>
              <w:jc w:val="both"/>
              <w:rPr>
                <w:rFonts w:ascii="Times New Roman" w:hAnsi="Times New Roman"/>
                <w:sz w:val="24"/>
              </w:rPr>
            </w:pPr>
            <w:r w:rsidRPr="00652180">
              <w:rPr>
                <w:rFonts w:ascii="Times New Roman" w:hAnsi="Times New Roman"/>
                <w:sz w:val="24"/>
              </w:rPr>
              <w:t xml:space="preserve">Допустими по настоящата процедура чрез подбор на проектни предложения са </w:t>
            </w:r>
            <w:r w:rsidR="004E590C" w:rsidRPr="00652180">
              <w:rPr>
                <w:rFonts w:ascii="Times New Roman" w:hAnsi="Times New Roman"/>
                <w:sz w:val="24"/>
              </w:rPr>
              <w:t>само кандидати, които отговарят</w:t>
            </w:r>
            <w:r w:rsidRPr="00652180">
              <w:rPr>
                <w:rFonts w:ascii="Times New Roman" w:hAnsi="Times New Roman"/>
                <w:sz w:val="24"/>
              </w:rPr>
              <w:t xml:space="preserve"> на следните критерии:</w:t>
            </w:r>
          </w:p>
          <w:p w14:paraId="3ED95C1B" w14:textId="77777777" w:rsidR="00E922B6" w:rsidRPr="00652180" w:rsidRDefault="00E922B6" w:rsidP="00D91621">
            <w:pPr>
              <w:spacing w:after="120"/>
              <w:jc w:val="both"/>
              <w:rPr>
                <w:rFonts w:ascii="Times New Roman" w:hAnsi="Times New Roman"/>
                <w:sz w:val="24"/>
              </w:rPr>
            </w:pPr>
            <w:r w:rsidRPr="00652180">
              <w:rPr>
                <w:rFonts w:ascii="Times New Roman" w:hAnsi="Times New Roman"/>
                <w:b/>
                <w:sz w:val="24"/>
              </w:rPr>
              <w:t>1)</w:t>
            </w:r>
            <w:r w:rsidRPr="00652180">
              <w:rPr>
                <w:rFonts w:ascii="Times New Roman" w:hAnsi="Times New Roman"/>
                <w:sz w:val="24"/>
              </w:rPr>
              <w:t xml:space="preserve"> Да са </w:t>
            </w:r>
            <w:r w:rsidRPr="00652180">
              <w:rPr>
                <w:rFonts w:ascii="Times New Roman" w:hAnsi="Times New Roman"/>
                <w:b/>
                <w:sz w:val="24"/>
              </w:rPr>
              <w:t>търговци по смисъла на Търговския закон или Закона за кооперациите</w:t>
            </w:r>
            <w:r w:rsidRPr="00652180">
              <w:rPr>
                <w:rFonts w:ascii="Times New Roman" w:hAnsi="Times New Roman"/>
                <w:sz w:val="24"/>
              </w:rPr>
              <w:t>.</w:t>
            </w:r>
          </w:p>
          <w:p w14:paraId="33AF3E3E" w14:textId="1AFABDBF" w:rsidR="00E922B6" w:rsidRPr="00652180" w:rsidRDefault="00E922B6" w:rsidP="00D91621">
            <w:pPr>
              <w:spacing w:after="120"/>
              <w:jc w:val="both"/>
              <w:rPr>
                <w:rFonts w:ascii="Times New Roman" w:hAnsi="Times New Roman"/>
                <w:sz w:val="24"/>
              </w:rPr>
            </w:pPr>
            <w:r w:rsidRPr="00652180">
              <w:rPr>
                <w:rFonts w:ascii="Times New Roman" w:hAnsi="Times New Roman"/>
                <w:sz w:val="24"/>
              </w:rPr>
              <w:t xml:space="preserve">Клонове на юридически лица, регистрирани в България, </w:t>
            </w:r>
            <w:r w:rsidRPr="00652180">
              <w:rPr>
                <w:rFonts w:ascii="Times New Roman" w:hAnsi="Times New Roman"/>
                <w:b/>
                <w:sz w:val="24"/>
              </w:rPr>
              <w:t>не могат</w:t>
            </w:r>
            <w:r w:rsidRPr="00652180">
              <w:rPr>
                <w:rFonts w:ascii="Times New Roman" w:hAnsi="Times New Roman"/>
                <w:sz w:val="24"/>
              </w:rPr>
              <w:t xml:space="preserve"> да участват в процедурата поради липсата на самостоятелна правосубектност.</w:t>
            </w:r>
          </w:p>
          <w:p w14:paraId="64F3A078" w14:textId="647A95E1" w:rsidR="00E922B6" w:rsidRPr="00652180" w:rsidRDefault="00E922B6" w:rsidP="00D91621">
            <w:pPr>
              <w:spacing w:after="120"/>
              <w:jc w:val="both"/>
              <w:rPr>
                <w:rFonts w:ascii="Times New Roman" w:hAnsi="Times New Roman"/>
                <w:b/>
                <w:sz w:val="24"/>
              </w:rPr>
            </w:pPr>
            <w:r w:rsidRPr="00652180">
              <w:rPr>
                <w:rFonts w:ascii="Times New Roman" w:hAnsi="Times New Roman"/>
                <w:b/>
                <w:sz w:val="24"/>
              </w:rPr>
              <w:t>2)</w:t>
            </w:r>
            <w:r w:rsidRPr="00652180">
              <w:rPr>
                <w:rFonts w:ascii="Times New Roman" w:hAnsi="Times New Roman"/>
                <w:sz w:val="24"/>
              </w:rPr>
              <w:t xml:space="preserve"> Да са </w:t>
            </w:r>
            <w:r w:rsidRPr="00652180">
              <w:rPr>
                <w:rFonts w:ascii="Times New Roman" w:hAnsi="Times New Roman"/>
                <w:b/>
                <w:sz w:val="24"/>
              </w:rPr>
              <w:t>регистрирани не по-късно от 31.12.20</w:t>
            </w:r>
            <w:r w:rsidRPr="00652180">
              <w:rPr>
                <w:rFonts w:ascii="Times New Roman" w:hAnsi="Times New Roman"/>
                <w:b/>
                <w:sz w:val="24"/>
                <w:lang w:val="en-US"/>
              </w:rPr>
              <w:t>2</w:t>
            </w:r>
            <w:r w:rsidR="00DC0B48">
              <w:rPr>
                <w:rFonts w:ascii="Times New Roman" w:hAnsi="Times New Roman"/>
                <w:b/>
                <w:sz w:val="24"/>
              </w:rPr>
              <w:t>2</w:t>
            </w:r>
            <w:r w:rsidRPr="00652180">
              <w:rPr>
                <w:rFonts w:ascii="Times New Roman" w:hAnsi="Times New Roman"/>
                <w:b/>
                <w:sz w:val="24"/>
              </w:rPr>
              <w:t xml:space="preserve"> г.</w:t>
            </w:r>
          </w:p>
          <w:p w14:paraId="71601486" w14:textId="4BDAA566" w:rsidR="00E922B6" w:rsidRPr="00652180" w:rsidRDefault="00E922B6" w:rsidP="00D91621">
            <w:pPr>
              <w:spacing w:after="120"/>
              <w:jc w:val="both"/>
              <w:rPr>
                <w:rFonts w:ascii="Times New Roman" w:hAnsi="Times New Roman"/>
                <w:sz w:val="24"/>
              </w:rPr>
            </w:pPr>
            <w:r w:rsidRPr="00652180">
              <w:rPr>
                <w:rFonts w:ascii="Times New Roman" w:hAnsi="Times New Roman"/>
                <w:b/>
                <w:sz w:val="24"/>
              </w:rPr>
              <w:lastRenderedPageBreak/>
              <w:t xml:space="preserve">3) </w:t>
            </w:r>
            <w:r w:rsidRPr="00652180">
              <w:rPr>
                <w:rFonts w:ascii="Times New Roman" w:hAnsi="Times New Roman"/>
                <w:sz w:val="24"/>
              </w:rPr>
              <w:t>Да са</w:t>
            </w:r>
            <w:r w:rsidRPr="00652180">
              <w:rPr>
                <w:rFonts w:ascii="Times New Roman" w:hAnsi="Times New Roman"/>
                <w:b/>
                <w:sz w:val="24"/>
              </w:rPr>
              <w:t xml:space="preserve"> </w:t>
            </w:r>
            <w:proofErr w:type="spellStart"/>
            <w:r w:rsidRPr="00652180">
              <w:rPr>
                <w:rFonts w:ascii="Times New Roman" w:hAnsi="Times New Roman"/>
                <w:b/>
                <w:sz w:val="24"/>
              </w:rPr>
              <w:t>микро</w:t>
            </w:r>
            <w:proofErr w:type="spellEnd"/>
            <w:r w:rsidR="0045407C" w:rsidRPr="00652180">
              <w:rPr>
                <w:rFonts w:ascii="Times New Roman" w:hAnsi="Times New Roman"/>
                <w:b/>
                <w:sz w:val="24"/>
              </w:rPr>
              <w:t>,</w:t>
            </w:r>
            <w:r w:rsidRPr="00652180">
              <w:rPr>
                <w:rFonts w:ascii="Times New Roman" w:hAnsi="Times New Roman"/>
                <w:b/>
                <w:sz w:val="24"/>
              </w:rPr>
              <w:t xml:space="preserve"> малки </w:t>
            </w:r>
            <w:r w:rsidR="0045407C" w:rsidRPr="00652180">
              <w:rPr>
                <w:rFonts w:ascii="Times New Roman" w:hAnsi="Times New Roman"/>
                <w:b/>
                <w:sz w:val="24"/>
              </w:rPr>
              <w:t xml:space="preserve">или средни </w:t>
            </w:r>
            <w:r w:rsidRPr="00652180">
              <w:rPr>
                <w:rFonts w:ascii="Times New Roman" w:hAnsi="Times New Roman"/>
                <w:b/>
                <w:sz w:val="24"/>
              </w:rPr>
              <w:t xml:space="preserve">предприятия </w:t>
            </w:r>
            <w:r w:rsidRPr="00652180">
              <w:rPr>
                <w:rFonts w:ascii="Times New Roman" w:hAnsi="Times New Roman"/>
                <w:sz w:val="24"/>
              </w:rPr>
              <w:t>по смисъла на чл. 3 и чл. 4 от Закона за малките и средните предприятия</w:t>
            </w:r>
            <w:r w:rsidR="00D23EAD">
              <w:rPr>
                <w:rStyle w:val="FootnoteReference"/>
                <w:rFonts w:ascii="Times New Roman" w:hAnsi="Times New Roman"/>
                <w:sz w:val="24"/>
              </w:rPr>
              <w:footnoteReference w:id="11"/>
            </w:r>
            <w:r w:rsidRPr="00652180">
              <w:rPr>
                <w:rFonts w:ascii="Times New Roman" w:hAnsi="Times New Roman"/>
                <w:sz w:val="24"/>
              </w:rPr>
              <w:t xml:space="preserve"> и Препоръка на Комисията от 6 май 2003 г. относно определението за </w:t>
            </w:r>
            <w:proofErr w:type="spellStart"/>
            <w:r w:rsidRPr="00652180">
              <w:rPr>
                <w:rFonts w:ascii="Times New Roman" w:hAnsi="Times New Roman"/>
                <w:sz w:val="24"/>
              </w:rPr>
              <w:t>микро</w:t>
            </w:r>
            <w:proofErr w:type="spellEnd"/>
            <w:r w:rsidRPr="00652180">
              <w:rPr>
                <w:rFonts w:ascii="Times New Roman" w:hAnsi="Times New Roman"/>
                <w:sz w:val="24"/>
              </w:rPr>
              <w:t>-, малки и средни предприятия (ОВ L 124, 20.5.2003 г., стр. 36).</w:t>
            </w:r>
          </w:p>
          <w:p w14:paraId="0DECEE15" w14:textId="6E1A25FE" w:rsidR="00D91621" w:rsidRPr="00652180" w:rsidRDefault="00D91621" w:rsidP="00D91621">
            <w:pPr>
              <w:spacing w:after="120"/>
              <w:jc w:val="both"/>
              <w:rPr>
                <w:rFonts w:ascii="Times New Roman" w:hAnsi="Times New Roman"/>
                <w:sz w:val="24"/>
              </w:rPr>
            </w:pPr>
            <w:r w:rsidRPr="00652180">
              <w:rPr>
                <w:rFonts w:ascii="Times New Roman" w:hAnsi="Times New Roman"/>
                <w:sz w:val="24"/>
              </w:rPr>
              <w:t xml:space="preserve">Преди сключване на </w:t>
            </w:r>
            <w:r w:rsidR="00794F86" w:rsidRPr="00652180">
              <w:rPr>
                <w:rFonts w:ascii="Times New Roman" w:hAnsi="Times New Roman"/>
                <w:sz w:val="24"/>
              </w:rPr>
              <w:t>Административен договор за предоставяне на безвъзмездна финансова помощ (АДПБФП)</w:t>
            </w:r>
            <w:r w:rsidRPr="00652180">
              <w:rPr>
                <w:rFonts w:ascii="Times New Roman" w:hAnsi="Times New Roman"/>
                <w:sz w:val="24"/>
              </w:rPr>
              <w:t xml:space="preserve"> ще се извършва документална проверка както на декларираната от одобрените кандидати на етап кандидатстване категория предприятие, така и на категорията към момента преди сключване на договора. В случай че бъде установена погрешно декларирана категория или преди сключване на договора настъпи промяна в декларираната на етап кандидатстване категория на одобрен кандидат, в резултат на което е налице неспазване на заложени в Условията за кандидатстване правила или ограничения, които водят до заключение, че кандидатът не отговаря на изискванията за бенефициент по настоящата процедура, ще бъде издадено Решение за отказ за предоставяне на безвъзмездна финансова помощ.</w:t>
            </w:r>
          </w:p>
          <w:p w14:paraId="183E9043" w14:textId="4DD4B978" w:rsidR="00E922B6" w:rsidRPr="00652180" w:rsidRDefault="00E922B6" w:rsidP="00DC0B48">
            <w:pPr>
              <w:spacing w:before="120" w:after="120" w:line="240" w:lineRule="auto"/>
              <w:jc w:val="both"/>
              <w:rPr>
                <w:rFonts w:ascii="Times New Roman" w:hAnsi="Times New Roman"/>
                <w:b/>
                <w:sz w:val="24"/>
              </w:rPr>
            </w:pPr>
            <w:r w:rsidRPr="00652180">
              <w:rPr>
                <w:rFonts w:ascii="Times New Roman" w:hAnsi="Times New Roman"/>
                <w:b/>
                <w:sz w:val="24"/>
              </w:rPr>
              <w:t>4)</w:t>
            </w:r>
            <w:r w:rsidRPr="00652180">
              <w:rPr>
                <w:rFonts w:ascii="Times New Roman" w:hAnsi="Times New Roman"/>
                <w:sz w:val="24"/>
              </w:rPr>
              <w:t xml:space="preserve"> Да са реализирали </w:t>
            </w:r>
            <w:r w:rsidRPr="00652180">
              <w:rPr>
                <w:rFonts w:ascii="Times New Roman" w:hAnsi="Times New Roman"/>
                <w:b/>
                <w:sz w:val="24"/>
              </w:rPr>
              <w:t xml:space="preserve">нетни приходи от продажби за </w:t>
            </w:r>
            <w:r w:rsidRPr="006931C0">
              <w:rPr>
                <w:rFonts w:ascii="Times New Roman" w:hAnsi="Times New Roman"/>
                <w:b/>
                <w:sz w:val="24"/>
              </w:rPr>
              <w:t>202</w:t>
            </w:r>
            <w:r w:rsidR="00DC0B48" w:rsidRPr="006931C0">
              <w:rPr>
                <w:rFonts w:ascii="Times New Roman" w:hAnsi="Times New Roman"/>
                <w:b/>
                <w:sz w:val="24"/>
              </w:rPr>
              <w:t>4</w:t>
            </w:r>
            <w:r w:rsidRPr="00652180">
              <w:rPr>
                <w:rFonts w:ascii="Times New Roman" w:hAnsi="Times New Roman"/>
                <w:b/>
                <w:sz w:val="24"/>
              </w:rPr>
              <w:t xml:space="preserve"> финансова година</w:t>
            </w:r>
            <w:r w:rsidRPr="00652180" w:rsidDel="00AE78AE">
              <w:rPr>
                <w:rFonts w:ascii="Times New Roman" w:hAnsi="Times New Roman"/>
                <w:sz w:val="24"/>
              </w:rPr>
              <w:t xml:space="preserve"> </w:t>
            </w:r>
            <w:r w:rsidRPr="00652180">
              <w:rPr>
                <w:rFonts w:ascii="Times New Roman" w:hAnsi="Times New Roman"/>
                <w:b/>
                <w:sz w:val="24"/>
              </w:rPr>
              <w:t>в зависимост от категорията на предприятието-кандидат</w:t>
            </w:r>
            <w:r w:rsidRPr="00652180">
              <w:rPr>
                <w:rFonts w:ascii="Times New Roman" w:hAnsi="Times New Roman"/>
                <w:sz w:val="24"/>
              </w:rPr>
              <w:t>, както следва:</w:t>
            </w:r>
          </w:p>
        </w:tc>
      </w:tr>
      <w:tr w:rsidR="00E922B6" w:rsidRPr="00652180" w14:paraId="302DA298" w14:textId="77777777" w:rsidTr="00E922B6">
        <w:trPr>
          <w:trHeight w:val="514"/>
        </w:trPr>
        <w:tc>
          <w:tcPr>
            <w:tcW w:w="47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B3D409" w14:textId="65EE6BA1" w:rsidR="00E922B6" w:rsidRPr="00652180" w:rsidRDefault="00E922B6" w:rsidP="00E922B6">
            <w:pPr>
              <w:spacing w:before="120" w:after="120" w:line="240" w:lineRule="auto"/>
              <w:jc w:val="center"/>
              <w:rPr>
                <w:rFonts w:ascii="Times New Roman" w:hAnsi="Times New Roman"/>
                <w:b/>
                <w:sz w:val="24"/>
              </w:rPr>
            </w:pPr>
            <w:r w:rsidRPr="00652180">
              <w:rPr>
                <w:rFonts w:ascii="Times New Roman" w:hAnsi="Times New Roman"/>
                <w:b/>
                <w:sz w:val="24"/>
              </w:rPr>
              <w:lastRenderedPageBreak/>
              <w:t>Категория на предприятието</w:t>
            </w:r>
          </w:p>
        </w:tc>
        <w:tc>
          <w:tcPr>
            <w:tcW w:w="518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DA34EF" w14:textId="74DC1D89" w:rsidR="00E922B6" w:rsidRPr="00652180" w:rsidRDefault="00E922B6" w:rsidP="00DC0B48">
            <w:pPr>
              <w:spacing w:before="120" w:after="120" w:line="240" w:lineRule="auto"/>
              <w:jc w:val="center"/>
              <w:rPr>
                <w:rFonts w:ascii="Times New Roman" w:hAnsi="Times New Roman"/>
                <w:b/>
                <w:sz w:val="24"/>
              </w:rPr>
            </w:pPr>
            <w:r w:rsidRPr="00652180">
              <w:rPr>
                <w:rFonts w:ascii="Times New Roman" w:hAnsi="Times New Roman"/>
                <w:b/>
                <w:sz w:val="24"/>
              </w:rPr>
              <w:t>Нетни приходи от продажби за 202</w:t>
            </w:r>
            <w:r w:rsidR="00DC0B48">
              <w:rPr>
                <w:rFonts w:ascii="Times New Roman" w:hAnsi="Times New Roman"/>
                <w:b/>
                <w:sz w:val="24"/>
              </w:rPr>
              <w:t>4</w:t>
            </w:r>
            <w:r w:rsidRPr="00652180">
              <w:rPr>
                <w:rFonts w:ascii="Times New Roman" w:hAnsi="Times New Roman"/>
                <w:b/>
                <w:sz w:val="24"/>
              </w:rPr>
              <w:t xml:space="preserve"> г.</w:t>
            </w:r>
            <w:r w:rsidRPr="00652180">
              <w:rPr>
                <w:rFonts w:ascii="Times New Roman" w:hAnsi="Times New Roman"/>
                <w:b/>
                <w:sz w:val="24"/>
                <w:vertAlign w:val="superscript"/>
              </w:rPr>
              <w:footnoteReference w:id="12"/>
            </w:r>
          </w:p>
        </w:tc>
      </w:tr>
      <w:tr w:rsidR="00E922B6" w:rsidRPr="00652180" w14:paraId="63586CA8" w14:textId="77777777" w:rsidTr="00E922B6">
        <w:trPr>
          <w:trHeight w:val="563"/>
        </w:trPr>
        <w:tc>
          <w:tcPr>
            <w:tcW w:w="4732" w:type="dxa"/>
            <w:tcBorders>
              <w:top w:val="single" w:sz="4" w:space="0" w:color="auto"/>
              <w:left w:val="single" w:sz="4" w:space="0" w:color="auto"/>
              <w:bottom w:val="single" w:sz="4" w:space="0" w:color="auto"/>
              <w:right w:val="single" w:sz="4" w:space="0" w:color="auto"/>
            </w:tcBorders>
            <w:shd w:val="clear" w:color="auto" w:fill="auto"/>
            <w:vAlign w:val="center"/>
          </w:tcPr>
          <w:p w14:paraId="04C5F449" w14:textId="77777777" w:rsidR="00E922B6" w:rsidRPr="00652180" w:rsidRDefault="00E922B6" w:rsidP="00E922B6">
            <w:pPr>
              <w:spacing w:before="120" w:after="120" w:line="240" w:lineRule="auto"/>
              <w:jc w:val="center"/>
              <w:rPr>
                <w:rFonts w:ascii="Times New Roman" w:hAnsi="Times New Roman"/>
                <w:sz w:val="24"/>
              </w:rPr>
            </w:pPr>
            <w:r w:rsidRPr="00652180">
              <w:rPr>
                <w:rFonts w:ascii="Times New Roman" w:hAnsi="Times New Roman"/>
                <w:sz w:val="24"/>
              </w:rPr>
              <w:t>Микро предприятия</w:t>
            </w:r>
          </w:p>
        </w:tc>
        <w:tc>
          <w:tcPr>
            <w:tcW w:w="5186" w:type="dxa"/>
            <w:tcBorders>
              <w:top w:val="single" w:sz="4" w:space="0" w:color="auto"/>
              <w:left w:val="single" w:sz="4" w:space="0" w:color="auto"/>
              <w:bottom w:val="single" w:sz="4" w:space="0" w:color="auto"/>
              <w:right w:val="single" w:sz="4" w:space="0" w:color="auto"/>
            </w:tcBorders>
            <w:shd w:val="clear" w:color="auto" w:fill="auto"/>
            <w:vAlign w:val="center"/>
          </w:tcPr>
          <w:p w14:paraId="3939394F" w14:textId="43CA1B6C" w:rsidR="00E922B6" w:rsidRPr="00652180" w:rsidRDefault="00E922B6" w:rsidP="00E922B6">
            <w:pPr>
              <w:spacing w:before="120" w:after="120" w:line="240" w:lineRule="auto"/>
              <w:jc w:val="center"/>
              <w:rPr>
                <w:rFonts w:ascii="Times New Roman" w:hAnsi="Times New Roman"/>
                <w:sz w:val="24"/>
              </w:rPr>
            </w:pPr>
            <w:r w:rsidRPr="006931C0">
              <w:rPr>
                <w:rFonts w:ascii="Times New Roman" w:hAnsi="Times New Roman"/>
                <w:sz w:val="24"/>
              </w:rPr>
              <w:t xml:space="preserve">≥ </w:t>
            </w:r>
            <w:r w:rsidR="00227690" w:rsidRPr="006931C0">
              <w:rPr>
                <w:rFonts w:ascii="Times New Roman" w:hAnsi="Times New Roman"/>
                <w:sz w:val="24"/>
              </w:rPr>
              <w:t>10</w:t>
            </w:r>
            <w:r w:rsidR="003632D8" w:rsidRPr="006931C0">
              <w:rPr>
                <w:rFonts w:ascii="Times New Roman" w:hAnsi="Times New Roman"/>
                <w:sz w:val="24"/>
              </w:rPr>
              <w:t>0</w:t>
            </w:r>
            <w:r w:rsidRPr="006931C0">
              <w:rPr>
                <w:rFonts w:ascii="Times New Roman" w:hAnsi="Times New Roman"/>
                <w:sz w:val="24"/>
              </w:rPr>
              <w:t xml:space="preserve"> 000 лева</w:t>
            </w:r>
          </w:p>
        </w:tc>
      </w:tr>
      <w:tr w:rsidR="00CF3900" w:rsidRPr="00652180" w14:paraId="150B2070" w14:textId="77777777" w:rsidTr="00E922B6">
        <w:trPr>
          <w:trHeight w:val="563"/>
        </w:trPr>
        <w:tc>
          <w:tcPr>
            <w:tcW w:w="4732" w:type="dxa"/>
            <w:tcBorders>
              <w:top w:val="single" w:sz="4" w:space="0" w:color="auto"/>
              <w:left w:val="single" w:sz="4" w:space="0" w:color="auto"/>
              <w:bottom w:val="single" w:sz="4" w:space="0" w:color="auto"/>
              <w:right w:val="single" w:sz="4" w:space="0" w:color="auto"/>
            </w:tcBorders>
            <w:shd w:val="clear" w:color="auto" w:fill="auto"/>
            <w:vAlign w:val="center"/>
          </w:tcPr>
          <w:p w14:paraId="29BB9325" w14:textId="704FEE27" w:rsidR="00CF3900" w:rsidRPr="00652180" w:rsidRDefault="00CF3900" w:rsidP="00CF3900">
            <w:pPr>
              <w:spacing w:before="120" w:after="120" w:line="240" w:lineRule="auto"/>
              <w:jc w:val="center"/>
              <w:rPr>
                <w:rFonts w:ascii="Times New Roman" w:hAnsi="Times New Roman"/>
                <w:sz w:val="24"/>
              </w:rPr>
            </w:pPr>
            <w:r w:rsidRPr="00652180">
              <w:rPr>
                <w:rFonts w:ascii="Times New Roman" w:hAnsi="Times New Roman"/>
                <w:sz w:val="24"/>
              </w:rPr>
              <w:t>Малки предприятия</w:t>
            </w:r>
          </w:p>
        </w:tc>
        <w:tc>
          <w:tcPr>
            <w:tcW w:w="5186" w:type="dxa"/>
            <w:tcBorders>
              <w:top w:val="single" w:sz="4" w:space="0" w:color="auto"/>
              <w:left w:val="single" w:sz="4" w:space="0" w:color="auto"/>
              <w:bottom w:val="single" w:sz="4" w:space="0" w:color="auto"/>
              <w:right w:val="single" w:sz="4" w:space="0" w:color="auto"/>
            </w:tcBorders>
            <w:shd w:val="clear" w:color="auto" w:fill="auto"/>
            <w:vAlign w:val="center"/>
          </w:tcPr>
          <w:p w14:paraId="1C08B4C1" w14:textId="45703472" w:rsidR="00CF3900" w:rsidRPr="00652180" w:rsidRDefault="00CF3900" w:rsidP="00CF3900">
            <w:pPr>
              <w:spacing w:before="120" w:after="120" w:line="240" w:lineRule="auto"/>
              <w:jc w:val="center"/>
              <w:rPr>
                <w:rFonts w:ascii="Times New Roman" w:hAnsi="Times New Roman"/>
                <w:sz w:val="24"/>
              </w:rPr>
            </w:pPr>
            <w:r w:rsidRPr="00652180">
              <w:rPr>
                <w:rFonts w:ascii="Times New Roman" w:hAnsi="Times New Roman"/>
                <w:sz w:val="24"/>
              </w:rPr>
              <w:t>≥ 300 000 лева</w:t>
            </w:r>
          </w:p>
        </w:tc>
      </w:tr>
      <w:tr w:rsidR="00CF3900" w:rsidRPr="00652180" w14:paraId="384ACA8F" w14:textId="77777777" w:rsidTr="00E922B6">
        <w:trPr>
          <w:trHeight w:val="557"/>
        </w:trPr>
        <w:tc>
          <w:tcPr>
            <w:tcW w:w="4732" w:type="dxa"/>
            <w:tcBorders>
              <w:top w:val="single" w:sz="4" w:space="0" w:color="auto"/>
              <w:left w:val="single" w:sz="4" w:space="0" w:color="auto"/>
              <w:bottom w:val="single" w:sz="4" w:space="0" w:color="auto"/>
              <w:right w:val="single" w:sz="4" w:space="0" w:color="auto"/>
            </w:tcBorders>
            <w:shd w:val="clear" w:color="auto" w:fill="auto"/>
            <w:vAlign w:val="center"/>
          </w:tcPr>
          <w:p w14:paraId="524D4485" w14:textId="298B3579" w:rsidR="00CF3900" w:rsidRPr="00652180" w:rsidRDefault="00CF3900" w:rsidP="00CF3900">
            <w:pPr>
              <w:spacing w:before="120" w:after="120" w:line="240" w:lineRule="auto"/>
              <w:jc w:val="center"/>
              <w:rPr>
                <w:rFonts w:ascii="Times New Roman" w:hAnsi="Times New Roman"/>
                <w:sz w:val="24"/>
              </w:rPr>
            </w:pPr>
            <w:r w:rsidRPr="00652180">
              <w:rPr>
                <w:rFonts w:ascii="Times New Roman" w:hAnsi="Times New Roman"/>
                <w:sz w:val="24"/>
              </w:rPr>
              <w:t>Средни предприятия</w:t>
            </w:r>
          </w:p>
        </w:tc>
        <w:tc>
          <w:tcPr>
            <w:tcW w:w="5186" w:type="dxa"/>
            <w:tcBorders>
              <w:top w:val="single" w:sz="4" w:space="0" w:color="auto"/>
              <w:left w:val="single" w:sz="4" w:space="0" w:color="auto"/>
              <w:bottom w:val="single" w:sz="4" w:space="0" w:color="auto"/>
              <w:right w:val="single" w:sz="4" w:space="0" w:color="auto"/>
            </w:tcBorders>
            <w:shd w:val="clear" w:color="auto" w:fill="auto"/>
            <w:vAlign w:val="center"/>
          </w:tcPr>
          <w:p w14:paraId="794A73D6" w14:textId="22C329D6" w:rsidR="00CF3900" w:rsidRPr="00652180" w:rsidRDefault="00CF3900" w:rsidP="00CF3900">
            <w:pPr>
              <w:spacing w:before="120" w:after="120" w:line="240" w:lineRule="auto"/>
              <w:jc w:val="center"/>
              <w:rPr>
                <w:rFonts w:ascii="Times New Roman" w:hAnsi="Times New Roman"/>
                <w:sz w:val="24"/>
              </w:rPr>
            </w:pPr>
            <w:r w:rsidRPr="00652180">
              <w:rPr>
                <w:rFonts w:ascii="Times New Roman" w:hAnsi="Times New Roman"/>
                <w:sz w:val="24"/>
              </w:rPr>
              <w:t>≥ 1 000 000 лева</w:t>
            </w:r>
          </w:p>
        </w:tc>
      </w:tr>
      <w:tr w:rsidR="00CF3900" w:rsidRPr="00652180" w14:paraId="67A56C20" w14:textId="77777777" w:rsidTr="00BE6D5C">
        <w:trPr>
          <w:trHeight w:val="557"/>
        </w:trPr>
        <w:tc>
          <w:tcPr>
            <w:tcW w:w="99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02856" w14:textId="56412B38" w:rsidR="00CF3900" w:rsidRPr="00652180" w:rsidRDefault="00CF3900" w:rsidP="00CF3900">
            <w:pPr>
              <w:spacing w:before="120" w:after="120"/>
              <w:jc w:val="both"/>
              <w:rPr>
                <w:rFonts w:ascii="Times New Roman" w:hAnsi="Times New Roman"/>
                <w:sz w:val="24"/>
              </w:rPr>
            </w:pPr>
            <w:r w:rsidRPr="00652180">
              <w:rPr>
                <w:rFonts w:ascii="Times New Roman" w:hAnsi="Times New Roman"/>
                <w:b/>
                <w:sz w:val="24"/>
              </w:rPr>
              <w:t>ВАЖНО</w:t>
            </w:r>
            <w:r w:rsidRPr="00652180">
              <w:rPr>
                <w:rFonts w:ascii="Times New Roman" w:hAnsi="Times New Roman"/>
                <w:sz w:val="24"/>
              </w:rPr>
              <w:t>: При определянето на нетните приходи от продажби за 202</w:t>
            </w:r>
            <w:r w:rsidR="00DC0B48">
              <w:rPr>
                <w:rFonts w:ascii="Times New Roman" w:hAnsi="Times New Roman"/>
                <w:sz w:val="24"/>
              </w:rPr>
              <w:t>4</w:t>
            </w:r>
            <w:r w:rsidRPr="00652180">
              <w:rPr>
                <w:rFonts w:ascii="Times New Roman" w:hAnsi="Times New Roman"/>
                <w:sz w:val="24"/>
              </w:rPr>
              <w:t xml:space="preserve"> г. ще се вземат предвид </w:t>
            </w:r>
            <w:r w:rsidRPr="00652180">
              <w:rPr>
                <w:rFonts w:ascii="Times New Roman" w:hAnsi="Times New Roman"/>
                <w:b/>
                <w:sz w:val="24"/>
              </w:rPr>
              <w:t>само данните от индивидуалния Отчет за приходите и разходите за 202</w:t>
            </w:r>
            <w:r w:rsidR="00DC0B48">
              <w:rPr>
                <w:rFonts w:ascii="Times New Roman" w:hAnsi="Times New Roman"/>
                <w:b/>
                <w:sz w:val="24"/>
              </w:rPr>
              <w:t>4</w:t>
            </w:r>
            <w:r w:rsidRPr="00652180">
              <w:rPr>
                <w:rFonts w:ascii="Times New Roman" w:hAnsi="Times New Roman"/>
                <w:b/>
                <w:sz w:val="24"/>
              </w:rPr>
              <w:t xml:space="preserve"> г.</w:t>
            </w:r>
            <w:r w:rsidRPr="00652180">
              <w:rPr>
                <w:rFonts w:ascii="Times New Roman" w:hAnsi="Times New Roman"/>
                <w:sz w:val="24"/>
              </w:rPr>
              <w:t xml:space="preserve"> на предприятието-кандидат, без да се отчитат данните на свързани предприятия и/или предприятия-партньори (ако е приложимо), послужили за определяне на категорията на кандидата съгласно ЗМСП.</w:t>
            </w:r>
          </w:p>
          <w:p w14:paraId="6812FBE2" w14:textId="5DC17BD7" w:rsidR="00CF3900" w:rsidRPr="00BE64D7" w:rsidRDefault="00CF3900" w:rsidP="00CF3900">
            <w:pPr>
              <w:spacing w:after="120"/>
              <w:jc w:val="both"/>
              <w:rPr>
                <w:rFonts w:ascii="Times New Roman" w:hAnsi="Times New Roman"/>
                <w:sz w:val="24"/>
                <w:szCs w:val="24"/>
              </w:rPr>
            </w:pPr>
            <w:r w:rsidRPr="00CB5E8A">
              <w:rPr>
                <w:rFonts w:ascii="Times New Roman" w:hAnsi="Times New Roman"/>
                <w:b/>
                <w:sz w:val="24"/>
                <w:szCs w:val="24"/>
              </w:rPr>
              <w:lastRenderedPageBreak/>
              <w:t>5) Да са заявили подкрепа</w:t>
            </w:r>
            <w:r w:rsidR="00FC7D5A" w:rsidRPr="00CB5E8A">
              <w:rPr>
                <w:rFonts w:ascii="Times New Roman" w:hAnsi="Times New Roman"/>
                <w:b/>
                <w:sz w:val="24"/>
                <w:szCs w:val="24"/>
              </w:rPr>
              <w:t xml:space="preserve"> за</w:t>
            </w:r>
            <w:r w:rsidRPr="00CB5E8A">
              <w:rPr>
                <w:rFonts w:ascii="Times New Roman" w:hAnsi="Times New Roman"/>
                <w:b/>
                <w:sz w:val="24"/>
                <w:szCs w:val="24"/>
              </w:rPr>
              <w:t xml:space="preserve"> основната</w:t>
            </w:r>
            <w:r w:rsidR="00F43669">
              <w:rPr>
                <w:rFonts w:ascii="Times New Roman" w:hAnsi="Times New Roman"/>
                <w:b/>
                <w:sz w:val="24"/>
                <w:szCs w:val="24"/>
              </w:rPr>
              <w:t xml:space="preserve"> </w:t>
            </w:r>
            <w:r w:rsidR="00D710BE">
              <w:rPr>
                <w:rFonts w:ascii="Times New Roman" w:hAnsi="Times New Roman"/>
                <w:b/>
                <w:sz w:val="24"/>
                <w:szCs w:val="24"/>
              </w:rPr>
              <w:t>или за</w:t>
            </w:r>
            <w:r w:rsidR="006C6A34">
              <w:rPr>
                <w:rFonts w:ascii="Times New Roman" w:hAnsi="Times New Roman"/>
                <w:b/>
                <w:sz w:val="24"/>
                <w:szCs w:val="24"/>
                <w:lang w:val="en-US"/>
              </w:rPr>
              <w:t xml:space="preserve"> </w:t>
            </w:r>
            <w:r w:rsidR="006C6A34">
              <w:rPr>
                <w:rFonts w:ascii="Times New Roman" w:hAnsi="Times New Roman"/>
                <w:b/>
                <w:sz w:val="24"/>
                <w:szCs w:val="24"/>
              </w:rPr>
              <w:t>допълнителна</w:t>
            </w:r>
            <w:r w:rsidR="00F43669">
              <w:rPr>
                <w:rFonts w:ascii="Times New Roman" w:hAnsi="Times New Roman"/>
                <w:b/>
                <w:sz w:val="24"/>
                <w:szCs w:val="24"/>
              </w:rPr>
              <w:t xml:space="preserve"> </w:t>
            </w:r>
            <w:r w:rsidRPr="00CB5E8A">
              <w:rPr>
                <w:rFonts w:ascii="Times New Roman" w:hAnsi="Times New Roman"/>
                <w:b/>
                <w:sz w:val="24"/>
                <w:szCs w:val="24"/>
              </w:rPr>
              <w:t>икономическа дейност</w:t>
            </w:r>
            <w:r w:rsidRPr="00CB5E8A">
              <w:rPr>
                <w:rFonts w:ascii="Times New Roman" w:hAnsi="Times New Roman"/>
                <w:sz w:val="24"/>
                <w:szCs w:val="24"/>
              </w:rPr>
              <w:t xml:space="preserve"> </w:t>
            </w:r>
            <w:r w:rsidR="00F43669">
              <w:rPr>
                <w:rFonts w:ascii="Times New Roman" w:hAnsi="Times New Roman"/>
                <w:sz w:val="24"/>
                <w:szCs w:val="24"/>
              </w:rPr>
              <w:t xml:space="preserve">на предприятието </w:t>
            </w:r>
            <w:r w:rsidR="00CF2E10" w:rsidRPr="00CB5E8A">
              <w:rPr>
                <w:rFonts w:ascii="Times New Roman" w:hAnsi="Times New Roman"/>
                <w:b/>
                <w:sz w:val="24"/>
                <w:szCs w:val="24"/>
              </w:rPr>
              <w:t>за 202</w:t>
            </w:r>
            <w:r w:rsidR="00DC0B48" w:rsidRPr="00CB5E8A">
              <w:rPr>
                <w:rFonts w:ascii="Times New Roman" w:hAnsi="Times New Roman"/>
                <w:b/>
                <w:sz w:val="24"/>
                <w:szCs w:val="24"/>
              </w:rPr>
              <w:t>4</w:t>
            </w:r>
            <w:r w:rsidR="00CF2E10" w:rsidRPr="00CB5E8A">
              <w:rPr>
                <w:rFonts w:ascii="Times New Roman" w:hAnsi="Times New Roman"/>
                <w:b/>
                <w:sz w:val="24"/>
                <w:szCs w:val="24"/>
              </w:rPr>
              <w:t xml:space="preserve"> г</w:t>
            </w:r>
            <w:r w:rsidR="00CF2E10" w:rsidRPr="00CB5E8A">
              <w:rPr>
                <w:rFonts w:ascii="Times New Roman" w:hAnsi="Times New Roman"/>
                <w:sz w:val="24"/>
                <w:szCs w:val="24"/>
                <w:lang w:val="en-US"/>
              </w:rPr>
              <w:t>.</w:t>
            </w:r>
            <w:r w:rsidR="00CF2E10" w:rsidRPr="00CB5E8A">
              <w:rPr>
                <w:rFonts w:ascii="Times New Roman" w:hAnsi="Times New Roman"/>
                <w:sz w:val="24"/>
                <w:szCs w:val="24"/>
              </w:rPr>
              <w:t xml:space="preserve"> </w:t>
            </w:r>
            <w:r w:rsidRPr="00CB5E8A">
              <w:rPr>
                <w:rFonts w:ascii="Times New Roman" w:hAnsi="Times New Roman"/>
                <w:sz w:val="24"/>
                <w:szCs w:val="24"/>
              </w:rPr>
              <w:t>съгласно Класификацията на икономическите дейности (КИД-2008) на Националния статистически институт (НСИ) - Приложение 1</w:t>
            </w:r>
            <w:r w:rsidR="00CA50C2" w:rsidRPr="00CB5E8A">
              <w:rPr>
                <w:rFonts w:ascii="Times New Roman" w:hAnsi="Times New Roman"/>
                <w:sz w:val="24"/>
                <w:szCs w:val="24"/>
              </w:rPr>
              <w:t>1</w:t>
            </w:r>
            <w:r w:rsidRPr="00CB5E8A">
              <w:rPr>
                <w:rFonts w:ascii="Times New Roman" w:hAnsi="Times New Roman"/>
                <w:sz w:val="24"/>
                <w:szCs w:val="24"/>
              </w:rPr>
              <w:t>.</w:t>
            </w:r>
          </w:p>
          <w:p w14:paraId="4093E31D" w14:textId="1E11E7F0" w:rsidR="00CA4CF9" w:rsidRPr="00652180" w:rsidRDefault="00CF3900" w:rsidP="00CF3900">
            <w:pPr>
              <w:spacing w:after="120"/>
              <w:jc w:val="both"/>
              <w:rPr>
                <w:rFonts w:ascii="Times New Roman" w:hAnsi="Times New Roman"/>
                <w:b/>
                <w:sz w:val="24"/>
                <w:szCs w:val="24"/>
              </w:rPr>
            </w:pPr>
            <w:r w:rsidRPr="006931C0">
              <w:rPr>
                <w:rFonts w:ascii="Times New Roman" w:hAnsi="Times New Roman"/>
                <w:b/>
                <w:sz w:val="24"/>
                <w:szCs w:val="24"/>
              </w:rPr>
              <w:t xml:space="preserve">ВАЖНО: </w:t>
            </w:r>
            <w:r w:rsidR="00CA4CF9" w:rsidRPr="006931C0">
              <w:rPr>
                <w:rFonts w:ascii="Times New Roman" w:hAnsi="Times New Roman"/>
                <w:sz w:val="24"/>
                <w:szCs w:val="24"/>
              </w:rPr>
              <w:t xml:space="preserve">Кандидатите по процедурата е допустимо да заявят подкрепа за кода на основната </w:t>
            </w:r>
            <w:r w:rsidR="006C6A34">
              <w:rPr>
                <w:rFonts w:ascii="Times New Roman" w:hAnsi="Times New Roman"/>
                <w:sz w:val="24"/>
                <w:szCs w:val="24"/>
              </w:rPr>
              <w:t>или на допълнителна</w:t>
            </w:r>
            <w:r w:rsidR="00CA4CF9" w:rsidRPr="006931C0">
              <w:rPr>
                <w:rFonts w:ascii="Times New Roman" w:hAnsi="Times New Roman"/>
                <w:sz w:val="24"/>
                <w:szCs w:val="24"/>
              </w:rPr>
              <w:t xml:space="preserve"> икономическа дейност </w:t>
            </w:r>
            <w:r w:rsidR="00083171">
              <w:rPr>
                <w:rFonts w:ascii="Times New Roman" w:hAnsi="Times New Roman"/>
                <w:sz w:val="24"/>
                <w:szCs w:val="24"/>
              </w:rPr>
              <w:t xml:space="preserve">на предприятието </w:t>
            </w:r>
            <w:r w:rsidR="00CA4CF9" w:rsidRPr="006931C0">
              <w:rPr>
                <w:rFonts w:ascii="Times New Roman" w:hAnsi="Times New Roman"/>
                <w:sz w:val="24"/>
                <w:szCs w:val="24"/>
              </w:rPr>
              <w:t>съгласно КИД-2008 на НСИ въз основа на данни за 202</w:t>
            </w:r>
            <w:r w:rsidR="00DC0B48" w:rsidRPr="006931C0">
              <w:rPr>
                <w:rFonts w:ascii="Times New Roman" w:hAnsi="Times New Roman"/>
                <w:sz w:val="24"/>
                <w:szCs w:val="24"/>
              </w:rPr>
              <w:t>4</w:t>
            </w:r>
            <w:r w:rsidR="00CA4CF9" w:rsidRPr="006931C0">
              <w:rPr>
                <w:rFonts w:ascii="Times New Roman" w:hAnsi="Times New Roman"/>
                <w:sz w:val="24"/>
                <w:szCs w:val="24"/>
              </w:rPr>
              <w:t xml:space="preserve"> г.</w:t>
            </w:r>
            <w:r w:rsidR="006C6A34">
              <w:rPr>
                <w:rFonts w:ascii="Times New Roman" w:hAnsi="Times New Roman"/>
                <w:sz w:val="24"/>
                <w:szCs w:val="24"/>
              </w:rPr>
              <w:t xml:space="preserve"> Кодът на дейността, за която </w:t>
            </w:r>
            <w:r w:rsidR="00F43669">
              <w:rPr>
                <w:rFonts w:ascii="Times New Roman" w:hAnsi="Times New Roman"/>
                <w:sz w:val="24"/>
                <w:szCs w:val="24"/>
              </w:rPr>
              <w:t>се заявява подкрепа</w:t>
            </w:r>
            <w:r w:rsidR="006C6A34">
              <w:rPr>
                <w:rFonts w:ascii="Times New Roman" w:hAnsi="Times New Roman"/>
                <w:sz w:val="24"/>
                <w:szCs w:val="24"/>
              </w:rPr>
              <w:t xml:space="preserve"> се посочва в раздел „Данни за кандидата</w:t>
            </w:r>
            <w:r w:rsidR="006C6A34">
              <w:rPr>
                <w:rFonts w:ascii="Times New Roman" w:hAnsi="Times New Roman"/>
                <w:sz w:val="24"/>
                <w:szCs w:val="24"/>
                <w:lang w:val="en-US"/>
              </w:rPr>
              <w:t>”</w:t>
            </w:r>
            <w:r w:rsidR="006C6A34">
              <w:rPr>
                <w:rFonts w:ascii="Times New Roman" w:hAnsi="Times New Roman"/>
                <w:sz w:val="24"/>
                <w:szCs w:val="24"/>
              </w:rPr>
              <w:t>, поле „Код на проекта по КИД</w:t>
            </w:r>
            <w:r w:rsidR="00C82F0D">
              <w:rPr>
                <w:rFonts w:ascii="Times New Roman" w:hAnsi="Times New Roman"/>
                <w:sz w:val="24"/>
                <w:szCs w:val="24"/>
              </w:rPr>
              <w:t>-2008</w:t>
            </w:r>
            <w:r w:rsidR="00C82F0D">
              <w:rPr>
                <w:rFonts w:ascii="Times New Roman" w:hAnsi="Times New Roman"/>
                <w:sz w:val="24"/>
                <w:szCs w:val="24"/>
                <w:lang w:val="en-US"/>
              </w:rPr>
              <w:t>”</w:t>
            </w:r>
            <w:r w:rsidR="006C6A34">
              <w:rPr>
                <w:rFonts w:ascii="Times New Roman" w:hAnsi="Times New Roman"/>
                <w:sz w:val="24"/>
                <w:szCs w:val="24"/>
              </w:rPr>
              <w:t xml:space="preserve"> от Формуляра за кандидатстване</w:t>
            </w:r>
            <w:r w:rsidR="00F43669">
              <w:rPr>
                <w:rStyle w:val="FootnoteReference"/>
                <w:rFonts w:ascii="Times New Roman" w:hAnsi="Times New Roman"/>
                <w:sz w:val="24"/>
                <w:szCs w:val="24"/>
              </w:rPr>
              <w:footnoteReference w:id="13"/>
            </w:r>
            <w:r w:rsidR="006C6A34">
              <w:rPr>
                <w:rFonts w:ascii="Times New Roman" w:hAnsi="Times New Roman"/>
                <w:sz w:val="24"/>
                <w:szCs w:val="24"/>
              </w:rPr>
              <w:t>.</w:t>
            </w:r>
            <w:r w:rsidR="00CA4CF9" w:rsidRPr="006931C0">
              <w:rPr>
                <w:rFonts w:ascii="Times New Roman" w:hAnsi="Times New Roman"/>
                <w:sz w:val="24"/>
                <w:szCs w:val="24"/>
              </w:rPr>
              <w:t xml:space="preserve"> </w:t>
            </w:r>
            <w:r w:rsidR="00F47F7A">
              <w:rPr>
                <w:rFonts w:ascii="Times New Roman" w:hAnsi="Times New Roman"/>
                <w:sz w:val="24"/>
                <w:szCs w:val="24"/>
              </w:rPr>
              <w:t>В процеса на изпълнение на проектите, п</w:t>
            </w:r>
            <w:r w:rsidR="00CA4CF9" w:rsidRPr="006931C0">
              <w:rPr>
                <w:rFonts w:ascii="Times New Roman" w:hAnsi="Times New Roman"/>
                <w:sz w:val="24"/>
                <w:szCs w:val="24"/>
              </w:rPr>
              <w:t>ридобитите по проекта активи/ оборудване/ съоръжения в областта на енергийната ефективност и използването на енергия от възобновяеми източници е допустимо да се ползват и във връзка с икономическа/и дейност/и на кандидата,</w:t>
            </w:r>
            <w:r w:rsidR="006C6A34">
              <w:rPr>
                <w:rFonts w:ascii="Times New Roman" w:hAnsi="Times New Roman"/>
                <w:sz w:val="24"/>
                <w:szCs w:val="24"/>
              </w:rPr>
              <w:t xml:space="preserve"> различна/и от дейността, за която е заявена подкрепа</w:t>
            </w:r>
            <w:r w:rsidR="00C82F0D">
              <w:rPr>
                <w:rFonts w:ascii="Times New Roman" w:hAnsi="Times New Roman"/>
                <w:sz w:val="24"/>
                <w:szCs w:val="24"/>
              </w:rPr>
              <w:t>,</w:t>
            </w:r>
            <w:r w:rsidR="00CA4CF9" w:rsidRPr="006931C0">
              <w:rPr>
                <w:rFonts w:ascii="Times New Roman" w:hAnsi="Times New Roman"/>
                <w:sz w:val="24"/>
                <w:szCs w:val="24"/>
              </w:rPr>
              <w:t xml:space="preserve"> в случай че </w:t>
            </w:r>
            <w:r w:rsidR="006C6A34">
              <w:rPr>
                <w:rFonts w:ascii="Times New Roman" w:hAnsi="Times New Roman"/>
                <w:sz w:val="24"/>
                <w:szCs w:val="24"/>
              </w:rPr>
              <w:t>тази/тези</w:t>
            </w:r>
            <w:r w:rsidR="00CA4CF9" w:rsidRPr="006931C0">
              <w:rPr>
                <w:rFonts w:ascii="Times New Roman" w:hAnsi="Times New Roman"/>
                <w:sz w:val="24"/>
                <w:szCs w:val="24"/>
              </w:rPr>
              <w:t xml:space="preserve"> дейност/и не попада/т в недопустимите дейности/сектори, посочени в т. 11.2 от Условията за кандидатстване. В случай че на етап изпълнение на проектите се установи, че активи/ оборудване/ съоръжения се ползват във връзка с недопустима/и дейност/и, предоставените средства (в случай на изплатени такива) подлежат на възстановяване.</w:t>
            </w:r>
          </w:p>
          <w:p w14:paraId="13FCE337" w14:textId="1C34DB55" w:rsidR="00CF3900" w:rsidRPr="00652180" w:rsidRDefault="007F12C1" w:rsidP="00BD3AC6">
            <w:pPr>
              <w:jc w:val="both"/>
              <w:rPr>
                <w:rFonts w:ascii="Times New Roman" w:hAnsi="Times New Roman"/>
                <w:sz w:val="24"/>
              </w:rPr>
            </w:pPr>
            <w:r w:rsidRPr="006931C0">
              <w:rPr>
                <w:rFonts w:ascii="Times New Roman" w:hAnsi="Times New Roman"/>
                <w:sz w:val="24"/>
                <w:szCs w:val="24"/>
              </w:rPr>
              <w:t xml:space="preserve">Оценителната комисия ще извършва проверка за съответствие с изискването по </w:t>
            </w:r>
            <w:proofErr w:type="spellStart"/>
            <w:r w:rsidRPr="006931C0">
              <w:rPr>
                <w:rFonts w:ascii="Times New Roman" w:hAnsi="Times New Roman"/>
                <w:sz w:val="24"/>
                <w:szCs w:val="24"/>
              </w:rPr>
              <w:t>подт</w:t>
            </w:r>
            <w:proofErr w:type="spellEnd"/>
            <w:r w:rsidRPr="006931C0">
              <w:rPr>
                <w:rFonts w:ascii="Times New Roman" w:hAnsi="Times New Roman"/>
                <w:sz w:val="24"/>
                <w:szCs w:val="24"/>
              </w:rPr>
              <w:t>. 5) въз основа на данни за основната</w:t>
            </w:r>
            <w:r w:rsidR="00C82F0D">
              <w:rPr>
                <w:rFonts w:ascii="Times New Roman" w:hAnsi="Times New Roman"/>
                <w:sz w:val="24"/>
                <w:szCs w:val="24"/>
              </w:rPr>
              <w:t xml:space="preserve">/допълнителната </w:t>
            </w:r>
            <w:r w:rsidRPr="006931C0">
              <w:rPr>
                <w:rFonts w:ascii="Times New Roman" w:hAnsi="Times New Roman"/>
                <w:sz w:val="24"/>
                <w:szCs w:val="24"/>
              </w:rPr>
              <w:t>икономическа дейност на кандидатите за 202</w:t>
            </w:r>
            <w:r w:rsidR="00BE64D7" w:rsidRPr="006931C0">
              <w:rPr>
                <w:rFonts w:ascii="Times New Roman" w:hAnsi="Times New Roman"/>
                <w:sz w:val="24"/>
                <w:szCs w:val="24"/>
              </w:rPr>
              <w:t>4</w:t>
            </w:r>
            <w:r w:rsidRPr="006931C0">
              <w:rPr>
                <w:rFonts w:ascii="Times New Roman" w:hAnsi="Times New Roman"/>
                <w:sz w:val="24"/>
                <w:szCs w:val="24"/>
              </w:rPr>
              <w:t xml:space="preserve"> г., предоставени от НСИ по служебен път</w:t>
            </w:r>
            <w:r w:rsidRPr="006931C0">
              <w:rPr>
                <w:rStyle w:val="FootnoteReference"/>
                <w:rFonts w:ascii="Times New Roman" w:hAnsi="Times New Roman"/>
                <w:sz w:val="24"/>
                <w:szCs w:val="24"/>
              </w:rPr>
              <w:footnoteReference w:id="14"/>
            </w:r>
            <w:r w:rsidRPr="006931C0">
              <w:rPr>
                <w:rFonts w:ascii="Times New Roman" w:hAnsi="Times New Roman"/>
                <w:sz w:val="24"/>
                <w:szCs w:val="24"/>
              </w:rPr>
              <w:t>, както и съгласно информацията, представена във Формуляра за кандидатстване, включително посочения от кандидатите код на икономическа</w:t>
            </w:r>
            <w:r w:rsidR="00C82F0D">
              <w:rPr>
                <w:rFonts w:ascii="Times New Roman" w:hAnsi="Times New Roman"/>
                <w:sz w:val="24"/>
                <w:szCs w:val="24"/>
              </w:rPr>
              <w:t>та дейност, за която кандидатстват,</w:t>
            </w:r>
            <w:r w:rsidRPr="006931C0">
              <w:rPr>
                <w:rFonts w:ascii="Times New Roman" w:hAnsi="Times New Roman"/>
                <w:sz w:val="24"/>
                <w:szCs w:val="24"/>
              </w:rPr>
              <w:t xml:space="preserve"> в поле „Код на </w:t>
            </w:r>
            <w:r w:rsidR="00C82F0D">
              <w:rPr>
                <w:rFonts w:ascii="Times New Roman" w:hAnsi="Times New Roman"/>
                <w:sz w:val="24"/>
                <w:szCs w:val="24"/>
              </w:rPr>
              <w:t>проекта по</w:t>
            </w:r>
            <w:r w:rsidRPr="006931C0">
              <w:rPr>
                <w:rFonts w:ascii="Times New Roman" w:hAnsi="Times New Roman"/>
                <w:sz w:val="24"/>
                <w:szCs w:val="24"/>
              </w:rPr>
              <w:t xml:space="preserve"> КИД-2008”. В тази връзка, </w:t>
            </w:r>
            <w:r w:rsidRPr="006931C0">
              <w:rPr>
                <w:rFonts w:ascii="Times New Roman" w:hAnsi="Times New Roman"/>
                <w:b/>
                <w:sz w:val="24"/>
                <w:szCs w:val="24"/>
              </w:rPr>
              <w:t>преди подаване на проектните предложения</w:t>
            </w:r>
            <w:r w:rsidR="00C82F0D">
              <w:rPr>
                <w:rFonts w:ascii="Times New Roman" w:hAnsi="Times New Roman"/>
                <w:b/>
                <w:sz w:val="24"/>
                <w:szCs w:val="24"/>
              </w:rPr>
              <w:t>,</w:t>
            </w:r>
            <w:r w:rsidRPr="006931C0">
              <w:rPr>
                <w:rFonts w:ascii="Times New Roman" w:hAnsi="Times New Roman"/>
                <w:b/>
                <w:sz w:val="24"/>
                <w:szCs w:val="24"/>
              </w:rPr>
              <w:t xml:space="preserve"> на всички кандидати се препоръчва да извършат предварителна проверка </w:t>
            </w:r>
            <w:r w:rsidR="00C82F0D">
              <w:rPr>
                <w:rFonts w:ascii="Times New Roman" w:hAnsi="Times New Roman"/>
                <w:b/>
                <w:sz w:val="24"/>
                <w:szCs w:val="24"/>
              </w:rPr>
              <w:t>за</w:t>
            </w:r>
            <w:r w:rsidRPr="006931C0">
              <w:rPr>
                <w:rFonts w:ascii="Times New Roman" w:hAnsi="Times New Roman"/>
                <w:b/>
                <w:sz w:val="24"/>
                <w:szCs w:val="24"/>
              </w:rPr>
              <w:t xml:space="preserve"> точния </w:t>
            </w:r>
            <w:proofErr w:type="spellStart"/>
            <w:r w:rsidRPr="006931C0">
              <w:rPr>
                <w:rFonts w:ascii="Times New Roman" w:hAnsi="Times New Roman"/>
                <w:b/>
                <w:sz w:val="24"/>
                <w:szCs w:val="24"/>
              </w:rPr>
              <w:t>четиризначен</w:t>
            </w:r>
            <w:proofErr w:type="spellEnd"/>
            <w:r w:rsidRPr="006931C0">
              <w:rPr>
                <w:rFonts w:ascii="Times New Roman" w:hAnsi="Times New Roman"/>
                <w:b/>
                <w:sz w:val="24"/>
                <w:szCs w:val="24"/>
              </w:rPr>
              <w:t xml:space="preserve"> код на основната</w:t>
            </w:r>
            <w:r w:rsidR="00C82F0D">
              <w:rPr>
                <w:rFonts w:ascii="Times New Roman" w:hAnsi="Times New Roman"/>
                <w:b/>
                <w:sz w:val="24"/>
                <w:szCs w:val="24"/>
              </w:rPr>
              <w:t xml:space="preserve"> и</w:t>
            </w:r>
            <w:r w:rsidR="00F47F7A">
              <w:rPr>
                <w:rFonts w:ascii="Times New Roman" w:hAnsi="Times New Roman"/>
                <w:b/>
                <w:sz w:val="24"/>
                <w:szCs w:val="24"/>
              </w:rPr>
              <w:t>ли</w:t>
            </w:r>
            <w:r w:rsidR="00C82F0D">
              <w:rPr>
                <w:rFonts w:ascii="Times New Roman" w:hAnsi="Times New Roman"/>
                <w:b/>
                <w:sz w:val="24"/>
                <w:szCs w:val="24"/>
              </w:rPr>
              <w:t xml:space="preserve"> допълнителната</w:t>
            </w:r>
            <w:r w:rsidR="00BD3AC6">
              <w:rPr>
                <w:rFonts w:ascii="Times New Roman" w:hAnsi="Times New Roman"/>
                <w:b/>
                <w:sz w:val="24"/>
                <w:szCs w:val="24"/>
              </w:rPr>
              <w:t xml:space="preserve"> </w:t>
            </w:r>
            <w:r w:rsidRPr="006931C0">
              <w:rPr>
                <w:rFonts w:ascii="Times New Roman" w:hAnsi="Times New Roman"/>
                <w:b/>
                <w:sz w:val="24"/>
                <w:szCs w:val="24"/>
              </w:rPr>
              <w:t>икономическа дейност</w:t>
            </w:r>
            <w:r w:rsidR="00F47F7A">
              <w:rPr>
                <w:rFonts w:ascii="Times New Roman" w:hAnsi="Times New Roman"/>
                <w:b/>
                <w:sz w:val="24"/>
                <w:szCs w:val="24"/>
              </w:rPr>
              <w:t>, за която кандидатстват</w:t>
            </w:r>
            <w:r w:rsidRPr="006931C0">
              <w:rPr>
                <w:rFonts w:ascii="Times New Roman" w:hAnsi="Times New Roman"/>
                <w:b/>
                <w:sz w:val="24"/>
                <w:szCs w:val="24"/>
              </w:rPr>
              <w:t xml:space="preserve"> съгласно КИД-2008 </w:t>
            </w:r>
            <w:r w:rsidRPr="006931C0">
              <w:rPr>
                <w:rFonts w:ascii="Times New Roman" w:hAnsi="Times New Roman"/>
                <w:b/>
                <w:sz w:val="24"/>
                <w:szCs w:val="24"/>
                <w:u w:val="single"/>
              </w:rPr>
              <w:t>въз основа на данни от НСИ за 202</w:t>
            </w:r>
            <w:r w:rsidR="00DC0B48" w:rsidRPr="006931C0">
              <w:rPr>
                <w:rFonts w:ascii="Times New Roman" w:hAnsi="Times New Roman"/>
                <w:b/>
                <w:sz w:val="24"/>
                <w:szCs w:val="24"/>
                <w:u w:val="single"/>
              </w:rPr>
              <w:t>4</w:t>
            </w:r>
            <w:r w:rsidRPr="006931C0">
              <w:rPr>
                <w:rFonts w:ascii="Times New Roman" w:hAnsi="Times New Roman"/>
                <w:b/>
                <w:sz w:val="24"/>
                <w:szCs w:val="24"/>
                <w:u w:val="single"/>
              </w:rPr>
              <w:t xml:space="preserve"> г.</w:t>
            </w:r>
            <w:r w:rsidRPr="006931C0">
              <w:rPr>
                <w:rStyle w:val="FootnoteReference"/>
                <w:rFonts w:ascii="Times New Roman" w:hAnsi="Times New Roman"/>
                <w:b/>
                <w:sz w:val="24"/>
                <w:szCs w:val="24"/>
                <w:u w:val="single"/>
              </w:rPr>
              <w:footnoteReference w:id="15"/>
            </w:r>
            <w:r w:rsidRPr="006931C0">
              <w:rPr>
                <w:rFonts w:ascii="Times New Roman" w:hAnsi="Times New Roman"/>
                <w:sz w:val="24"/>
                <w:szCs w:val="24"/>
              </w:rPr>
              <w:t xml:space="preserve">. В случай че кандидат е заявил подкрепа за икономическа дейност, </w:t>
            </w:r>
            <w:r w:rsidR="00BD3AC6">
              <w:rPr>
                <w:rFonts w:ascii="Times New Roman" w:hAnsi="Times New Roman"/>
                <w:sz w:val="24"/>
                <w:szCs w:val="24"/>
              </w:rPr>
              <w:t>която</w:t>
            </w:r>
            <w:r w:rsidRPr="006931C0">
              <w:rPr>
                <w:rFonts w:ascii="Times New Roman" w:hAnsi="Times New Roman"/>
                <w:sz w:val="24"/>
                <w:szCs w:val="24"/>
              </w:rPr>
              <w:t xml:space="preserve"> е недопустима съгласно посоченото в т. 11.2 от </w:t>
            </w:r>
            <w:r w:rsidR="00BD3AC6">
              <w:rPr>
                <w:rFonts w:ascii="Times New Roman" w:hAnsi="Times New Roman"/>
                <w:sz w:val="24"/>
                <w:szCs w:val="24"/>
              </w:rPr>
              <w:t>У</w:t>
            </w:r>
            <w:r w:rsidRPr="006931C0">
              <w:rPr>
                <w:rFonts w:ascii="Times New Roman" w:hAnsi="Times New Roman"/>
                <w:sz w:val="24"/>
                <w:szCs w:val="24"/>
              </w:rPr>
              <w:t>словия</w:t>
            </w:r>
            <w:r w:rsidR="00BD3AC6">
              <w:rPr>
                <w:rFonts w:ascii="Times New Roman" w:hAnsi="Times New Roman"/>
                <w:sz w:val="24"/>
                <w:szCs w:val="24"/>
              </w:rPr>
              <w:t>та за кандидатстване</w:t>
            </w:r>
            <w:r w:rsidRPr="006931C0">
              <w:rPr>
                <w:rFonts w:ascii="Times New Roman" w:hAnsi="Times New Roman"/>
                <w:sz w:val="24"/>
                <w:szCs w:val="24"/>
              </w:rPr>
              <w:t xml:space="preserve">, и това e видно от информацията, представена във Формуляра за кандидатстване, проектното предложение ще бъде </w:t>
            </w:r>
            <w:r w:rsidRPr="006931C0">
              <w:rPr>
                <w:rFonts w:ascii="Times New Roman" w:hAnsi="Times New Roman"/>
                <w:b/>
                <w:sz w:val="24"/>
                <w:szCs w:val="24"/>
              </w:rPr>
              <w:t>отхвърлено</w:t>
            </w:r>
            <w:r w:rsidRPr="006931C0">
              <w:rPr>
                <w:rFonts w:ascii="Times New Roman" w:hAnsi="Times New Roman"/>
                <w:sz w:val="24"/>
                <w:szCs w:val="24"/>
              </w:rPr>
              <w:t>.</w:t>
            </w:r>
          </w:p>
        </w:tc>
      </w:tr>
    </w:tbl>
    <w:p w14:paraId="6C0BBB7B" w14:textId="77777777" w:rsidR="00315DC8" w:rsidRPr="00652180" w:rsidRDefault="00315DC8" w:rsidP="00D91621">
      <w:pPr>
        <w:pStyle w:val="Heading3"/>
        <w:spacing w:before="120" w:after="120"/>
        <w:rPr>
          <w:rFonts w:ascii="Times New Roman" w:hAnsi="Times New Roman"/>
          <w:sz w:val="24"/>
          <w:szCs w:val="24"/>
        </w:rPr>
      </w:pPr>
      <w:bookmarkStart w:id="14" w:name="_Toc202969054"/>
      <w:r w:rsidRPr="00652180">
        <w:rPr>
          <w:rFonts w:ascii="Times New Roman" w:hAnsi="Times New Roman"/>
          <w:sz w:val="24"/>
          <w:szCs w:val="24"/>
        </w:rPr>
        <w:lastRenderedPageBreak/>
        <w:t>11.2 Критерии за недопустимост на кандидатите</w:t>
      </w:r>
      <w:r w:rsidR="00790826" w:rsidRPr="00652180">
        <w:rPr>
          <w:rFonts w:ascii="Times New Roman" w:hAnsi="Times New Roman"/>
          <w:sz w:val="24"/>
          <w:szCs w:val="24"/>
        </w:rPr>
        <w:t>:</w:t>
      </w:r>
      <w:bookmarkEnd w:id="14"/>
    </w:p>
    <w:p w14:paraId="1FFB6418" w14:textId="77777777" w:rsidR="00227690" w:rsidRPr="00652180"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652180">
        <w:rPr>
          <w:rFonts w:ascii="Times New Roman" w:hAnsi="Times New Roman"/>
          <w:b/>
          <w:sz w:val="24"/>
        </w:rPr>
        <w:t>1)</w:t>
      </w:r>
      <w:r w:rsidRPr="00652180">
        <w:rPr>
          <w:rFonts w:ascii="Times New Roman" w:hAnsi="Times New Roman"/>
          <w:sz w:val="24"/>
        </w:rPr>
        <w:t xml:space="preserve"> Съгласно чл. 25, ал. 2 от </w:t>
      </w:r>
      <w:r w:rsidR="00925613" w:rsidRPr="00652180">
        <w:rPr>
          <w:rFonts w:ascii="Times New Roman" w:hAnsi="Times New Roman"/>
          <w:sz w:val="24"/>
        </w:rPr>
        <w:t>Закон</w:t>
      </w:r>
      <w:r w:rsidR="00332ED1" w:rsidRPr="00652180">
        <w:rPr>
          <w:rFonts w:ascii="Times New Roman" w:hAnsi="Times New Roman"/>
          <w:sz w:val="24"/>
        </w:rPr>
        <w:t>а</w:t>
      </w:r>
      <w:r w:rsidR="00925613" w:rsidRPr="00652180">
        <w:rPr>
          <w:rFonts w:ascii="Times New Roman" w:hAnsi="Times New Roman"/>
          <w:sz w:val="24"/>
        </w:rPr>
        <w:t xml:space="preserve"> за управление на средствата от европейските фондове при споделено управление (</w:t>
      </w:r>
      <w:r w:rsidRPr="00652180">
        <w:rPr>
          <w:rFonts w:ascii="Times New Roman" w:hAnsi="Times New Roman"/>
          <w:sz w:val="24"/>
        </w:rPr>
        <w:t>ЗУСЕФСУ</w:t>
      </w:r>
      <w:r w:rsidR="00925613" w:rsidRPr="00652180">
        <w:rPr>
          <w:rFonts w:ascii="Times New Roman" w:hAnsi="Times New Roman"/>
          <w:sz w:val="24"/>
        </w:rPr>
        <w:t>)</w:t>
      </w:r>
      <w:r w:rsidRPr="00652180">
        <w:rPr>
          <w:rFonts w:ascii="Times New Roman" w:hAnsi="Times New Roman"/>
          <w:sz w:val="24"/>
        </w:rPr>
        <w:t xml:space="preserve"> </w:t>
      </w:r>
      <w:r w:rsidR="005308A3" w:rsidRPr="00652180">
        <w:rPr>
          <w:rFonts w:ascii="Times New Roman" w:hAnsi="Times New Roman"/>
          <w:sz w:val="24"/>
        </w:rPr>
        <w:t xml:space="preserve">и </w:t>
      </w:r>
      <w:r w:rsidR="00F95B78" w:rsidRPr="00652180">
        <w:rPr>
          <w:rFonts w:ascii="Times New Roman" w:hAnsi="Times New Roman"/>
          <w:sz w:val="24"/>
        </w:rPr>
        <w:t>ПМС № 23/2023 г.</w:t>
      </w:r>
      <w:r w:rsidR="00F95B78" w:rsidRPr="00652180">
        <w:rPr>
          <w:rStyle w:val="FootnoteReference"/>
          <w:rFonts w:ascii="Times New Roman" w:hAnsi="Times New Roman"/>
          <w:sz w:val="24"/>
        </w:rPr>
        <w:footnoteReference w:id="16"/>
      </w:r>
      <w:r w:rsidR="0023434D" w:rsidRPr="00652180">
        <w:rPr>
          <w:rFonts w:ascii="Times New Roman" w:hAnsi="Times New Roman"/>
          <w:sz w:val="24"/>
        </w:rPr>
        <w:t xml:space="preserve"> в процедурата</w:t>
      </w:r>
      <w:r w:rsidR="005308A3" w:rsidRPr="00652180">
        <w:rPr>
          <w:rFonts w:ascii="Times New Roman" w:hAnsi="Times New Roman"/>
          <w:sz w:val="24"/>
        </w:rPr>
        <w:t xml:space="preserve"> </w:t>
      </w:r>
      <w:r w:rsidRPr="00652180">
        <w:rPr>
          <w:rFonts w:ascii="Times New Roman" w:hAnsi="Times New Roman"/>
          <w:sz w:val="24"/>
        </w:rPr>
        <w:t xml:space="preserve">не могат да участват и безвъзмездна финансова помощ не се предоставя на лица, за които са налице обстоятелства за </w:t>
      </w:r>
      <w:r w:rsidRPr="00652180">
        <w:rPr>
          <w:rFonts w:ascii="Times New Roman" w:hAnsi="Times New Roman"/>
          <w:sz w:val="24"/>
        </w:rPr>
        <w:lastRenderedPageBreak/>
        <w:t xml:space="preserve">отстраняване от участие в процедура за възлагане на обществена поръчка съгласно чл. 54 </w:t>
      </w:r>
      <w:r w:rsidR="0023434D" w:rsidRPr="00652180">
        <w:rPr>
          <w:rFonts w:ascii="Times New Roman" w:hAnsi="Times New Roman"/>
          <w:sz w:val="24"/>
        </w:rPr>
        <w:t xml:space="preserve">и чл. 55 </w:t>
      </w:r>
      <w:r w:rsidRPr="00652180">
        <w:rPr>
          <w:rFonts w:ascii="Times New Roman" w:hAnsi="Times New Roman"/>
          <w:sz w:val="24"/>
        </w:rPr>
        <w:t xml:space="preserve">от </w:t>
      </w:r>
      <w:r w:rsidR="004F5FC3" w:rsidRPr="00652180">
        <w:rPr>
          <w:rFonts w:ascii="Times New Roman" w:hAnsi="Times New Roman"/>
          <w:sz w:val="24"/>
        </w:rPr>
        <w:t>Закона</w:t>
      </w:r>
      <w:r w:rsidRPr="00652180">
        <w:rPr>
          <w:rFonts w:ascii="Times New Roman" w:hAnsi="Times New Roman"/>
          <w:sz w:val="24"/>
        </w:rPr>
        <w:t xml:space="preserve"> за обществени</w:t>
      </w:r>
      <w:r w:rsidR="006055EB" w:rsidRPr="00652180">
        <w:rPr>
          <w:rFonts w:ascii="Times New Roman" w:hAnsi="Times New Roman"/>
          <w:sz w:val="24"/>
        </w:rPr>
        <w:t>те</w:t>
      </w:r>
      <w:r w:rsidRPr="00652180">
        <w:rPr>
          <w:rFonts w:ascii="Times New Roman" w:hAnsi="Times New Roman"/>
          <w:sz w:val="24"/>
        </w:rPr>
        <w:t xml:space="preserve"> поръчки</w:t>
      </w:r>
      <w:r w:rsidR="00CC3701" w:rsidRPr="00652180">
        <w:rPr>
          <w:rFonts w:ascii="Times New Roman" w:hAnsi="Times New Roman"/>
          <w:sz w:val="24"/>
        </w:rPr>
        <w:t xml:space="preserve"> (ЗОП)</w:t>
      </w:r>
      <w:r w:rsidRPr="00652180">
        <w:rPr>
          <w:rFonts w:ascii="Times New Roman" w:hAnsi="Times New Roman"/>
          <w:sz w:val="24"/>
        </w:rPr>
        <w:t xml:space="preserve">. Кандидатите са длъжни да декларират, че не попадат в някоя от категориите, посочени в чл. 25, ал. 2 от ЗУСЕФСУ и чл. 7 от ПМС </w:t>
      </w:r>
      <w:r w:rsidR="005308A3" w:rsidRPr="00652180">
        <w:rPr>
          <w:rFonts w:ascii="Times New Roman" w:hAnsi="Times New Roman"/>
          <w:sz w:val="24"/>
        </w:rPr>
        <w:t xml:space="preserve">№ </w:t>
      </w:r>
      <w:r w:rsidR="00736A6E" w:rsidRPr="00652180">
        <w:rPr>
          <w:rFonts w:ascii="Times New Roman" w:hAnsi="Times New Roman"/>
          <w:sz w:val="24"/>
        </w:rPr>
        <w:t>23</w:t>
      </w:r>
      <w:r w:rsidRPr="00652180">
        <w:rPr>
          <w:rFonts w:ascii="Times New Roman" w:hAnsi="Times New Roman"/>
          <w:sz w:val="24"/>
        </w:rPr>
        <w:t>/20</w:t>
      </w:r>
      <w:r w:rsidR="00736A6E" w:rsidRPr="00652180">
        <w:rPr>
          <w:rFonts w:ascii="Times New Roman" w:hAnsi="Times New Roman"/>
          <w:sz w:val="24"/>
        </w:rPr>
        <w:t>23</w:t>
      </w:r>
      <w:r w:rsidRPr="00652180">
        <w:rPr>
          <w:rFonts w:ascii="Times New Roman" w:hAnsi="Times New Roman"/>
          <w:sz w:val="24"/>
        </w:rPr>
        <w:t xml:space="preserve"> г.</w:t>
      </w:r>
      <w:r w:rsidR="005308A3" w:rsidRPr="00652180">
        <w:rPr>
          <w:rFonts w:ascii="Times New Roman" w:hAnsi="Times New Roman"/>
          <w:sz w:val="24"/>
        </w:rPr>
        <w:t>,</w:t>
      </w:r>
      <w:r w:rsidRPr="00652180">
        <w:rPr>
          <w:rFonts w:ascii="Times New Roman" w:hAnsi="Times New Roman"/>
          <w:sz w:val="24"/>
        </w:rPr>
        <w:t xml:space="preserve"> </w:t>
      </w:r>
      <w:r w:rsidR="005308A3" w:rsidRPr="00652180">
        <w:rPr>
          <w:rFonts w:ascii="Times New Roman" w:hAnsi="Times New Roman"/>
          <w:sz w:val="24"/>
        </w:rPr>
        <w:t>чрез</w:t>
      </w:r>
      <w:r w:rsidR="004F3E97" w:rsidRPr="00652180">
        <w:rPr>
          <w:rFonts w:ascii="Times New Roman" w:hAnsi="Times New Roman"/>
          <w:sz w:val="24"/>
        </w:rPr>
        <w:t xml:space="preserve"> Декларацията при кандидатстване (Приложение </w:t>
      </w:r>
      <w:r w:rsidR="00532A42" w:rsidRPr="00652180">
        <w:rPr>
          <w:rFonts w:ascii="Times New Roman" w:hAnsi="Times New Roman"/>
          <w:sz w:val="24"/>
          <w:lang w:val="en-US"/>
        </w:rPr>
        <w:t>2</w:t>
      </w:r>
      <w:r w:rsidRPr="00652180">
        <w:rPr>
          <w:rFonts w:ascii="Times New Roman" w:hAnsi="Times New Roman"/>
          <w:sz w:val="24"/>
        </w:rPr>
        <w:t xml:space="preserve">). Потенциалните кандидати </w:t>
      </w:r>
      <w:r w:rsidRPr="00652180">
        <w:rPr>
          <w:rFonts w:ascii="Times New Roman" w:hAnsi="Times New Roman"/>
          <w:b/>
          <w:sz w:val="24"/>
        </w:rPr>
        <w:t>не могат</w:t>
      </w:r>
      <w:r w:rsidRPr="00652180">
        <w:rPr>
          <w:rFonts w:ascii="Times New Roman" w:hAnsi="Times New Roman"/>
          <w:sz w:val="24"/>
        </w:rPr>
        <w:t xml:space="preserve"> да участват в процедурата </w:t>
      </w:r>
      <w:r w:rsidR="00B932EE" w:rsidRPr="00652180">
        <w:rPr>
          <w:rFonts w:ascii="Times New Roman" w:hAnsi="Times New Roman"/>
          <w:sz w:val="24"/>
        </w:rPr>
        <w:t>чрез</w:t>
      </w:r>
      <w:r w:rsidRPr="00652180">
        <w:rPr>
          <w:rFonts w:ascii="Times New Roman" w:hAnsi="Times New Roman"/>
          <w:sz w:val="24"/>
        </w:rPr>
        <w:t xml:space="preserve"> подбор на проект</w:t>
      </w:r>
      <w:r w:rsidR="00B932EE" w:rsidRPr="00652180">
        <w:rPr>
          <w:rFonts w:ascii="Times New Roman" w:hAnsi="Times New Roman"/>
          <w:sz w:val="24"/>
        </w:rPr>
        <w:t>н</w:t>
      </w:r>
      <w:r w:rsidRPr="00652180">
        <w:rPr>
          <w:rFonts w:ascii="Times New Roman" w:hAnsi="Times New Roman"/>
          <w:sz w:val="24"/>
        </w:rPr>
        <w:t>и</w:t>
      </w:r>
      <w:r w:rsidR="00B932EE" w:rsidRPr="00652180">
        <w:rPr>
          <w:rFonts w:ascii="Times New Roman" w:hAnsi="Times New Roman"/>
          <w:sz w:val="24"/>
        </w:rPr>
        <w:t xml:space="preserve"> предложения</w:t>
      </w:r>
      <w:r w:rsidRPr="00652180">
        <w:rPr>
          <w:rFonts w:ascii="Times New Roman" w:hAnsi="Times New Roman"/>
          <w:sz w:val="24"/>
        </w:rPr>
        <w:t xml:space="preserve"> и да получат безвъзмездна финансова помощ, в случай че:</w:t>
      </w:r>
    </w:p>
    <w:p w14:paraId="1F9508DB" w14:textId="05155F73" w:rsidR="00220FC7" w:rsidRPr="00652180"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652180">
        <w:rPr>
          <w:rFonts w:ascii="Times New Roman" w:hAnsi="Times New Roman"/>
          <w:sz w:val="24"/>
        </w:rPr>
        <w:t>a) са обявени в несъстоятелност;</w:t>
      </w:r>
    </w:p>
    <w:p w14:paraId="33818A2F" w14:textId="77777777" w:rsidR="00220FC7" w:rsidRPr="00652180"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652180">
        <w:rPr>
          <w:rFonts w:ascii="Times New Roman" w:hAnsi="Times New Roman"/>
          <w:sz w:val="24"/>
        </w:rPr>
        <w:t>б) са в производство по несъстоятелност;</w:t>
      </w:r>
    </w:p>
    <w:p w14:paraId="0B9EF1A3" w14:textId="77777777" w:rsidR="00220FC7" w:rsidRPr="00652180"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652180">
        <w:rPr>
          <w:rFonts w:ascii="Times New Roman" w:hAnsi="Times New Roman"/>
          <w:sz w:val="24"/>
        </w:rPr>
        <w:t xml:space="preserve">в) са в процедура по ликвидация; </w:t>
      </w:r>
    </w:p>
    <w:p w14:paraId="6BA8B568" w14:textId="77777777" w:rsidR="00220FC7" w:rsidRPr="00652180"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652180">
        <w:rPr>
          <w:rFonts w:ascii="Times New Roman" w:hAnsi="Times New Roman"/>
          <w:sz w:val="24"/>
        </w:rPr>
        <w:t>г) са сключили извънсъдебно споразумение с кредиторите си по смисъла на чл. 740 от Търговския закон;</w:t>
      </w:r>
    </w:p>
    <w:p w14:paraId="424443A7" w14:textId="77777777" w:rsidR="00220FC7" w:rsidRPr="00652180"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652180">
        <w:rPr>
          <w:rFonts w:ascii="Times New Roman" w:hAnsi="Times New Roman"/>
          <w:sz w:val="24"/>
        </w:rPr>
        <w:t xml:space="preserve">д) са преустановили дейността си; </w:t>
      </w:r>
    </w:p>
    <w:p w14:paraId="4FE434A9" w14:textId="77777777" w:rsidR="00220FC7" w:rsidRPr="00652180"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652180" w:rsidDel="005D3556">
        <w:rPr>
          <w:rFonts w:ascii="Times New Roman" w:hAnsi="Times New Roman"/>
          <w:sz w:val="24"/>
        </w:rPr>
        <w:t>е)</w:t>
      </w:r>
      <w:r w:rsidRPr="00652180">
        <w:rPr>
          <w:rFonts w:ascii="Times New Roman" w:hAnsi="Times New Roman"/>
          <w:sz w:val="24"/>
        </w:rPr>
        <w:t xml:space="preserve"> се намират в подобно положение, произтичащо от сходна на горепосочените процедури, съгласно законодателството на държавата, в която са установени;</w:t>
      </w:r>
    </w:p>
    <w:p w14:paraId="00C50CD1" w14:textId="77777777" w:rsidR="00220FC7" w:rsidRPr="00652180"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652180">
        <w:rPr>
          <w:rFonts w:ascii="Times New Roman" w:hAnsi="Times New Roman"/>
          <w:sz w:val="24"/>
        </w:rPr>
        <w:t>ж)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14:paraId="2289641A" w14:textId="77777777" w:rsidR="00220FC7" w:rsidRPr="00652180"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652180">
        <w:rPr>
          <w:rFonts w:ascii="Times New Roman" w:hAnsi="Times New Roman"/>
          <w:sz w:val="24"/>
        </w:rPr>
        <w:t>з) са лишени от правото да упражняват определена професия или дейност съгласно законодателството на държавата, в която е извършено деянието;</w:t>
      </w:r>
    </w:p>
    <w:p w14:paraId="0BD1F970" w14:textId="77777777" w:rsidR="00220FC7" w:rsidRPr="00652180"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652180">
        <w:rPr>
          <w:rFonts w:ascii="Times New Roman" w:hAnsi="Times New Roman"/>
          <w:sz w:val="24"/>
        </w:rPr>
        <w:t>и) са сключили споразумение с други лица с цел нарушаване на конкуренцията, когато нарушението е установено с акт на компетентен орган;</w:t>
      </w:r>
    </w:p>
    <w:p w14:paraId="115B0150" w14:textId="77777777" w:rsidR="00220FC7" w:rsidRPr="00652180"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652180">
        <w:rPr>
          <w:rFonts w:ascii="Times New Roman" w:hAnsi="Times New Roman"/>
          <w:sz w:val="24"/>
        </w:rPr>
        <w:t>й) е доказано, че са виновни за неизпълнение на договор за обществена поръчка или на договор за концесия за строителство или за услуга, довело до разваляне или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6B4E1E0F" w14:textId="77777777" w:rsidR="00220FC7" w:rsidRPr="00652180" w:rsidRDefault="00220FC7" w:rsidP="00D75734">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652180">
        <w:rPr>
          <w:rFonts w:ascii="Times New Roman" w:hAnsi="Times New Roman"/>
          <w:sz w:val="24"/>
        </w:rPr>
        <w:t>к)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 към общината по седалището на кандидата, или аналогични задължения</w:t>
      </w:r>
      <w:r w:rsidR="007C4A1E" w:rsidRPr="00652180">
        <w:rPr>
          <w:rFonts w:ascii="Times New Roman" w:hAnsi="Times New Roman"/>
          <w:sz w:val="24"/>
        </w:rPr>
        <w:t xml:space="preserve"> съгласно законодателството на държавата, в която кандидатът е установен, доказани с влязъл в сила акт на компетентен орган, и не е допуснато разсрочване, отсрочване и обезпечение на задълженията, или размерът на неплатените дължими данъци или </w:t>
      </w:r>
      <w:proofErr w:type="spellStart"/>
      <w:r w:rsidR="007C4A1E" w:rsidRPr="00652180">
        <w:rPr>
          <w:rFonts w:ascii="Times New Roman" w:hAnsi="Times New Roman"/>
          <w:sz w:val="24"/>
        </w:rPr>
        <w:t>социалноосигурителни</w:t>
      </w:r>
      <w:proofErr w:type="spellEnd"/>
      <w:r w:rsidR="007C4A1E" w:rsidRPr="00652180">
        <w:rPr>
          <w:rFonts w:ascii="Times New Roman" w:hAnsi="Times New Roman"/>
          <w:sz w:val="24"/>
        </w:rPr>
        <w:t xml:space="preserve"> вноски е повече от 1 на сто от сумата на годишния общ оборот за последната приключена финансова година, или е повече от 50 000 лева</w:t>
      </w:r>
      <w:r w:rsidRPr="00652180">
        <w:rPr>
          <w:rFonts w:ascii="Times New Roman" w:hAnsi="Times New Roman"/>
          <w:sz w:val="24"/>
        </w:rPr>
        <w:t>;</w:t>
      </w:r>
    </w:p>
    <w:p w14:paraId="2EE40C4A" w14:textId="77777777" w:rsidR="00220FC7" w:rsidRPr="00652180"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652180">
        <w:rPr>
          <w:rFonts w:ascii="Times New Roman" w:hAnsi="Times New Roman"/>
          <w:sz w:val="24"/>
        </w:rPr>
        <w:t>л) са изпаднали в неизпълнение на разпореждане на Европейската комисия за възстановяване на предоставената им неправомерна и несъвместима държавна помощ;</w:t>
      </w:r>
    </w:p>
    <w:p w14:paraId="7DB8453A" w14:textId="77777777" w:rsidR="00220FC7" w:rsidRPr="00652180" w:rsidRDefault="00220FC7" w:rsidP="00962A53">
      <w:pPr>
        <w:pBdr>
          <w:top w:val="single" w:sz="4" w:space="1" w:color="auto"/>
          <w:left w:val="single" w:sz="4" w:space="1" w:color="auto"/>
          <w:bottom w:val="single" w:sz="4" w:space="1" w:color="auto"/>
          <w:right w:val="single" w:sz="4" w:space="1" w:color="auto"/>
        </w:pBdr>
        <w:spacing w:after="60"/>
        <w:jc w:val="both"/>
        <w:rPr>
          <w:rFonts w:ascii="Times New Roman" w:hAnsi="Times New Roman"/>
          <w:sz w:val="24"/>
        </w:rPr>
      </w:pPr>
      <w:r w:rsidRPr="00652180">
        <w:rPr>
          <w:rFonts w:ascii="Times New Roman" w:hAnsi="Times New Roman"/>
          <w:sz w:val="24"/>
        </w:rPr>
        <w:t>м) лицата, които представляват кандидата</w:t>
      </w:r>
      <w:r w:rsidR="00CC3701" w:rsidRPr="00652180">
        <w:rPr>
          <w:rFonts w:ascii="Times New Roman" w:hAnsi="Times New Roman"/>
          <w:sz w:val="24"/>
        </w:rPr>
        <w:t>,</w:t>
      </w:r>
      <w:r w:rsidRPr="00652180">
        <w:rPr>
          <w:rFonts w:ascii="Times New Roman" w:hAnsi="Times New Roman"/>
          <w:sz w:val="24"/>
        </w:rPr>
        <w:t xml:space="preserve"> са правили опит да:</w:t>
      </w:r>
    </w:p>
    <w:p w14:paraId="2144B3D0" w14:textId="77777777" w:rsidR="00220FC7" w:rsidRPr="00652180" w:rsidRDefault="00220FC7" w:rsidP="00962A53">
      <w:pPr>
        <w:pBdr>
          <w:top w:val="single" w:sz="4" w:space="1" w:color="auto"/>
          <w:left w:val="single" w:sz="4" w:space="1" w:color="auto"/>
          <w:bottom w:val="single" w:sz="4" w:space="1" w:color="auto"/>
          <w:right w:val="single" w:sz="4" w:space="1" w:color="auto"/>
        </w:pBdr>
        <w:spacing w:after="60"/>
        <w:jc w:val="both"/>
        <w:rPr>
          <w:rFonts w:ascii="Times New Roman" w:hAnsi="Times New Roman"/>
          <w:sz w:val="24"/>
        </w:rPr>
      </w:pPr>
      <w:proofErr w:type="spellStart"/>
      <w:r w:rsidRPr="00652180">
        <w:rPr>
          <w:rFonts w:ascii="Times New Roman" w:hAnsi="Times New Roman"/>
          <w:sz w:val="24"/>
          <w:lang w:val="en-US"/>
        </w:rPr>
        <w:lastRenderedPageBreak/>
        <w:t>i</w:t>
      </w:r>
      <w:proofErr w:type="spellEnd"/>
      <w:r w:rsidRPr="00652180">
        <w:rPr>
          <w:rFonts w:ascii="Times New Roman" w:hAnsi="Times New Roman"/>
          <w:sz w:val="24"/>
        </w:rPr>
        <w:t>) повлияят на вземането на решение от страна на УО, свързано с отстраняването, подбора или възлагането, включително чрез предоставяне на невярна или заблуждаваща информация, или</w:t>
      </w:r>
    </w:p>
    <w:p w14:paraId="63B30236" w14:textId="77777777" w:rsidR="00220FC7" w:rsidRPr="00652180" w:rsidRDefault="00220FC7" w:rsidP="00962A53">
      <w:pPr>
        <w:pBdr>
          <w:top w:val="single" w:sz="4" w:space="1" w:color="auto"/>
          <w:left w:val="single" w:sz="4" w:space="1" w:color="auto"/>
          <w:bottom w:val="single" w:sz="4" w:space="1" w:color="auto"/>
          <w:right w:val="single" w:sz="4" w:space="1" w:color="auto"/>
        </w:pBdr>
        <w:spacing w:after="60"/>
        <w:jc w:val="both"/>
        <w:rPr>
          <w:rFonts w:ascii="Times New Roman" w:hAnsi="Times New Roman"/>
          <w:sz w:val="24"/>
        </w:rPr>
      </w:pPr>
      <w:r w:rsidRPr="00652180">
        <w:rPr>
          <w:rFonts w:ascii="Times New Roman" w:hAnsi="Times New Roman"/>
          <w:sz w:val="24"/>
          <w:lang w:val="en-US"/>
        </w:rPr>
        <w:t>ii</w:t>
      </w:r>
      <w:r w:rsidRPr="00652180">
        <w:rPr>
          <w:rFonts w:ascii="Times New Roman" w:hAnsi="Times New Roman"/>
          <w:sz w:val="24"/>
        </w:rPr>
        <w:t xml:space="preserve">) получат информация, която може да им даде неоснователно предимство в процедурата за предоставяне </w:t>
      </w:r>
      <w:r w:rsidR="009B5A31" w:rsidRPr="00652180">
        <w:rPr>
          <w:rFonts w:ascii="Times New Roman" w:hAnsi="Times New Roman"/>
          <w:sz w:val="24"/>
        </w:rPr>
        <w:t>на безвъзмездна финансова помощ;</w:t>
      </w:r>
    </w:p>
    <w:p w14:paraId="6568AEAD" w14:textId="77777777" w:rsidR="00220FC7" w:rsidRPr="00652180" w:rsidRDefault="00220FC7" w:rsidP="00962A53">
      <w:pPr>
        <w:pBdr>
          <w:top w:val="single" w:sz="4" w:space="1" w:color="auto"/>
          <w:left w:val="single" w:sz="4" w:space="1" w:color="auto"/>
          <w:bottom w:val="single" w:sz="4" w:space="1" w:color="auto"/>
          <w:right w:val="single" w:sz="4" w:space="1" w:color="auto"/>
        </w:pBdr>
        <w:spacing w:after="60"/>
        <w:jc w:val="both"/>
        <w:rPr>
          <w:rFonts w:ascii="Times New Roman" w:hAnsi="Times New Roman"/>
          <w:sz w:val="24"/>
        </w:rPr>
      </w:pPr>
      <w:r w:rsidRPr="00652180">
        <w:rPr>
          <w:rFonts w:ascii="Times New Roman" w:hAnsi="Times New Roman"/>
          <w:sz w:val="24"/>
        </w:rPr>
        <w:t>н) лицата, които представляват кандидата</w:t>
      </w:r>
      <w:r w:rsidR="00CC3701" w:rsidRPr="00652180">
        <w:rPr>
          <w:rFonts w:ascii="Times New Roman" w:hAnsi="Times New Roman"/>
          <w:sz w:val="24"/>
        </w:rPr>
        <w:t>,</w:t>
      </w:r>
      <w:r w:rsidRPr="00652180">
        <w:rPr>
          <w:rFonts w:ascii="Times New Roman" w:hAnsi="Times New Roman"/>
          <w:sz w:val="24"/>
        </w:rPr>
        <w:t xml:space="preserve"> са осъждани с влязла в сила присъда за:</w:t>
      </w:r>
    </w:p>
    <w:p w14:paraId="7C02139D" w14:textId="77777777" w:rsidR="00220FC7" w:rsidRPr="00652180" w:rsidRDefault="00220FC7" w:rsidP="00962A53">
      <w:pPr>
        <w:pBdr>
          <w:top w:val="single" w:sz="4" w:space="1" w:color="auto"/>
          <w:left w:val="single" w:sz="4" w:space="1" w:color="auto"/>
          <w:bottom w:val="single" w:sz="4" w:space="1" w:color="auto"/>
          <w:right w:val="single" w:sz="4" w:space="1" w:color="auto"/>
        </w:pBdr>
        <w:spacing w:after="60"/>
        <w:jc w:val="both"/>
        <w:rPr>
          <w:rFonts w:ascii="Times New Roman" w:hAnsi="Times New Roman"/>
          <w:sz w:val="24"/>
        </w:rPr>
      </w:pPr>
      <w:proofErr w:type="spellStart"/>
      <w:r w:rsidRPr="00652180">
        <w:rPr>
          <w:rFonts w:ascii="Times New Roman" w:hAnsi="Times New Roman"/>
          <w:sz w:val="24"/>
          <w:lang w:val="en-US"/>
        </w:rPr>
        <w:t>i</w:t>
      </w:r>
      <w:proofErr w:type="spellEnd"/>
      <w:r w:rsidRPr="00652180">
        <w:rPr>
          <w:rFonts w:ascii="Times New Roman" w:hAnsi="Times New Roman"/>
          <w:sz w:val="24"/>
        </w:rPr>
        <w:t>) престъпление по чл. 108а, чл. 159а – 159г, чл. 172, чл. 192а, чл. 194 – 217, чл. 219 – 252, чл. 253 – 260, чл. 301 – 307, чл. 321, 321а и чл. 352 – 353е от Наказателния кодекс;</w:t>
      </w:r>
    </w:p>
    <w:p w14:paraId="76B75608" w14:textId="77777777" w:rsidR="00220FC7" w:rsidRPr="00652180" w:rsidRDefault="00220FC7" w:rsidP="00962A53">
      <w:pPr>
        <w:pBdr>
          <w:top w:val="single" w:sz="4" w:space="1" w:color="auto"/>
          <w:left w:val="single" w:sz="4" w:space="1" w:color="auto"/>
          <w:bottom w:val="single" w:sz="4" w:space="1" w:color="auto"/>
          <w:right w:val="single" w:sz="4" w:space="1" w:color="auto"/>
        </w:pBdr>
        <w:spacing w:after="60"/>
        <w:jc w:val="both"/>
        <w:rPr>
          <w:rFonts w:ascii="Times New Roman" w:hAnsi="Times New Roman"/>
          <w:sz w:val="24"/>
        </w:rPr>
      </w:pPr>
      <w:r w:rsidRPr="00652180">
        <w:rPr>
          <w:rFonts w:ascii="Times New Roman" w:hAnsi="Times New Roman"/>
          <w:sz w:val="24"/>
          <w:lang w:val="en-US"/>
        </w:rPr>
        <w:t>ii</w:t>
      </w:r>
      <w:r w:rsidRPr="00652180">
        <w:rPr>
          <w:rFonts w:ascii="Times New Roman" w:hAnsi="Times New Roman"/>
          <w:sz w:val="24"/>
        </w:rPr>
        <w:t>) престъпление, аналогично на тези по горната хипотеза, в друга държава членка или трета страна;</w:t>
      </w:r>
    </w:p>
    <w:p w14:paraId="726C759A" w14:textId="77777777" w:rsidR="00220FC7" w:rsidRPr="00652180" w:rsidRDefault="00220FC7" w:rsidP="000E4B5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lang w:val="en-US"/>
        </w:rPr>
        <w:t>o</w:t>
      </w:r>
      <w:r w:rsidRPr="00652180">
        <w:rPr>
          <w:rFonts w:ascii="Times New Roman" w:hAnsi="Times New Roman"/>
          <w:sz w:val="24"/>
        </w:rPr>
        <w:t>) за лицата, които представляват кандидата</w:t>
      </w:r>
      <w:r w:rsidR="00CC3701" w:rsidRPr="00652180">
        <w:rPr>
          <w:rFonts w:ascii="Times New Roman" w:hAnsi="Times New Roman"/>
          <w:sz w:val="24"/>
        </w:rPr>
        <w:t>,</w:t>
      </w:r>
      <w:r w:rsidRPr="00652180">
        <w:rPr>
          <w:rFonts w:ascii="Times New Roman" w:hAnsi="Times New Roman"/>
          <w:sz w:val="24"/>
        </w:rPr>
        <w:t xml:space="preserve"> е налице конфликт на интереси във връзка с процедурата за предоставяне на безвъзмездна финансова помощ, който не може да бъде отстранен;</w:t>
      </w:r>
    </w:p>
    <w:p w14:paraId="45E88929" w14:textId="77777777" w:rsidR="00220FC7" w:rsidRPr="00652180" w:rsidRDefault="00220FC7" w:rsidP="000E4B5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rPr>
        <w:t>п) е налице неравнопоставеност в случаите по чл. 44, ал. 5 от ЗОП;</w:t>
      </w:r>
    </w:p>
    <w:p w14:paraId="04E2B93F" w14:textId="77777777" w:rsidR="00220FC7" w:rsidRPr="00652180" w:rsidRDefault="00220FC7" w:rsidP="00962A53">
      <w:pPr>
        <w:pBdr>
          <w:top w:val="single" w:sz="4" w:space="1" w:color="auto"/>
          <w:left w:val="single" w:sz="4" w:space="1" w:color="auto"/>
          <w:bottom w:val="single" w:sz="4" w:space="1" w:color="auto"/>
          <w:right w:val="single" w:sz="4" w:space="1" w:color="auto"/>
        </w:pBdr>
        <w:spacing w:after="60"/>
        <w:jc w:val="both"/>
        <w:rPr>
          <w:rFonts w:ascii="Times New Roman" w:hAnsi="Times New Roman"/>
          <w:sz w:val="24"/>
        </w:rPr>
      </w:pPr>
      <w:r w:rsidRPr="00652180">
        <w:rPr>
          <w:rFonts w:ascii="Times New Roman" w:hAnsi="Times New Roman"/>
          <w:sz w:val="24"/>
        </w:rPr>
        <w:t>р) е установено, че:</w:t>
      </w:r>
    </w:p>
    <w:p w14:paraId="08E96714" w14:textId="77777777" w:rsidR="00220FC7" w:rsidRPr="00652180" w:rsidRDefault="00220FC7" w:rsidP="00962A53">
      <w:pPr>
        <w:pBdr>
          <w:top w:val="single" w:sz="4" w:space="1" w:color="auto"/>
          <w:left w:val="single" w:sz="4" w:space="1" w:color="auto"/>
          <w:bottom w:val="single" w:sz="4" w:space="1" w:color="auto"/>
          <w:right w:val="single" w:sz="4" w:space="1" w:color="auto"/>
        </w:pBdr>
        <w:spacing w:after="60"/>
        <w:jc w:val="both"/>
        <w:rPr>
          <w:rFonts w:ascii="Times New Roman" w:hAnsi="Times New Roman"/>
          <w:sz w:val="24"/>
        </w:rPr>
      </w:pPr>
      <w:proofErr w:type="spellStart"/>
      <w:r w:rsidRPr="00652180">
        <w:rPr>
          <w:rFonts w:ascii="Times New Roman" w:hAnsi="Times New Roman"/>
          <w:sz w:val="24"/>
          <w:lang w:val="en-US"/>
        </w:rPr>
        <w:t>i</w:t>
      </w:r>
      <w:proofErr w:type="spellEnd"/>
      <w:r w:rsidRPr="00652180">
        <w:rPr>
          <w:rFonts w:ascii="Times New Roman" w:hAnsi="Times New Roman"/>
          <w:sz w:val="24"/>
        </w:rPr>
        <w:t>)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14:paraId="7D241EC9" w14:textId="77777777" w:rsidR="00220FC7" w:rsidRPr="00652180" w:rsidRDefault="00220FC7" w:rsidP="00962A53">
      <w:pPr>
        <w:pBdr>
          <w:top w:val="single" w:sz="4" w:space="1" w:color="auto"/>
          <w:left w:val="single" w:sz="4" w:space="1" w:color="auto"/>
          <w:bottom w:val="single" w:sz="4" w:space="1" w:color="auto"/>
          <w:right w:val="single" w:sz="4" w:space="1" w:color="auto"/>
        </w:pBdr>
        <w:spacing w:after="60"/>
        <w:jc w:val="both"/>
        <w:rPr>
          <w:rFonts w:ascii="Times New Roman" w:hAnsi="Times New Roman"/>
          <w:sz w:val="24"/>
        </w:rPr>
      </w:pPr>
      <w:r w:rsidRPr="00652180">
        <w:rPr>
          <w:rFonts w:ascii="Times New Roman" w:hAnsi="Times New Roman"/>
          <w:sz w:val="24"/>
          <w:lang w:val="en-US"/>
        </w:rPr>
        <w:t>ii</w:t>
      </w:r>
      <w:r w:rsidRPr="00652180">
        <w:rPr>
          <w:rFonts w:ascii="Times New Roman" w:hAnsi="Times New Roman"/>
          <w:sz w:val="24"/>
        </w:rPr>
        <w:t>) не са предоставил</w:t>
      </w:r>
      <w:r w:rsidR="00332ED1" w:rsidRPr="00652180">
        <w:rPr>
          <w:rFonts w:ascii="Times New Roman" w:hAnsi="Times New Roman"/>
          <w:sz w:val="24"/>
        </w:rPr>
        <w:t>и</w:t>
      </w:r>
      <w:r w:rsidRPr="00652180">
        <w:rPr>
          <w:rFonts w:ascii="Times New Roman" w:hAnsi="Times New Roman"/>
          <w:sz w:val="24"/>
        </w:rPr>
        <w:t xml:space="preserve"> изискваща се информация, свързана с удостоверяване липсата на основания за отстраняване или изпълнението на критериите за подбор.</w:t>
      </w:r>
    </w:p>
    <w:p w14:paraId="6DBE11E2" w14:textId="65EF4D94" w:rsidR="00220FC7" w:rsidRPr="00652180" w:rsidRDefault="00220FC7" w:rsidP="000E4B50">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652180">
        <w:rPr>
          <w:rFonts w:ascii="Times New Roman" w:hAnsi="Times New Roman"/>
          <w:b/>
          <w:sz w:val="24"/>
        </w:rPr>
        <w:t>ВАЖНО</w:t>
      </w:r>
      <w:r w:rsidRPr="00652180">
        <w:rPr>
          <w:rFonts w:ascii="Times New Roman" w:hAnsi="Times New Roman"/>
          <w:sz w:val="24"/>
        </w:rPr>
        <w:t xml:space="preserve">: </w:t>
      </w:r>
      <w:r w:rsidR="00094765" w:rsidRPr="00652180">
        <w:rPr>
          <w:rFonts w:ascii="Times New Roman" w:hAnsi="Times New Roman"/>
          <w:sz w:val="24"/>
        </w:rPr>
        <w:t xml:space="preserve">Съответствието с посочените в т. 1) обстоятелства, при кандидатстване се декларира от кандидатите в Декларацията при кандидатстване (Приложение </w:t>
      </w:r>
      <w:r w:rsidR="00532A42" w:rsidRPr="00652180">
        <w:rPr>
          <w:rFonts w:ascii="Times New Roman" w:hAnsi="Times New Roman"/>
          <w:sz w:val="24"/>
        </w:rPr>
        <w:t>2</w:t>
      </w:r>
      <w:r w:rsidR="00094765" w:rsidRPr="00652180">
        <w:rPr>
          <w:rFonts w:ascii="Times New Roman" w:hAnsi="Times New Roman"/>
          <w:sz w:val="24"/>
        </w:rPr>
        <w:t>), а преди</w:t>
      </w:r>
      <w:r w:rsidR="00BA3FA3" w:rsidRPr="00652180">
        <w:rPr>
          <w:rFonts w:ascii="Times New Roman" w:hAnsi="Times New Roman"/>
          <w:sz w:val="24"/>
        </w:rPr>
        <w:t xml:space="preserve"> сключване на административен договор</w:t>
      </w:r>
      <w:r w:rsidR="00094765" w:rsidRPr="00652180">
        <w:rPr>
          <w:rFonts w:ascii="Times New Roman" w:hAnsi="Times New Roman"/>
          <w:sz w:val="24"/>
        </w:rPr>
        <w:t xml:space="preserve"> с одобрените кандидати - чрез извършване на съответните служебни и документални проверки.</w:t>
      </w:r>
    </w:p>
    <w:p w14:paraId="072E5F44" w14:textId="77777777" w:rsidR="00843A13" w:rsidRPr="00652180" w:rsidRDefault="00220FC7" w:rsidP="00843A13">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b/>
          <w:sz w:val="24"/>
        </w:rPr>
        <w:t>2)</w:t>
      </w:r>
      <w:r w:rsidRPr="00652180">
        <w:rPr>
          <w:rFonts w:ascii="Times New Roman" w:hAnsi="Times New Roman"/>
          <w:sz w:val="24"/>
        </w:rPr>
        <w:t xml:space="preserve"> </w:t>
      </w:r>
      <w:r w:rsidR="00C85DC1" w:rsidRPr="00652180">
        <w:rPr>
          <w:rFonts w:ascii="Times New Roman" w:hAnsi="Times New Roman"/>
          <w:sz w:val="24"/>
        </w:rPr>
        <w:t xml:space="preserve">С оглед </w:t>
      </w:r>
      <w:r w:rsidR="00C85DC1" w:rsidRPr="00652180">
        <w:rPr>
          <w:rFonts w:ascii="Times New Roman" w:hAnsi="Times New Roman"/>
          <w:b/>
          <w:sz w:val="24"/>
        </w:rPr>
        <w:t>избягване на припокриването на интервенциите</w:t>
      </w:r>
      <w:r w:rsidR="00C85DC1" w:rsidRPr="00652180">
        <w:rPr>
          <w:rFonts w:ascii="Times New Roman" w:hAnsi="Times New Roman"/>
          <w:sz w:val="24"/>
        </w:rPr>
        <w:t xml:space="preserve"> между</w:t>
      </w:r>
      <w:r w:rsidR="007B6DE6" w:rsidRPr="00652180">
        <w:rPr>
          <w:rFonts w:ascii="Times New Roman" w:hAnsi="Times New Roman"/>
          <w:sz w:val="24"/>
        </w:rPr>
        <w:t xml:space="preserve"> ПКИП</w:t>
      </w:r>
      <w:r w:rsidR="00C85DC1" w:rsidRPr="00652180">
        <w:rPr>
          <w:rFonts w:ascii="Times New Roman" w:hAnsi="Times New Roman"/>
          <w:sz w:val="24"/>
        </w:rPr>
        <w:t>, Програмата за развитие на селските райони 2014-2020</w:t>
      </w:r>
      <w:r w:rsidR="00896724" w:rsidRPr="00652180">
        <w:rPr>
          <w:rFonts w:ascii="Times New Roman" w:hAnsi="Times New Roman"/>
          <w:sz w:val="24"/>
        </w:rPr>
        <w:t xml:space="preserve"> (ПРСР)</w:t>
      </w:r>
      <w:r w:rsidR="00C85DC1" w:rsidRPr="00652180">
        <w:rPr>
          <w:rFonts w:ascii="Times New Roman" w:hAnsi="Times New Roman"/>
          <w:sz w:val="24"/>
        </w:rPr>
        <w:t>, както и Стратегическия план за развитие на земеделието и селските райони в България за периода 2023-2027 г.</w:t>
      </w:r>
      <w:r w:rsidR="005251D0" w:rsidRPr="00652180">
        <w:rPr>
          <w:rFonts w:ascii="Times New Roman" w:hAnsi="Times New Roman"/>
          <w:sz w:val="24"/>
          <w:lang w:val="en-US"/>
        </w:rPr>
        <w:t xml:space="preserve"> </w:t>
      </w:r>
      <w:r w:rsidR="005251D0" w:rsidRPr="00652180">
        <w:rPr>
          <w:rFonts w:ascii="Times New Roman" w:hAnsi="Times New Roman"/>
          <w:sz w:val="24"/>
        </w:rPr>
        <w:t>(СПРЗСР)</w:t>
      </w:r>
      <w:r w:rsidR="00C85DC1" w:rsidRPr="00652180">
        <w:rPr>
          <w:rFonts w:ascii="Times New Roman" w:hAnsi="Times New Roman"/>
          <w:sz w:val="24"/>
        </w:rPr>
        <w:t xml:space="preserve">, подкрепа по настоящата процедура не могат да получат кандидати, които са: </w:t>
      </w:r>
    </w:p>
    <w:p w14:paraId="37A0A181" w14:textId="64B2375D" w:rsidR="00843A13" w:rsidRPr="00652180" w:rsidRDefault="00843A13" w:rsidP="00843A13">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b/>
          <w:sz w:val="24"/>
        </w:rPr>
        <w:t>2.1</w:t>
      </w:r>
      <w:r w:rsidR="00B1039F" w:rsidRPr="00652180">
        <w:rPr>
          <w:rFonts w:ascii="Times New Roman" w:hAnsi="Times New Roman"/>
          <w:b/>
          <w:sz w:val="24"/>
        </w:rPr>
        <w:t>.</w:t>
      </w:r>
      <w:r w:rsidRPr="00652180">
        <w:rPr>
          <w:rFonts w:ascii="Times New Roman" w:hAnsi="Times New Roman"/>
          <w:sz w:val="24"/>
        </w:rPr>
        <w:t xml:space="preserve"> </w:t>
      </w:r>
      <w:proofErr w:type="spellStart"/>
      <w:r w:rsidR="006A7CA1" w:rsidRPr="00652180">
        <w:rPr>
          <w:rFonts w:ascii="Times New Roman" w:hAnsi="Times New Roman"/>
          <w:sz w:val="24"/>
        </w:rPr>
        <w:t>Mикропредприятия</w:t>
      </w:r>
      <w:proofErr w:type="spellEnd"/>
      <w:r w:rsidR="006A7CA1" w:rsidRPr="00652180">
        <w:rPr>
          <w:rFonts w:ascii="Times New Roman" w:hAnsi="Times New Roman"/>
          <w:sz w:val="24"/>
        </w:rPr>
        <w:t xml:space="preserve"> по смисъла на чл. 3-4 от Закона за малките и средните предприятия със седалище или клон със седалище на територията на селски район </w:t>
      </w:r>
      <w:r w:rsidR="006A7CA1" w:rsidRPr="00652180">
        <w:rPr>
          <w:rFonts w:ascii="Times New Roman" w:hAnsi="Times New Roman"/>
          <w:b/>
          <w:sz w:val="24"/>
        </w:rPr>
        <w:t>и</w:t>
      </w:r>
      <w:r w:rsidR="006A7CA1" w:rsidRPr="00652180">
        <w:rPr>
          <w:rFonts w:ascii="Times New Roman" w:hAnsi="Times New Roman"/>
          <w:sz w:val="24"/>
        </w:rPr>
        <w:t xml:space="preserve"> са заявили за подпомагане дейности, които ще се осъществяват в община на територията на селските райони в Република България (Приложение 13</w:t>
      </w:r>
      <w:r w:rsidR="006A7CA1" w:rsidRPr="00652180">
        <w:rPr>
          <w:rStyle w:val="FootnoteReference"/>
          <w:rFonts w:ascii="Times New Roman" w:hAnsi="Times New Roman"/>
          <w:sz w:val="24"/>
        </w:rPr>
        <w:footnoteReference w:id="17"/>
      </w:r>
      <w:r w:rsidR="006A7CA1" w:rsidRPr="00652180">
        <w:rPr>
          <w:rFonts w:ascii="Times New Roman" w:hAnsi="Times New Roman"/>
          <w:sz w:val="24"/>
        </w:rPr>
        <w:t>)</w:t>
      </w:r>
      <w:r w:rsidRPr="00652180">
        <w:rPr>
          <w:rFonts w:ascii="Times New Roman" w:hAnsi="Times New Roman"/>
          <w:sz w:val="24"/>
        </w:rPr>
        <w:t>.</w:t>
      </w:r>
    </w:p>
    <w:p w14:paraId="7760CACF" w14:textId="52FF39DA" w:rsidR="004B76EB" w:rsidRPr="00652180" w:rsidRDefault="00DE1896" w:rsidP="004B76E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b/>
          <w:sz w:val="24"/>
        </w:rPr>
        <w:lastRenderedPageBreak/>
        <w:t>2.</w:t>
      </w:r>
      <w:r w:rsidR="009B733B" w:rsidRPr="00652180">
        <w:rPr>
          <w:rFonts w:ascii="Times New Roman" w:hAnsi="Times New Roman"/>
          <w:b/>
          <w:sz w:val="24"/>
        </w:rPr>
        <w:t>2</w:t>
      </w:r>
      <w:r w:rsidR="00B1039F" w:rsidRPr="00652180">
        <w:rPr>
          <w:rFonts w:ascii="Times New Roman" w:hAnsi="Times New Roman"/>
          <w:b/>
          <w:sz w:val="24"/>
        </w:rPr>
        <w:t>.</w:t>
      </w:r>
      <w:r w:rsidRPr="00652180">
        <w:rPr>
          <w:rFonts w:ascii="Times New Roman" w:hAnsi="Times New Roman"/>
          <w:sz w:val="24"/>
        </w:rPr>
        <w:t xml:space="preserve"> </w:t>
      </w:r>
      <w:r w:rsidR="006D5F98" w:rsidRPr="00652180">
        <w:rPr>
          <w:rFonts w:ascii="Times New Roman" w:hAnsi="Times New Roman"/>
          <w:sz w:val="24"/>
        </w:rPr>
        <w:t xml:space="preserve">Предприятия, </w:t>
      </w:r>
      <w:r w:rsidR="004C3181">
        <w:rPr>
          <w:rFonts w:ascii="Times New Roman" w:hAnsi="Times New Roman"/>
          <w:sz w:val="24"/>
        </w:rPr>
        <w:t>които кандидатстват за икономическа дейност (</w:t>
      </w:r>
      <w:r w:rsidR="006D5F98" w:rsidRPr="00652180">
        <w:rPr>
          <w:rFonts w:ascii="Times New Roman" w:hAnsi="Times New Roman"/>
          <w:sz w:val="24"/>
        </w:rPr>
        <w:t xml:space="preserve">основна </w:t>
      </w:r>
      <w:r w:rsidR="004C3181">
        <w:rPr>
          <w:rFonts w:ascii="Times New Roman" w:hAnsi="Times New Roman"/>
          <w:sz w:val="24"/>
        </w:rPr>
        <w:t xml:space="preserve">или допълнителна </w:t>
      </w:r>
      <w:r w:rsidR="006D5F98" w:rsidRPr="00652180">
        <w:rPr>
          <w:rFonts w:ascii="Times New Roman" w:hAnsi="Times New Roman"/>
          <w:sz w:val="24"/>
        </w:rPr>
        <w:t xml:space="preserve">икономическа дейност </w:t>
      </w:r>
      <w:r w:rsidR="004C3181">
        <w:rPr>
          <w:rFonts w:ascii="Times New Roman" w:hAnsi="Times New Roman"/>
          <w:sz w:val="24"/>
        </w:rPr>
        <w:t xml:space="preserve">на </w:t>
      </w:r>
      <w:r w:rsidR="00F953AF">
        <w:rPr>
          <w:rFonts w:ascii="Times New Roman" w:hAnsi="Times New Roman"/>
          <w:sz w:val="24"/>
        </w:rPr>
        <w:t>кандидата</w:t>
      </w:r>
      <w:r w:rsidR="004C3181">
        <w:rPr>
          <w:rFonts w:ascii="Times New Roman" w:hAnsi="Times New Roman"/>
          <w:sz w:val="24"/>
        </w:rPr>
        <w:t xml:space="preserve"> </w:t>
      </w:r>
      <w:r w:rsidR="006D5F98" w:rsidRPr="00652180">
        <w:rPr>
          <w:rFonts w:ascii="Times New Roman" w:hAnsi="Times New Roman"/>
          <w:sz w:val="24"/>
        </w:rPr>
        <w:t>за 202</w:t>
      </w:r>
      <w:r w:rsidR="00204406">
        <w:rPr>
          <w:rFonts w:ascii="Times New Roman" w:hAnsi="Times New Roman"/>
          <w:sz w:val="24"/>
          <w:lang w:val="en-US"/>
        </w:rPr>
        <w:t>4</w:t>
      </w:r>
      <w:r w:rsidR="006D5F98" w:rsidRPr="00652180">
        <w:rPr>
          <w:rFonts w:ascii="Times New Roman" w:hAnsi="Times New Roman"/>
          <w:sz w:val="24"/>
        </w:rPr>
        <w:t xml:space="preserve"> г. съгласно КИД-2008 на НСИ</w:t>
      </w:r>
      <w:r w:rsidR="004C3181">
        <w:rPr>
          <w:rFonts w:ascii="Times New Roman" w:hAnsi="Times New Roman"/>
          <w:sz w:val="24"/>
        </w:rPr>
        <w:t>)</w:t>
      </w:r>
      <w:r w:rsidR="00702483">
        <w:rPr>
          <w:rFonts w:ascii="Times New Roman" w:hAnsi="Times New Roman"/>
          <w:sz w:val="24"/>
          <w:lang w:val="en-US"/>
        </w:rPr>
        <w:t xml:space="preserve"> </w:t>
      </w:r>
      <w:r w:rsidR="00702483">
        <w:rPr>
          <w:rFonts w:ascii="Times New Roman" w:hAnsi="Times New Roman"/>
          <w:sz w:val="24"/>
        </w:rPr>
        <w:t>за</w:t>
      </w:r>
      <w:r w:rsidR="006D5F98" w:rsidRPr="00652180">
        <w:rPr>
          <w:rFonts w:ascii="Times New Roman" w:hAnsi="Times New Roman"/>
          <w:sz w:val="24"/>
        </w:rPr>
        <w:t xml:space="preserve"> </w:t>
      </w:r>
      <w:r w:rsidR="006D5F98" w:rsidRPr="00652180">
        <w:rPr>
          <w:rFonts w:ascii="Times New Roman" w:hAnsi="Times New Roman"/>
          <w:b/>
          <w:sz w:val="24"/>
        </w:rPr>
        <w:t>преработка на горски продукти</w:t>
      </w:r>
      <w:r w:rsidRPr="00652180">
        <w:rPr>
          <w:rFonts w:ascii="Times New Roman" w:hAnsi="Times New Roman"/>
          <w:sz w:val="24"/>
          <w:vertAlign w:val="superscript"/>
        </w:rPr>
        <w:footnoteReference w:id="18"/>
      </w:r>
      <w:r w:rsidRPr="00652180">
        <w:rPr>
          <w:rFonts w:ascii="Times New Roman" w:hAnsi="Times New Roman"/>
          <w:sz w:val="24"/>
        </w:rPr>
        <w:t>.</w:t>
      </w:r>
    </w:p>
    <w:p w14:paraId="5F9BEDA6" w14:textId="77777777" w:rsidR="004B76EB" w:rsidRPr="00652180" w:rsidRDefault="00DE1896" w:rsidP="004B76E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b/>
          <w:sz w:val="24"/>
        </w:rPr>
        <w:t>ВАЖНО:</w:t>
      </w:r>
      <w:r w:rsidRPr="00652180">
        <w:rPr>
          <w:rFonts w:ascii="Times New Roman" w:hAnsi="Times New Roman"/>
          <w:sz w:val="24"/>
        </w:rPr>
        <w:t xml:space="preserve"> С оглед на горното ограничение и във връзка с код С16 „Производство на дървен материал и изделия от дървен материал и корк, без мебели; производство на изделия от слама и материали за плетене” от КИД-2008 на НСИ, следва да се има предвид, че производството на дърва за горене, изделия от корк, слама и материали за плетене, както и производството на </w:t>
      </w:r>
      <w:proofErr w:type="spellStart"/>
      <w:r w:rsidRPr="00652180">
        <w:rPr>
          <w:rFonts w:ascii="Times New Roman" w:hAnsi="Times New Roman"/>
          <w:sz w:val="24"/>
        </w:rPr>
        <w:t>пелети</w:t>
      </w:r>
      <w:proofErr w:type="spellEnd"/>
      <w:r w:rsidRPr="00652180">
        <w:rPr>
          <w:rFonts w:ascii="Times New Roman" w:hAnsi="Times New Roman"/>
          <w:sz w:val="24"/>
        </w:rPr>
        <w:t xml:space="preserve"> (които са част от код С16.29), са недопустими за подкрепа, с изключение на производството на </w:t>
      </w:r>
      <w:proofErr w:type="spellStart"/>
      <w:r w:rsidRPr="00652180">
        <w:rPr>
          <w:rFonts w:ascii="Times New Roman" w:hAnsi="Times New Roman"/>
          <w:sz w:val="24"/>
        </w:rPr>
        <w:t>пелети</w:t>
      </w:r>
      <w:proofErr w:type="spellEnd"/>
      <w:r w:rsidRPr="00652180">
        <w:rPr>
          <w:rFonts w:ascii="Times New Roman" w:hAnsi="Times New Roman"/>
          <w:sz w:val="24"/>
        </w:rPr>
        <w:t xml:space="preserve"> от дървесни отпадъци, получени от индустриалната преработка на дървесина (също част от код С16.29). Недопустим за подкрепа е и код С16.10 „Разкрояване, рендосване и импрегниране на дървен материал” от КИД-2008, с изключение на производството на </w:t>
      </w:r>
      <w:proofErr w:type="spellStart"/>
      <w:r w:rsidRPr="00652180">
        <w:rPr>
          <w:rFonts w:ascii="Times New Roman" w:hAnsi="Times New Roman"/>
          <w:sz w:val="24"/>
        </w:rPr>
        <w:t>несглобени</w:t>
      </w:r>
      <w:proofErr w:type="spellEnd"/>
      <w:r w:rsidRPr="00652180">
        <w:rPr>
          <w:rFonts w:ascii="Times New Roman" w:hAnsi="Times New Roman"/>
          <w:sz w:val="24"/>
        </w:rPr>
        <w:t xml:space="preserve"> дървени паркетни дъски</w:t>
      </w:r>
      <w:r w:rsidRPr="00652180">
        <w:rPr>
          <w:rStyle w:val="FootnoteReference"/>
          <w:rFonts w:ascii="Times New Roman" w:hAnsi="Times New Roman"/>
          <w:sz w:val="24"/>
        </w:rPr>
        <w:footnoteReference w:id="19"/>
      </w:r>
      <w:r w:rsidRPr="00652180">
        <w:rPr>
          <w:rFonts w:ascii="Times New Roman" w:hAnsi="Times New Roman"/>
          <w:sz w:val="24"/>
        </w:rPr>
        <w:t>.</w:t>
      </w:r>
    </w:p>
    <w:p w14:paraId="0D5280B5" w14:textId="20CDE758" w:rsidR="004B76EB" w:rsidRPr="00652180" w:rsidRDefault="00B1039F" w:rsidP="004B76E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b/>
          <w:sz w:val="24"/>
        </w:rPr>
        <w:t>2.</w:t>
      </w:r>
      <w:r w:rsidR="00AC339A" w:rsidRPr="00652180">
        <w:rPr>
          <w:rFonts w:ascii="Times New Roman" w:hAnsi="Times New Roman"/>
          <w:b/>
          <w:sz w:val="24"/>
        </w:rPr>
        <w:t>3</w:t>
      </w:r>
      <w:r w:rsidRPr="00652180">
        <w:rPr>
          <w:rFonts w:ascii="Times New Roman" w:hAnsi="Times New Roman"/>
          <w:b/>
          <w:sz w:val="24"/>
        </w:rPr>
        <w:t>.</w:t>
      </w:r>
      <w:r w:rsidR="00DE6B23" w:rsidRPr="00652180">
        <w:rPr>
          <w:rFonts w:ascii="Times New Roman" w:hAnsi="Times New Roman"/>
          <w:sz w:val="24"/>
        </w:rPr>
        <w:t xml:space="preserve"> </w:t>
      </w:r>
      <w:r w:rsidR="001E108E" w:rsidRPr="00652180">
        <w:rPr>
          <w:rFonts w:ascii="Times New Roman" w:hAnsi="Times New Roman"/>
          <w:sz w:val="24"/>
        </w:rPr>
        <w:t>Предприятия,</w:t>
      </w:r>
      <w:r w:rsidR="004C3181">
        <w:rPr>
          <w:rFonts w:ascii="Times New Roman" w:hAnsi="Times New Roman"/>
          <w:sz w:val="24"/>
        </w:rPr>
        <w:t xml:space="preserve"> кандидатства</w:t>
      </w:r>
      <w:r w:rsidR="0051646D">
        <w:rPr>
          <w:rFonts w:ascii="Times New Roman" w:hAnsi="Times New Roman"/>
          <w:sz w:val="24"/>
        </w:rPr>
        <w:t>щи</w:t>
      </w:r>
      <w:r w:rsidR="004C3181">
        <w:rPr>
          <w:rFonts w:ascii="Times New Roman" w:hAnsi="Times New Roman"/>
          <w:sz w:val="24"/>
        </w:rPr>
        <w:t xml:space="preserve"> за икономическа дейност съгласно КИД-2008</w:t>
      </w:r>
      <w:r w:rsidR="00F52ECF">
        <w:rPr>
          <w:rFonts w:ascii="Times New Roman" w:hAnsi="Times New Roman"/>
          <w:sz w:val="24"/>
        </w:rPr>
        <w:t xml:space="preserve"> на НСИ</w:t>
      </w:r>
      <w:r w:rsidR="001E108E" w:rsidRPr="00652180">
        <w:rPr>
          <w:rFonts w:ascii="Times New Roman" w:hAnsi="Times New Roman"/>
          <w:sz w:val="24"/>
        </w:rPr>
        <w:t>,</w:t>
      </w:r>
      <w:r w:rsidR="00220FC7" w:rsidRPr="00652180">
        <w:rPr>
          <w:rFonts w:ascii="Times New Roman" w:hAnsi="Times New Roman"/>
          <w:sz w:val="24"/>
        </w:rPr>
        <w:t xml:space="preserve"> </w:t>
      </w:r>
      <w:r w:rsidR="004C3181">
        <w:rPr>
          <w:rFonts w:ascii="Times New Roman" w:hAnsi="Times New Roman"/>
          <w:sz w:val="24"/>
        </w:rPr>
        <w:t xml:space="preserve">която </w:t>
      </w:r>
      <w:r w:rsidR="00220FC7" w:rsidRPr="00652180">
        <w:rPr>
          <w:rFonts w:ascii="Times New Roman" w:hAnsi="Times New Roman"/>
          <w:b/>
          <w:sz w:val="24"/>
        </w:rPr>
        <w:t xml:space="preserve">попада в </w:t>
      </w:r>
      <w:r w:rsidR="005B3425" w:rsidRPr="00652180">
        <w:rPr>
          <w:rFonts w:ascii="Times New Roman" w:hAnsi="Times New Roman"/>
          <w:b/>
          <w:sz w:val="24"/>
        </w:rPr>
        <w:t>с</w:t>
      </w:r>
      <w:r w:rsidR="00220FC7" w:rsidRPr="00652180">
        <w:rPr>
          <w:rFonts w:ascii="Times New Roman" w:hAnsi="Times New Roman"/>
          <w:b/>
          <w:sz w:val="24"/>
        </w:rPr>
        <w:t>ектор С</w:t>
      </w:r>
      <w:r w:rsidR="00220FC7" w:rsidRPr="00652180">
        <w:rPr>
          <w:rFonts w:ascii="Times New Roman" w:hAnsi="Times New Roman"/>
          <w:sz w:val="24"/>
        </w:rPr>
        <w:t xml:space="preserve"> - </w:t>
      </w:r>
      <w:r w:rsidR="008E161C" w:rsidRPr="00652180">
        <w:rPr>
          <w:rFonts w:ascii="Times New Roman" w:hAnsi="Times New Roman"/>
          <w:b/>
          <w:sz w:val="24"/>
        </w:rPr>
        <w:t>раздел</w:t>
      </w:r>
      <w:r w:rsidR="00220FC7" w:rsidRPr="00652180">
        <w:rPr>
          <w:rFonts w:ascii="Times New Roman" w:hAnsi="Times New Roman"/>
          <w:b/>
          <w:sz w:val="24"/>
        </w:rPr>
        <w:t xml:space="preserve"> 10 „Производство на хранителни продукти”</w:t>
      </w:r>
      <w:r w:rsidR="005B537D">
        <w:rPr>
          <w:rFonts w:ascii="Times New Roman" w:hAnsi="Times New Roman"/>
          <w:b/>
          <w:sz w:val="24"/>
        </w:rPr>
        <w:t>,</w:t>
      </w:r>
      <w:r w:rsidR="00220FC7" w:rsidRPr="00652180">
        <w:rPr>
          <w:rFonts w:ascii="Times New Roman" w:hAnsi="Times New Roman"/>
          <w:b/>
          <w:sz w:val="24"/>
        </w:rPr>
        <w:t xml:space="preserve"> </w:t>
      </w:r>
      <w:r w:rsidR="008E161C" w:rsidRPr="00652180">
        <w:rPr>
          <w:rFonts w:ascii="Times New Roman" w:hAnsi="Times New Roman"/>
          <w:b/>
          <w:sz w:val="24"/>
        </w:rPr>
        <w:t>раздел</w:t>
      </w:r>
      <w:r w:rsidR="00220FC7" w:rsidRPr="00652180">
        <w:rPr>
          <w:rFonts w:ascii="Times New Roman" w:hAnsi="Times New Roman"/>
          <w:b/>
          <w:sz w:val="24"/>
        </w:rPr>
        <w:t xml:space="preserve"> 11 „Производство на напитки”</w:t>
      </w:r>
      <w:r w:rsidR="005B537D">
        <w:rPr>
          <w:rFonts w:ascii="Times New Roman" w:hAnsi="Times New Roman"/>
          <w:b/>
          <w:sz w:val="24"/>
        </w:rPr>
        <w:t xml:space="preserve"> и раздел 20 „Производство на химични продукти“</w:t>
      </w:r>
      <w:r w:rsidRPr="00652180">
        <w:rPr>
          <w:rFonts w:ascii="Times New Roman" w:hAnsi="Times New Roman"/>
          <w:sz w:val="24"/>
        </w:rPr>
        <w:t>, както следва:</w:t>
      </w:r>
    </w:p>
    <w:p w14:paraId="6C5387E5" w14:textId="77777777" w:rsidR="004B76EB" w:rsidRPr="00652180" w:rsidRDefault="00B1039F" w:rsidP="004B76E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rPr>
        <w:t>- 10.1 „Производство и преработка на месо; производство на месни продукти, без готови ястия”;</w:t>
      </w:r>
    </w:p>
    <w:p w14:paraId="5F56BE7A" w14:textId="77777777" w:rsidR="004B76EB" w:rsidRPr="00652180" w:rsidRDefault="00B1039F" w:rsidP="004B76E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rPr>
        <w:t>- 10.2 „Преработка и консервиране на риба и други водни животни, без готови ястия”;</w:t>
      </w:r>
    </w:p>
    <w:p w14:paraId="1F7EFD3F" w14:textId="77777777" w:rsidR="004B76EB" w:rsidRPr="00652180" w:rsidRDefault="00B1039F" w:rsidP="004B76EB">
      <w:pPr>
        <w:pBdr>
          <w:top w:val="single" w:sz="4" w:space="1" w:color="auto"/>
          <w:left w:val="single" w:sz="4" w:space="1" w:color="auto"/>
          <w:bottom w:val="single" w:sz="4" w:space="1" w:color="auto"/>
          <w:right w:val="single" w:sz="4" w:space="1" w:color="auto"/>
        </w:pBdr>
        <w:tabs>
          <w:tab w:val="left" w:pos="0"/>
        </w:tabs>
        <w:jc w:val="both"/>
        <w:rPr>
          <w:rFonts w:ascii="Times New Roman" w:hAnsi="Times New Roman"/>
          <w:sz w:val="24"/>
        </w:rPr>
      </w:pPr>
      <w:r w:rsidRPr="00652180">
        <w:rPr>
          <w:rFonts w:ascii="Times New Roman" w:hAnsi="Times New Roman"/>
          <w:sz w:val="24"/>
        </w:rPr>
        <w:t>- 10.3 „Преработка и консервиране на плодове и зеленчуци, без готови ястия”;</w:t>
      </w:r>
    </w:p>
    <w:p w14:paraId="59962980" w14:textId="7AC8F665" w:rsidR="004B76EB" w:rsidRPr="00652180" w:rsidRDefault="00B1039F" w:rsidP="004B76EB">
      <w:pPr>
        <w:pBdr>
          <w:top w:val="single" w:sz="4" w:space="1" w:color="auto"/>
          <w:left w:val="single" w:sz="4" w:space="1" w:color="auto"/>
          <w:bottom w:val="single" w:sz="4" w:space="1" w:color="auto"/>
          <w:right w:val="single" w:sz="4" w:space="1" w:color="auto"/>
        </w:pBdr>
        <w:tabs>
          <w:tab w:val="left" w:pos="0"/>
        </w:tabs>
        <w:jc w:val="both"/>
        <w:rPr>
          <w:rFonts w:ascii="Times New Roman" w:hAnsi="Times New Roman"/>
          <w:sz w:val="24"/>
        </w:rPr>
      </w:pPr>
      <w:r w:rsidRPr="00652180">
        <w:rPr>
          <w:rFonts w:ascii="Times New Roman" w:hAnsi="Times New Roman"/>
          <w:sz w:val="24"/>
        </w:rPr>
        <w:t>- 10.4 „Производство на растителни и животински масла и мазнини”</w:t>
      </w:r>
      <w:r w:rsidR="00A0286F" w:rsidRPr="00652180">
        <w:rPr>
          <w:rFonts w:ascii="Times New Roman" w:hAnsi="Times New Roman"/>
          <w:sz w:val="24"/>
        </w:rPr>
        <w:t>,</w:t>
      </w:r>
      <w:r w:rsidR="00A0286F" w:rsidRPr="00652180">
        <w:t xml:space="preserve"> </w:t>
      </w:r>
      <w:r w:rsidR="00A0286F" w:rsidRPr="00652180">
        <w:rPr>
          <w:rFonts w:ascii="Times New Roman" w:hAnsi="Times New Roman"/>
          <w:sz w:val="24"/>
        </w:rPr>
        <w:t xml:space="preserve">с изключение на </w:t>
      </w:r>
      <w:r w:rsidR="00F52ECF">
        <w:rPr>
          <w:rFonts w:ascii="Times New Roman" w:hAnsi="Times New Roman"/>
          <w:sz w:val="24"/>
        </w:rPr>
        <w:t xml:space="preserve">дейност, свързана с </w:t>
      </w:r>
      <w:r w:rsidR="00A0286F" w:rsidRPr="00652180">
        <w:rPr>
          <w:rFonts w:ascii="Times New Roman" w:hAnsi="Times New Roman"/>
          <w:sz w:val="24"/>
        </w:rPr>
        <w:t>производство на маслиново масло</w:t>
      </w:r>
      <w:r w:rsidR="00D936CD" w:rsidRPr="00D936CD">
        <w:t xml:space="preserve"> </w:t>
      </w:r>
      <w:r w:rsidR="00D936CD" w:rsidRPr="00D936CD">
        <w:rPr>
          <w:rFonts w:ascii="Times New Roman" w:hAnsi="Times New Roman"/>
          <w:sz w:val="24"/>
        </w:rPr>
        <w:t>по код 10.41 „Производство на растителни и животински масла и мазнини, без маргарин”</w:t>
      </w:r>
      <w:r w:rsidR="00A0286F" w:rsidRPr="00652180">
        <w:rPr>
          <w:rStyle w:val="FootnoteReference"/>
          <w:rFonts w:ascii="Times New Roman" w:hAnsi="Times New Roman"/>
          <w:sz w:val="24"/>
        </w:rPr>
        <w:footnoteReference w:id="20"/>
      </w:r>
      <w:r w:rsidRPr="00652180">
        <w:rPr>
          <w:rFonts w:ascii="Times New Roman" w:hAnsi="Times New Roman"/>
          <w:sz w:val="24"/>
        </w:rPr>
        <w:t>;</w:t>
      </w:r>
    </w:p>
    <w:p w14:paraId="5FDB8650" w14:textId="62F20DA8" w:rsidR="00B1039F" w:rsidRPr="006D07A7" w:rsidRDefault="00B1039F" w:rsidP="004B76EB">
      <w:pPr>
        <w:pBdr>
          <w:top w:val="single" w:sz="4" w:space="1" w:color="auto"/>
          <w:left w:val="single" w:sz="4" w:space="1" w:color="auto"/>
          <w:bottom w:val="single" w:sz="4" w:space="1" w:color="auto"/>
          <w:right w:val="single" w:sz="4" w:space="1" w:color="auto"/>
        </w:pBdr>
        <w:tabs>
          <w:tab w:val="left" w:pos="0"/>
        </w:tabs>
        <w:jc w:val="both"/>
        <w:rPr>
          <w:rFonts w:ascii="Times New Roman" w:hAnsi="Times New Roman"/>
          <w:sz w:val="24"/>
          <w:szCs w:val="24"/>
        </w:rPr>
      </w:pPr>
      <w:r w:rsidRPr="00652180">
        <w:rPr>
          <w:rFonts w:ascii="Times New Roman" w:hAnsi="Times New Roman"/>
          <w:sz w:val="24"/>
        </w:rPr>
        <w:t>- 10.5 „Производство на мляко и млечни продукти</w:t>
      </w:r>
      <w:r w:rsidRPr="006D07A7">
        <w:rPr>
          <w:rFonts w:ascii="Times New Roman" w:hAnsi="Times New Roman"/>
          <w:sz w:val="24"/>
          <w:szCs w:val="24"/>
        </w:rPr>
        <w:t>”;</w:t>
      </w:r>
    </w:p>
    <w:p w14:paraId="03BC8B93" w14:textId="77777777" w:rsidR="00B1039F" w:rsidRPr="00652180" w:rsidRDefault="00B1039F"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sz w:val="24"/>
        </w:rPr>
        <w:t>- 10.6 „Производство на мелничарски продукти, нишесте и нишестени продукти”;</w:t>
      </w:r>
    </w:p>
    <w:p w14:paraId="73433814" w14:textId="53E9F4F9" w:rsidR="00B1039F" w:rsidRPr="00652180" w:rsidRDefault="00B1039F"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sz w:val="24"/>
        </w:rPr>
        <w:t xml:space="preserve">- 10.83 „Преработка на кафе и чай” - ограничението е приложимо само </w:t>
      </w:r>
      <w:r w:rsidR="00F52ECF">
        <w:rPr>
          <w:rFonts w:ascii="Times New Roman" w:hAnsi="Times New Roman"/>
          <w:sz w:val="24"/>
        </w:rPr>
        <w:t>за</w:t>
      </w:r>
      <w:r w:rsidRPr="00652180">
        <w:rPr>
          <w:rFonts w:ascii="Times New Roman" w:hAnsi="Times New Roman"/>
          <w:sz w:val="24"/>
        </w:rPr>
        <w:t xml:space="preserve"> дейност</w:t>
      </w:r>
      <w:r w:rsidR="00F52ECF">
        <w:rPr>
          <w:rFonts w:ascii="Times New Roman" w:hAnsi="Times New Roman"/>
          <w:sz w:val="24"/>
        </w:rPr>
        <w:t>,</w:t>
      </w:r>
      <w:r w:rsidRPr="00652180">
        <w:rPr>
          <w:rFonts w:ascii="Times New Roman" w:hAnsi="Times New Roman"/>
          <w:sz w:val="24"/>
        </w:rPr>
        <w:t xml:space="preserve"> свързана с производство на билков чай (мента, върбинка, лайка и др.)</w:t>
      </w:r>
      <w:r w:rsidRPr="00652180">
        <w:rPr>
          <w:rStyle w:val="FootnoteReference"/>
          <w:rFonts w:ascii="Times New Roman" w:hAnsi="Times New Roman"/>
          <w:sz w:val="24"/>
        </w:rPr>
        <w:footnoteReference w:id="21"/>
      </w:r>
      <w:r w:rsidRPr="00652180">
        <w:rPr>
          <w:rFonts w:ascii="Times New Roman" w:hAnsi="Times New Roman"/>
          <w:sz w:val="24"/>
        </w:rPr>
        <w:t>;</w:t>
      </w:r>
    </w:p>
    <w:p w14:paraId="74CB4183" w14:textId="5CEECD4C" w:rsidR="00B1039F" w:rsidRDefault="00B1039F"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sz w:val="24"/>
        </w:rPr>
        <w:t>- 10.84 „Производство на хранителни подправки и овкусители”;</w:t>
      </w:r>
    </w:p>
    <w:p w14:paraId="5046D0AC" w14:textId="7CF6C883" w:rsidR="00AA2C80" w:rsidRPr="00AA2C80" w:rsidRDefault="00AA2C80" w:rsidP="00AA2C80">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Pr>
          <w:rFonts w:ascii="Times New Roman" w:hAnsi="Times New Roman"/>
          <w:sz w:val="24"/>
        </w:rPr>
        <w:lastRenderedPageBreak/>
        <w:t xml:space="preserve">- </w:t>
      </w:r>
      <w:r w:rsidRPr="00AA2C80">
        <w:rPr>
          <w:rFonts w:ascii="Times New Roman" w:hAnsi="Times New Roman"/>
          <w:sz w:val="24"/>
        </w:rPr>
        <w:t xml:space="preserve">10.89 „Производство на други хранителни продукти, некласифицирани другаде“ - ограничението е приложимо само </w:t>
      </w:r>
      <w:r w:rsidR="00F52ECF">
        <w:rPr>
          <w:rFonts w:ascii="Times New Roman" w:hAnsi="Times New Roman"/>
          <w:sz w:val="24"/>
        </w:rPr>
        <w:t xml:space="preserve">за </w:t>
      </w:r>
      <w:r w:rsidRPr="00AA2C80">
        <w:rPr>
          <w:rFonts w:ascii="Times New Roman" w:hAnsi="Times New Roman"/>
          <w:sz w:val="24"/>
        </w:rPr>
        <w:t>дейност</w:t>
      </w:r>
      <w:r w:rsidR="00F52ECF">
        <w:rPr>
          <w:rFonts w:ascii="Times New Roman" w:hAnsi="Times New Roman"/>
          <w:sz w:val="24"/>
        </w:rPr>
        <w:t>,</w:t>
      </w:r>
      <w:r w:rsidRPr="00AA2C80">
        <w:rPr>
          <w:rFonts w:ascii="Times New Roman" w:hAnsi="Times New Roman"/>
          <w:sz w:val="24"/>
        </w:rPr>
        <w:t xml:space="preserve"> свързана с производство на яйчни продукти и яйчен албумин</w:t>
      </w:r>
      <w:r>
        <w:rPr>
          <w:rStyle w:val="FootnoteReference"/>
          <w:rFonts w:ascii="Times New Roman" w:hAnsi="Times New Roman"/>
          <w:sz w:val="24"/>
        </w:rPr>
        <w:footnoteReference w:id="22"/>
      </w:r>
      <w:r w:rsidRPr="00AA2C80">
        <w:rPr>
          <w:rFonts w:ascii="Times New Roman" w:hAnsi="Times New Roman"/>
          <w:sz w:val="24"/>
        </w:rPr>
        <w:t>;</w:t>
      </w:r>
    </w:p>
    <w:p w14:paraId="349D2E4F" w14:textId="77777777" w:rsidR="00B1039F" w:rsidRPr="00652180" w:rsidRDefault="00B1039F"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sz w:val="24"/>
        </w:rPr>
        <w:t>- 10.91 „Производство на готови храни (фуражи) за селскостопански животни”;</w:t>
      </w:r>
    </w:p>
    <w:p w14:paraId="620ED071" w14:textId="77777777" w:rsidR="00B1039F" w:rsidRPr="00652180" w:rsidRDefault="00B1039F"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sz w:val="24"/>
        </w:rPr>
        <w:t>- 11.02 „Производство на вина от грозде”;</w:t>
      </w:r>
    </w:p>
    <w:p w14:paraId="441C5B8F" w14:textId="77777777" w:rsidR="00F52ECF" w:rsidRDefault="00B1039F"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sz w:val="24"/>
        </w:rPr>
        <w:t>- 11.03 „Производство на други ферментирали напитки”</w:t>
      </w:r>
      <w:r w:rsidR="00F52ECF">
        <w:rPr>
          <w:rFonts w:ascii="Times New Roman" w:hAnsi="Times New Roman"/>
          <w:sz w:val="24"/>
        </w:rPr>
        <w:t>;</w:t>
      </w:r>
    </w:p>
    <w:p w14:paraId="489B992F" w14:textId="76D95270" w:rsidR="00B1039F" w:rsidRPr="00A2365C" w:rsidRDefault="00F52ECF"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lang w:val="en-US"/>
        </w:rPr>
      </w:pPr>
      <w:r>
        <w:rPr>
          <w:rFonts w:ascii="Times New Roman" w:hAnsi="Times New Roman"/>
          <w:sz w:val="24"/>
        </w:rPr>
        <w:t xml:space="preserve">- </w:t>
      </w:r>
      <w:r w:rsidRPr="00F52ECF">
        <w:rPr>
          <w:rFonts w:ascii="Times New Roman" w:hAnsi="Times New Roman"/>
          <w:sz w:val="24"/>
        </w:rPr>
        <w:t xml:space="preserve">20.53 „Производство на етерични масла“ - ограничението е приложимо само </w:t>
      </w:r>
      <w:r>
        <w:rPr>
          <w:rFonts w:ascii="Times New Roman" w:hAnsi="Times New Roman"/>
          <w:sz w:val="24"/>
        </w:rPr>
        <w:t>за</w:t>
      </w:r>
      <w:r w:rsidRPr="00F52ECF">
        <w:rPr>
          <w:rFonts w:ascii="Times New Roman" w:hAnsi="Times New Roman"/>
          <w:sz w:val="24"/>
        </w:rPr>
        <w:t xml:space="preserve"> дейност</w:t>
      </w:r>
      <w:r>
        <w:rPr>
          <w:rFonts w:ascii="Times New Roman" w:hAnsi="Times New Roman"/>
          <w:sz w:val="24"/>
        </w:rPr>
        <w:t>,</w:t>
      </w:r>
      <w:r w:rsidRPr="00F52ECF">
        <w:rPr>
          <w:rFonts w:ascii="Times New Roman" w:hAnsi="Times New Roman"/>
          <w:sz w:val="24"/>
        </w:rPr>
        <w:t xml:space="preserve"> свързана с производство на етерични масла, екстракти от естествени ароматни продукти</w:t>
      </w:r>
      <w:r w:rsidR="00C4613D">
        <w:rPr>
          <w:rFonts w:ascii="Times New Roman" w:hAnsi="Times New Roman"/>
          <w:sz w:val="24"/>
        </w:rPr>
        <w:t xml:space="preserve"> и</w:t>
      </w:r>
      <w:r w:rsidRPr="00F52ECF">
        <w:rPr>
          <w:rFonts w:ascii="Times New Roman" w:hAnsi="Times New Roman"/>
          <w:sz w:val="24"/>
        </w:rPr>
        <w:t xml:space="preserve"> резиноиди</w:t>
      </w:r>
      <w:r w:rsidR="00C4613D">
        <w:rPr>
          <w:rStyle w:val="FootnoteReference"/>
          <w:rFonts w:ascii="Times New Roman" w:hAnsi="Times New Roman"/>
          <w:sz w:val="24"/>
        </w:rPr>
        <w:footnoteReference w:id="23"/>
      </w:r>
      <w:r w:rsidR="00B1039F" w:rsidRPr="00652180">
        <w:rPr>
          <w:rFonts w:ascii="Times New Roman" w:hAnsi="Times New Roman"/>
          <w:sz w:val="24"/>
        </w:rPr>
        <w:t>.</w:t>
      </w:r>
    </w:p>
    <w:p w14:paraId="4B90636A" w14:textId="77777777" w:rsidR="00705215" w:rsidRPr="00652180" w:rsidRDefault="00B1039F"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b/>
          <w:sz w:val="24"/>
        </w:rPr>
        <w:t>3)</w:t>
      </w:r>
      <w:r w:rsidRPr="00652180">
        <w:rPr>
          <w:rFonts w:ascii="Times New Roman" w:hAnsi="Times New Roman"/>
          <w:sz w:val="24"/>
        </w:rPr>
        <w:t xml:space="preserve"> Не могат да участват в процедурата и да получат безвъзмездна финансова помощ предприятия, кандидатстващи за финансиране на дейности, попадащи в обхвата на </w:t>
      </w:r>
      <w:r w:rsidRPr="00652180">
        <w:rPr>
          <w:rFonts w:ascii="Times New Roman" w:hAnsi="Times New Roman"/>
          <w:b/>
          <w:sz w:val="24"/>
        </w:rPr>
        <w:t>сектор риболов и сектора на рибарството и аквакултурите</w:t>
      </w:r>
      <w:r w:rsidR="00705215" w:rsidRPr="00652180">
        <w:rPr>
          <w:rStyle w:val="FootnoteReference"/>
          <w:rFonts w:ascii="Times New Roman" w:hAnsi="Times New Roman"/>
          <w:b/>
          <w:sz w:val="24"/>
        </w:rPr>
        <w:footnoteReference w:id="24"/>
      </w:r>
      <w:r w:rsidRPr="00652180">
        <w:rPr>
          <w:rFonts w:ascii="Times New Roman" w:hAnsi="Times New Roman"/>
          <w:sz w:val="24"/>
        </w:rPr>
        <w:t>, които са целева група на подкрепата по Програмата за морско дело, рибарство и аквакултури 2021-2027 г.</w:t>
      </w:r>
    </w:p>
    <w:p w14:paraId="46C26148" w14:textId="2985C7E3" w:rsidR="00705215" w:rsidRPr="00652180" w:rsidRDefault="00705215"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b/>
          <w:sz w:val="24"/>
        </w:rPr>
        <w:t xml:space="preserve">4) </w:t>
      </w:r>
      <w:r w:rsidRPr="00652180">
        <w:rPr>
          <w:rFonts w:ascii="Times New Roman" w:hAnsi="Times New Roman"/>
          <w:sz w:val="24"/>
        </w:rPr>
        <w:t xml:space="preserve">По настоящата процедура </w:t>
      </w:r>
      <w:r w:rsidRPr="00652180">
        <w:rPr>
          <w:rFonts w:ascii="Times New Roman" w:hAnsi="Times New Roman"/>
          <w:b/>
          <w:sz w:val="24"/>
        </w:rPr>
        <w:t xml:space="preserve">не могат </w:t>
      </w:r>
      <w:r w:rsidRPr="00652180">
        <w:rPr>
          <w:rFonts w:ascii="Times New Roman" w:hAnsi="Times New Roman"/>
          <w:sz w:val="24"/>
        </w:rPr>
        <w:t xml:space="preserve">да участват и да получат безвъзмездно финансиране предприятия, </w:t>
      </w:r>
      <w:r w:rsidR="004C3181">
        <w:rPr>
          <w:rFonts w:ascii="Times New Roman" w:hAnsi="Times New Roman"/>
          <w:sz w:val="24"/>
        </w:rPr>
        <w:t>кандидатстващи за финансиране на дейности, които</w:t>
      </w:r>
      <w:r w:rsidRPr="00652180">
        <w:rPr>
          <w:rFonts w:ascii="Times New Roman" w:hAnsi="Times New Roman"/>
          <w:sz w:val="24"/>
        </w:rPr>
        <w:t xml:space="preserve"> попада</w:t>
      </w:r>
      <w:r w:rsidR="004C3181">
        <w:rPr>
          <w:rFonts w:ascii="Times New Roman" w:hAnsi="Times New Roman"/>
          <w:sz w:val="24"/>
        </w:rPr>
        <w:t>т</w:t>
      </w:r>
      <w:r w:rsidRPr="00652180">
        <w:rPr>
          <w:rFonts w:ascii="Times New Roman" w:hAnsi="Times New Roman"/>
          <w:sz w:val="24"/>
        </w:rPr>
        <w:t xml:space="preserve"> в следните сектори, раздели или класове (кодове), съгласно КИД-2008 на НСИ (</w:t>
      </w:r>
      <w:r w:rsidR="00B93343" w:rsidRPr="00652180">
        <w:rPr>
          <w:rFonts w:ascii="Times New Roman" w:hAnsi="Times New Roman"/>
          <w:sz w:val="24"/>
        </w:rPr>
        <w:t>Приложение 1</w:t>
      </w:r>
      <w:r w:rsidR="00BB0305" w:rsidRPr="00652180">
        <w:rPr>
          <w:rFonts w:ascii="Times New Roman" w:hAnsi="Times New Roman"/>
          <w:sz w:val="24"/>
        </w:rPr>
        <w:t>1</w:t>
      </w:r>
      <w:r w:rsidRPr="00652180">
        <w:rPr>
          <w:rFonts w:ascii="Times New Roman" w:hAnsi="Times New Roman"/>
          <w:sz w:val="24"/>
        </w:rPr>
        <w:t>):</w:t>
      </w:r>
    </w:p>
    <w:p w14:paraId="553FA63D" w14:textId="1DF64DC6" w:rsidR="003A0213" w:rsidRPr="00652180" w:rsidRDefault="00705215"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sz w:val="24"/>
        </w:rPr>
        <w:t>- сектор А  „Се</w:t>
      </w:r>
      <w:r w:rsidR="00F51835" w:rsidRPr="00652180">
        <w:rPr>
          <w:rFonts w:ascii="Times New Roman" w:hAnsi="Times New Roman"/>
          <w:sz w:val="24"/>
        </w:rPr>
        <w:t>лско, горско и рибно стопанство</w:t>
      </w:r>
      <w:r w:rsidR="00F51835" w:rsidRPr="00652180">
        <w:rPr>
          <w:rFonts w:ascii="Times New Roman" w:hAnsi="Times New Roman"/>
          <w:sz w:val="24"/>
          <w:lang w:val="en-US"/>
        </w:rPr>
        <w:t>”</w:t>
      </w:r>
      <w:r w:rsidRPr="00652180">
        <w:rPr>
          <w:rFonts w:ascii="Times New Roman" w:hAnsi="Times New Roman"/>
          <w:sz w:val="24"/>
        </w:rPr>
        <w:t>;</w:t>
      </w:r>
    </w:p>
    <w:p w14:paraId="1BE80C21" w14:textId="18EF3362" w:rsidR="00DF220E" w:rsidRPr="00652180" w:rsidRDefault="00DF220E"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sz w:val="24"/>
        </w:rPr>
        <w:t>- сектор D “Производство и разпределение на електрическа и топлинна енергия и на газообразни горива“;</w:t>
      </w:r>
    </w:p>
    <w:p w14:paraId="74A23FE9" w14:textId="33A6AA82" w:rsidR="00705215" w:rsidRPr="00652180" w:rsidRDefault="00705215"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sz w:val="24"/>
        </w:rPr>
        <w:t>- сектор K „Финансови и застрахователни</w:t>
      </w:r>
      <w:r w:rsidR="00F51835" w:rsidRPr="00652180">
        <w:rPr>
          <w:rFonts w:ascii="Times New Roman" w:hAnsi="Times New Roman"/>
          <w:sz w:val="24"/>
        </w:rPr>
        <w:t xml:space="preserve"> дейности</w:t>
      </w:r>
      <w:r w:rsidR="00F51835" w:rsidRPr="00652180">
        <w:rPr>
          <w:rFonts w:ascii="Times New Roman" w:hAnsi="Times New Roman"/>
          <w:sz w:val="24"/>
          <w:lang w:val="en-US"/>
        </w:rPr>
        <w:t>”</w:t>
      </w:r>
      <w:r w:rsidRPr="00652180">
        <w:rPr>
          <w:rFonts w:ascii="Times New Roman" w:hAnsi="Times New Roman"/>
          <w:sz w:val="24"/>
        </w:rPr>
        <w:t>;</w:t>
      </w:r>
    </w:p>
    <w:p w14:paraId="469FB4A4" w14:textId="10158994" w:rsidR="00705215" w:rsidRPr="00652180" w:rsidRDefault="00705215"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sz w:val="24"/>
        </w:rPr>
        <w:t xml:space="preserve">- </w:t>
      </w:r>
      <w:r w:rsidR="00F51835" w:rsidRPr="00652180">
        <w:rPr>
          <w:rFonts w:ascii="Times New Roman" w:hAnsi="Times New Roman"/>
          <w:sz w:val="24"/>
        </w:rPr>
        <w:t>сектор О „Държавно управление</w:t>
      </w:r>
      <w:r w:rsidR="00F51835" w:rsidRPr="00652180">
        <w:rPr>
          <w:rFonts w:ascii="Times New Roman" w:hAnsi="Times New Roman"/>
          <w:sz w:val="24"/>
          <w:lang w:val="en-US"/>
        </w:rPr>
        <w:t>”</w:t>
      </w:r>
      <w:r w:rsidRPr="00652180">
        <w:rPr>
          <w:rFonts w:ascii="Times New Roman" w:hAnsi="Times New Roman"/>
          <w:sz w:val="24"/>
        </w:rPr>
        <w:t>;</w:t>
      </w:r>
    </w:p>
    <w:p w14:paraId="1271BD7C" w14:textId="55A5204C" w:rsidR="00705215" w:rsidRPr="00652180" w:rsidRDefault="00705215"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sz w:val="24"/>
        </w:rPr>
        <w:t>- раздел 92 „Организиране на хазартни игри” от Сектор R „Култура, спорт и развлечения</w:t>
      </w:r>
      <w:r w:rsidR="00F51835" w:rsidRPr="00652180">
        <w:rPr>
          <w:rFonts w:ascii="Times New Roman" w:hAnsi="Times New Roman"/>
          <w:sz w:val="24"/>
          <w:lang w:val="en-US"/>
        </w:rPr>
        <w:t>”</w:t>
      </w:r>
      <w:r w:rsidRPr="00652180">
        <w:rPr>
          <w:rFonts w:ascii="Times New Roman" w:hAnsi="Times New Roman"/>
          <w:sz w:val="24"/>
        </w:rPr>
        <w:t>;</w:t>
      </w:r>
    </w:p>
    <w:p w14:paraId="2EA28CE1" w14:textId="619CF878" w:rsidR="00705215" w:rsidRPr="00652180" w:rsidRDefault="00705215"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sz w:val="24"/>
        </w:rPr>
        <w:t>- клас (код) 96.09 „Други персонални услуги, некласифицирани другаде” от раздел 96 „Други персонални услуги” в Сектор S „Други дейности</w:t>
      </w:r>
      <w:r w:rsidR="00F51835" w:rsidRPr="00652180">
        <w:rPr>
          <w:rFonts w:ascii="Times New Roman" w:hAnsi="Times New Roman"/>
          <w:sz w:val="24"/>
          <w:lang w:val="en-US"/>
        </w:rPr>
        <w:t>”</w:t>
      </w:r>
      <w:r w:rsidRPr="00652180">
        <w:rPr>
          <w:rFonts w:ascii="Times New Roman" w:hAnsi="Times New Roman"/>
          <w:sz w:val="24"/>
        </w:rPr>
        <w:t>;</w:t>
      </w:r>
    </w:p>
    <w:p w14:paraId="6B4ECC94" w14:textId="61B3A6C2" w:rsidR="00705215" w:rsidRPr="00652180" w:rsidRDefault="00705215"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sz w:val="24"/>
        </w:rPr>
        <w:t>- сектор Т „Дейности на домакинства като работодатели; недиференцирани дейности на домакинства по производство на стоки и услуги за собствено потреб</w:t>
      </w:r>
      <w:r w:rsidR="00F51835" w:rsidRPr="00652180">
        <w:rPr>
          <w:rFonts w:ascii="Times New Roman" w:hAnsi="Times New Roman"/>
          <w:sz w:val="24"/>
        </w:rPr>
        <w:t>ление</w:t>
      </w:r>
      <w:r w:rsidR="00F51835" w:rsidRPr="00652180">
        <w:rPr>
          <w:rFonts w:ascii="Times New Roman" w:hAnsi="Times New Roman"/>
          <w:sz w:val="24"/>
          <w:lang w:val="en-US"/>
        </w:rPr>
        <w:t>”</w:t>
      </w:r>
      <w:r w:rsidRPr="00652180">
        <w:rPr>
          <w:rFonts w:ascii="Times New Roman" w:hAnsi="Times New Roman"/>
          <w:sz w:val="24"/>
        </w:rPr>
        <w:t>;</w:t>
      </w:r>
    </w:p>
    <w:p w14:paraId="55C55922" w14:textId="305A586D" w:rsidR="00705215" w:rsidRPr="00652180" w:rsidRDefault="00705215"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sz w:val="24"/>
        </w:rPr>
        <w:t>- сектор U „Дейности на ексте</w:t>
      </w:r>
      <w:r w:rsidR="00F51835" w:rsidRPr="00652180">
        <w:rPr>
          <w:rFonts w:ascii="Times New Roman" w:hAnsi="Times New Roman"/>
          <w:sz w:val="24"/>
        </w:rPr>
        <w:t>риториални организации и служби</w:t>
      </w:r>
      <w:r w:rsidR="00F51835" w:rsidRPr="00652180">
        <w:rPr>
          <w:rFonts w:ascii="Times New Roman" w:hAnsi="Times New Roman"/>
          <w:sz w:val="24"/>
          <w:lang w:val="en-US"/>
        </w:rPr>
        <w:t>”</w:t>
      </w:r>
      <w:r w:rsidRPr="00652180">
        <w:rPr>
          <w:rFonts w:ascii="Times New Roman" w:hAnsi="Times New Roman"/>
          <w:sz w:val="24"/>
        </w:rPr>
        <w:t>.</w:t>
      </w:r>
    </w:p>
    <w:p w14:paraId="16DAC001" w14:textId="77777777" w:rsidR="00937C0F" w:rsidRPr="00652180" w:rsidRDefault="009C28AA"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b/>
          <w:sz w:val="24"/>
        </w:rPr>
        <w:t>5</w:t>
      </w:r>
      <w:r w:rsidR="005251D0" w:rsidRPr="00652180">
        <w:rPr>
          <w:rFonts w:ascii="Times New Roman" w:hAnsi="Times New Roman"/>
          <w:b/>
          <w:sz w:val="24"/>
        </w:rPr>
        <w:t>)</w:t>
      </w:r>
      <w:r w:rsidR="005251D0" w:rsidRPr="00652180">
        <w:rPr>
          <w:rFonts w:ascii="Times New Roman" w:hAnsi="Times New Roman"/>
          <w:sz w:val="24"/>
        </w:rPr>
        <w:t xml:space="preserve"> </w:t>
      </w:r>
      <w:r w:rsidR="00937C0F" w:rsidRPr="00652180">
        <w:rPr>
          <w:rFonts w:ascii="Times New Roman" w:hAnsi="Times New Roman"/>
          <w:color w:val="000000" w:themeColor="text1"/>
          <w:sz w:val="24"/>
        </w:rPr>
        <w:t xml:space="preserve">Не </w:t>
      </w:r>
      <w:r w:rsidR="00937C0F" w:rsidRPr="00652180">
        <w:rPr>
          <w:rFonts w:ascii="Times New Roman" w:hAnsi="Times New Roman"/>
          <w:sz w:val="24"/>
        </w:rPr>
        <w:t xml:space="preserve">могат да участват в процедурата и да получат безвъзмездна финансова помощ кандидати, които попадат в </w:t>
      </w:r>
      <w:r w:rsidR="00937C0F" w:rsidRPr="00652180">
        <w:rPr>
          <w:rFonts w:ascii="Times New Roman" w:hAnsi="Times New Roman"/>
          <w:b/>
          <w:sz w:val="24"/>
        </w:rPr>
        <w:t>забранителните режими</w:t>
      </w:r>
      <w:r w:rsidR="00937C0F" w:rsidRPr="00652180">
        <w:rPr>
          <w:rFonts w:ascii="Times New Roman" w:hAnsi="Times New Roman"/>
          <w:sz w:val="24"/>
        </w:rPr>
        <w:t xml:space="preserve"> </w:t>
      </w:r>
      <w:r w:rsidR="00937C0F" w:rsidRPr="00652180">
        <w:rPr>
          <w:rFonts w:ascii="Times New Roman" w:hAnsi="Times New Roman"/>
          <w:b/>
          <w:sz w:val="24"/>
        </w:rPr>
        <w:t>на Регламент (ЕС) № 2023/2831</w:t>
      </w:r>
      <w:r w:rsidR="00937C0F" w:rsidRPr="00652180">
        <w:rPr>
          <w:rFonts w:ascii="Times New Roman" w:hAnsi="Times New Roman"/>
          <w:sz w:val="24"/>
        </w:rPr>
        <w:t xml:space="preserve"> на Комисията, </w:t>
      </w:r>
      <w:r w:rsidR="00937C0F" w:rsidRPr="00652180">
        <w:rPr>
          <w:rFonts w:ascii="Times New Roman" w:hAnsi="Times New Roman"/>
          <w:b/>
          <w:sz w:val="24"/>
        </w:rPr>
        <w:t>Регламент (ЕС) № 2021/1060</w:t>
      </w:r>
      <w:r w:rsidR="00937C0F" w:rsidRPr="00652180">
        <w:rPr>
          <w:rFonts w:ascii="Times New Roman" w:hAnsi="Times New Roman"/>
          <w:sz w:val="24"/>
        </w:rPr>
        <w:t xml:space="preserve"> на Европейския парламент и на Съвета, </w:t>
      </w:r>
      <w:r w:rsidR="00937C0F" w:rsidRPr="00652180">
        <w:rPr>
          <w:rFonts w:ascii="Times New Roman" w:hAnsi="Times New Roman"/>
          <w:b/>
          <w:sz w:val="24"/>
        </w:rPr>
        <w:t>Регламент (ЕС) 2021/1058</w:t>
      </w:r>
      <w:r w:rsidR="00937C0F" w:rsidRPr="00652180">
        <w:rPr>
          <w:rFonts w:ascii="Times New Roman" w:hAnsi="Times New Roman"/>
          <w:sz w:val="24"/>
        </w:rPr>
        <w:t xml:space="preserve"> </w:t>
      </w:r>
      <w:r w:rsidR="00937C0F" w:rsidRPr="00652180">
        <w:rPr>
          <w:rFonts w:ascii="Times New Roman" w:hAnsi="Times New Roman"/>
          <w:sz w:val="24"/>
        </w:rPr>
        <w:lastRenderedPageBreak/>
        <w:t>на Европейския парламент и на Съвета от 24 юни 2021 година относно Европейския фонд за регионално развитие и относно Кохезионния фонд, ЗУСЕФСУ и подзаконовата нормативна уредба в областта.</w:t>
      </w:r>
    </w:p>
    <w:p w14:paraId="3C4173AD" w14:textId="10047A3C" w:rsidR="004B76EB" w:rsidRPr="00691C42" w:rsidRDefault="00937C0F" w:rsidP="00691C42">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b/>
          <w:sz w:val="24"/>
        </w:rPr>
        <w:t>ВАЖНО:</w:t>
      </w:r>
      <w:r w:rsidRPr="00652180">
        <w:rPr>
          <w:rFonts w:ascii="Times New Roman" w:hAnsi="Times New Roman"/>
          <w:sz w:val="24"/>
        </w:rPr>
        <w:t xml:space="preserve"> Информация относно ограниченията, произтичащи от Регламент (ЕС) № 2023/2831 на Комисията, е представена в </w:t>
      </w:r>
      <w:r w:rsidR="00B93343" w:rsidRPr="00652180">
        <w:rPr>
          <w:rFonts w:ascii="Times New Roman" w:hAnsi="Times New Roman"/>
          <w:sz w:val="24"/>
        </w:rPr>
        <w:t>Приложение 1</w:t>
      </w:r>
      <w:r w:rsidR="00CA50C2" w:rsidRPr="00652180">
        <w:rPr>
          <w:rFonts w:ascii="Times New Roman" w:hAnsi="Times New Roman"/>
          <w:sz w:val="24"/>
        </w:rPr>
        <w:t>7</w:t>
      </w:r>
      <w:r w:rsidRPr="00652180">
        <w:rPr>
          <w:rFonts w:ascii="Times New Roman" w:hAnsi="Times New Roman"/>
          <w:sz w:val="24"/>
        </w:rPr>
        <w:t xml:space="preserve"> към Условията за кандидатстване.</w:t>
      </w:r>
      <w:r w:rsidR="00691C42" w:rsidRPr="00691C42">
        <w:rPr>
          <w:rFonts w:ascii="Times New Roman" w:hAnsi="Times New Roman"/>
          <w:sz w:val="24"/>
        </w:rPr>
        <w:t xml:space="preserve"> О</w:t>
      </w:r>
      <w:r w:rsidR="00691C42">
        <w:rPr>
          <w:rFonts w:ascii="Times New Roman" w:hAnsi="Times New Roman"/>
          <w:sz w:val="24"/>
        </w:rPr>
        <w:t xml:space="preserve">граниченията, произтичащи от </w:t>
      </w:r>
      <w:r w:rsidR="00691C42" w:rsidRPr="00691C42">
        <w:rPr>
          <w:rFonts w:ascii="Times New Roman" w:hAnsi="Times New Roman"/>
          <w:sz w:val="24"/>
        </w:rPr>
        <w:t xml:space="preserve">Регламент (ЕС) № 2021/1060 </w:t>
      </w:r>
      <w:r w:rsidR="00691C42">
        <w:rPr>
          <w:rFonts w:ascii="Times New Roman" w:hAnsi="Times New Roman"/>
          <w:sz w:val="24"/>
        </w:rPr>
        <w:t>и</w:t>
      </w:r>
      <w:r w:rsidR="00691C42" w:rsidRPr="00691C42">
        <w:rPr>
          <w:rFonts w:ascii="Times New Roman" w:hAnsi="Times New Roman"/>
          <w:sz w:val="24"/>
        </w:rPr>
        <w:t xml:space="preserve"> Регламент (ЕС) 2021/1058</w:t>
      </w:r>
      <w:r w:rsidR="00691C42">
        <w:rPr>
          <w:rFonts w:ascii="Times New Roman" w:hAnsi="Times New Roman"/>
          <w:sz w:val="24"/>
        </w:rPr>
        <w:t>, са посочени в т. 13.2 от настоящите условия.</w:t>
      </w:r>
    </w:p>
    <w:p w14:paraId="298440A2" w14:textId="77777777" w:rsidR="004B76EB" w:rsidRPr="00652180" w:rsidRDefault="00F2571A"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b/>
          <w:sz w:val="24"/>
        </w:rPr>
        <w:t>6</w:t>
      </w:r>
      <w:r w:rsidR="003C7CBC" w:rsidRPr="00652180">
        <w:rPr>
          <w:rFonts w:ascii="Times New Roman" w:hAnsi="Times New Roman"/>
          <w:b/>
          <w:sz w:val="24"/>
        </w:rPr>
        <w:t>)</w:t>
      </w:r>
      <w:r w:rsidR="003C7CBC" w:rsidRPr="00652180">
        <w:rPr>
          <w:rFonts w:ascii="Times New Roman" w:hAnsi="Times New Roman"/>
          <w:sz w:val="24"/>
        </w:rPr>
        <w:t xml:space="preserve"> </w:t>
      </w:r>
      <w:r w:rsidR="003C7CBC" w:rsidRPr="00652180">
        <w:rPr>
          <w:rFonts w:ascii="Times New Roman" w:hAnsi="Times New Roman"/>
          <w:b/>
          <w:sz w:val="24"/>
        </w:rPr>
        <w:t>Не могат</w:t>
      </w:r>
      <w:r w:rsidR="003C7CBC" w:rsidRPr="00652180">
        <w:rPr>
          <w:rFonts w:ascii="Times New Roman" w:hAnsi="Times New Roman"/>
          <w:sz w:val="24"/>
        </w:rPr>
        <w:t xml:space="preserve"> да участват в процедурата и да получат безвъзмездна финансова помощ кандидати, за които е </w:t>
      </w:r>
      <w:r w:rsidR="003C7CBC" w:rsidRPr="00652180">
        <w:rPr>
          <w:rFonts w:ascii="Times New Roman" w:hAnsi="Times New Roman"/>
          <w:b/>
          <w:sz w:val="24"/>
        </w:rPr>
        <w:t>установено с влязъл в сила административен акт наличието на недължимо платени и/или надплатени суми, както и неправомерно получени и/или неправомерно усвоени средства</w:t>
      </w:r>
      <w:r w:rsidR="003C7CBC" w:rsidRPr="00652180">
        <w:rPr>
          <w:rFonts w:ascii="Times New Roman" w:hAnsi="Times New Roman"/>
          <w:sz w:val="24"/>
        </w:rPr>
        <w:t xml:space="preserve"> по проекти,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w:t>
      </w:r>
      <w:proofErr w:type="spellStart"/>
      <w:r w:rsidR="003C7CBC" w:rsidRPr="00652180">
        <w:rPr>
          <w:rFonts w:ascii="Times New Roman" w:hAnsi="Times New Roman"/>
          <w:sz w:val="24"/>
        </w:rPr>
        <w:t>Шенген</w:t>
      </w:r>
      <w:proofErr w:type="spellEnd"/>
      <w:r w:rsidR="003C7CBC" w:rsidRPr="00652180">
        <w:rPr>
          <w:rFonts w:ascii="Times New Roman" w:hAnsi="Times New Roman"/>
          <w:sz w:val="24"/>
        </w:rPr>
        <w:t xml:space="preserve"> и Преходния финансов инструмент, включително от свързаното с тях национално съфинансиране.</w:t>
      </w:r>
    </w:p>
    <w:p w14:paraId="285E17E3" w14:textId="77777777" w:rsidR="004B76EB" w:rsidRPr="00652180" w:rsidRDefault="003C7CBC"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b/>
          <w:sz w:val="24"/>
        </w:rPr>
        <w:t>ВАЖНО:</w:t>
      </w:r>
      <w:r w:rsidRPr="00652180">
        <w:rPr>
          <w:rFonts w:ascii="Times New Roman" w:hAnsi="Times New Roman"/>
          <w:sz w:val="24"/>
        </w:rPr>
        <w:t xml:space="preserve"> Горепосоченото ограничение касае само вземания</w:t>
      </w:r>
      <w:r w:rsidR="0022101F" w:rsidRPr="00652180">
        <w:rPr>
          <w:rFonts w:ascii="Times New Roman" w:hAnsi="Times New Roman"/>
          <w:sz w:val="24"/>
        </w:rPr>
        <w:t>,</w:t>
      </w:r>
      <w:r w:rsidRPr="00652180">
        <w:rPr>
          <w:rFonts w:ascii="Times New Roman" w:hAnsi="Times New Roman"/>
          <w:sz w:val="24"/>
        </w:rPr>
        <w:t xml:space="preserve"> произтичащи от недължимо платени и/или надплатени суми, както и неправомерно получени и/или неправомерно усвоени средства по проектни предложения,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w:t>
      </w:r>
      <w:proofErr w:type="spellStart"/>
      <w:r w:rsidRPr="00652180">
        <w:rPr>
          <w:rFonts w:ascii="Times New Roman" w:hAnsi="Times New Roman"/>
          <w:sz w:val="24"/>
        </w:rPr>
        <w:t>Шенген</w:t>
      </w:r>
      <w:proofErr w:type="spellEnd"/>
      <w:r w:rsidRPr="00652180">
        <w:rPr>
          <w:rFonts w:ascii="Times New Roman" w:hAnsi="Times New Roman"/>
          <w:sz w:val="24"/>
        </w:rPr>
        <w:t xml:space="preserve"> и Преходния финансов инструмент, които </w:t>
      </w:r>
      <w:r w:rsidRPr="00652180">
        <w:rPr>
          <w:rFonts w:ascii="Times New Roman" w:hAnsi="Times New Roman"/>
          <w:b/>
          <w:sz w:val="24"/>
        </w:rPr>
        <w:t>не са изплатени към съответната финансираща институция</w:t>
      </w:r>
      <w:r w:rsidRPr="00652180">
        <w:rPr>
          <w:rFonts w:ascii="Times New Roman" w:hAnsi="Times New Roman"/>
          <w:sz w:val="24"/>
        </w:rPr>
        <w:t>. Издаването на акт за установяване на публично държавно вземане само по себе си не е основание за отстраняване на кандидата, ако установеното вземане е погасено.</w:t>
      </w:r>
    </w:p>
    <w:p w14:paraId="1A139117" w14:textId="77777777" w:rsidR="004B76EB" w:rsidRPr="00652180" w:rsidRDefault="00F2571A"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b/>
          <w:sz w:val="24"/>
        </w:rPr>
        <w:t>7</w:t>
      </w:r>
      <w:r w:rsidR="003C7CBC" w:rsidRPr="00652180">
        <w:rPr>
          <w:rFonts w:ascii="Times New Roman" w:hAnsi="Times New Roman"/>
          <w:b/>
          <w:sz w:val="24"/>
        </w:rPr>
        <w:t>)</w:t>
      </w:r>
      <w:r w:rsidR="003C7CBC" w:rsidRPr="00652180">
        <w:rPr>
          <w:rFonts w:ascii="Times New Roman" w:hAnsi="Times New Roman"/>
          <w:sz w:val="24"/>
        </w:rPr>
        <w:t xml:space="preserve"> </w:t>
      </w:r>
      <w:r w:rsidR="003C7CBC" w:rsidRPr="00652180">
        <w:rPr>
          <w:rFonts w:ascii="Times New Roman" w:hAnsi="Times New Roman"/>
          <w:b/>
          <w:sz w:val="24"/>
        </w:rPr>
        <w:t>Недопустими са</w:t>
      </w:r>
      <w:r w:rsidR="003C7CBC" w:rsidRPr="00652180">
        <w:rPr>
          <w:rFonts w:ascii="Times New Roman" w:hAnsi="Times New Roman"/>
          <w:sz w:val="24"/>
        </w:rPr>
        <w:t xml:space="preserve"> кандидати, които попадат в обхвата на чл. 5л от Регламент (ЕС) 2022/576 на Съвета от 8 април 2022 година за изменение на Регламент (ЕС) № 833/2014 относно </w:t>
      </w:r>
      <w:r w:rsidR="003C7CBC" w:rsidRPr="00652180">
        <w:rPr>
          <w:rFonts w:ascii="Times New Roman" w:hAnsi="Times New Roman"/>
          <w:b/>
          <w:sz w:val="24"/>
        </w:rPr>
        <w:t>ограничителни мерки с оглед на действията на Русия</w:t>
      </w:r>
      <w:r w:rsidR="003C7CBC" w:rsidRPr="00652180">
        <w:rPr>
          <w:rFonts w:ascii="Times New Roman" w:hAnsi="Times New Roman"/>
          <w:sz w:val="24"/>
        </w:rPr>
        <w:t>, дестабилизиращи положението в Украйна.</w:t>
      </w:r>
    </w:p>
    <w:p w14:paraId="5314B0B6" w14:textId="40AC2011" w:rsidR="000852E6" w:rsidRDefault="000852E6" w:rsidP="004B76EB">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sidRPr="00652180">
        <w:rPr>
          <w:rFonts w:ascii="Times New Roman" w:hAnsi="Times New Roman"/>
          <w:b/>
          <w:sz w:val="24"/>
        </w:rPr>
        <w:t>ВАЖНО:</w:t>
      </w:r>
      <w:r w:rsidRPr="00652180">
        <w:rPr>
          <w:rFonts w:ascii="Times New Roman" w:hAnsi="Times New Roman"/>
          <w:sz w:val="24"/>
        </w:rPr>
        <w:t xml:space="preserve"> Когато кандидатът упражнява едновременно дейност</w:t>
      </w:r>
      <w:r w:rsidR="00252B51" w:rsidRPr="00652180">
        <w:rPr>
          <w:rFonts w:ascii="Times New Roman" w:hAnsi="Times New Roman"/>
          <w:sz w:val="24"/>
        </w:rPr>
        <w:t>и</w:t>
      </w:r>
      <w:r w:rsidRPr="00652180">
        <w:rPr>
          <w:rFonts w:ascii="Times New Roman" w:hAnsi="Times New Roman"/>
          <w:sz w:val="24"/>
        </w:rPr>
        <w:t xml:space="preserve"> в недопустими сектори и в допустими сектори по настоящата процедура, средства по тази процедура се предоставят само за дейностите в допустимите сектори, като </w:t>
      </w:r>
      <w:r w:rsidR="00905CEE">
        <w:rPr>
          <w:rFonts w:ascii="Times New Roman" w:hAnsi="Times New Roman"/>
          <w:sz w:val="24"/>
        </w:rPr>
        <w:t>бенефициентът</w:t>
      </w:r>
      <w:r w:rsidRPr="00652180">
        <w:rPr>
          <w:rFonts w:ascii="Times New Roman" w:hAnsi="Times New Roman"/>
          <w:sz w:val="24"/>
        </w:rPr>
        <w:t xml:space="preserve"> следва да гарантира </w:t>
      </w:r>
      <w:r w:rsidR="00B05277">
        <w:rPr>
          <w:rFonts w:ascii="Times New Roman" w:hAnsi="Times New Roman"/>
          <w:sz w:val="24"/>
        </w:rPr>
        <w:t xml:space="preserve">тяхното </w:t>
      </w:r>
      <w:r w:rsidRPr="00652180">
        <w:rPr>
          <w:rFonts w:ascii="Times New Roman" w:hAnsi="Times New Roman"/>
          <w:sz w:val="24"/>
        </w:rPr>
        <w:t xml:space="preserve">отделяне </w:t>
      </w:r>
      <w:r w:rsidR="00B05277">
        <w:rPr>
          <w:rFonts w:ascii="Times New Roman" w:hAnsi="Times New Roman"/>
          <w:sz w:val="24"/>
        </w:rPr>
        <w:t>от</w:t>
      </w:r>
      <w:r w:rsidRPr="00652180">
        <w:rPr>
          <w:rFonts w:ascii="Times New Roman" w:hAnsi="Times New Roman"/>
          <w:sz w:val="24"/>
        </w:rPr>
        <w:t xml:space="preserve"> дейностите в недопустимите сектори.</w:t>
      </w:r>
      <w:r w:rsidR="00787359" w:rsidRPr="00652180">
        <w:rPr>
          <w:rFonts w:ascii="Times New Roman" w:hAnsi="Times New Roman"/>
          <w:sz w:val="24"/>
          <w:lang w:val="en-US"/>
        </w:rPr>
        <w:t xml:space="preserve"> </w:t>
      </w:r>
      <w:r w:rsidR="004E13D3" w:rsidRPr="00652180">
        <w:rPr>
          <w:rFonts w:ascii="Times New Roman" w:hAnsi="Times New Roman"/>
          <w:sz w:val="24"/>
        </w:rPr>
        <w:t>В случай че на етап изпълнение бъде установено, че не са спазени изискванията да не се подкрепя недопустима дейност, предоставените средства (в случай на изплатени такива) подлежат на възстановяване.</w:t>
      </w:r>
    </w:p>
    <w:p w14:paraId="68151B9B" w14:textId="5B01776E" w:rsidR="00595B02" w:rsidRPr="00652180" w:rsidRDefault="00431418" w:rsidP="00595B02">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rPr>
        <w:t>Посочените обстоятелства ще бъдат обект на проверка на етап изпълнение, като за потвърждаването им от бенефициентите могат да бъдат изискани допълнителни документи.</w:t>
      </w:r>
    </w:p>
    <w:p w14:paraId="511AA00F" w14:textId="77777777" w:rsidR="00431418" w:rsidRPr="00652180" w:rsidRDefault="00431418" w:rsidP="004B76E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rPr>
        <w:t>Допълнително, кандидатите следва да имат предвид, че критериите за недопустимост се прилагат кумулативно с критериите за допустимост по настоящата процедура.</w:t>
      </w:r>
    </w:p>
    <w:p w14:paraId="6309A8AC" w14:textId="0CA94AFF" w:rsidR="00431418" w:rsidRDefault="00431418" w:rsidP="004B76E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b/>
          <w:sz w:val="24"/>
        </w:rPr>
        <w:t>ВАЖНО</w:t>
      </w:r>
      <w:r w:rsidRPr="00652180">
        <w:rPr>
          <w:rFonts w:ascii="Times New Roman" w:hAnsi="Times New Roman"/>
          <w:sz w:val="24"/>
        </w:rPr>
        <w:t xml:space="preserve">: В случай че по процедурата бъдат подадени проектни предложения от </w:t>
      </w:r>
      <w:r w:rsidRPr="00652180">
        <w:rPr>
          <w:rFonts w:ascii="Times New Roman" w:hAnsi="Times New Roman"/>
          <w:b/>
          <w:sz w:val="24"/>
        </w:rPr>
        <w:t>няколко свързани предприятия</w:t>
      </w:r>
      <w:r w:rsidRPr="00652180">
        <w:rPr>
          <w:rFonts w:ascii="Times New Roman" w:hAnsi="Times New Roman"/>
          <w:sz w:val="24"/>
        </w:rPr>
        <w:t xml:space="preserve">, </w:t>
      </w:r>
      <w:r w:rsidR="00095309" w:rsidRPr="00652180">
        <w:rPr>
          <w:rFonts w:ascii="Times New Roman" w:hAnsi="Times New Roman"/>
          <w:sz w:val="24"/>
        </w:rPr>
        <w:t>осъществяващи подобна дейност,</w:t>
      </w:r>
      <w:r w:rsidR="00095309" w:rsidRPr="00652180">
        <w:rPr>
          <w:rFonts w:ascii="Times New Roman" w:hAnsi="Times New Roman"/>
          <w:b/>
          <w:sz w:val="24"/>
        </w:rPr>
        <w:t xml:space="preserve"> </w:t>
      </w:r>
      <w:r w:rsidRPr="00652180">
        <w:rPr>
          <w:rFonts w:ascii="Times New Roman" w:hAnsi="Times New Roman"/>
          <w:b/>
          <w:sz w:val="24"/>
        </w:rPr>
        <w:t>административен</w:t>
      </w:r>
      <w:r w:rsidRPr="00652180">
        <w:rPr>
          <w:rFonts w:ascii="Times New Roman" w:hAnsi="Times New Roman"/>
          <w:sz w:val="24"/>
        </w:rPr>
        <w:t xml:space="preserve"> </w:t>
      </w:r>
      <w:r w:rsidRPr="00652180">
        <w:rPr>
          <w:rFonts w:ascii="Times New Roman" w:hAnsi="Times New Roman"/>
          <w:b/>
          <w:sz w:val="24"/>
        </w:rPr>
        <w:t>договор</w:t>
      </w:r>
      <w:r w:rsidRPr="00652180">
        <w:rPr>
          <w:rFonts w:ascii="Times New Roman" w:hAnsi="Times New Roman"/>
          <w:sz w:val="24"/>
        </w:rPr>
        <w:t xml:space="preserve"> за предоставяне на безвъзмездна финансова помощ </w:t>
      </w:r>
      <w:r w:rsidRPr="00652180">
        <w:rPr>
          <w:rFonts w:ascii="Times New Roman" w:hAnsi="Times New Roman"/>
          <w:b/>
          <w:sz w:val="24"/>
        </w:rPr>
        <w:t xml:space="preserve">ще бъде сключен само с едно от тези </w:t>
      </w:r>
      <w:r w:rsidRPr="00652180">
        <w:rPr>
          <w:rFonts w:ascii="Times New Roman" w:hAnsi="Times New Roman"/>
          <w:b/>
          <w:sz w:val="24"/>
        </w:rPr>
        <w:lastRenderedPageBreak/>
        <w:t>предприятия</w:t>
      </w:r>
      <w:r w:rsidRPr="00652180">
        <w:rPr>
          <w:rFonts w:ascii="Times New Roman" w:hAnsi="Times New Roman"/>
          <w:sz w:val="24"/>
        </w:rPr>
        <w:t>. При установяване на посоченото обстоятелство, ще бъде издавано Решение за отказ за предоставяне на безвъзмездна финансова помощ на всяко предложение от Списъка с одобрени за финансиране проектни предложения, класирано на по-ниска позиция след първото такова, което също е включено в Списъка с одобрени за финансиране проектни предложения/Списъка с резервни проектни предложения (ако такъв е съставен). Под свързани предприятия се разбират предприятията по чл. 4, ал. 5-8 от З</w:t>
      </w:r>
      <w:r w:rsidR="00460DBC">
        <w:rPr>
          <w:rFonts w:ascii="Times New Roman" w:hAnsi="Times New Roman"/>
          <w:sz w:val="24"/>
        </w:rPr>
        <w:t>акона за малките и средни</w:t>
      </w:r>
      <w:r w:rsidR="0018459F">
        <w:rPr>
          <w:rFonts w:ascii="Times New Roman" w:hAnsi="Times New Roman"/>
          <w:sz w:val="24"/>
        </w:rPr>
        <w:t>те</w:t>
      </w:r>
      <w:r w:rsidR="00460DBC">
        <w:rPr>
          <w:rFonts w:ascii="Times New Roman" w:hAnsi="Times New Roman"/>
          <w:sz w:val="24"/>
        </w:rPr>
        <w:t xml:space="preserve"> предприятия</w:t>
      </w:r>
      <w:r w:rsidRPr="00652180">
        <w:rPr>
          <w:rFonts w:ascii="Times New Roman" w:hAnsi="Times New Roman"/>
          <w:sz w:val="24"/>
        </w:rPr>
        <w:t>.</w:t>
      </w:r>
      <w:r w:rsidR="00586D45" w:rsidRPr="00652180">
        <w:rPr>
          <w:rFonts w:ascii="Times New Roman" w:hAnsi="Times New Roman"/>
          <w:sz w:val="24"/>
        </w:rPr>
        <w:t xml:space="preserve"> Под подобна дейност за целите на настоящото изискване се разбира основна икономическа дейност, попадаща в рамките на същия тризначен цифров код (група) съгласно КИД-2008 на НСИ (Приложение 11).</w:t>
      </w:r>
    </w:p>
    <w:p w14:paraId="731E0567" w14:textId="701059CB" w:rsidR="0044709E" w:rsidRDefault="0044709E" w:rsidP="000D6639">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b/>
          <w:sz w:val="24"/>
        </w:rPr>
        <w:t>ВАЖНО</w:t>
      </w:r>
      <w:r w:rsidRPr="00652180">
        <w:rPr>
          <w:rFonts w:ascii="Times New Roman" w:hAnsi="Times New Roman"/>
          <w:sz w:val="24"/>
        </w:rPr>
        <w:t xml:space="preserve">: </w:t>
      </w:r>
      <w:r w:rsidRPr="00E128A3">
        <w:rPr>
          <w:rFonts w:ascii="Times New Roman" w:hAnsi="Times New Roman"/>
          <w:sz w:val="24"/>
        </w:rPr>
        <w:t xml:space="preserve">В случай че кандидат </w:t>
      </w:r>
      <w:r>
        <w:rPr>
          <w:rFonts w:ascii="Times New Roman" w:hAnsi="Times New Roman"/>
          <w:sz w:val="24"/>
        </w:rPr>
        <w:t xml:space="preserve">по настоящата процедура е заявил </w:t>
      </w:r>
      <w:r w:rsidRPr="00E128A3">
        <w:rPr>
          <w:rFonts w:ascii="Times New Roman" w:hAnsi="Times New Roman"/>
          <w:sz w:val="24"/>
        </w:rPr>
        <w:t xml:space="preserve">подпомагане </w:t>
      </w:r>
      <w:r>
        <w:rPr>
          <w:rFonts w:ascii="Times New Roman" w:hAnsi="Times New Roman"/>
          <w:sz w:val="24"/>
        </w:rPr>
        <w:t xml:space="preserve">за </w:t>
      </w:r>
      <w:r w:rsidR="003F579C">
        <w:rPr>
          <w:rFonts w:ascii="Times New Roman" w:hAnsi="Times New Roman"/>
          <w:sz w:val="24"/>
        </w:rPr>
        <w:t xml:space="preserve">един или повече </w:t>
      </w:r>
      <w:r w:rsidRPr="0079173D">
        <w:rPr>
          <w:rFonts w:ascii="Times New Roman" w:hAnsi="Times New Roman"/>
          <w:sz w:val="24"/>
        </w:rPr>
        <w:t>активи/ оборудване/ съоръжения</w:t>
      </w:r>
      <w:r>
        <w:rPr>
          <w:rFonts w:ascii="Times New Roman" w:hAnsi="Times New Roman"/>
          <w:sz w:val="24"/>
        </w:rPr>
        <w:t xml:space="preserve">/ СМР </w:t>
      </w:r>
      <w:r w:rsidR="007F6703">
        <w:rPr>
          <w:rFonts w:ascii="Times New Roman" w:hAnsi="Times New Roman"/>
          <w:sz w:val="24"/>
        </w:rPr>
        <w:t>от същ</w:t>
      </w:r>
      <w:r w:rsidR="00D71BD3">
        <w:rPr>
          <w:rFonts w:ascii="Times New Roman" w:hAnsi="Times New Roman"/>
          <w:sz w:val="24"/>
        </w:rPr>
        <w:t>ите</w:t>
      </w:r>
      <w:r w:rsidR="007F6703">
        <w:rPr>
          <w:rFonts w:ascii="Times New Roman" w:hAnsi="Times New Roman"/>
          <w:sz w:val="24"/>
        </w:rPr>
        <w:t xml:space="preserve"> груп</w:t>
      </w:r>
      <w:r w:rsidR="00D71BD3">
        <w:rPr>
          <w:rFonts w:ascii="Times New Roman" w:hAnsi="Times New Roman"/>
          <w:sz w:val="24"/>
        </w:rPr>
        <w:t>и</w:t>
      </w:r>
      <w:r w:rsidR="007F6703">
        <w:rPr>
          <w:rFonts w:ascii="Times New Roman" w:hAnsi="Times New Roman"/>
          <w:sz w:val="24"/>
        </w:rPr>
        <w:t xml:space="preserve"> технологии, съгласно посочените в Приложение 4.1</w:t>
      </w:r>
      <w:r w:rsidR="00BE442D">
        <w:rPr>
          <w:rStyle w:val="FootnoteReference"/>
          <w:rFonts w:ascii="Times New Roman" w:hAnsi="Times New Roman"/>
          <w:sz w:val="24"/>
        </w:rPr>
        <w:footnoteReference w:id="25"/>
      </w:r>
      <w:r w:rsidR="007F6703">
        <w:rPr>
          <w:rFonts w:ascii="Times New Roman" w:hAnsi="Times New Roman"/>
          <w:sz w:val="24"/>
        </w:rPr>
        <w:t xml:space="preserve">, </w:t>
      </w:r>
      <w:r>
        <w:rPr>
          <w:rFonts w:ascii="Times New Roman" w:hAnsi="Times New Roman"/>
          <w:sz w:val="24"/>
        </w:rPr>
        <w:t xml:space="preserve">и </w:t>
      </w:r>
      <w:r w:rsidRPr="00E128A3">
        <w:rPr>
          <w:rFonts w:ascii="Times New Roman" w:hAnsi="Times New Roman"/>
          <w:sz w:val="24"/>
        </w:rPr>
        <w:t xml:space="preserve">по </w:t>
      </w:r>
      <w:r w:rsidRPr="000D6639">
        <w:rPr>
          <w:rFonts w:ascii="Times New Roman" w:hAnsi="Times New Roman"/>
          <w:sz w:val="24"/>
        </w:rPr>
        <w:t>процедура</w:t>
      </w:r>
      <w:r w:rsidRPr="0079173D">
        <w:t xml:space="preserve"> </w:t>
      </w:r>
      <w:r w:rsidRPr="0079173D">
        <w:rPr>
          <w:rFonts w:ascii="Times New Roman" w:hAnsi="Times New Roman"/>
          <w:sz w:val="24"/>
        </w:rPr>
        <w:t>BG16FFPR003-4.004 „Диверсификация и адаптиране на малки и средни предприятия към икономическия преход“</w:t>
      </w:r>
      <w:r>
        <w:rPr>
          <w:rFonts w:ascii="Times New Roman" w:hAnsi="Times New Roman"/>
          <w:sz w:val="24"/>
        </w:rPr>
        <w:t xml:space="preserve"> </w:t>
      </w:r>
      <w:r w:rsidRPr="000D6639">
        <w:rPr>
          <w:rFonts w:ascii="Times New Roman" w:hAnsi="Times New Roman"/>
          <w:sz w:val="24"/>
        </w:rPr>
        <w:t xml:space="preserve">по </w:t>
      </w:r>
      <w:r>
        <w:rPr>
          <w:rFonts w:ascii="Times New Roman" w:hAnsi="Times New Roman"/>
          <w:sz w:val="24"/>
        </w:rPr>
        <w:t>П</w:t>
      </w:r>
      <w:r w:rsidRPr="000D6639">
        <w:rPr>
          <w:rFonts w:ascii="Times New Roman" w:hAnsi="Times New Roman"/>
          <w:sz w:val="24"/>
        </w:rPr>
        <w:t>риоритет 4 „</w:t>
      </w:r>
      <w:r>
        <w:rPr>
          <w:rFonts w:ascii="Times New Roman" w:hAnsi="Times New Roman"/>
          <w:sz w:val="24"/>
        </w:rPr>
        <w:t>С</w:t>
      </w:r>
      <w:r w:rsidRPr="000D6639">
        <w:rPr>
          <w:rFonts w:ascii="Times New Roman" w:hAnsi="Times New Roman"/>
          <w:sz w:val="24"/>
        </w:rPr>
        <w:t>праведлив преход“</w:t>
      </w:r>
      <w:r>
        <w:rPr>
          <w:rFonts w:ascii="Times New Roman" w:hAnsi="Times New Roman"/>
          <w:sz w:val="24"/>
        </w:rPr>
        <w:t xml:space="preserve"> на </w:t>
      </w:r>
      <w:r w:rsidRPr="000D6639">
        <w:rPr>
          <w:rFonts w:ascii="Times New Roman" w:hAnsi="Times New Roman"/>
          <w:sz w:val="24"/>
        </w:rPr>
        <w:t>програма „</w:t>
      </w:r>
      <w:r>
        <w:rPr>
          <w:rFonts w:ascii="Times New Roman" w:hAnsi="Times New Roman"/>
          <w:sz w:val="24"/>
        </w:rPr>
        <w:t>Р</w:t>
      </w:r>
      <w:r w:rsidRPr="000D6639">
        <w:rPr>
          <w:rFonts w:ascii="Times New Roman" w:hAnsi="Times New Roman"/>
          <w:sz w:val="24"/>
        </w:rPr>
        <w:t>азвитие на регионите“ 2021-2027 г.</w:t>
      </w:r>
      <w:r w:rsidRPr="003450AE">
        <w:rPr>
          <w:rFonts w:ascii="Times New Roman" w:hAnsi="Times New Roman"/>
          <w:sz w:val="24"/>
        </w:rPr>
        <w:t xml:space="preserve"> </w:t>
      </w:r>
      <w:r>
        <w:rPr>
          <w:rFonts w:ascii="Times New Roman" w:hAnsi="Times New Roman"/>
          <w:sz w:val="24"/>
        </w:rPr>
        <w:t xml:space="preserve">(ПРР), изпълнявана от </w:t>
      </w:r>
      <w:r w:rsidRPr="00F66FDF">
        <w:rPr>
          <w:rFonts w:ascii="Times New Roman" w:hAnsi="Times New Roman"/>
          <w:sz w:val="24"/>
        </w:rPr>
        <w:t>Министерство на регионалното развитие и благоустройството</w:t>
      </w:r>
      <w:r>
        <w:rPr>
          <w:rFonts w:ascii="Times New Roman" w:hAnsi="Times New Roman"/>
          <w:sz w:val="24"/>
        </w:rPr>
        <w:t xml:space="preserve"> (МРРБ)</w:t>
      </w:r>
      <w:r w:rsidRPr="00E128A3">
        <w:rPr>
          <w:rFonts w:ascii="Times New Roman" w:hAnsi="Times New Roman"/>
          <w:sz w:val="24"/>
        </w:rPr>
        <w:t xml:space="preserve">, </w:t>
      </w:r>
      <w:r>
        <w:rPr>
          <w:rFonts w:ascii="Times New Roman" w:hAnsi="Times New Roman"/>
          <w:sz w:val="24"/>
        </w:rPr>
        <w:t xml:space="preserve">и </w:t>
      </w:r>
      <w:r w:rsidRPr="00E128A3">
        <w:rPr>
          <w:rFonts w:ascii="Times New Roman" w:hAnsi="Times New Roman"/>
          <w:sz w:val="24"/>
        </w:rPr>
        <w:t xml:space="preserve">в случай на одобрение и по двете мерки, има право да получи финансиране само по една от тях. В случай че преди сключването на административен договор по настоящата процедура по ПКИП се установи, че предприятието </w:t>
      </w:r>
      <w:r>
        <w:rPr>
          <w:rFonts w:ascii="Times New Roman" w:hAnsi="Times New Roman"/>
          <w:sz w:val="24"/>
        </w:rPr>
        <w:t>има</w:t>
      </w:r>
      <w:r w:rsidRPr="00E128A3">
        <w:rPr>
          <w:rFonts w:ascii="Times New Roman" w:hAnsi="Times New Roman"/>
          <w:sz w:val="24"/>
        </w:rPr>
        <w:t xml:space="preserve"> сключ</w:t>
      </w:r>
      <w:r>
        <w:rPr>
          <w:rFonts w:ascii="Times New Roman" w:hAnsi="Times New Roman"/>
          <w:sz w:val="24"/>
        </w:rPr>
        <w:t>ен</w:t>
      </w:r>
      <w:r w:rsidRPr="00E128A3">
        <w:rPr>
          <w:rFonts w:ascii="Times New Roman" w:hAnsi="Times New Roman"/>
          <w:sz w:val="24"/>
        </w:rPr>
        <w:t xml:space="preserve"> договор по </w:t>
      </w:r>
      <w:r>
        <w:rPr>
          <w:rFonts w:ascii="Times New Roman" w:hAnsi="Times New Roman"/>
          <w:sz w:val="24"/>
        </w:rPr>
        <w:t xml:space="preserve">мярка </w:t>
      </w:r>
      <w:r w:rsidRPr="0079173D">
        <w:rPr>
          <w:rFonts w:ascii="Times New Roman" w:hAnsi="Times New Roman"/>
          <w:sz w:val="24"/>
        </w:rPr>
        <w:t xml:space="preserve">BG16FFPR003-4.004 </w:t>
      </w:r>
      <w:r>
        <w:rPr>
          <w:rFonts w:ascii="Times New Roman" w:hAnsi="Times New Roman"/>
          <w:sz w:val="24"/>
        </w:rPr>
        <w:t>по</w:t>
      </w:r>
      <w:r w:rsidRPr="00E128A3">
        <w:rPr>
          <w:rFonts w:ascii="Times New Roman" w:hAnsi="Times New Roman"/>
          <w:sz w:val="24"/>
        </w:rPr>
        <w:t xml:space="preserve"> </w:t>
      </w:r>
      <w:r>
        <w:rPr>
          <w:rFonts w:ascii="Times New Roman" w:hAnsi="Times New Roman"/>
          <w:sz w:val="24"/>
        </w:rPr>
        <w:t>ПРР</w:t>
      </w:r>
      <w:r w:rsidRPr="00E128A3">
        <w:rPr>
          <w:rFonts w:ascii="Times New Roman" w:hAnsi="Times New Roman"/>
          <w:sz w:val="24"/>
        </w:rPr>
        <w:t xml:space="preserve"> (който не е прекратен)</w:t>
      </w:r>
      <w:r w:rsidR="001612AA">
        <w:rPr>
          <w:rFonts w:ascii="Times New Roman" w:hAnsi="Times New Roman"/>
          <w:sz w:val="24"/>
        </w:rPr>
        <w:t xml:space="preserve">, в който са </w:t>
      </w:r>
      <w:r w:rsidR="003F579C">
        <w:rPr>
          <w:rFonts w:ascii="Times New Roman" w:hAnsi="Times New Roman"/>
          <w:sz w:val="24"/>
        </w:rPr>
        <w:t xml:space="preserve">одобрени за финансиране един или повече </w:t>
      </w:r>
      <w:r w:rsidR="003F579C" w:rsidRPr="0079173D">
        <w:rPr>
          <w:rFonts w:ascii="Times New Roman" w:hAnsi="Times New Roman"/>
          <w:sz w:val="24"/>
        </w:rPr>
        <w:t>активи/ оборудване/ съоръжения</w:t>
      </w:r>
      <w:r w:rsidR="003F579C">
        <w:rPr>
          <w:rFonts w:ascii="Times New Roman" w:hAnsi="Times New Roman"/>
          <w:sz w:val="24"/>
        </w:rPr>
        <w:t>/ СМР</w:t>
      </w:r>
      <w:r w:rsidR="007F6703">
        <w:rPr>
          <w:rFonts w:ascii="Times New Roman" w:hAnsi="Times New Roman"/>
          <w:sz w:val="24"/>
        </w:rPr>
        <w:t xml:space="preserve"> от същ</w:t>
      </w:r>
      <w:r w:rsidR="00D71BD3">
        <w:rPr>
          <w:rFonts w:ascii="Times New Roman" w:hAnsi="Times New Roman"/>
          <w:sz w:val="24"/>
        </w:rPr>
        <w:t>ите</w:t>
      </w:r>
      <w:r w:rsidR="007F6703">
        <w:rPr>
          <w:rFonts w:ascii="Times New Roman" w:hAnsi="Times New Roman"/>
          <w:sz w:val="24"/>
        </w:rPr>
        <w:t xml:space="preserve"> груп</w:t>
      </w:r>
      <w:r w:rsidR="00D71BD3">
        <w:rPr>
          <w:rFonts w:ascii="Times New Roman" w:hAnsi="Times New Roman"/>
          <w:sz w:val="24"/>
        </w:rPr>
        <w:t>и</w:t>
      </w:r>
      <w:r w:rsidR="007F6703">
        <w:rPr>
          <w:rFonts w:ascii="Times New Roman" w:hAnsi="Times New Roman"/>
          <w:sz w:val="24"/>
        </w:rPr>
        <w:t xml:space="preserve"> технологии</w:t>
      </w:r>
      <w:r w:rsidRPr="00E128A3">
        <w:rPr>
          <w:rFonts w:ascii="Times New Roman" w:hAnsi="Times New Roman"/>
          <w:sz w:val="24"/>
        </w:rPr>
        <w:t>, то на съответния кандидат ще бъде издадено Решение за отказ от предоставяне на безвъзмездна финансова помощ по настоящата процедура.</w:t>
      </w:r>
    </w:p>
    <w:p w14:paraId="55AECDD6" w14:textId="3E51B748" w:rsidR="000D6639" w:rsidRPr="00652180" w:rsidRDefault="000D6639" w:rsidP="000D6639">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b/>
          <w:sz w:val="24"/>
        </w:rPr>
        <w:t>ВАЖНО</w:t>
      </w:r>
      <w:r w:rsidRPr="00652180">
        <w:rPr>
          <w:rFonts w:ascii="Times New Roman" w:hAnsi="Times New Roman"/>
          <w:sz w:val="24"/>
        </w:rPr>
        <w:t xml:space="preserve">: </w:t>
      </w:r>
      <w:r w:rsidR="00E128A3" w:rsidRPr="00E128A3">
        <w:rPr>
          <w:rFonts w:ascii="Times New Roman" w:hAnsi="Times New Roman"/>
          <w:sz w:val="24"/>
        </w:rPr>
        <w:t xml:space="preserve">В случай че кандидат </w:t>
      </w:r>
      <w:r w:rsidR="003B7F9F">
        <w:rPr>
          <w:rFonts w:ascii="Times New Roman" w:hAnsi="Times New Roman"/>
          <w:sz w:val="24"/>
        </w:rPr>
        <w:t xml:space="preserve">по настоящата процедура </w:t>
      </w:r>
      <w:r w:rsidR="00E128A3" w:rsidRPr="00E128A3">
        <w:rPr>
          <w:rFonts w:ascii="Times New Roman" w:hAnsi="Times New Roman"/>
          <w:sz w:val="24"/>
        </w:rPr>
        <w:t xml:space="preserve">е заявил </w:t>
      </w:r>
      <w:r w:rsidR="002C524F">
        <w:rPr>
          <w:rFonts w:ascii="Times New Roman" w:hAnsi="Times New Roman"/>
          <w:sz w:val="24"/>
        </w:rPr>
        <w:t xml:space="preserve">разходи за </w:t>
      </w:r>
      <w:r w:rsidR="002C524F" w:rsidRPr="000D6639">
        <w:rPr>
          <w:rFonts w:ascii="Times New Roman" w:hAnsi="Times New Roman"/>
          <w:sz w:val="24"/>
        </w:rPr>
        <w:t xml:space="preserve">активи/ оборудване/ съоръжения в </w:t>
      </w:r>
      <w:r w:rsidR="002C524F">
        <w:rPr>
          <w:rFonts w:ascii="Times New Roman" w:hAnsi="Times New Roman"/>
          <w:sz w:val="24"/>
        </w:rPr>
        <w:t xml:space="preserve">една или повече от следните </w:t>
      </w:r>
      <w:r w:rsidR="002C524F" w:rsidRPr="000D6639">
        <w:rPr>
          <w:rFonts w:ascii="Times New Roman" w:hAnsi="Times New Roman"/>
          <w:sz w:val="24"/>
        </w:rPr>
        <w:t>групи</w:t>
      </w:r>
      <w:r w:rsidR="003B7F9F">
        <w:rPr>
          <w:rFonts w:ascii="Times New Roman" w:hAnsi="Times New Roman"/>
          <w:sz w:val="24"/>
        </w:rPr>
        <w:t xml:space="preserve"> технологии</w:t>
      </w:r>
      <w:r w:rsidR="002C524F">
        <w:rPr>
          <w:rFonts w:ascii="Times New Roman" w:hAnsi="Times New Roman"/>
          <w:sz w:val="24"/>
        </w:rPr>
        <w:t>:</w:t>
      </w:r>
      <w:r w:rsidR="002C524F" w:rsidRPr="000D6639">
        <w:rPr>
          <w:rFonts w:ascii="Times New Roman" w:hAnsi="Times New Roman"/>
          <w:sz w:val="24"/>
        </w:rPr>
        <w:t xml:space="preserve"> „фотоволтаични панели в комбинация с инвертор/и“, „локални съоръжения за съхранение на енергия (батерии) в комбинация с инвертор/и“ и/или „фотоволтаична електрическа централа (</w:t>
      </w:r>
      <w:proofErr w:type="spellStart"/>
      <w:r w:rsidR="002C524F" w:rsidRPr="000D6639">
        <w:rPr>
          <w:rFonts w:ascii="Times New Roman" w:hAnsi="Times New Roman"/>
          <w:sz w:val="24"/>
        </w:rPr>
        <w:t>ФтЕЦ</w:t>
      </w:r>
      <w:proofErr w:type="spellEnd"/>
      <w:r w:rsidR="002C524F" w:rsidRPr="000D6639">
        <w:rPr>
          <w:rFonts w:ascii="Times New Roman" w:hAnsi="Times New Roman"/>
          <w:sz w:val="24"/>
        </w:rPr>
        <w:t>) (включваща соларни панели, инвертори, батерии и други компоненти, необходими за функциониране на централата)</w:t>
      </w:r>
      <w:r w:rsidR="003B7F9F">
        <w:rPr>
          <w:rFonts w:ascii="Times New Roman" w:hAnsi="Times New Roman"/>
          <w:sz w:val="24"/>
        </w:rPr>
        <w:t>“, съгласно Приложение 4.1</w:t>
      </w:r>
      <w:r w:rsidR="002C524F">
        <w:rPr>
          <w:rFonts w:ascii="Times New Roman" w:hAnsi="Times New Roman"/>
          <w:sz w:val="24"/>
        </w:rPr>
        <w:t xml:space="preserve">, и е заявил </w:t>
      </w:r>
      <w:r w:rsidR="00E128A3" w:rsidRPr="00E128A3">
        <w:rPr>
          <w:rFonts w:ascii="Times New Roman" w:hAnsi="Times New Roman"/>
          <w:sz w:val="24"/>
        </w:rPr>
        <w:t xml:space="preserve">подпомагане </w:t>
      </w:r>
      <w:r w:rsidR="002C524F">
        <w:rPr>
          <w:rFonts w:ascii="Times New Roman" w:hAnsi="Times New Roman"/>
          <w:sz w:val="24"/>
        </w:rPr>
        <w:t xml:space="preserve">и </w:t>
      </w:r>
      <w:r w:rsidR="00E128A3" w:rsidRPr="00E128A3">
        <w:rPr>
          <w:rFonts w:ascii="Times New Roman" w:hAnsi="Times New Roman"/>
          <w:sz w:val="24"/>
        </w:rPr>
        <w:t xml:space="preserve">по </w:t>
      </w:r>
      <w:r w:rsidR="002C524F" w:rsidRPr="000D6639">
        <w:rPr>
          <w:rFonts w:ascii="Times New Roman" w:hAnsi="Times New Roman"/>
          <w:sz w:val="24"/>
        </w:rPr>
        <w:t>процедура</w:t>
      </w:r>
      <w:r w:rsidR="002C524F">
        <w:rPr>
          <w:rFonts w:ascii="Times New Roman" w:hAnsi="Times New Roman"/>
          <w:sz w:val="24"/>
        </w:rPr>
        <w:t xml:space="preserve"> </w:t>
      </w:r>
      <w:r w:rsidR="002C524F" w:rsidRPr="000D6639">
        <w:rPr>
          <w:rFonts w:ascii="Times New Roman" w:hAnsi="Times New Roman"/>
          <w:sz w:val="24"/>
        </w:rPr>
        <w:t>„</w:t>
      </w:r>
      <w:r w:rsidR="002C524F">
        <w:rPr>
          <w:rFonts w:ascii="Times New Roman" w:hAnsi="Times New Roman"/>
          <w:sz w:val="24"/>
        </w:rPr>
        <w:t>П</w:t>
      </w:r>
      <w:r w:rsidR="002C524F" w:rsidRPr="000D6639">
        <w:rPr>
          <w:rFonts w:ascii="Times New Roman" w:hAnsi="Times New Roman"/>
          <w:sz w:val="24"/>
        </w:rPr>
        <w:t>одкрепа за</w:t>
      </w:r>
      <w:r w:rsidR="002C524F">
        <w:rPr>
          <w:rFonts w:ascii="Times New Roman" w:hAnsi="Times New Roman"/>
          <w:sz w:val="24"/>
        </w:rPr>
        <w:t xml:space="preserve"> </w:t>
      </w:r>
      <w:r w:rsidR="002C524F" w:rsidRPr="000D6639">
        <w:rPr>
          <w:rFonts w:ascii="Times New Roman" w:hAnsi="Times New Roman"/>
          <w:sz w:val="24"/>
        </w:rPr>
        <w:t>фотоволтаични системи и съоръжения в малки и средни предприятия</w:t>
      </w:r>
      <w:r w:rsidR="002C524F">
        <w:rPr>
          <w:rFonts w:ascii="Times New Roman" w:hAnsi="Times New Roman"/>
          <w:sz w:val="24"/>
        </w:rPr>
        <w:t xml:space="preserve"> (МСП)</w:t>
      </w:r>
      <w:r w:rsidR="002C524F" w:rsidRPr="000D6639">
        <w:rPr>
          <w:rFonts w:ascii="Times New Roman" w:hAnsi="Times New Roman"/>
          <w:sz w:val="24"/>
        </w:rPr>
        <w:t>“</w:t>
      </w:r>
      <w:r w:rsidR="0079173D">
        <w:rPr>
          <w:rFonts w:ascii="Times New Roman" w:hAnsi="Times New Roman"/>
          <w:sz w:val="24"/>
        </w:rPr>
        <w:t xml:space="preserve"> </w:t>
      </w:r>
      <w:r w:rsidR="002C524F" w:rsidRPr="000D6639">
        <w:rPr>
          <w:rFonts w:ascii="Times New Roman" w:hAnsi="Times New Roman"/>
          <w:sz w:val="24"/>
        </w:rPr>
        <w:t xml:space="preserve">по </w:t>
      </w:r>
      <w:r w:rsidR="002C524F">
        <w:rPr>
          <w:rFonts w:ascii="Times New Roman" w:hAnsi="Times New Roman"/>
          <w:sz w:val="24"/>
        </w:rPr>
        <w:t>П</w:t>
      </w:r>
      <w:r w:rsidR="002C524F" w:rsidRPr="000D6639">
        <w:rPr>
          <w:rFonts w:ascii="Times New Roman" w:hAnsi="Times New Roman"/>
          <w:sz w:val="24"/>
        </w:rPr>
        <w:t>риоритет 4 „</w:t>
      </w:r>
      <w:r w:rsidR="002C524F">
        <w:rPr>
          <w:rFonts w:ascii="Times New Roman" w:hAnsi="Times New Roman"/>
          <w:sz w:val="24"/>
        </w:rPr>
        <w:t>С</w:t>
      </w:r>
      <w:r w:rsidR="002C524F" w:rsidRPr="000D6639">
        <w:rPr>
          <w:rFonts w:ascii="Times New Roman" w:hAnsi="Times New Roman"/>
          <w:sz w:val="24"/>
        </w:rPr>
        <w:t>праведлив преход“</w:t>
      </w:r>
      <w:r w:rsidR="002C524F">
        <w:rPr>
          <w:rFonts w:ascii="Times New Roman" w:hAnsi="Times New Roman"/>
          <w:sz w:val="24"/>
        </w:rPr>
        <w:t xml:space="preserve"> на </w:t>
      </w:r>
      <w:r w:rsidR="003450AE">
        <w:rPr>
          <w:rFonts w:ascii="Times New Roman" w:hAnsi="Times New Roman"/>
          <w:sz w:val="24"/>
        </w:rPr>
        <w:t>ПРР</w:t>
      </w:r>
      <w:r w:rsidR="002C524F">
        <w:rPr>
          <w:rFonts w:ascii="Times New Roman" w:hAnsi="Times New Roman"/>
          <w:sz w:val="24"/>
        </w:rPr>
        <w:t xml:space="preserve">, изпълнявана от </w:t>
      </w:r>
      <w:r w:rsidR="0044709E">
        <w:rPr>
          <w:rFonts w:ascii="Times New Roman" w:hAnsi="Times New Roman"/>
          <w:sz w:val="24"/>
        </w:rPr>
        <w:t>МРРБ</w:t>
      </w:r>
      <w:r w:rsidR="00E128A3" w:rsidRPr="00E128A3">
        <w:rPr>
          <w:rFonts w:ascii="Times New Roman" w:hAnsi="Times New Roman"/>
          <w:sz w:val="24"/>
        </w:rPr>
        <w:t xml:space="preserve">, </w:t>
      </w:r>
      <w:r w:rsidR="0044709E">
        <w:rPr>
          <w:rFonts w:ascii="Times New Roman" w:hAnsi="Times New Roman"/>
          <w:sz w:val="24"/>
        </w:rPr>
        <w:t xml:space="preserve">и </w:t>
      </w:r>
      <w:r w:rsidR="00E128A3" w:rsidRPr="00E128A3">
        <w:rPr>
          <w:rFonts w:ascii="Times New Roman" w:hAnsi="Times New Roman"/>
          <w:sz w:val="24"/>
        </w:rPr>
        <w:t xml:space="preserve">в случай на одобрение и по двете мерки, има право да получи финансиране само по една от тях. В случай че преди сключването на административен договор по настоящата процедура по ПКИП се установи, че предприятието </w:t>
      </w:r>
      <w:r w:rsidR="003450AE">
        <w:rPr>
          <w:rFonts w:ascii="Times New Roman" w:hAnsi="Times New Roman"/>
          <w:sz w:val="24"/>
        </w:rPr>
        <w:t>има</w:t>
      </w:r>
      <w:r w:rsidR="00E128A3" w:rsidRPr="00E128A3">
        <w:rPr>
          <w:rFonts w:ascii="Times New Roman" w:hAnsi="Times New Roman"/>
          <w:sz w:val="24"/>
        </w:rPr>
        <w:t xml:space="preserve"> сключ</w:t>
      </w:r>
      <w:r w:rsidR="003450AE">
        <w:rPr>
          <w:rFonts w:ascii="Times New Roman" w:hAnsi="Times New Roman"/>
          <w:sz w:val="24"/>
        </w:rPr>
        <w:t>ен</w:t>
      </w:r>
      <w:r w:rsidR="00E128A3" w:rsidRPr="00E128A3">
        <w:rPr>
          <w:rFonts w:ascii="Times New Roman" w:hAnsi="Times New Roman"/>
          <w:sz w:val="24"/>
        </w:rPr>
        <w:t xml:space="preserve"> договор по посочената </w:t>
      </w:r>
      <w:r w:rsidR="003450AE">
        <w:rPr>
          <w:rFonts w:ascii="Times New Roman" w:hAnsi="Times New Roman"/>
          <w:sz w:val="24"/>
        </w:rPr>
        <w:t>мярка по</w:t>
      </w:r>
      <w:r w:rsidR="00E128A3" w:rsidRPr="00E128A3">
        <w:rPr>
          <w:rFonts w:ascii="Times New Roman" w:hAnsi="Times New Roman"/>
          <w:sz w:val="24"/>
        </w:rPr>
        <w:t xml:space="preserve"> </w:t>
      </w:r>
      <w:r w:rsidR="003450AE">
        <w:rPr>
          <w:rFonts w:ascii="Times New Roman" w:hAnsi="Times New Roman"/>
          <w:sz w:val="24"/>
        </w:rPr>
        <w:t>ПРР</w:t>
      </w:r>
      <w:r w:rsidR="00E128A3" w:rsidRPr="00E128A3">
        <w:rPr>
          <w:rFonts w:ascii="Times New Roman" w:hAnsi="Times New Roman"/>
          <w:sz w:val="24"/>
        </w:rPr>
        <w:t xml:space="preserve"> (който не е прекратен), то на съответния кандидат ще бъде издадено Решение за отказ от предоставяне на безвъзмездна финансова помощ по настоящата процедура.</w:t>
      </w:r>
    </w:p>
    <w:p w14:paraId="6CE1E6A5" w14:textId="77777777" w:rsidR="002325A3" w:rsidRPr="00652180" w:rsidRDefault="00CB14EE" w:rsidP="004B76EB">
      <w:pPr>
        <w:pStyle w:val="Heading2"/>
        <w:spacing w:before="0" w:after="120"/>
        <w:rPr>
          <w:rFonts w:ascii="Times New Roman" w:hAnsi="Times New Roman"/>
        </w:rPr>
      </w:pPr>
      <w:bookmarkStart w:id="15" w:name="_Toc202969055"/>
      <w:r w:rsidRPr="00652180">
        <w:rPr>
          <w:rFonts w:ascii="Times New Roman" w:hAnsi="Times New Roman"/>
        </w:rPr>
        <w:t>1</w:t>
      </w:r>
      <w:r w:rsidR="004A58E5" w:rsidRPr="00652180">
        <w:rPr>
          <w:rFonts w:ascii="Times New Roman" w:hAnsi="Times New Roman"/>
        </w:rPr>
        <w:t>2</w:t>
      </w:r>
      <w:r w:rsidR="002325A3" w:rsidRPr="00652180">
        <w:rPr>
          <w:rFonts w:ascii="Times New Roman" w:hAnsi="Times New Roman"/>
        </w:rPr>
        <w:t>. Допустими партньори</w:t>
      </w:r>
      <w:r w:rsidR="00A17E2D" w:rsidRPr="00652180">
        <w:rPr>
          <w:rFonts w:ascii="Times New Roman" w:hAnsi="Times New Roman"/>
        </w:rPr>
        <w:t xml:space="preserve"> (ако е приложимо)</w:t>
      </w:r>
      <w:r w:rsidR="002325A3" w:rsidRPr="00652180">
        <w:rPr>
          <w:rFonts w:ascii="Times New Roman" w:hAnsi="Times New Roman"/>
        </w:rPr>
        <w:t>:</w:t>
      </w:r>
      <w:bookmarkEnd w:id="15"/>
    </w:p>
    <w:p w14:paraId="315A315E" w14:textId="77777777" w:rsidR="00477EBF" w:rsidRPr="00652180" w:rsidRDefault="00B026D7" w:rsidP="004B76EB">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52180">
        <w:rPr>
          <w:rFonts w:ascii="Times New Roman" w:hAnsi="Times New Roman"/>
          <w:sz w:val="24"/>
        </w:rPr>
        <w:t xml:space="preserve">По настоящата процедура чрез подбор на проектни предложения кандидатите участват </w:t>
      </w:r>
      <w:r w:rsidRPr="00652180">
        <w:rPr>
          <w:rFonts w:ascii="Times New Roman" w:hAnsi="Times New Roman"/>
          <w:b/>
          <w:sz w:val="24"/>
        </w:rPr>
        <w:t>индивидуално</w:t>
      </w:r>
      <w:r w:rsidRPr="00652180">
        <w:rPr>
          <w:rFonts w:ascii="Times New Roman" w:hAnsi="Times New Roman"/>
          <w:sz w:val="24"/>
        </w:rPr>
        <w:t>, а не съвместно с партньорски или други организации.</w:t>
      </w:r>
    </w:p>
    <w:p w14:paraId="6C24AC80" w14:textId="77777777" w:rsidR="002325A3" w:rsidRPr="00652180" w:rsidRDefault="00CB14EE" w:rsidP="004B76EB">
      <w:pPr>
        <w:pStyle w:val="Heading2"/>
        <w:spacing w:before="0" w:after="120"/>
        <w:rPr>
          <w:rFonts w:ascii="Times New Roman" w:hAnsi="Times New Roman"/>
        </w:rPr>
      </w:pPr>
      <w:bookmarkStart w:id="16" w:name="_Toc202969056"/>
      <w:r w:rsidRPr="00652180">
        <w:rPr>
          <w:rFonts w:ascii="Times New Roman" w:hAnsi="Times New Roman"/>
        </w:rPr>
        <w:lastRenderedPageBreak/>
        <w:t>1</w:t>
      </w:r>
      <w:r w:rsidR="004A58E5" w:rsidRPr="00652180">
        <w:rPr>
          <w:rFonts w:ascii="Times New Roman" w:hAnsi="Times New Roman"/>
        </w:rPr>
        <w:t>3</w:t>
      </w:r>
      <w:r w:rsidR="002325A3" w:rsidRPr="00652180">
        <w:rPr>
          <w:rFonts w:ascii="Times New Roman" w:hAnsi="Times New Roman"/>
        </w:rPr>
        <w:t xml:space="preserve">. </w:t>
      </w:r>
      <w:r w:rsidR="004E6370" w:rsidRPr="00652180">
        <w:rPr>
          <w:rFonts w:ascii="Times New Roman" w:hAnsi="Times New Roman"/>
        </w:rPr>
        <w:t>Д</w:t>
      </w:r>
      <w:r w:rsidR="002325A3" w:rsidRPr="00652180">
        <w:rPr>
          <w:rFonts w:ascii="Times New Roman" w:hAnsi="Times New Roman"/>
        </w:rPr>
        <w:t>ейности, допустими за финансиране:</w:t>
      </w:r>
      <w:bookmarkEnd w:id="16"/>
    </w:p>
    <w:p w14:paraId="55FAA408" w14:textId="77777777" w:rsidR="00EE49C8" w:rsidRPr="00652180" w:rsidRDefault="00EE49C8" w:rsidP="004B76EB">
      <w:pPr>
        <w:pStyle w:val="Heading3"/>
        <w:spacing w:before="0" w:after="120"/>
        <w:rPr>
          <w:rFonts w:ascii="Times New Roman" w:hAnsi="Times New Roman"/>
          <w:sz w:val="24"/>
          <w:szCs w:val="24"/>
        </w:rPr>
      </w:pPr>
      <w:bookmarkStart w:id="17" w:name="_Toc202969057"/>
      <w:r w:rsidRPr="00652180">
        <w:rPr>
          <w:rFonts w:ascii="Times New Roman" w:hAnsi="Times New Roman"/>
          <w:sz w:val="24"/>
          <w:szCs w:val="24"/>
        </w:rPr>
        <w:t>13.1. Допустими дейности</w:t>
      </w:r>
      <w:r w:rsidR="008A0E9C" w:rsidRPr="00652180">
        <w:rPr>
          <w:rFonts w:ascii="Times New Roman" w:hAnsi="Times New Roman"/>
          <w:sz w:val="24"/>
          <w:szCs w:val="24"/>
        </w:rPr>
        <w:t>:</w:t>
      </w:r>
      <w:bookmarkEnd w:id="17"/>
    </w:p>
    <w:p w14:paraId="543F1F2B" w14:textId="77777777" w:rsidR="00D932D6" w:rsidRPr="00652180" w:rsidRDefault="004B5186" w:rsidP="004B76E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rPr>
        <w:t>Проек</w:t>
      </w:r>
      <w:r w:rsidR="00D932D6" w:rsidRPr="00652180">
        <w:rPr>
          <w:rFonts w:ascii="Times New Roman" w:hAnsi="Times New Roman"/>
          <w:sz w:val="24"/>
        </w:rPr>
        <w:t xml:space="preserve">тните предложения по </w:t>
      </w:r>
      <w:r w:rsidRPr="00652180">
        <w:rPr>
          <w:rFonts w:ascii="Times New Roman" w:hAnsi="Times New Roman"/>
          <w:sz w:val="24"/>
        </w:rPr>
        <w:t>процедура</w:t>
      </w:r>
      <w:r w:rsidR="00D932D6" w:rsidRPr="00652180">
        <w:rPr>
          <w:rFonts w:ascii="Times New Roman" w:hAnsi="Times New Roman"/>
          <w:sz w:val="24"/>
        </w:rPr>
        <w:t>та</w:t>
      </w:r>
      <w:r w:rsidRPr="00652180">
        <w:rPr>
          <w:rFonts w:ascii="Times New Roman" w:hAnsi="Times New Roman"/>
          <w:sz w:val="24"/>
        </w:rPr>
        <w:t xml:space="preserve"> следва да </w:t>
      </w:r>
      <w:r w:rsidR="009E1711" w:rsidRPr="00652180">
        <w:rPr>
          <w:rFonts w:ascii="Times New Roman" w:hAnsi="Times New Roman"/>
          <w:sz w:val="24"/>
        </w:rPr>
        <w:t xml:space="preserve">са в </w:t>
      </w:r>
      <w:r w:rsidRPr="00652180">
        <w:rPr>
          <w:rFonts w:ascii="Times New Roman" w:hAnsi="Times New Roman"/>
          <w:sz w:val="24"/>
        </w:rPr>
        <w:t>съответств</w:t>
      </w:r>
      <w:r w:rsidR="009E1711" w:rsidRPr="00652180">
        <w:rPr>
          <w:rFonts w:ascii="Times New Roman" w:hAnsi="Times New Roman"/>
          <w:sz w:val="24"/>
        </w:rPr>
        <w:t>ие</w:t>
      </w:r>
      <w:r w:rsidRPr="00652180">
        <w:rPr>
          <w:rFonts w:ascii="Times New Roman" w:hAnsi="Times New Roman"/>
          <w:sz w:val="24"/>
        </w:rPr>
        <w:t xml:space="preserve"> </w:t>
      </w:r>
      <w:r w:rsidR="009E1711" w:rsidRPr="00652180">
        <w:rPr>
          <w:rFonts w:ascii="Times New Roman" w:hAnsi="Times New Roman"/>
          <w:sz w:val="24"/>
        </w:rPr>
        <w:t>с</w:t>
      </w:r>
      <w:r w:rsidRPr="00652180">
        <w:rPr>
          <w:rFonts w:ascii="Times New Roman" w:hAnsi="Times New Roman"/>
          <w:sz w:val="24"/>
        </w:rPr>
        <w:t xml:space="preserve"> принцип</w:t>
      </w:r>
      <w:r w:rsidR="000307FE" w:rsidRPr="00652180">
        <w:rPr>
          <w:rFonts w:ascii="Times New Roman" w:hAnsi="Times New Roman"/>
          <w:sz w:val="24"/>
        </w:rPr>
        <w:t>ите</w:t>
      </w:r>
      <w:r w:rsidRPr="00652180">
        <w:rPr>
          <w:rFonts w:ascii="Times New Roman" w:hAnsi="Times New Roman"/>
          <w:sz w:val="24"/>
        </w:rPr>
        <w:t xml:space="preserve"> </w:t>
      </w:r>
      <w:r w:rsidR="00D932D6" w:rsidRPr="00652180">
        <w:rPr>
          <w:rFonts w:ascii="Times New Roman" w:hAnsi="Times New Roman"/>
          <w:sz w:val="24"/>
        </w:rPr>
        <w:t>по чл. 29, ал. 1 от ЗУСЕФСУ, както с изискванията за ефективност, ефикасност и икономичност при разходването на средствата при най-адекватното съотношение между очакваните разходи и ползи.</w:t>
      </w:r>
    </w:p>
    <w:p w14:paraId="6D037AAE" w14:textId="77777777" w:rsidR="00D932D6" w:rsidRPr="00652180" w:rsidRDefault="00D932D6" w:rsidP="004B76EB">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652180">
        <w:rPr>
          <w:rFonts w:ascii="Times New Roman" w:hAnsi="Times New Roman"/>
          <w:b/>
          <w:sz w:val="24"/>
          <w:lang w:val="en-US"/>
        </w:rPr>
        <w:t>I</w:t>
      </w:r>
      <w:r w:rsidRPr="00652180">
        <w:rPr>
          <w:rFonts w:ascii="Times New Roman" w:hAnsi="Times New Roman"/>
          <w:b/>
          <w:sz w:val="24"/>
        </w:rPr>
        <w:t xml:space="preserve">. За да са допустими проектите по процедурата следва: </w:t>
      </w:r>
    </w:p>
    <w:p w14:paraId="3BB6F8D0" w14:textId="030487CB" w:rsidR="00D932D6" w:rsidRDefault="005417A6" w:rsidP="004B76E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b/>
          <w:sz w:val="24"/>
          <w:lang w:val="en-US"/>
        </w:rPr>
        <w:t>1</w:t>
      </w:r>
      <w:r w:rsidRPr="00652180">
        <w:rPr>
          <w:rFonts w:ascii="Times New Roman" w:hAnsi="Times New Roman"/>
          <w:b/>
          <w:sz w:val="24"/>
        </w:rPr>
        <w:t xml:space="preserve">) </w:t>
      </w:r>
      <w:r w:rsidRPr="00652180">
        <w:rPr>
          <w:rFonts w:ascii="Times New Roman" w:hAnsi="Times New Roman"/>
          <w:sz w:val="24"/>
        </w:rPr>
        <w:t>Д</w:t>
      </w:r>
      <w:r w:rsidR="00D932D6" w:rsidRPr="00652180">
        <w:rPr>
          <w:rFonts w:ascii="Times New Roman" w:hAnsi="Times New Roman"/>
          <w:sz w:val="24"/>
        </w:rPr>
        <w:t>а водят до по</w:t>
      </w:r>
      <w:r w:rsidR="00661DCA" w:rsidRPr="00652180">
        <w:rPr>
          <w:rFonts w:ascii="Times New Roman" w:hAnsi="Times New Roman"/>
          <w:sz w:val="24"/>
        </w:rPr>
        <w:t>стигане на целта на процедурата</w:t>
      </w:r>
      <w:r w:rsidRPr="00652180">
        <w:rPr>
          <w:rFonts w:ascii="Times New Roman" w:hAnsi="Times New Roman"/>
          <w:sz w:val="24"/>
        </w:rPr>
        <w:t>.</w:t>
      </w:r>
    </w:p>
    <w:p w14:paraId="577B76D2" w14:textId="4A41E617" w:rsidR="00D932D6" w:rsidRPr="00652180" w:rsidRDefault="005417A6" w:rsidP="00D932D6">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b/>
          <w:sz w:val="24"/>
        </w:rPr>
        <w:t xml:space="preserve">2) </w:t>
      </w:r>
      <w:r w:rsidRPr="00652180">
        <w:rPr>
          <w:rFonts w:ascii="Times New Roman" w:hAnsi="Times New Roman"/>
          <w:sz w:val="24"/>
        </w:rPr>
        <w:t>Д</w:t>
      </w:r>
      <w:r w:rsidR="00D932D6" w:rsidRPr="00652180">
        <w:rPr>
          <w:rFonts w:ascii="Times New Roman" w:hAnsi="Times New Roman"/>
          <w:sz w:val="24"/>
        </w:rPr>
        <w:t>а се изпълняват на територията на Република България, като е спазено изискването мястото/местата на изпълнение на всеки проект да попада само в една от двете категории региони („по-слабо развити региони</w:t>
      </w:r>
      <w:r w:rsidR="00D932D6" w:rsidRPr="00652180">
        <w:rPr>
          <w:rFonts w:ascii="Times New Roman" w:hAnsi="Times New Roman"/>
          <w:sz w:val="24"/>
          <w:lang w:val="en-US"/>
        </w:rPr>
        <w:t>”</w:t>
      </w:r>
      <w:r w:rsidR="00D932D6" w:rsidRPr="00652180">
        <w:rPr>
          <w:rFonts w:ascii="Times New Roman" w:hAnsi="Times New Roman"/>
          <w:sz w:val="24"/>
        </w:rPr>
        <w:t xml:space="preserve"> или „регион в преход</w:t>
      </w:r>
      <w:r w:rsidR="00D932D6" w:rsidRPr="00652180">
        <w:rPr>
          <w:rFonts w:ascii="Times New Roman" w:hAnsi="Times New Roman"/>
          <w:sz w:val="24"/>
          <w:lang w:val="en-US"/>
        </w:rPr>
        <w:t>”</w:t>
      </w:r>
      <w:r w:rsidRPr="00652180">
        <w:rPr>
          <w:rFonts w:ascii="Times New Roman" w:hAnsi="Times New Roman"/>
          <w:sz w:val="24"/>
        </w:rPr>
        <w:t>).</w:t>
      </w:r>
    </w:p>
    <w:p w14:paraId="5F552257" w14:textId="7E03FA25" w:rsidR="00D932D6" w:rsidRPr="00652180" w:rsidRDefault="005417A6" w:rsidP="00D932D6">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b/>
          <w:sz w:val="24"/>
        </w:rPr>
        <w:t xml:space="preserve">3) </w:t>
      </w:r>
      <w:r w:rsidRPr="00652180">
        <w:rPr>
          <w:rFonts w:ascii="Times New Roman" w:hAnsi="Times New Roman"/>
          <w:sz w:val="24"/>
        </w:rPr>
        <w:t>Д</w:t>
      </w:r>
      <w:r w:rsidR="00D932D6" w:rsidRPr="00652180">
        <w:rPr>
          <w:rFonts w:ascii="Times New Roman" w:hAnsi="Times New Roman"/>
          <w:sz w:val="24"/>
        </w:rPr>
        <w:t>а са в съответствие с хоризонталните принципи съгласно чл. 9 от Регламент (ЕС) № 2021/1060, както и с принципа за „ненанасяне на значителни вреди”.</w:t>
      </w:r>
    </w:p>
    <w:p w14:paraId="694DBA90" w14:textId="6FB3DEFC" w:rsidR="00D932D6" w:rsidRPr="00652180" w:rsidRDefault="00D932D6" w:rsidP="00D932D6">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rPr>
        <w:t xml:space="preserve">Допълнителна информация относно спазването на хоризонталните принципи и принципа за „ненанасяне на значителни вреди” е представена в т. 17 от Условията за кандидатстване и в </w:t>
      </w:r>
      <w:r w:rsidR="00B93343" w:rsidRPr="00652180">
        <w:rPr>
          <w:rFonts w:ascii="Times New Roman" w:hAnsi="Times New Roman"/>
          <w:sz w:val="24"/>
        </w:rPr>
        <w:t>Приложение 1</w:t>
      </w:r>
      <w:r w:rsidR="00CA50C2" w:rsidRPr="00652180">
        <w:rPr>
          <w:rFonts w:ascii="Times New Roman" w:hAnsi="Times New Roman"/>
          <w:sz w:val="24"/>
        </w:rPr>
        <w:t>6</w:t>
      </w:r>
      <w:r w:rsidRPr="00652180">
        <w:rPr>
          <w:rFonts w:ascii="Times New Roman" w:hAnsi="Times New Roman"/>
          <w:sz w:val="24"/>
        </w:rPr>
        <w:t xml:space="preserve">. </w:t>
      </w:r>
    </w:p>
    <w:p w14:paraId="1948D812" w14:textId="1B980A42" w:rsidR="00D932D6" w:rsidRPr="00652180" w:rsidRDefault="00D932D6" w:rsidP="00D932D6">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652180">
        <w:rPr>
          <w:rFonts w:ascii="Times New Roman" w:hAnsi="Times New Roman"/>
          <w:b/>
          <w:sz w:val="24"/>
        </w:rPr>
        <w:t>II. Допустими дейности:</w:t>
      </w:r>
    </w:p>
    <w:p w14:paraId="2F844CE0" w14:textId="748D33DF" w:rsidR="00063DB4" w:rsidRPr="00652180" w:rsidRDefault="00063DB4" w:rsidP="00D7660A">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652180">
        <w:rPr>
          <w:rFonts w:ascii="Times New Roman" w:hAnsi="Times New Roman"/>
          <w:b/>
          <w:sz w:val="24"/>
        </w:rPr>
        <w:t>Дейности, насочени към подобряване на енергийната ефективност и използване на енергия от възобновяеми източници в предприятията.</w:t>
      </w:r>
    </w:p>
    <w:p w14:paraId="79610799" w14:textId="1CE37501" w:rsidR="00D7660A" w:rsidRPr="00652180" w:rsidRDefault="00CD0CF7" w:rsidP="00635BFE">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652180">
        <w:rPr>
          <w:rFonts w:ascii="Times New Roman" w:hAnsi="Times New Roman"/>
          <w:sz w:val="24"/>
        </w:rPr>
        <w:t>П</w:t>
      </w:r>
      <w:r w:rsidR="00D7660A" w:rsidRPr="00652180">
        <w:rPr>
          <w:rFonts w:ascii="Times New Roman" w:hAnsi="Times New Roman"/>
          <w:sz w:val="24"/>
        </w:rPr>
        <w:t>роектите</w:t>
      </w:r>
      <w:r w:rsidRPr="00652180">
        <w:rPr>
          <w:rFonts w:ascii="Times New Roman" w:hAnsi="Times New Roman"/>
          <w:sz w:val="24"/>
        </w:rPr>
        <w:t xml:space="preserve"> по процедурата е допустимо да включват</w:t>
      </w:r>
      <w:r w:rsidR="001E01ED" w:rsidRPr="00652180">
        <w:rPr>
          <w:rFonts w:ascii="Times New Roman" w:hAnsi="Times New Roman"/>
          <w:sz w:val="24"/>
        </w:rPr>
        <w:t xml:space="preserve"> ЕДИНСТВЕНО</w:t>
      </w:r>
      <w:r w:rsidRPr="00652180">
        <w:rPr>
          <w:rFonts w:ascii="Times New Roman" w:hAnsi="Times New Roman"/>
          <w:sz w:val="24"/>
        </w:rPr>
        <w:t xml:space="preserve"> </w:t>
      </w:r>
      <w:r w:rsidRPr="00652180">
        <w:rPr>
          <w:rFonts w:ascii="Times New Roman" w:hAnsi="Times New Roman"/>
          <w:b/>
          <w:sz w:val="24"/>
        </w:rPr>
        <w:t>ед</w:t>
      </w:r>
      <w:r w:rsidR="001E01ED" w:rsidRPr="00652180">
        <w:rPr>
          <w:rFonts w:ascii="Times New Roman" w:hAnsi="Times New Roman"/>
          <w:b/>
          <w:sz w:val="24"/>
        </w:rPr>
        <w:t>и</w:t>
      </w:r>
      <w:r w:rsidRPr="00652180">
        <w:rPr>
          <w:rFonts w:ascii="Times New Roman" w:hAnsi="Times New Roman"/>
          <w:b/>
          <w:sz w:val="24"/>
        </w:rPr>
        <w:t xml:space="preserve">н или повече от </w:t>
      </w:r>
      <w:r w:rsidR="001E01ED" w:rsidRPr="00652180">
        <w:rPr>
          <w:rFonts w:ascii="Times New Roman" w:hAnsi="Times New Roman"/>
          <w:b/>
          <w:sz w:val="24"/>
        </w:rPr>
        <w:t xml:space="preserve">активите/ оборудването/ съоръженията, </w:t>
      </w:r>
      <w:r w:rsidRPr="00652180">
        <w:rPr>
          <w:rFonts w:ascii="Times New Roman" w:hAnsi="Times New Roman"/>
          <w:b/>
          <w:sz w:val="24"/>
        </w:rPr>
        <w:t xml:space="preserve">съгласно „Списъка на допустимите </w:t>
      </w:r>
      <w:r w:rsidR="001E01ED" w:rsidRPr="00652180">
        <w:rPr>
          <w:rFonts w:ascii="Times New Roman" w:hAnsi="Times New Roman"/>
          <w:b/>
          <w:sz w:val="24"/>
        </w:rPr>
        <w:t xml:space="preserve">категории активи </w:t>
      </w:r>
      <w:r w:rsidR="0086263C" w:rsidRPr="00652180">
        <w:rPr>
          <w:rFonts w:ascii="Times New Roman" w:hAnsi="Times New Roman"/>
          <w:b/>
          <w:sz w:val="24"/>
        </w:rPr>
        <w:t xml:space="preserve">в областта на </w:t>
      </w:r>
      <w:r w:rsidR="001E01ED" w:rsidRPr="00652180">
        <w:rPr>
          <w:rFonts w:ascii="Times New Roman" w:hAnsi="Times New Roman"/>
          <w:b/>
          <w:sz w:val="24"/>
          <w:szCs w:val="24"/>
        </w:rPr>
        <w:t>енергийната ефективност и използването на енергия от възобновяеми източници</w:t>
      </w:r>
      <w:r w:rsidR="0086263C" w:rsidRPr="00652180">
        <w:rPr>
          <w:rFonts w:ascii="Times New Roman" w:hAnsi="Times New Roman"/>
          <w:b/>
          <w:sz w:val="24"/>
          <w:szCs w:val="24"/>
          <w:lang w:val="en-US"/>
        </w:rPr>
        <w:t>”</w:t>
      </w:r>
      <w:r w:rsidRPr="00652180">
        <w:rPr>
          <w:rFonts w:ascii="Times New Roman" w:hAnsi="Times New Roman"/>
          <w:b/>
          <w:sz w:val="24"/>
          <w:szCs w:val="24"/>
        </w:rPr>
        <w:t xml:space="preserve"> (</w:t>
      </w:r>
      <w:r w:rsidR="00B93343" w:rsidRPr="00652180">
        <w:rPr>
          <w:rFonts w:ascii="Times New Roman" w:hAnsi="Times New Roman"/>
          <w:b/>
          <w:sz w:val="24"/>
          <w:szCs w:val="24"/>
        </w:rPr>
        <w:t xml:space="preserve">Приложение </w:t>
      </w:r>
      <w:r w:rsidR="00CA50C2" w:rsidRPr="00652180">
        <w:rPr>
          <w:rFonts w:ascii="Times New Roman" w:hAnsi="Times New Roman"/>
          <w:b/>
          <w:sz w:val="24"/>
          <w:szCs w:val="24"/>
        </w:rPr>
        <w:t>4</w:t>
      </w:r>
      <w:r w:rsidR="00630FDC" w:rsidRPr="00652180">
        <w:rPr>
          <w:rFonts w:ascii="Times New Roman" w:hAnsi="Times New Roman"/>
          <w:b/>
          <w:sz w:val="24"/>
          <w:szCs w:val="24"/>
        </w:rPr>
        <w:t>.1</w:t>
      </w:r>
      <w:r w:rsidRPr="00652180">
        <w:rPr>
          <w:rFonts w:ascii="Times New Roman" w:hAnsi="Times New Roman"/>
          <w:b/>
          <w:sz w:val="24"/>
          <w:szCs w:val="24"/>
        </w:rPr>
        <w:t>).</w:t>
      </w:r>
      <w:r w:rsidR="00635BFE" w:rsidRPr="00652180">
        <w:rPr>
          <w:rFonts w:ascii="Times New Roman" w:hAnsi="Times New Roman"/>
          <w:sz w:val="24"/>
          <w:szCs w:val="24"/>
        </w:rPr>
        <w:t xml:space="preserve"> </w:t>
      </w:r>
      <w:r w:rsidR="002C5E7E" w:rsidRPr="00652180">
        <w:rPr>
          <w:rFonts w:ascii="Times New Roman" w:hAnsi="Times New Roman"/>
          <w:sz w:val="24"/>
          <w:szCs w:val="24"/>
        </w:rPr>
        <w:t xml:space="preserve">Избраните по проекта активи/ оборудване/ съоръжения следва </w:t>
      </w:r>
      <w:r w:rsidR="002C5E7E" w:rsidRPr="00652180">
        <w:rPr>
          <w:rFonts w:ascii="Times New Roman" w:hAnsi="Times New Roman"/>
          <w:b/>
          <w:sz w:val="24"/>
          <w:szCs w:val="24"/>
        </w:rPr>
        <w:t xml:space="preserve">да бъдат </w:t>
      </w:r>
      <w:r w:rsidR="00635BFE" w:rsidRPr="00652180">
        <w:rPr>
          <w:rFonts w:ascii="Times New Roman" w:hAnsi="Times New Roman"/>
          <w:b/>
          <w:sz w:val="24"/>
          <w:szCs w:val="24"/>
        </w:rPr>
        <w:t>включ</w:t>
      </w:r>
      <w:r w:rsidR="002C5E7E" w:rsidRPr="00652180">
        <w:rPr>
          <w:rFonts w:ascii="Times New Roman" w:hAnsi="Times New Roman"/>
          <w:b/>
          <w:sz w:val="24"/>
          <w:szCs w:val="24"/>
        </w:rPr>
        <w:t>ени</w:t>
      </w:r>
      <w:r w:rsidR="00635BFE" w:rsidRPr="00652180">
        <w:rPr>
          <w:rFonts w:ascii="Times New Roman" w:hAnsi="Times New Roman"/>
          <w:b/>
          <w:sz w:val="24"/>
          <w:szCs w:val="24"/>
        </w:rPr>
        <w:t xml:space="preserve"> в </w:t>
      </w:r>
      <w:r w:rsidR="00CA50C2" w:rsidRPr="00652180">
        <w:rPr>
          <w:rFonts w:ascii="Times New Roman" w:hAnsi="Times New Roman"/>
          <w:b/>
          <w:sz w:val="24"/>
          <w:szCs w:val="24"/>
        </w:rPr>
        <w:t>Приложение 4</w:t>
      </w:r>
      <w:r w:rsidR="00630FDC" w:rsidRPr="00652180">
        <w:rPr>
          <w:rFonts w:ascii="Times New Roman" w:hAnsi="Times New Roman"/>
          <w:b/>
          <w:sz w:val="24"/>
          <w:szCs w:val="24"/>
        </w:rPr>
        <w:t>.2</w:t>
      </w:r>
      <w:r w:rsidR="00635BFE" w:rsidRPr="00652180">
        <w:rPr>
          <w:rFonts w:ascii="Times New Roman" w:hAnsi="Times New Roman"/>
          <w:b/>
          <w:sz w:val="24"/>
          <w:szCs w:val="24"/>
        </w:rPr>
        <w:t xml:space="preserve"> „Заявени активи съобразно Списъка на допустимите категории активи</w:t>
      </w:r>
      <w:r w:rsidR="002C5E7E" w:rsidRPr="00652180">
        <w:rPr>
          <w:rFonts w:ascii="Times New Roman" w:hAnsi="Times New Roman"/>
          <w:b/>
          <w:sz w:val="24"/>
          <w:szCs w:val="24"/>
        </w:rPr>
        <w:t xml:space="preserve"> в областта на енергийната ефективност и използването на енергия от възобновяеми източници</w:t>
      </w:r>
      <w:r w:rsidR="00635BFE" w:rsidRPr="00652180">
        <w:rPr>
          <w:rFonts w:ascii="Times New Roman" w:hAnsi="Times New Roman"/>
          <w:b/>
          <w:sz w:val="24"/>
          <w:szCs w:val="24"/>
        </w:rPr>
        <w:t>“</w:t>
      </w:r>
      <w:r w:rsidR="00635BFE" w:rsidRPr="00652180">
        <w:rPr>
          <w:rFonts w:ascii="Times New Roman" w:hAnsi="Times New Roman"/>
          <w:sz w:val="24"/>
          <w:szCs w:val="24"/>
        </w:rPr>
        <w:t>.</w:t>
      </w:r>
    </w:p>
    <w:p w14:paraId="0108DCF0" w14:textId="3CE397BF" w:rsidR="0086263C" w:rsidRPr="00652180" w:rsidRDefault="0086263C" w:rsidP="00D7660A">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652180">
        <w:rPr>
          <w:rFonts w:ascii="Times New Roman" w:hAnsi="Times New Roman"/>
          <w:sz w:val="24"/>
        </w:rPr>
        <w:t xml:space="preserve">За всички допустими по процедурата </w:t>
      </w:r>
      <w:r w:rsidR="00AB258C" w:rsidRPr="00652180">
        <w:rPr>
          <w:rFonts w:ascii="Times New Roman" w:hAnsi="Times New Roman"/>
          <w:sz w:val="24"/>
        </w:rPr>
        <w:t xml:space="preserve">активи/ оборудване/ съоръжения </w:t>
      </w:r>
      <w:r w:rsidRPr="00652180">
        <w:rPr>
          <w:rFonts w:ascii="Times New Roman" w:hAnsi="Times New Roman"/>
          <w:sz w:val="24"/>
        </w:rPr>
        <w:t>в областта на</w:t>
      </w:r>
      <w:r w:rsidR="00AB258C" w:rsidRPr="00652180">
        <w:rPr>
          <w:rFonts w:ascii="Times New Roman" w:hAnsi="Times New Roman"/>
          <w:sz w:val="24"/>
        </w:rPr>
        <w:t xml:space="preserve"> енергийната ефективност и използването на енергия от възобновяеми източници,</w:t>
      </w:r>
      <w:r w:rsidRPr="00652180">
        <w:rPr>
          <w:rFonts w:ascii="Times New Roman" w:hAnsi="Times New Roman"/>
          <w:sz w:val="24"/>
        </w:rPr>
        <w:t xml:space="preserve"> в </w:t>
      </w:r>
      <w:r w:rsidR="00CA50C2" w:rsidRPr="00652180">
        <w:rPr>
          <w:rFonts w:ascii="Times New Roman" w:hAnsi="Times New Roman"/>
          <w:sz w:val="24"/>
        </w:rPr>
        <w:t>Приложение 4</w:t>
      </w:r>
      <w:r w:rsidR="00220EEB" w:rsidRPr="00652180">
        <w:rPr>
          <w:rFonts w:ascii="Times New Roman" w:hAnsi="Times New Roman"/>
          <w:sz w:val="24"/>
        </w:rPr>
        <w:t>.1</w:t>
      </w:r>
      <w:r w:rsidRPr="00652180">
        <w:rPr>
          <w:rFonts w:ascii="Times New Roman" w:hAnsi="Times New Roman"/>
          <w:sz w:val="24"/>
        </w:rPr>
        <w:t xml:space="preserve"> към Условията за кандидатстване, е посочен минимален обхват/</w:t>
      </w:r>
      <w:r w:rsidR="001B254D">
        <w:rPr>
          <w:rFonts w:ascii="Times New Roman" w:hAnsi="Times New Roman"/>
          <w:sz w:val="24"/>
        </w:rPr>
        <w:t xml:space="preserve"> </w:t>
      </w:r>
      <w:r w:rsidRPr="00652180">
        <w:rPr>
          <w:rFonts w:ascii="Times New Roman" w:hAnsi="Times New Roman"/>
          <w:sz w:val="24"/>
        </w:rPr>
        <w:t>функционалности</w:t>
      </w:r>
      <w:r w:rsidR="00AB258C" w:rsidRPr="00652180">
        <w:rPr>
          <w:rFonts w:ascii="Times New Roman" w:hAnsi="Times New Roman"/>
          <w:sz w:val="24"/>
        </w:rPr>
        <w:t>, които</w:t>
      </w:r>
      <w:r w:rsidRPr="00652180">
        <w:rPr>
          <w:rFonts w:ascii="Times New Roman" w:hAnsi="Times New Roman"/>
          <w:sz w:val="24"/>
        </w:rPr>
        <w:t xml:space="preserve"> са </w:t>
      </w:r>
      <w:r w:rsidR="00AB258C" w:rsidRPr="00652180">
        <w:rPr>
          <w:rFonts w:ascii="Times New Roman" w:hAnsi="Times New Roman"/>
          <w:sz w:val="24"/>
        </w:rPr>
        <w:t>ЗАДЪЛЖИТЕЛНИ</w:t>
      </w:r>
      <w:r w:rsidRPr="00652180">
        <w:rPr>
          <w:rFonts w:ascii="Times New Roman" w:hAnsi="Times New Roman"/>
          <w:sz w:val="24"/>
        </w:rPr>
        <w:t>, като по своя преценка в процеса на изпълнение на проектите бенефициентите могат да заложат и допълнителни функционалности/</w:t>
      </w:r>
      <w:r w:rsidR="001B254D">
        <w:rPr>
          <w:rFonts w:ascii="Times New Roman" w:hAnsi="Times New Roman"/>
          <w:sz w:val="24"/>
        </w:rPr>
        <w:t xml:space="preserve"> </w:t>
      </w:r>
      <w:r w:rsidRPr="00652180">
        <w:rPr>
          <w:rFonts w:ascii="Times New Roman" w:hAnsi="Times New Roman"/>
          <w:sz w:val="24"/>
        </w:rPr>
        <w:t>характеристики.</w:t>
      </w:r>
    </w:p>
    <w:p w14:paraId="4D1BB7D6" w14:textId="22CC0931" w:rsidR="007F00BE" w:rsidRPr="00652180" w:rsidRDefault="007F00BE" w:rsidP="007F00BE">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652180">
        <w:rPr>
          <w:rFonts w:ascii="Times New Roman" w:hAnsi="Times New Roman"/>
          <w:sz w:val="24"/>
          <w:szCs w:val="24"/>
        </w:rPr>
        <w:t>В раздел „Допълнителна информация, необходима за оценка на проектното предложение</w:t>
      </w:r>
      <w:r w:rsidRPr="00652180">
        <w:rPr>
          <w:rFonts w:ascii="Times New Roman" w:hAnsi="Times New Roman"/>
          <w:sz w:val="24"/>
          <w:szCs w:val="24"/>
          <w:lang w:val="en-US"/>
        </w:rPr>
        <w:t>”</w:t>
      </w:r>
      <w:r w:rsidRPr="00652180">
        <w:rPr>
          <w:rFonts w:ascii="Times New Roman" w:hAnsi="Times New Roman"/>
          <w:sz w:val="24"/>
          <w:szCs w:val="24"/>
        </w:rPr>
        <w:t xml:space="preserve"> от Формуляра за кандидатстване кандидатите следва </w:t>
      </w:r>
      <w:r w:rsidRPr="00652180">
        <w:rPr>
          <w:rFonts w:ascii="Times New Roman" w:hAnsi="Times New Roman"/>
          <w:b/>
          <w:sz w:val="24"/>
          <w:szCs w:val="24"/>
        </w:rPr>
        <w:t>задължително</w:t>
      </w:r>
      <w:r w:rsidRPr="00652180">
        <w:rPr>
          <w:rFonts w:ascii="Times New Roman" w:hAnsi="Times New Roman"/>
          <w:sz w:val="24"/>
          <w:szCs w:val="24"/>
        </w:rPr>
        <w:t xml:space="preserve"> да представят информация относно необходимостта от получаване на подкрепа за активите/ оборудването/ съоръженията в областта на енергийната ефективност и използването на енергия от възобновяеми източници, включени в проектните предложения. </w:t>
      </w:r>
      <w:r w:rsidR="00FB3A48">
        <w:rPr>
          <w:rFonts w:ascii="Times New Roman" w:hAnsi="Times New Roman"/>
          <w:sz w:val="24"/>
          <w:szCs w:val="24"/>
        </w:rPr>
        <w:t>При л</w:t>
      </w:r>
      <w:r w:rsidRPr="00652180">
        <w:rPr>
          <w:rFonts w:ascii="Times New Roman" w:hAnsi="Times New Roman"/>
          <w:sz w:val="24"/>
          <w:szCs w:val="24"/>
        </w:rPr>
        <w:t>ипсата на съответна</w:t>
      </w:r>
      <w:r w:rsidR="00FB3A48">
        <w:rPr>
          <w:rFonts w:ascii="Times New Roman" w:hAnsi="Times New Roman"/>
          <w:sz w:val="24"/>
          <w:szCs w:val="24"/>
        </w:rPr>
        <w:t>та</w:t>
      </w:r>
      <w:r w:rsidRPr="00652180">
        <w:rPr>
          <w:rFonts w:ascii="Times New Roman" w:hAnsi="Times New Roman"/>
          <w:sz w:val="24"/>
          <w:szCs w:val="24"/>
        </w:rPr>
        <w:t xml:space="preserve"> информация относно </w:t>
      </w:r>
      <w:r w:rsidRPr="00652180">
        <w:rPr>
          <w:rFonts w:ascii="Times New Roman" w:hAnsi="Times New Roman"/>
          <w:sz w:val="24"/>
          <w:szCs w:val="24"/>
        </w:rPr>
        <w:lastRenderedPageBreak/>
        <w:t xml:space="preserve">необходимостта от получаване на подкрепа за планираните в проекта инвестиции, </w:t>
      </w:r>
      <w:r w:rsidR="00FB3A48">
        <w:rPr>
          <w:rFonts w:ascii="Times New Roman" w:hAnsi="Times New Roman"/>
          <w:sz w:val="24"/>
          <w:szCs w:val="24"/>
        </w:rPr>
        <w:t xml:space="preserve">проектното предложение </w:t>
      </w:r>
      <w:r w:rsidRPr="00652180">
        <w:rPr>
          <w:rFonts w:ascii="Times New Roman" w:hAnsi="Times New Roman"/>
          <w:sz w:val="24"/>
          <w:szCs w:val="24"/>
        </w:rPr>
        <w:t xml:space="preserve">може да </w:t>
      </w:r>
      <w:r w:rsidR="00FB3A48">
        <w:rPr>
          <w:rFonts w:ascii="Times New Roman" w:hAnsi="Times New Roman"/>
          <w:sz w:val="24"/>
          <w:szCs w:val="24"/>
        </w:rPr>
        <w:t>бъде отхвърлено</w:t>
      </w:r>
      <w:r w:rsidRPr="00652180">
        <w:rPr>
          <w:rFonts w:ascii="Times New Roman" w:hAnsi="Times New Roman"/>
          <w:sz w:val="24"/>
          <w:szCs w:val="24"/>
        </w:rPr>
        <w:t>.</w:t>
      </w:r>
    </w:p>
    <w:p w14:paraId="7E515554" w14:textId="744860D8" w:rsidR="00527FDB" w:rsidRDefault="00C06963" w:rsidP="00FC3A08">
      <w:pPr>
        <w:pBdr>
          <w:top w:val="single" w:sz="4" w:space="1" w:color="auto"/>
          <w:left w:val="single" w:sz="4" w:space="1" w:color="auto"/>
          <w:bottom w:val="single" w:sz="4" w:space="1" w:color="auto"/>
          <w:right w:val="single" w:sz="4" w:space="1" w:color="auto"/>
        </w:pBdr>
        <w:spacing w:after="120"/>
        <w:jc w:val="both"/>
        <w:rPr>
          <w:rFonts w:ascii="Times New Roman" w:hAnsi="Times New Roman"/>
          <w:b/>
          <w:sz w:val="24"/>
          <w:szCs w:val="24"/>
        </w:rPr>
      </w:pPr>
      <w:r w:rsidRPr="00652180">
        <w:rPr>
          <w:rFonts w:ascii="Times New Roman" w:hAnsi="Times New Roman"/>
          <w:sz w:val="24"/>
          <w:szCs w:val="24"/>
        </w:rPr>
        <w:t>За целите на проследяване на изпълнението на проек</w:t>
      </w:r>
      <w:r w:rsidR="00FC3A08" w:rsidRPr="00652180">
        <w:rPr>
          <w:rFonts w:ascii="Times New Roman" w:hAnsi="Times New Roman"/>
          <w:sz w:val="24"/>
          <w:szCs w:val="24"/>
        </w:rPr>
        <w:t>та в раздел „Основни данни</w:t>
      </w:r>
      <w:r w:rsidR="00FC3A08" w:rsidRPr="00652180">
        <w:rPr>
          <w:rFonts w:ascii="Times New Roman" w:hAnsi="Times New Roman"/>
          <w:sz w:val="24"/>
          <w:szCs w:val="24"/>
          <w:lang w:val="en-US"/>
        </w:rPr>
        <w:t>”</w:t>
      </w:r>
      <w:r w:rsidRPr="00652180">
        <w:rPr>
          <w:rFonts w:ascii="Times New Roman" w:hAnsi="Times New Roman"/>
          <w:sz w:val="24"/>
          <w:szCs w:val="24"/>
        </w:rPr>
        <w:t xml:space="preserve"> от Формуляра за кандидатстване, </w:t>
      </w:r>
      <w:r w:rsidRPr="00652180">
        <w:rPr>
          <w:rFonts w:ascii="Times New Roman" w:hAnsi="Times New Roman"/>
          <w:b/>
          <w:sz w:val="24"/>
          <w:szCs w:val="24"/>
        </w:rPr>
        <w:t>следва да бъде/ат посочен/и точния/те адрес/и на мястото на изпълнение на проекта.</w:t>
      </w:r>
    </w:p>
    <w:p w14:paraId="17B82905" w14:textId="26DD7E5D" w:rsidR="007342E5" w:rsidRPr="00652180" w:rsidRDefault="007342E5" w:rsidP="00FC3A08">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szCs w:val="24"/>
        </w:rPr>
      </w:pPr>
      <w:r w:rsidRPr="007342E5">
        <w:rPr>
          <w:rFonts w:ascii="Times New Roman" w:hAnsi="Times New Roman"/>
          <w:sz w:val="24"/>
          <w:szCs w:val="24"/>
        </w:rPr>
        <w:t xml:space="preserve">Крайният резултат от </w:t>
      </w:r>
      <w:r>
        <w:rPr>
          <w:rFonts w:ascii="Times New Roman" w:hAnsi="Times New Roman"/>
          <w:sz w:val="24"/>
          <w:szCs w:val="24"/>
        </w:rPr>
        <w:t xml:space="preserve">придобитите по проекта </w:t>
      </w:r>
      <w:r w:rsidRPr="007342E5">
        <w:rPr>
          <w:rFonts w:ascii="Times New Roman" w:hAnsi="Times New Roman"/>
          <w:sz w:val="24"/>
          <w:szCs w:val="24"/>
        </w:rPr>
        <w:t>активи/ оборудване/ съоръжени</w:t>
      </w:r>
      <w:r>
        <w:rPr>
          <w:rFonts w:ascii="Times New Roman" w:hAnsi="Times New Roman"/>
          <w:sz w:val="24"/>
          <w:szCs w:val="24"/>
        </w:rPr>
        <w:t>я</w:t>
      </w:r>
      <w:r w:rsidRPr="007342E5">
        <w:rPr>
          <w:rFonts w:ascii="Times New Roman" w:hAnsi="Times New Roman"/>
          <w:sz w:val="24"/>
          <w:szCs w:val="24"/>
        </w:rPr>
        <w:t xml:space="preserve"> в областта на енергийната ефективност и използването на енергия от възобновяеми източници се удостоверява посредством един или повече от документите (в зависимост от спецификата на въвеждания</w:t>
      </w:r>
      <w:r>
        <w:rPr>
          <w:rFonts w:ascii="Times New Roman" w:hAnsi="Times New Roman"/>
          <w:sz w:val="24"/>
          <w:szCs w:val="24"/>
        </w:rPr>
        <w:t xml:space="preserve"> актив</w:t>
      </w:r>
      <w:r w:rsidRPr="007342E5">
        <w:rPr>
          <w:rFonts w:ascii="Times New Roman" w:hAnsi="Times New Roman"/>
          <w:sz w:val="24"/>
          <w:szCs w:val="24"/>
        </w:rPr>
        <w:t>)</w:t>
      </w:r>
      <w:r>
        <w:rPr>
          <w:rStyle w:val="FootnoteReference"/>
          <w:rFonts w:ascii="Times New Roman" w:hAnsi="Times New Roman"/>
          <w:sz w:val="24"/>
          <w:szCs w:val="24"/>
        </w:rPr>
        <w:footnoteReference w:id="26"/>
      </w:r>
      <w:r w:rsidRPr="007342E5">
        <w:rPr>
          <w:rFonts w:ascii="Times New Roman" w:hAnsi="Times New Roman"/>
          <w:sz w:val="24"/>
          <w:szCs w:val="24"/>
        </w:rPr>
        <w:t xml:space="preserve">, посочени в Приложение </w:t>
      </w:r>
      <w:r w:rsidR="00210B0A">
        <w:rPr>
          <w:rFonts w:ascii="Times New Roman" w:hAnsi="Times New Roman"/>
          <w:sz w:val="24"/>
          <w:szCs w:val="24"/>
        </w:rPr>
        <w:t>7</w:t>
      </w:r>
      <w:r w:rsidRPr="007342E5">
        <w:rPr>
          <w:rFonts w:ascii="Times New Roman" w:hAnsi="Times New Roman"/>
          <w:sz w:val="24"/>
          <w:szCs w:val="24"/>
        </w:rPr>
        <w:t xml:space="preserve"> – </w:t>
      </w:r>
      <w:r w:rsidR="00210B0A" w:rsidRPr="00210B0A">
        <w:rPr>
          <w:rFonts w:ascii="Times New Roman" w:hAnsi="Times New Roman"/>
          <w:sz w:val="24"/>
          <w:szCs w:val="24"/>
        </w:rPr>
        <w:t>Описание на приложимите по процедурата индикатори</w:t>
      </w:r>
      <w:r w:rsidRPr="007342E5">
        <w:rPr>
          <w:rFonts w:ascii="Times New Roman" w:hAnsi="Times New Roman"/>
          <w:sz w:val="24"/>
          <w:szCs w:val="24"/>
        </w:rPr>
        <w:t>. Ако в срока на изпълнение на проекта не бъде получен приложимият документ, отчетените дейности и извършените разходи за съответн</w:t>
      </w:r>
      <w:r w:rsidR="00B94FBC">
        <w:rPr>
          <w:rFonts w:ascii="Times New Roman" w:hAnsi="Times New Roman"/>
          <w:sz w:val="24"/>
          <w:szCs w:val="24"/>
        </w:rPr>
        <w:t>ия</w:t>
      </w:r>
      <w:r w:rsidRPr="007342E5">
        <w:rPr>
          <w:rFonts w:ascii="Times New Roman" w:hAnsi="Times New Roman"/>
          <w:sz w:val="24"/>
          <w:szCs w:val="24"/>
        </w:rPr>
        <w:t xml:space="preserve"> </w:t>
      </w:r>
      <w:r w:rsidR="00B94FBC" w:rsidRPr="007342E5">
        <w:rPr>
          <w:rFonts w:ascii="Times New Roman" w:hAnsi="Times New Roman"/>
          <w:sz w:val="24"/>
          <w:szCs w:val="24"/>
        </w:rPr>
        <w:t>актив/ оборудване/ съоръжени</w:t>
      </w:r>
      <w:r w:rsidR="00B94FBC">
        <w:rPr>
          <w:rFonts w:ascii="Times New Roman" w:hAnsi="Times New Roman"/>
          <w:sz w:val="24"/>
          <w:szCs w:val="24"/>
        </w:rPr>
        <w:t>е</w:t>
      </w:r>
      <w:r w:rsidR="00B94FBC" w:rsidRPr="007342E5">
        <w:rPr>
          <w:rFonts w:ascii="Times New Roman" w:hAnsi="Times New Roman"/>
          <w:sz w:val="24"/>
          <w:szCs w:val="24"/>
        </w:rPr>
        <w:t xml:space="preserve"> </w:t>
      </w:r>
      <w:r w:rsidRPr="007342E5">
        <w:rPr>
          <w:rFonts w:ascii="Times New Roman" w:hAnsi="Times New Roman"/>
          <w:sz w:val="24"/>
          <w:szCs w:val="24"/>
        </w:rPr>
        <w:t>няма да бъдат признати.</w:t>
      </w:r>
    </w:p>
    <w:p w14:paraId="02263F1A" w14:textId="77777777" w:rsidR="00464FCC" w:rsidRPr="00652180" w:rsidRDefault="00464FCC" w:rsidP="00652D44">
      <w:pPr>
        <w:pStyle w:val="Heading3"/>
        <w:spacing w:before="360" w:after="120"/>
        <w:rPr>
          <w:rFonts w:ascii="Times New Roman" w:hAnsi="Times New Roman"/>
          <w:sz w:val="24"/>
          <w:szCs w:val="24"/>
        </w:rPr>
      </w:pPr>
      <w:bookmarkStart w:id="18" w:name="_Toc202969058"/>
      <w:r w:rsidRPr="00652180">
        <w:rPr>
          <w:rFonts w:ascii="Times New Roman" w:hAnsi="Times New Roman"/>
          <w:sz w:val="24"/>
          <w:szCs w:val="24"/>
        </w:rPr>
        <w:t>13.2. Недопустими дейности</w:t>
      </w:r>
      <w:r w:rsidR="008A0E9C" w:rsidRPr="00652180">
        <w:rPr>
          <w:rFonts w:ascii="Times New Roman" w:hAnsi="Times New Roman"/>
          <w:sz w:val="24"/>
          <w:szCs w:val="24"/>
        </w:rPr>
        <w:t>:</w:t>
      </w:r>
      <w:bookmarkEnd w:id="18"/>
    </w:p>
    <w:p w14:paraId="104F6C90" w14:textId="77777777" w:rsidR="00704D14" w:rsidRPr="00652180" w:rsidRDefault="00704D14" w:rsidP="00FC3A08">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652180">
        <w:rPr>
          <w:rFonts w:ascii="Times New Roman" w:hAnsi="Times New Roman"/>
          <w:sz w:val="24"/>
        </w:rPr>
        <w:t xml:space="preserve">Недопустими по процедурата са следните видове дейности: </w:t>
      </w:r>
    </w:p>
    <w:p w14:paraId="520498EB" w14:textId="5DF011A0" w:rsidR="00704D14" w:rsidRPr="00652180" w:rsidRDefault="00704D14" w:rsidP="00FC3A08">
      <w:pPr>
        <w:numPr>
          <w:ilvl w:val="0"/>
          <w:numId w:val="13"/>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652180">
        <w:rPr>
          <w:rFonts w:ascii="Times New Roman" w:hAnsi="Times New Roman"/>
          <w:sz w:val="24"/>
        </w:rPr>
        <w:t xml:space="preserve">дейности, чието изпълнение е </w:t>
      </w:r>
      <w:r w:rsidR="003F6A05" w:rsidRPr="00652180">
        <w:rPr>
          <w:rFonts w:ascii="Times New Roman" w:hAnsi="Times New Roman"/>
          <w:sz w:val="24"/>
        </w:rPr>
        <w:t>започнало</w:t>
      </w:r>
      <w:r w:rsidRPr="00652180">
        <w:rPr>
          <w:rFonts w:ascii="Times New Roman" w:hAnsi="Times New Roman"/>
          <w:sz w:val="24"/>
          <w:vertAlign w:val="superscript"/>
        </w:rPr>
        <w:footnoteReference w:id="27"/>
      </w:r>
      <w:r w:rsidRPr="00652180">
        <w:rPr>
          <w:rFonts w:ascii="Times New Roman" w:hAnsi="Times New Roman"/>
          <w:sz w:val="24"/>
        </w:rPr>
        <w:t xml:space="preserve"> преди подаване на проектното предложение; </w:t>
      </w:r>
    </w:p>
    <w:p w14:paraId="156B6097" w14:textId="77777777" w:rsidR="00704D14" w:rsidRPr="00652180" w:rsidRDefault="00704D14" w:rsidP="00FC3A08">
      <w:pPr>
        <w:numPr>
          <w:ilvl w:val="0"/>
          <w:numId w:val="13"/>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652180">
        <w:rPr>
          <w:rFonts w:ascii="Times New Roman" w:hAnsi="Times New Roman"/>
          <w:sz w:val="24"/>
        </w:rPr>
        <w:t>дейности, извършени след изтичане на крайния срок за изпълнение на дейностите по проекта;</w:t>
      </w:r>
    </w:p>
    <w:p w14:paraId="536545F0" w14:textId="77777777" w:rsidR="00704D14" w:rsidRPr="00652180" w:rsidRDefault="00704D14" w:rsidP="00FC3A08">
      <w:pPr>
        <w:numPr>
          <w:ilvl w:val="0"/>
          <w:numId w:val="13"/>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652180">
        <w:rPr>
          <w:rFonts w:ascii="Times New Roman" w:hAnsi="Times New Roman"/>
          <w:sz w:val="24"/>
        </w:rPr>
        <w:t>дейности, които вече са финансирани от други публични източници;</w:t>
      </w:r>
    </w:p>
    <w:p w14:paraId="6F38F428" w14:textId="055DFE18" w:rsidR="00B874FC" w:rsidRPr="00652180" w:rsidRDefault="00B874FC" w:rsidP="00FC3A08">
      <w:pPr>
        <w:numPr>
          <w:ilvl w:val="0"/>
          <w:numId w:val="13"/>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652180">
        <w:rPr>
          <w:rFonts w:ascii="Times New Roman" w:hAnsi="Times New Roman"/>
          <w:sz w:val="24"/>
        </w:rPr>
        <w:t>дейности, за които не са заявени разходи в бюджета на проектното предложение;</w:t>
      </w:r>
    </w:p>
    <w:p w14:paraId="76FB98EA" w14:textId="6DBED66F" w:rsidR="0058067E" w:rsidRPr="00652180" w:rsidRDefault="00294C0B" w:rsidP="00FC3A08">
      <w:pPr>
        <w:numPr>
          <w:ilvl w:val="0"/>
          <w:numId w:val="13"/>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652180">
        <w:rPr>
          <w:rFonts w:ascii="Times New Roman" w:hAnsi="Times New Roman"/>
          <w:sz w:val="24"/>
        </w:rPr>
        <w:t>с</w:t>
      </w:r>
      <w:r w:rsidR="0058067E" w:rsidRPr="00652180">
        <w:rPr>
          <w:rFonts w:ascii="Times New Roman" w:hAnsi="Times New Roman"/>
          <w:sz w:val="24"/>
        </w:rPr>
        <w:t xml:space="preserve"> цел гарантиране в максимална степен спазването на принципа за </w:t>
      </w:r>
      <w:r w:rsidR="009E1501" w:rsidRPr="00652180">
        <w:rPr>
          <w:rFonts w:ascii="Times New Roman" w:hAnsi="Times New Roman"/>
          <w:sz w:val="24"/>
        </w:rPr>
        <w:t>„ненанасяне на значителни вреди</w:t>
      </w:r>
      <w:r w:rsidR="009E1501" w:rsidRPr="00652180">
        <w:rPr>
          <w:rFonts w:ascii="Times New Roman" w:hAnsi="Times New Roman"/>
          <w:sz w:val="24"/>
          <w:lang w:val="en-US"/>
        </w:rPr>
        <w:t>”</w:t>
      </w:r>
      <w:r w:rsidR="0058067E" w:rsidRPr="00652180">
        <w:rPr>
          <w:rFonts w:ascii="Times New Roman" w:hAnsi="Times New Roman"/>
          <w:sz w:val="24"/>
          <w:vertAlign w:val="superscript"/>
        </w:rPr>
        <w:footnoteReference w:id="28"/>
      </w:r>
      <w:r w:rsidR="0058067E" w:rsidRPr="00652180">
        <w:rPr>
          <w:rFonts w:ascii="Times New Roman" w:hAnsi="Times New Roman"/>
          <w:sz w:val="24"/>
        </w:rPr>
        <w:t xml:space="preserve">, по процедурата няма да се подкрепят: </w:t>
      </w:r>
    </w:p>
    <w:p w14:paraId="2D2648E9" w14:textId="77777777" w:rsidR="0058067E" w:rsidRPr="00652180" w:rsidRDefault="0058067E" w:rsidP="00FC3A08">
      <w:pPr>
        <w:pBdr>
          <w:top w:val="single" w:sz="4" w:space="1" w:color="auto"/>
          <w:left w:val="single" w:sz="4" w:space="4" w:color="auto"/>
          <w:bottom w:val="single" w:sz="4" w:space="1" w:color="auto"/>
          <w:right w:val="single" w:sz="4" w:space="4" w:color="auto"/>
        </w:pBdr>
        <w:spacing w:after="120"/>
        <w:ind w:firstLine="426"/>
        <w:jc w:val="both"/>
        <w:rPr>
          <w:rFonts w:ascii="Times New Roman" w:hAnsi="Times New Roman"/>
          <w:sz w:val="24"/>
        </w:rPr>
      </w:pPr>
      <w:r w:rsidRPr="00652180">
        <w:rPr>
          <w:rFonts w:ascii="Times New Roman" w:hAnsi="Times New Roman"/>
          <w:sz w:val="24"/>
        </w:rPr>
        <w:t xml:space="preserve">i) дейностите и активите, свързани с изкопаеми горива, включително използване надолу по веригата; </w:t>
      </w:r>
    </w:p>
    <w:p w14:paraId="30C7EEE2" w14:textId="77777777" w:rsidR="0058067E" w:rsidRPr="00652180" w:rsidRDefault="0058067E" w:rsidP="00FC3A08">
      <w:pPr>
        <w:pBdr>
          <w:top w:val="single" w:sz="4" w:space="1" w:color="auto"/>
          <w:left w:val="single" w:sz="4" w:space="4" w:color="auto"/>
          <w:bottom w:val="single" w:sz="4" w:space="1" w:color="auto"/>
          <w:right w:val="single" w:sz="4" w:space="4" w:color="auto"/>
        </w:pBdr>
        <w:spacing w:after="120"/>
        <w:ind w:firstLine="426"/>
        <w:jc w:val="both"/>
        <w:rPr>
          <w:rFonts w:ascii="Times New Roman" w:hAnsi="Times New Roman"/>
          <w:sz w:val="24"/>
        </w:rPr>
      </w:pPr>
      <w:r w:rsidRPr="00652180">
        <w:rPr>
          <w:rFonts w:ascii="Times New Roman" w:hAnsi="Times New Roman"/>
          <w:sz w:val="24"/>
        </w:rPr>
        <w:t>ii) дейностите и активите по схемата на ЕС за търговия с емисии;</w:t>
      </w:r>
    </w:p>
    <w:p w14:paraId="01241E96" w14:textId="77777777" w:rsidR="003B1DD1" w:rsidRPr="00652180" w:rsidRDefault="0058067E" w:rsidP="00FC3A08">
      <w:pPr>
        <w:pBdr>
          <w:top w:val="single" w:sz="4" w:space="1" w:color="auto"/>
          <w:left w:val="single" w:sz="4" w:space="4" w:color="auto"/>
          <w:bottom w:val="single" w:sz="4" w:space="1" w:color="auto"/>
          <w:right w:val="single" w:sz="4" w:space="4" w:color="auto"/>
        </w:pBdr>
        <w:spacing w:after="120"/>
        <w:ind w:firstLine="426"/>
        <w:jc w:val="both"/>
        <w:rPr>
          <w:rFonts w:ascii="Times New Roman" w:hAnsi="Times New Roman"/>
          <w:sz w:val="24"/>
        </w:rPr>
      </w:pPr>
      <w:r w:rsidRPr="00652180">
        <w:rPr>
          <w:rFonts w:ascii="Times New Roman" w:hAnsi="Times New Roman"/>
          <w:sz w:val="24"/>
        </w:rPr>
        <w:t>iii) дейностите и активите, свързани със сметища, инсталации за изгаряне на отпадъци и заводи за механично-биологично третиране;</w:t>
      </w:r>
    </w:p>
    <w:p w14:paraId="61B602BC" w14:textId="77777777" w:rsidR="003B1DD1" w:rsidRPr="00652180" w:rsidRDefault="0058067E" w:rsidP="00FC3A08">
      <w:pPr>
        <w:pBdr>
          <w:top w:val="single" w:sz="4" w:space="1" w:color="auto"/>
          <w:left w:val="single" w:sz="4" w:space="4" w:color="auto"/>
          <w:bottom w:val="single" w:sz="4" w:space="1" w:color="auto"/>
          <w:right w:val="single" w:sz="4" w:space="4" w:color="auto"/>
        </w:pBdr>
        <w:spacing w:after="120"/>
        <w:ind w:firstLine="426"/>
        <w:jc w:val="both"/>
        <w:rPr>
          <w:rFonts w:ascii="Times New Roman" w:hAnsi="Times New Roman"/>
          <w:sz w:val="24"/>
          <w:szCs w:val="24"/>
        </w:rPr>
      </w:pPr>
      <w:r w:rsidRPr="00652180">
        <w:rPr>
          <w:rFonts w:ascii="Times New Roman" w:hAnsi="Times New Roman"/>
          <w:sz w:val="24"/>
        </w:rPr>
        <w:t xml:space="preserve">iv) дейностите и активите, при които дългосрочното обезвреждане на отпадъци може да причини </w:t>
      </w:r>
      <w:r w:rsidRPr="00652180">
        <w:rPr>
          <w:rFonts w:ascii="Times New Roman" w:hAnsi="Times New Roman"/>
          <w:sz w:val="24"/>
          <w:szCs w:val="24"/>
        </w:rPr>
        <w:t>вреда на околната среда.</w:t>
      </w:r>
    </w:p>
    <w:p w14:paraId="254D3B35" w14:textId="1B9C5DFC" w:rsidR="00B874FC" w:rsidRPr="00652180" w:rsidRDefault="00B874FC" w:rsidP="00FC3A08">
      <w:pPr>
        <w:numPr>
          <w:ilvl w:val="0"/>
          <w:numId w:val="13"/>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sz w:val="24"/>
          <w:szCs w:val="24"/>
        </w:rPr>
        <w:t xml:space="preserve">дейности за придобиване на </w:t>
      </w:r>
      <w:r w:rsidR="00A97B50" w:rsidRPr="00652180">
        <w:rPr>
          <w:rFonts w:ascii="Times New Roman" w:hAnsi="Times New Roman"/>
          <w:sz w:val="24"/>
          <w:szCs w:val="24"/>
        </w:rPr>
        <w:t>активи</w:t>
      </w:r>
      <w:r w:rsidRPr="00652180">
        <w:rPr>
          <w:rFonts w:ascii="Times New Roman" w:hAnsi="Times New Roman"/>
          <w:sz w:val="24"/>
          <w:szCs w:val="24"/>
        </w:rPr>
        <w:t xml:space="preserve"> втора употреба;</w:t>
      </w:r>
    </w:p>
    <w:p w14:paraId="342734CF" w14:textId="1E35D056" w:rsidR="0058067E" w:rsidRPr="00652180" w:rsidRDefault="00F62A1B" w:rsidP="00FC3A08">
      <w:pPr>
        <w:numPr>
          <w:ilvl w:val="0"/>
          <w:numId w:val="13"/>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sz w:val="24"/>
          <w:szCs w:val="24"/>
        </w:rPr>
        <w:lastRenderedPageBreak/>
        <w:t>дейности за</w:t>
      </w:r>
      <w:r w:rsidR="005326DD" w:rsidRPr="00652180">
        <w:rPr>
          <w:rFonts w:ascii="Times New Roman" w:hAnsi="Times New Roman"/>
          <w:sz w:val="24"/>
          <w:szCs w:val="24"/>
        </w:rPr>
        <w:t xml:space="preserve"> </w:t>
      </w:r>
      <w:r w:rsidR="00704D14" w:rsidRPr="00652180">
        <w:rPr>
          <w:rFonts w:ascii="Times New Roman" w:hAnsi="Times New Roman"/>
          <w:sz w:val="24"/>
          <w:szCs w:val="24"/>
        </w:rPr>
        <w:t>извършване на реклама – включително и не само публикуване на обяви в периодични издания, изработка, разпространение и излъчване на рекламни спотове (радио и телевизионни)</w:t>
      </w:r>
      <w:r w:rsidR="005E1391" w:rsidRPr="00652180">
        <w:rPr>
          <w:rFonts w:ascii="Times New Roman" w:hAnsi="Times New Roman"/>
          <w:sz w:val="24"/>
          <w:szCs w:val="24"/>
        </w:rPr>
        <w:t xml:space="preserve"> и др.</w:t>
      </w:r>
      <w:r w:rsidR="00936BDE" w:rsidRPr="00652180">
        <w:rPr>
          <w:rFonts w:ascii="Times New Roman" w:hAnsi="Times New Roman"/>
          <w:sz w:val="24"/>
          <w:szCs w:val="24"/>
        </w:rPr>
        <w:t>, както и визуализация на проекта</w:t>
      </w:r>
      <w:r w:rsidR="00704D14" w:rsidRPr="00652180">
        <w:rPr>
          <w:rFonts w:ascii="Times New Roman" w:hAnsi="Times New Roman"/>
          <w:sz w:val="24"/>
          <w:szCs w:val="24"/>
        </w:rPr>
        <w:t>;</w:t>
      </w:r>
    </w:p>
    <w:p w14:paraId="5F21C16D" w14:textId="47844123" w:rsidR="00704D14" w:rsidRPr="00652180" w:rsidRDefault="00F62A1B" w:rsidP="00FC3A08">
      <w:pPr>
        <w:numPr>
          <w:ilvl w:val="0"/>
          <w:numId w:val="12"/>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sz w:val="24"/>
          <w:szCs w:val="24"/>
        </w:rPr>
        <w:t>дейности за</w:t>
      </w:r>
      <w:r w:rsidR="005326DD" w:rsidRPr="00652180">
        <w:rPr>
          <w:rFonts w:ascii="Times New Roman" w:hAnsi="Times New Roman"/>
          <w:sz w:val="24"/>
          <w:szCs w:val="24"/>
        </w:rPr>
        <w:t xml:space="preserve"> извършване на </w:t>
      </w:r>
      <w:r w:rsidR="00704D14" w:rsidRPr="00652180">
        <w:rPr>
          <w:rFonts w:ascii="Times New Roman" w:hAnsi="Times New Roman"/>
          <w:sz w:val="24"/>
          <w:szCs w:val="24"/>
        </w:rPr>
        <w:t>консултантски услуги за разработване на проектното предложение;</w:t>
      </w:r>
    </w:p>
    <w:p w14:paraId="37B9A5EF" w14:textId="0CA18539" w:rsidR="00910312" w:rsidRPr="00652180" w:rsidRDefault="00F62A1B" w:rsidP="00FC3A08">
      <w:pPr>
        <w:numPr>
          <w:ilvl w:val="0"/>
          <w:numId w:val="12"/>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sz w:val="24"/>
          <w:szCs w:val="24"/>
        </w:rPr>
        <w:t>дейности за</w:t>
      </w:r>
      <w:r w:rsidR="00910312" w:rsidRPr="00652180">
        <w:rPr>
          <w:rFonts w:ascii="Times New Roman" w:hAnsi="Times New Roman"/>
          <w:sz w:val="24"/>
          <w:szCs w:val="24"/>
        </w:rPr>
        <w:t xml:space="preserve"> закупуване на земя и сгради;</w:t>
      </w:r>
    </w:p>
    <w:p w14:paraId="2BE4B34C" w14:textId="77777777" w:rsidR="00F62A1B" w:rsidRPr="00652180" w:rsidRDefault="00F62A1B" w:rsidP="00F62A1B">
      <w:pPr>
        <w:numPr>
          <w:ilvl w:val="0"/>
          <w:numId w:val="12"/>
        </w:numPr>
        <w:pBdr>
          <w:top w:val="single" w:sz="4" w:space="1" w:color="auto"/>
          <w:left w:val="single" w:sz="4" w:space="4" w:color="auto"/>
          <w:bottom w:val="single" w:sz="4" w:space="1" w:color="auto"/>
          <w:right w:val="single" w:sz="4" w:space="4" w:color="auto"/>
        </w:pBdr>
        <w:spacing w:before="100" w:after="120"/>
        <w:ind w:left="357" w:hanging="357"/>
        <w:jc w:val="both"/>
        <w:rPr>
          <w:rFonts w:ascii="Times New Roman" w:hAnsi="Times New Roman"/>
          <w:sz w:val="24"/>
          <w:szCs w:val="24"/>
        </w:rPr>
      </w:pPr>
      <w:r w:rsidRPr="00652180">
        <w:rPr>
          <w:rFonts w:ascii="Times New Roman" w:hAnsi="Times New Roman"/>
          <w:sz w:val="24"/>
          <w:szCs w:val="24"/>
        </w:rPr>
        <w:t>дейности за закупуване или наемане на транспортни средства и съоръжения</w:t>
      </w:r>
      <w:r w:rsidRPr="00652180">
        <w:rPr>
          <w:rStyle w:val="FootnoteReference"/>
          <w:rFonts w:ascii="Times New Roman" w:hAnsi="Times New Roman"/>
          <w:sz w:val="24"/>
          <w:szCs w:val="24"/>
        </w:rPr>
        <w:footnoteReference w:id="29"/>
      </w:r>
      <w:r w:rsidRPr="00652180">
        <w:rPr>
          <w:rFonts w:ascii="Times New Roman" w:hAnsi="Times New Roman"/>
          <w:sz w:val="24"/>
          <w:szCs w:val="24"/>
        </w:rPr>
        <w:t>;</w:t>
      </w:r>
    </w:p>
    <w:p w14:paraId="02B466E1" w14:textId="7E560F90" w:rsidR="00704D14" w:rsidRPr="00652180" w:rsidRDefault="00F62A1B" w:rsidP="00FC3A08">
      <w:pPr>
        <w:numPr>
          <w:ilvl w:val="0"/>
          <w:numId w:val="12"/>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sz w:val="24"/>
          <w:szCs w:val="24"/>
        </w:rPr>
        <w:t>дейности за</w:t>
      </w:r>
      <w:r w:rsidR="005326DD" w:rsidRPr="00652180">
        <w:rPr>
          <w:rFonts w:ascii="Times New Roman" w:hAnsi="Times New Roman"/>
          <w:sz w:val="24"/>
          <w:szCs w:val="24"/>
        </w:rPr>
        <w:t xml:space="preserve"> </w:t>
      </w:r>
      <w:r w:rsidR="00704D14" w:rsidRPr="00652180">
        <w:rPr>
          <w:rFonts w:ascii="Times New Roman" w:hAnsi="Times New Roman"/>
          <w:sz w:val="24"/>
          <w:szCs w:val="24"/>
        </w:rPr>
        <w:t>извеждането от експлоатация или изграждането на атомни електроцентрали;</w:t>
      </w:r>
    </w:p>
    <w:p w14:paraId="6B223845" w14:textId="03A6ED1E" w:rsidR="004B05E4" w:rsidRPr="00652180" w:rsidRDefault="00F62A1B" w:rsidP="00FC3A08">
      <w:pPr>
        <w:numPr>
          <w:ilvl w:val="0"/>
          <w:numId w:val="12"/>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sz w:val="24"/>
          <w:szCs w:val="24"/>
        </w:rPr>
        <w:t>дейности за</w:t>
      </w:r>
      <w:r w:rsidR="004B05E4" w:rsidRPr="00652180">
        <w:rPr>
          <w:rFonts w:ascii="Times New Roman" w:hAnsi="Times New Roman"/>
          <w:sz w:val="24"/>
          <w:szCs w:val="24"/>
        </w:rPr>
        <w:t xml:space="preserve"> извършване на инвестиции за постигане на намаляване на емисиите на парникови газове от дейности, посочени в Приложение I към Директива 2003/87/ЕО</w:t>
      </w:r>
      <w:r w:rsidR="00C15F7C" w:rsidRPr="00652180">
        <w:rPr>
          <w:rFonts w:ascii="Times New Roman" w:hAnsi="Times New Roman"/>
          <w:sz w:val="24"/>
          <w:szCs w:val="24"/>
        </w:rPr>
        <w:t xml:space="preserve"> (Приложение </w:t>
      </w:r>
      <w:r w:rsidR="00AA1DD1" w:rsidRPr="00652180">
        <w:rPr>
          <w:rFonts w:ascii="Times New Roman" w:hAnsi="Times New Roman"/>
          <w:sz w:val="24"/>
          <w:szCs w:val="24"/>
        </w:rPr>
        <w:t>1</w:t>
      </w:r>
      <w:r w:rsidR="008531D7" w:rsidRPr="00652180">
        <w:rPr>
          <w:rFonts w:ascii="Times New Roman" w:hAnsi="Times New Roman"/>
          <w:sz w:val="24"/>
          <w:szCs w:val="24"/>
        </w:rPr>
        <w:t>5</w:t>
      </w:r>
      <w:r w:rsidR="00C15F7C" w:rsidRPr="00652180">
        <w:rPr>
          <w:rFonts w:ascii="Times New Roman" w:hAnsi="Times New Roman"/>
          <w:sz w:val="24"/>
          <w:szCs w:val="24"/>
        </w:rPr>
        <w:t>)</w:t>
      </w:r>
      <w:r w:rsidR="004B05E4" w:rsidRPr="00652180">
        <w:rPr>
          <w:rStyle w:val="FootnoteReference"/>
          <w:rFonts w:ascii="Times New Roman" w:hAnsi="Times New Roman"/>
          <w:sz w:val="24"/>
          <w:szCs w:val="24"/>
        </w:rPr>
        <w:footnoteReference w:id="30"/>
      </w:r>
      <w:r w:rsidR="004626C2" w:rsidRPr="00652180">
        <w:rPr>
          <w:rFonts w:ascii="Times New Roman" w:hAnsi="Times New Roman"/>
          <w:sz w:val="24"/>
          <w:szCs w:val="24"/>
        </w:rPr>
        <w:t>;</w:t>
      </w:r>
    </w:p>
    <w:p w14:paraId="5DDB7C96" w14:textId="4B975124" w:rsidR="0058067E" w:rsidRPr="00652180" w:rsidRDefault="00F62A1B" w:rsidP="00FC3A08">
      <w:pPr>
        <w:numPr>
          <w:ilvl w:val="0"/>
          <w:numId w:val="12"/>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sz w:val="24"/>
          <w:szCs w:val="24"/>
        </w:rPr>
        <w:t>дейности за</w:t>
      </w:r>
      <w:r w:rsidR="005326DD" w:rsidRPr="00652180">
        <w:rPr>
          <w:rFonts w:ascii="Times New Roman" w:hAnsi="Times New Roman"/>
          <w:sz w:val="24"/>
          <w:szCs w:val="24"/>
        </w:rPr>
        <w:t xml:space="preserve"> </w:t>
      </w:r>
      <w:r w:rsidR="00704D14" w:rsidRPr="00652180">
        <w:rPr>
          <w:rFonts w:ascii="Times New Roman" w:hAnsi="Times New Roman"/>
          <w:sz w:val="24"/>
          <w:szCs w:val="24"/>
        </w:rPr>
        <w:t xml:space="preserve">производството, </w:t>
      </w:r>
      <w:r w:rsidR="00FA66CE" w:rsidRPr="00652180">
        <w:rPr>
          <w:rFonts w:ascii="Times New Roman" w:hAnsi="Times New Roman"/>
          <w:sz w:val="24"/>
          <w:szCs w:val="24"/>
        </w:rPr>
        <w:t>пре</w:t>
      </w:r>
      <w:r w:rsidR="00704D14" w:rsidRPr="00652180">
        <w:rPr>
          <w:rFonts w:ascii="Times New Roman" w:hAnsi="Times New Roman"/>
          <w:sz w:val="24"/>
          <w:szCs w:val="24"/>
        </w:rPr>
        <w:t>работката и продажбата на тютюн и тютюневи изделия;</w:t>
      </w:r>
    </w:p>
    <w:p w14:paraId="48475ED6" w14:textId="56065E0A" w:rsidR="00704D14" w:rsidRPr="00652180" w:rsidRDefault="00F62A1B" w:rsidP="00FC3A08">
      <w:pPr>
        <w:numPr>
          <w:ilvl w:val="0"/>
          <w:numId w:val="12"/>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sz w:val="24"/>
          <w:szCs w:val="24"/>
        </w:rPr>
        <w:t>дейности за</w:t>
      </w:r>
      <w:r w:rsidR="005326DD" w:rsidRPr="00652180">
        <w:rPr>
          <w:rFonts w:ascii="Times New Roman" w:hAnsi="Times New Roman"/>
          <w:sz w:val="24"/>
          <w:szCs w:val="24"/>
        </w:rPr>
        <w:t xml:space="preserve"> извършване на </w:t>
      </w:r>
      <w:r w:rsidR="00704D14" w:rsidRPr="00652180">
        <w:rPr>
          <w:rFonts w:ascii="Times New Roman" w:hAnsi="Times New Roman"/>
          <w:sz w:val="24"/>
          <w:szCs w:val="24"/>
        </w:rPr>
        <w:t>инвестиции в летищна инфраструктура;</w:t>
      </w:r>
    </w:p>
    <w:p w14:paraId="24399B50" w14:textId="5EAB17FD" w:rsidR="00D066C8" w:rsidRPr="00652180" w:rsidRDefault="00F62A1B" w:rsidP="00FC3A08">
      <w:pPr>
        <w:numPr>
          <w:ilvl w:val="0"/>
          <w:numId w:val="12"/>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sz w:val="24"/>
          <w:szCs w:val="24"/>
        </w:rPr>
        <w:t>дейности за</w:t>
      </w:r>
      <w:r w:rsidR="00D066C8" w:rsidRPr="00652180">
        <w:rPr>
          <w:rFonts w:ascii="Times New Roman" w:hAnsi="Times New Roman"/>
          <w:sz w:val="24"/>
          <w:szCs w:val="24"/>
        </w:rPr>
        <w:t xml:space="preserve"> извършване на инвестиции за обезвреждане на отпадъците в депа за отпадъци, с изключение на инвестициите за извеждане от експлоатация, преобразуване или обезопасяване на съществуващи депа, при условие че тези инвестиции не увеличават капацитета им;</w:t>
      </w:r>
    </w:p>
    <w:p w14:paraId="60EDFA56" w14:textId="6FEE2DEF" w:rsidR="00052BDC" w:rsidRPr="00652180" w:rsidRDefault="00F62A1B" w:rsidP="00FC3A08">
      <w:pPr>
        <w:numPr>
          <w:ilvl w:val="0"/>
          <w:numId w:val="12"/>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652180">
        <w:rPr>
          <w:rFonts w:ascii="Times New Roman" w:hAnsi="Times New Roman"/>
          <w:sz w:val="24"/>
          <w:szCs w:val="24"/>
        </w:rPr>
        <w:t>дейности за</w:t>
      </w:r>
      <w:r w:rsidR="00052BDC" w:rsidRPr="00652180">
        <w:rPr>
          <w:rFonts w:ascii="Times New Roman" w:hAnsi="Times New Roman"/>
          <w:sz w:val="24"/>
          <w:szCs w:val="24"/>
        </w:rPr>
        <w:t xml:space="preserve"> извършване на инвестиции</w:t>
      </w:r>
      <w:r w:rsidR="00052BDC" w:rsidRPr="00652180">
        <w:rPr>
          <w:rFonts w:ascii="Times New Roman" w:hAnsi="Times New Roman"/>
          <w:sz w:val="24"/>
        </w:rPr>
        <w:t xml:space="preserve"> за увеличаване на капацитета на съоръжения за третиране на остатъчни отпадъци, с изключение на инвестициите в технологии за оползотворяване на материали остатъчни отпадъци за целите на кръговата икономика;</w:t>
      </w:r>
    </w:p>
    <w:p w14:paraId="468EC246" w14:textId="77777777" w:rsidR="000A4115" w:rsidRPr="00652180" w:rsidRDefault="00F62A1B" w:rsidP="00FF5822">
      <w:pPr>
        <w:numPr>
          <w:ilvl w:val="0"/>
          <w:numId w:val="12"/>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652180">
        <w:rPr>
          <w:rFonts w:ascii="Times New Roman" w:hAnsi="Times New Roman"/>
          <w:sz w:val="24"/>
        </w:rPr>
        <w:t>дейности за</w:t>
      </w:r>
      <w:r w:rsidR="00DD724E" w:rsidRPr="00652180">
        <w:rPr>
          <w:rFonts w:ascii="Times New Roman" w:hAnsi="Times New Roman"/>
          <w:sz w:val="24"/>
        </w:rPr>
        <w:t xml:space="preserve"> извършване на инвестиции, свързани с производството, преработката, транспорта, разпространението, съхранението или изгарянето на изкопаеми горива, с изключение на: </w:t>
      </w:r>
      <w:r w:rsidR="0042294F" w:rsidRPr="00652180">
        <w:rPr>
          <w:rFonts w:ascii="Times New Roman" w:hAnsi="Times New Roman"/>
          <w:sz w:val="24"/>
        </w:rPr>
        <w:t>(1</w:t>
      </w:r>
      <w:r w:rsidR="00DD724E" w:rsidRPr="00652180">
        <w:rPr>
          <w:rFonts w:ascii="Times New Roman" w:hAnsi="Times New Roman"/>
          <w:sz w:val="24"/>
        </w:rPr>
        <w:t>) замяната на отоплителни системи на твърди изкопаеми горива, а именно въглища, торф, лигнитни въглища, нефтени шисти, с газови отоплителни системи</w:t>
      </w:r>
      <w:r w:rsidR="00526062" w:rsidRPr="00652180">
        <w:rPr>
          <w:rStyle w:val="FootnoteReference"/>
          <w:rFonts w:ascii="Times New Roman" w:hAnsi="Times New Roman"/>
          <w:sz w:val="24"/>
        </w:rPr>
        <w:footnoteReference w:id="31"/>
      </w:r>
      <w:r w:rsidR="00DD724E" w:rsidRPr="00652180">
        <w:rPr>
          <w:rFonts w:ascii="Times New Roman" w:hAnsi="Times New Roman"/>
          <w:sz w:val="24"/>
        </w:rPr>
        <w:t xml:space="preserve"> </w:t>
      </w:r>
      <w:r w:rsidR="0042294F" w:rsidRPr="00652180">
        <w:rPr>
          <w:rFonts w:ascii="Times New Roman" w:hAnsi="Times New Roman"/>
          <w:sz w:val="24"/>
        </w:rPr>
        <w:t>или (2</w:t>
      </w:r>
      <w:r w:rsidR="00DD724E" w:rsidRPr="00652180">
        <w:rPr>
          <w:rFonts w:ascii="Times New Roman" w:hAnsi="Times New Roman"/>
          <w:sz w:val="24"/>
        </w:rPr>
        <w:t>)</w:t>
      </w:r>
      <w:r w:rsidR="0042294F" w:rsidRPr="00652180">
        <w:rPr>
          <w:rFonts w:ascii="Times New Roman" w:hAnsi="Times New Roman"/>
          <w:sz w:val="24"/>
        </w:rPr>
        <w:t xml:space="preserve"> </w:t>
      </w:r>
      <w:r w:rsidR="00DD724E" w:rsidRPr="00652180">
        <w:rPr>
          <w:rFonts w:ascii="Times New Roman" w:hAnsi="Times New Roman"/>
          <w:sz w:val="24"/>
        </w:rPr>
        <w:t xml:space="preserve">инвестиции в разширяването и промяната на предназначението, преобразуването или преоборудването на газопреносни и разпределителни мрежи, при условие че тези инвестиции подготвят мрежите за добавяне в системата на възобновяеми и </w:t>
      </w:r>
      <w:proofErr w:type="spellStart"/>
      <w:r w:rsidR="00DD724E" w:rsidRPr="00652180">
        <w:rPr>
          <w:rFonts w:ascii="Times New Roman" w:hAnsi="Times New Roman"/>
          <w:sz w:val="24"/>
        </w:rPr>
        <w:t>нисковъглеродни</w:t>
      </w:r>
      <w:proofErr w:type="spellEnd"/>
      <w:r w:rsidR="00DD724E" w:rsidRPr="00652180">
        <w:rPr>
          <w:rFonts w:ascii="Times New Roman" w:hAnsi="Times New Roman"/>
          <w:sz w:val="24"/>
        </w:rPr>
        <w:t xml:space="preserve"> газове, като водород, </w:t>
      </w:r>
      <w:proofErr w:type="spellStart"/>
      <w:r w:rsidR="00DD724E" w:rsidRPr="00652180">
        <w:rPr>
          <w:rFonts w:ascii="Times New Roman" w:hAnsi="Times New Roman"/>
          <w:sz w:val="24"/>
        </w:rPr>
        <w:t>биометан</w:t>
      </w:r>
      <w:proofErr w:type="spellEnd"/>
      <w:r w:rsidR="00DD724E" w:rsidRPr="00652180">
        <w:rPr>
          <w:rFonts w:ascii="Times New Roman" w:hAnsi="Times New Roman"/>
          <w:sz w:val="24"/>
        </w:rPr>
        <w:t xml:space="preserve"> и синтетичен газ, и позволяват заместването на инсталации за твърди изкопаеми горива;</w:t>
      </w:r>
    </w:p>
    <w:p w14:paraId="557C1208" w14:textId="4B71CB7D" w:rsidR="000A4115" w:rsidRPr="00652180" w:rsidRDefault="000A4115" w:rsidP="00C524EA">
      <w:pPr>
        <w:numPr>
          <w:ilvl w:val="0"/>
          <w:numId w:val="12"/>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652180">
        <w:rPr>
          <w:rFonts w:ascii="Times New Roman" w:hAnsi="Times New Roman"/>
          <w:sz w:val="24"/>
        </w:rPr>
        <w:lastRenderedPageBreak/>
        <w:t xml:space="preserve">дейности за </w:t>
      </w:r>
      <w:r w:rsidR="00C524EA" w:rsidRPr="00652180">
        <w:rPr>
          <w:rFonts w:ascii="Times New Roman" w:hAnsi="Times New Roman"/>
          <w:sz w:val="24"/>
        </w:rPr>
        <w:t>закупуване на активи/ оборудване/ съоръжения в областта на енергийната ефективност и използването на енергия от възобновяеми източници</w:t>
      </w:r>
      <w:r w:rsidRPr="00652180">
        <w:rPr>
          <w:rFonts w:ascii="Times New Roman" w:hAnsi="Times New Roman"/>
          <w:sz w:val="24"/>
        </w:rPr>
        <w:t xml:space="preserve">, които не са включени в </w:t>
      </w:r>
      <w:r w:rsidR="00C524EA" w:rsidRPr="00652180">
        <w:rPr>
          <w:rFonts w:ascii="Times New Roman" w:hAnsi="Times New Roman"/>
          <w:sz w:val="24"/>
        </w:rPr>
        <w:t xml:space="preserve">списъка съгласно </w:t>
      </w:r>
      <w:r w:rsidR="00B93343" w:rsidRPr="00652180">
        <w:rPr>
          <w:rFonts w:ascii="Times New Roman" w:hAnsi="Times New Roman"/>
          <w:sz w:val="24"/>
        </w:rPr>
        <w:t xml:space="preserve">Приложение </w:t>
      </w:r>
      <w:r w:rsidR="008531D7" w:rsidRPr="00652180">
        <w:rPr>
          <w:rFonts w:ascii="Times New Roman" w:hAnsi="Times New Roman"/>
          <w:sz w:val="24"/>
        </w:rPr>
        <w:t>4</w:t>
      </w:r>
      <w:r w:rsidR="00C524EA" w:rsidRPr="00652180">
        <w:rPr>
          <w:rFonts w:ascii="Times New Roman" w:hAnsi="Times New Roman"/>
          <w:sz w:val="24"/>
        </w:rPr>
        <w:t>.1</w:t>
      </w:r>
      <w:r w:rsidRPr="00652180">
        <w:rPr>
          <w:rFonts w:ascii="Times New Roman" w:hAnsi="Times New Roman"/>
          <w:sz w:val="24"/>
        </w:rPr>
        <w:t>, както и всички други дейности, които не са сред посочените като допустими в насто</w:t>
      </w:r>
      <w:r w:rsidR="00C524EA" w:rsidRPr="00652180">
        <w:rPr>
          <w:rFonts w:ascii="Times New Roman" w:hAnsi="Times New Roman"/>
          <w:sz w:val="24"/>
        </w:rPr>
        <w:t>ящите Условия за кандидатстване;</w:t>
      </w:r>
    </w:p>
    <w:p w14:paraId="7863AEAC" w14:textId="37FD291B" w:rsidR="00F62A1B" w:rsidRPr="00652180" w:rsidRDefault="00D728CF" w:rsidP="00F62A1B">
      <w:pPr>
        <w:numPr>
          <w:ilvl w:val="0"/>
          <w:numId w:val="12"/>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652180">
        <w:rPr>
          <w:rFonts w:ascii="Times New Roman" w:hAnsi="Times New Roman"/>
          <w:sz w:val="24"/>
        </w:rPr>
        <w:t xml:space="preserve">дейности, попадащи в обхвата на недопустимите сектори, посочени в т. 11.2 </w:t>
      </w:r>
      <w:r w:rsidR="000A4115" w:rsidRPr="00652180">
        <w:rPr>
          <w:rFonts w:ascii="Times New Roman" w:hAnsi="Times New Roman"/>
          <w:sz w:val="24"/>
        </w:rPr>
        <w:t>от Условията за кандидатстване;</w:t>
      </w:r>
    </w:p>
    <w:p w14:paraId="615E3DA3" w14:textId="56F31E35" w:rsidR="00D728CF" w:rsidRPr="00652180" w:rsidRDefault="00D728CF" w:rsidP="00C524EA">
      <w:pPr>
        <w:numPr>
          <w:ilvl w:val="0"/>
          <w:numId w:val="12"/>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652180">
        <w:rPr>
          <w:rFonts w:ascii="Times New Roman" w:hAnsi="Times New Roman"/>
          <w:sz w:val="24"/>
        </w:rPr>
        <w:t xml:space="preserve">всички дейности, които попадат в забранителните режими на </w:t>
      </w:r>
      <w:r w:rsidR="00C524EA" w:rsidRPr="00652180">
        <w:rPr>
          <w:rFonts w:ascii="Times New Roman" w:hAnsi="Times New Roman"/>
          <w:sz w:val="24"/>
        </w:rPr>
        <w:t xml:space="preserve">Регламент (ЕС) № 2023/2831, Регламент (ЕС) № 2021/1060 </w:t>
      </w:r>
      <w:r w:rsidR="00F778E9" w:rsidRPr="00652180">
        <w:rPr>
          <w:rFonts w:ascii="Times New Roman" w:hAnsi="Times New Roman"/>
          <w:sz w:val="24"/>
        </w:rPr>
        <w:t>и</w:t>
      </w:r>
      <w:r w:rsidR="00C524EA" w:rsidRPr="00652180">
        <w:rPr>
          <w:rFonts w:ascii="Times New Roman" w:hAnsi="Times New Roman"/>
          <w:sz w:val="24"/>
        </w:rPr>
        <w:t xml:space="preserve"> Регламент (ЕС) 2021/1058</w:t>
      </w:r>
      <w:r w:rsidR="00F778E9" w:rsidRPr="00652180">
        <w:rPr>
          <w:rFonts w:ascii="Times New Roman" w:hAnsi="Times New Roman"/>
          <w:sz w:val="24"/>
        </w:rPr>
        <w:t>.</w:t>
      </w:r>
    </w:p>
    <w:p w14:paraId="776F81F5" w14:textId="77777777" w:rsidR="002A3655" w:rsidRPr="00652180" w:rsidRDefault="00CB14EE" w:rsidP="0049599F">
      <w:pPr>
        <w:pStyle w:val="Heading2"/>
        <w:spacing w:before="360" w:after="120"/>
        <w:rPr>
          <w:rFonts w:ascii="Times New Roman" w:hAnsi="Times New Roman"/>
        </w:rPr>
      </w:pPr>
      <w:bookmarkStart w:id="19" w:name="_Toc202969059"/>
      <w:r w:rsidRPr="00652180">
        <w:rPr>
          <w:rFonts w:ascii="Times New Roman" w:hAnsi="Times New Roman"/>
        </w:rPr>
        <w:t>1</w:t>
      </w:r>
      <w:r w:rsidR="004A58E5" w:rsidRPr="00652180">
        <w:rPr>
          <w:rFonts w:ascii="Times New Roman" w:hAnsi="Times New Roman"/>
        </w:rPr>
        <w:t>4</w:t>
      </w:r>
      <w:r w:rsidR="002325A3" w:rsidRPr="00652180">
        <w:rPr>
          <w:rFonts w:ascii="Times New Roman" w:hAnsi="Times New Roman"/>
        </w:rPr>
        <w:t xml:space="preserve">. </w:t>
      </w:r>
      <w:r w:rsidR="003D562F" w:rsidRPr="00652180">
        <w:rPr>
          <w:rFonts w:ascii="Times New Roman" w:hAnsi="Times New Roman"/>
        </w:rPr>
        <w:t>Категории р</w:t>
      </w:r>
      <w:r w:rsidR="002325A3" w:rsidRPr="00652180">
        <w:rPr>
          <w:rFonts w:ascii="Times New Roman" w:hAnsi="Times New Roman"/>
        </w:rPr>
        <w:t>азходи, допустими за финансиране</w:t>
      </w:r>
      <w:r w:rsidR="002A3655" w:rsidRPr="00652180">
        <w:rPr>
          <w:rFonts w:ascii="Times New Roman" w:hAnsi="Times New Roman"/>
        </w:rPr>
        <w:t>:</w:t>
      </w:r>
      <w:bookmarkEnd w:id="19"/>
    </w:p>
    <w:p w14:paraId="0BD99BDA" w14:textId="5C243D13" w:rsidR="00701831" w:rsidRPr="00652180" w:rsidRDefault="00701831" w:rsidP="0070183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52180">
        <w:rPr>
          <w:rFonts w:ascii="Times New Roman" w:hAnsi="Times New Roman"/>
          <w:sz w:val="24"/>
        </w:rPr>
        <w:t>При предоставяне на безвъзмездна финансова помощ по настоящата процедура ще бъдат взети под внимание само</w:t>
      </w:r>
      <w:r w:rsidR="009646C2" w:rsidRPr="00652180">
        <w:rPr>
          <w:rFonts w:ascii="Times New Roman" w:hAnsi="Times New Roman"/>
          <w:sz w:val="24"/>
        </w:rPr>
        <w:t xml:space="preserve"> „допустимите разходи”,</w:t>
      </w:r>
      <w:r w:rsidRPr="00652180">
        <w:rPr>
          <w:rFonts w:ascii="Times New Roman" w:hAnsi="Times New Roman"/>
          <w:sz w:val="24"/>
        </w:rPr>
        <w:t xml:space="preserve"> описани по-долу. Бюджетът</w:t>
      </w:r>
      <w:r w:rsidR="00562A92" w:rsidRPr="00652180">
        <w:rPr>
          <w:rFonts w:ascii="Times New Roman" w:hAnsi="Times New Roman"/>
          <w:sz w:val="24"/>
        </w:rPr>
        <w:t xml:space="preserve"> на проекта</w:t>
      </w:r>
      <w:r w:rsidRPr="00652180">
        <w:rPr>
          <w:rFonts w:ascii="Times New Roman" w:hAnsi="Times New Roman"/>
          <w:sz w:val="24"/>
        </w:rPr>
        <w:t xml:space="preserve"> представлява предварителна оценка на очакваните разходи и максимален размер на допустимите р</w:t>
      </w:r>
      <w:r w:rsidR="00AC471F" w:rsidRPr="00652180">
        <w:rPr>
          <w:rFonts w:ascii="Times New Roman" w:hAnsi="Times New Roman"/>
          <w:sz w:val="24"/>
        </w:rPr>
        <w:t>азходи.</w:t>
      </w:r>
    </w:p>
    <w:p w14:paraId="363CB9CF" w14:textId="77777777" w:rsidR="00701831" w:rsidRPr="00652180" w:rsidRDefault="00701831" w:rsidP="0070183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52180">
        <w:rPr>
          <w:rFonts w:ascii="Times New Roman" w:hAnsi="Times New Roman"/>
          <w:sz w:val="24"/>
        </w:rPr>
        <w:t xml:space="preserve">По време на оценката на проектните предложения е възможно да бъдат установени обстоятелства, които да налагат промяна в бюджета. Възможните </w:t>
      </w:r>
      <w:r w:rsidRPr="00652180">
        <w:rPr>
          <w:rFonts w:ascii="Times New Roman" w:hAnsi="Times New Roman"/>
          <w:b/>
          <w:sz w:val="24"/>
        </w:rPr>
        <w:t>корекции на бюджета не могат да доведат до увеличаване на размера или на интензитета</w:t>
      </w:r>
      <w:r w:rsidRPr="00652180">
        <w:rPr>
          <w:rFonts w:ascii="Times New Roman" w:hAnsi="Times New Roman"/>
          <w:sz w:val="24"/>
        </w:rPr>
        <w:t xml:space="preserve"> на безвъзмездната финансова помощ, заявени в подадените проектни предложения.</w:t>
      </w:r>
    </w:p>
    <w:p w14:paraId="52B11C34" w14:textId="2D17D4E6" w:rsidR="0044506A" w:rsidRPr="00652180" w:rsidRDefault="00701831" w:rsidP="007B3FBA">
      <w:pPr>
        <w:pBdr>
          <w:top w:val="single" w:sz="4" w:space="1" w:color="auto"/>
          <w:left w:val="single" w:sz="4" w:space="4" w:color="auto"/>
          <w:bottom w:val="single" w:sz="4" w:space="1" w:color="auto"/>
          <w:right w:val="single" w:sz="4" w:space="4" w:color="auto"/>
        </w:pBdr>
        <w:jc w:val="both"/>
        <w:rPr>
          <w:rFonts w:ascii="Times New Roman" w:hAnsi="Times New Roman"/>
          <w:b/>
          <w:sz w:val="24"/>
        </w:rPr>
      </w:pPr>
      <w:r w:rsidRPr="00652180">
        <w:rPr>
          <w:rFonts w:ascii="Times New Roman" w:hAnsi="Times New Roman"/>
          <w:b/>
          <w:sz w:val="24"/>
        </w:rPr>
        <w:t>ВАЖНО:</w:t>
      </w:r>
      <w:r w:rsidRPr="00652180">
        <w:rPr>
          <w:rFonts w:ascii="Times New Roman" w:hAnsi="Times New Roman"/>
          <w:sz w:val="24"/>
        </w:rPr>
        <w:t xml:space="preserve"> Във връзка със спазването на принципа </w:t>
      </w:r>
      <w:r w:rsidR="00DA49B6" w:rsidRPr="00652180">
        <w:rPr>
          <w:rFonts w:ascii="Times New Roman" w:hAnsi="Times New Roman"/>
          <w:sz w:val="24"/>
        </w:rPr>
        <w:t>на недопускане</w:t>
      </w:r>
      <w:r w:rsidR="005E2CA5" w:rsidRPr="00652180">
        <w:rPr>
          <w:rFonts w:ascii="Times New Roman" w:hAnsi="Times New Roman"/>
          <w:sz w:val="24"/>
        </w:rPr>
        <w:t xml:space="preserve"> под никаква форма</w:t>
      </w:r>
      <w:r w:rsidR="00DA49B6" w:rsidRPr="00652180">
        <w:rPr>
          <w:rFonts w:ascii="Times New Roman" w:hAnsi="Times New Roman"/>
          <w:sz w:val="24"/>
        </w:rPr>
        <w:t xml:space="preserve"> на</w:t>
      </w:r>
      <w:r w:rsidR="00936BDE" w:rsidRPr="00652180">
        <w:rPr>
          <w:rFonts w:ascii="Times New Roman" w:hAnsi="Times New Roman"/>
          <w:sz w:val="24"/>
        </w:rPr>
        <w:t xml:space="preserve"> реализиране на</w:t>
      </w:r>
      <w:r w:rsidR="00DA49B6" w:rsidRPr="00652180">
        <w:rPr>
          <w:rFonts w:ascii="Times New Roman" w:hAnsi="Times New Roman"/>
          <w:sz w:val="24"/>
        </w:rPr>
        <w:t xml:space="preserve"> печалба </w:t>
      </w:r>
      <w:r w:rsidRPr="00652180">
        <w:rPr>
          <w:rFonts w:ascii="Times New Roman" w:hAnsi="Times New Roman"/>
          <w:sz w:val="24"/>
        </w:rPr>
        <w:t>от безвъзмездното финансиране, печалбата подлежи на възстановяване</w:t>
      </w:r>
      <w:r w:rsidR="0044506A" w:rsidRPr="00652180">
        <w:rPr>
          <w:rFonts w:ascii="Times New Roman" w:hAnsi="Times New Roman"/>
          <w:sz w:val="24"/>
          <w:vertAlign w:val="superscript"/>
        </w:rPr>
        <w:footnoteReference w:id="32"/>
      </w:r>
      <w:r w:rsidR="0044506A" w:rsidRPr="00652180">
        <w:rPr>
          <w:rFonts w:ascii="Times New Roman" w:hAnsi="Times New Roman"/>
          <w:sz w:val="24"/>
        </w:rPr>
        <w:t>.</w:t>
      </w:r>
    </w:p>
    <w:p w14:paraId="6F93E735" w14:textId="77777777" w:rsidR="000B2C34" w:rsidRPr="00652180" w:rsidRDefault="000B2C34" w:rsidP="00DC14A3">
      <w:pPr>
        <w:pStyle w:val="Heading3"/>
        <w:spacing w:before="120" w:after="120"/>
        <w:rPr>
          <w:rFonts w:ascii="Times New Roman" w:hAnsi="Times New Roman"/>
          <w:sz w:val="24"/>
          <w:szCs w:val="24"/>
        </w:rPr>
      </w:pPr>
      <w:bookmarkStart w:id="20" w:name="_Toc202969060"/>
      <w:r w:rsidRPr="00652180">
        <w:rPr>
          <w:rFonts w:ascii="Times New Roman" w:hAnsi="Times New Roman"/>
          <w:sz w:val="24"/>
          <w:szCs w:val="24"/>
        </w:rPr>
        <w:t>14.1. Условия за допустимост на разходите</w:t>
      </w:r>
      <w:r w:rsidR="00701831" w:rsidRPr="00652180">
        <w:rPr>
          <w:rFonts w:ascii="Times New Roman" w:hAnsi="Times New Roman"/>
          <w:sz w:val="24"/>
          <w:szCs w:val="24"/>
        </w:rPr>
        <w:t>:</w:t>
      </w:r>
      <w:bookmarkEnd w:id="20"/>
    </w:p>
    <w:p w14:paraId="2B301B9F" w14:textId="77777777" w:rsidR="008A7916" w:rsidRPr="008A7916" w:rsidRDefault="008A7916" w:rsidP="008A791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8A7916">
        <w:rPr>
          <w:rFonts w:ascii="Times New Roman" w:hAnsi="Times New Roman"/>
          <w:sz w:val="24"/>
        </w:rPr>
        <w:t>При отпускане на безвъзмездната финансова помощ по настоящата процедура ще бъдат взети под внимание само допустимите разходи. Те се определят на база изискванията на Глава пета „Финансово управление и контрол”, чл. 57 от ЗУСЕФСУ и действащите подзаконови нормативни актове на Министерския съвет, които не противоречат на Закона, разпоредбите на Регламент (ЕС) 2021/1060, Регламент (ЕС) 2021/1058, Регламент (ЕС, Евратом) 2024/2509, приложимото за програмния период право на Европейския съюз, както и други относими норми на българското законодателство, доколкото не противоречат на ЗУСЕФСУ.</w:t>
      </w:r>
    </w:p>
    <w:p w14:paraId="6FA05A6E" w14:textId="77777777" w:rsidR="008A7916" w:rsidRPr="008A7916" w:rsidRDefault="008A7916" w:rsidP="008A791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8A7916">
        <w:rPr>
          <w:rFonts w:ascii="Times New Roman" w:hAnsi="Times New Roman"/>
          <w:sz w:val="24"/>
        </w:rPr>
        <w:t>Общите изисквания за допустимост на разходите се определят съгласно чл. 55 и чл. 57 от Раздел I на Глава пета „Финансово управление и контрол” от ЗУСЕФСУ и разпоредбите на чл. 63 от Регламент (ЕС) 2021/1060.</w:t>
      </w:r>
    </w:p>
    <w:p w14:paraId="75BA2C96" w14:textId="77777777" w:rsidR="008A7916" w:rsidRPr="008A7916" w:rsidRDefault="008A7916" w:rsidP="008A791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8A7916">
        <w:rPr>
          <w:rFonts w:ascii="Times New Roman" w:hAnsi="Times New Roman"/>
          <w:sz w:val="24"/>
        </w:rPr>
        <w:lastRenderedPageBreak/>
        <w:t xml:space="preserve">Всички допустими разходи по настоящата процедура се предоставят под формата на опростен вариант на разходите и конкретно под формата на „единични разходи” съгласно чл. 53, </w:t>
      </w:r>
      <w:proofErr w:type="spellStart"/>
      <w:r w:rsidRPr="008A7916">
        <w:rPr>
          <w:rFonts w:ascii="Times New Roman" w:hAnsi="Times New Roman"/>
          <w:sz w:val="24"/>
        </w:rPr>
        <w:t>пар</w:t>
      </w:r>
      <w:proofErr w:type="spellEnd"/>
      <w:r w:rsidRPr="008A7916">
        <w:rPr>
          <w:rFonts w:ascii="Times New Roman" w:hAnsi="Times New Roman"/>
          <w:sz w:val="24"/>
        </w:rPr>
        <w:t>. 1, буква б) от Регламент (ЕС) 2021/1060 и чл. 55, ал. 1, т. 2 от ЗУСЕФСУ.</w:t>
      </w:r>
    </w:p>
    <w:p w14:paraId="41BFD661" w14:textId="044ABECB" w:rsidR="008A7916" w:rsidRPr="008A7916" w:rsidRDefault="008A7916" w:rsidP="008A791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8A7916">
        <w:rPr>
          <w:rFonts w:ascii="Times New Roman" w:hAnsi="Times New Roman"/>
          <w:sz w:val="24"/>
        </w:rPr>
        <w:t>Недопустимите разходи по процедурата се основат на разпоредбите на чл. 64 от Регламент (ЕС) 2021/1060, както и чл. 59, ал. 1 от ЗУСЕФСУ, на конкретните национални правила и детайлните правила за допустимост на разходите за програмния период.</w:t>
      </w:r>
    </w:p>
    <w:p w14:paraId="779015D6" w14:textId="77777777" w:rsidR="008A7916" w:rsidRPr="008A7916" w:rsidRDefault="008A7916" w:rsidP="008A791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8A7916">
        <w:rPr>
          <w:rFonts w:ascii="Times New Roman" w:hAnsi="Times New Roman"/>
          <w:sz w:val="24"/>
        </w:rPr>
        <w:t xml:space="preserve">Бюджетът във Формуляра за кандидатстване трябва да отразява допустимите разходи, които са свързани с изпълнението на проекта. </w:t>
      </w:r>
    </w:p>
    <w:p w14:paraId="65C91870" w14:textId="38B87B0A" w:rsidR="00661476" w:rsidRPr="00652180" w:rsidRDefault="008A7916" w:rsidP="00010B9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8A7916">
        <w:rPr>
          <w:rFonts w:ascii="Times New Roman" w:hAnsi="Times New Roman"/>
          <w:sz w:val="24"/>
        </w:rPr>
        <w:t>Относно третирането на ДДС кандид</w:t>
      </w:r>
      <w:r>
        <w:rPr>
          <w:rFonts w:ascii="Times New Roman" w:hAnsi="Times New Roman"/>
          <w:sz w:val="24"/>
        </w:rPr>
        <w:t>а</w:t>
      </w:r>
      <w:r w:rsidRPr="008A7916">
        <w:rPr>
          <w:rFonts w:ascii="Times New Roman" w:hAnsi="Times New Roman"/>
          <w:sz w:val="24"/>
        </w:rPr>
        <w:t xml:space="preserve">тите следва да се запознаят с чл. 189, </w:t>
      </w:r>
      <w:proofErr w:type="spellStart"/>
      <w:r w:rsidRPr="008A7916">
        <w:rPr>
          <w:rFonts w:ascii="Times New Roman" w:hAnsi="Times New Roman"/>
          <w:sz w:val="24"/>
        </w:rPr>
        <w:t>пар</w:t>
      </w:r>
      <w:proofErr w:type="spellEnd"/>
      <w:r w:rsidRPr="008A7916">
        <w:rPr>
          <w:rFonts w:ascii="Times New Roman" w:hAnsi="Times New Roman"/>
          <w:sz w:val="24"/>
        </w:rPr>
        <w:t>. 4, буква в) от Регламент (ЕС, ЕВРАТОМ) № 2024/2509, както и с Указанието на министъра на финансите за третиране на ДДС (Приложение 25 към Условията за изпълнение).</w:t>
      </w:r>
    </w:p>
    <w:p w14:paraId="70BB3E9D" w14:textId="77777777" w:rsidR="001F1364" w:rsidRPr="00652180" w:rsidRDefault="007B1F07" w:rsidP="00DC14A3">
      <w:pPr>
        <w:pStyle w:val="Heading3"/>
        <w:spacing w:before="120" w:after="120"/>
        <w:rPr>
          <w:rFonts w:ascii="Times New Roman" w:hAnsi="Times New Roman"/>
          <w:sz w:val="24"/>
          <w:szCs w:val="24"/>
        </w:rPr>
      </w:pPr>
      <w:bookmarkStart w:id="21" w:name="_Toc202969061"/>
      <w:r w:rsidRPr="00652180">
        <w:rPr>
          <w:rFonts w:ascii="Times New Roman" w:hAnsi="Times New Roman"/>
          <w:sz w:val="24"/>
          <w:szCs w:val="24"/>
        </w:rPr>
        <w:t>14.2. Допустими разходи</w:t>
      </w:r>
      <w:r w:rsidR="00010B91" w:rsidRPr="00652180">
        <w:rPr>
          <w:rFonts w:ascii="Times New Roman" w:hAnsi="Times New Roman"/>
          <w:sz w:val="24"/>
          <w:szCs w:val="24"/>
        </w:rPr>
        <w:t>:</w:t>
      </w:r>
      <w:bookmarkEnd w:id="21"/>
    </w:p>
    <w:p w14:paraId="7B6ACF46" w14:textId="06C743EB" w:rsidR="002700FB" w:rsidRPr="00652180" w:rsidRDefault="00AC636F" w:rsidP="002700F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Pr>
          <w:rFonts w:ascii="Times New Roman" w:hAnsi="Times New Roman"/>
          <w:sz w:val="24"/>
        </w:rPr>
        <w:t>По</w:t>
      </w:r>
      <w:r w:rsidR="00615B46" w:rsidRPr="00615B46">
        <w:rPr>
          <w:rFonts w:ascii="Times New Roman" w:hAnsi="Times New Roman"/>
          <w:sz w:val="24"/>
        </w:rPr>
        <w:t xml:space="preserve"> настоящата процедура за предоставяне на безвъзмездната финансова помощ </w:t>
      </w:r>
      <w:r>
        <w:rPr>
          <w:rFonts w:ascii="Times New Roman" w:hAnsi="Times New Roman"/>
          <w:sz w:val="24"/>
        </w:rPr>
        <w:t>е допустимо заявяване на</w:t>
      </w:r>
      <w:r w:rsidR="00615B46" w:rsidRPr="00615B46">
        <w:rPr>
          <w:rFonts w:ascii="Times New Roman" w:hAnsi="Times New Roman"/>
          <w:sz w:val="24"/>
        </w:rPr>
        <w:t xml:space="preserve"> разходи под формата на единични разходи</w:t>
      </w:r>
      <w:r w:rsidR="00BA4A4F" w:rsidRPr="00652180">
        <w:rPr>
          <w:rFonts w:ascii="Times New Roman" w:hAnsi="Times New Roman"/>
          <w:sz w:val="24"/>
        </w:rPr>
        <w:t xml:space="preserve"> за </w:t>
      </w:r>
      <w:r w:rsidR="002700FB" w:rsidRPr="00652180">
        <w:rPr>
          <w:rFonts w:ascii="Times New Roman" w:hAnsi="Times New Roman"/>
          <w:sz w:val="24"/>
        </w:rPr>
        <w:t xml:space="preserve">активи/ оборудване/ съоръжения съгласно „Списък на допустимите категории активи в областта на енергийната ефективност и използването на енергия от възобновяеми източници” (Приложение </w:t>
      </w:r>
      <w:r w:rsidR="008531D7" w:rsidRPr="00652180">
        <w:rPr>
          <w:rFonts w:ascii="Times New Roman" w:hAnsi="Times New Roman"/>
          <w:sz w:val="24"/>
        </w:rPr>
        <w:t>4</w:t>
      </w:r>
      <w:r w:rsidR="002700FB" w:rsidRPr="00652180">
        <w:rPr>
          <w:rFonts w:ascii="Times New Roman" w:hAnsi="Times New Roman"/>
          <w:sz w:val="24"/>
        </w:rPr>
        <w:t xml:space="preserve">.1), включени в общо </w:t>
      </w:r>
      <w:r w:rsidR="0038310D" w:rsidRPr="006D66AD">
        <w:rPr>
          <w:rFonts w:ascii="Times New Roman" w:hAnsi="Times New Roman"/>
          <w:sz w:val="24"/>
          <w:lang w:val="en-US"/>
        </w:rPr>
        <w:t>1</w:t>
      </w:r>
      <w:r w:rsidR="00522974" w:rsidRPr="009A2B4C">
        <w:rPr>
          <w:rFonts w:ascii="Times New Roman" w:hAnsi="Times New Roman"/>
          <w:sz w:val="24"/>
        </w:rPr>
        <w:t>6</w:t>
      </w:r>
      <w:r w:rsidR="002700FB" w:rsidRPr="006D66AD">
        <w:rPr>
          <w:rFonts w:ascii="Times New Roman" w:hAnsi="Times New Roman"/>
          <w:sz w:val="24"/>
        </w:rPr>
        <w:t xml:space="preserve"> групи технологии</w:t>
      </w:r>
      <w:r w:rsidR="002700FB" w:rsidRPr="00652180">
        <w:rPr>
          <w:rFonts w:ascii="Times New Roman" w:hAnsi="Times New Roman"/>
          <w:sz w:val="24"/>
        </w:rPr>
        <w:t>, както следва:</w:t>
      </w:r>
    </w:p>
    <w:p w14:paraId="66161360" w14:textId="58EFE271" w:rsidR="002700FB" w:rsidRPr="00652180" w:rsidRDefault="002700FB" w:rsidP="002700F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rPr>
        <w:t>1.</w:t>
      </w:r>
      <w:r w:rsidRPr="00652180">
        <w:rPr>
          <w:rFonts w:ascii="Times New Roman" w:hAnsi="Times New Roman"/>
          <w:sz w:val="24"/>
        </w:rPr>
        <w:tab/>
        <w:t>Котли на биомаса;</w:t>
      </w:r>
    </w:p>
    <w:p w14:paraId="1F81D2F5" w14:textId="6E55E5D0" w:rsidR="002700FB" w:rsidRPr="00652180" w:rsidRDefault="006C3B40" w:rsidP="002700F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lang w:val="en-US"/>
        </w:rPr>
        <w:t>2</w:t>
      </w:r>
      <w:r w:rsidR="002700FB" w:rsidRPr="00652180">
        <w:rPr>
          <w:rFonts w:ascii="Times New Roman" w:hAnsi="Times New Roman"/>
          <w:sz w:val="24"/>
        </w:rPr>
        <w:t>.</w:t>
      </w:r>
      <w:r w:rsidR="002700FB" w:rsidRPr="00652180">
        <w:rPr>
          <w:rFonts w:ascii="Times New Roman" w:hAnsi="Times New Roman"/>
          <w:sz w:val="24"/>
        </w:rPr>
        <w:tab/>
        <w:t>Термопомпи;</w:t>
      </w:r>
    </w:p>
    <w:p w14:paraId="5286BAC6" w14:textId="346A8C5E" w:rsidR="002700FB" w:rsidRPr="00652180" w:rsidRDefault="006C3B40" w:rsidP="002700F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lang w:val="en-US"/>
        </w:rPr>
        <w:t>3</w:t>
      </w:r>
      <w:r w:rsidR="002700FB" w:rsidRPr="00652180">
        <w:rPr>
          <w:rFonts w:ascii="Times New Roman" w:hAnsi="Times New Roman"/>
          <w:sz w:val="24"/>
        </w:rPr>
        <w:t>.</w:t>
      </w:r>
      <w:r w:rsidR="002700FB" w:rsidRPr="00652180">
        <w:rPr>
          <w:rFonts w:ascii="Times New Roman" w:hAnsi="Times New Roman"/>
          <w:sz w:val="24"/>
        </w:rPr>
        <w:tab/>
        <w:t>Слънчевите системи за топла вода и битово горещо водоснабдяване;</w:t>
      </w:r>
    </w:p>
    <w:p w14:paraId="52B6CF43" w14:textId="21178D42" w:rsidR="002700FB" w:rsidRPr="00652180" w:rsidRDefault="006C3B40" w:rsidP="006C3B4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lang w:val="en-US"/>
        </w:rPr>
        <w:t>4</w:t>
      </w:r>
      <w:r w:rsidR="002700FB" w:rsidRPr="00652180">
        <w:rPr>
          <w:rFonts w:ascii="Times New Roman" w:hAnsi="Times New Roman"/>
          <w:sz w:val="24"/>
        </w:rPr>
        <w:t>.</w:t>
      </w:r>
      <w:r w:rsidR="002700FB" w:rsidRPr="00652180">
        <w:rPr>
          <w:rFonts w:ascii="Times New Roman" w:hAnsi="Times New Roman"/>
          <w:sz w:val="24"/>
        </w:rPr>
        <w:tab/>
        <w:t xml:space="preserve">Системи за оползотворяване на отпадна топлина/студ, генерирана при производството на сгъстен въздух или </w:t>
      </w:r>
      <w:proofErr w:type="spellStart"/>
      <w:r w:rsidR="002700FB" w:rsidRPr="00652180">
        <w:rPr>
          <w:rFonts w:ascii="Times New Roman" w:hAnsi="Times New Roman"/>
          <w:sz w:val="24"/>
        </w:rPr>
        <w:t>студопроизводство</w:t>
      </w:r>
      <w:proofErr w:type="spellEnd"/>
      <w:r w:rsidR="002700FB" w:rsidRPr="00652180">
        <w:rPr>
          <w:rFonts w:ascii="Times New Roman" w:hAnsi="Times New Roman"/>
          <w:sz w:val="24"/>
        </w:rPr>
        <w:t>;</w:t>
      </w:r>
    </w:p>
    <w:p w14:paraId="4A3A2B09" w14:textId="2C4DE578" w:rsidR="002700FB" w:rsidRPr="00652180" w:rsidRDefault="006C3B40" w:rsidP="002700F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lang w:val="en-US"/>
        </w:rPr>
        <w:t>5</w:t>
      </w:r>
      <w:r w:rsidR="002700FB" w:rsidRPr="00652180">
        <w:rPr>
          <w:rFonts w:ascii="Times New Roman" w:hAnsi="Times New Roman"/>
          <w:sz w:val="24"/>
        </w:rPr>
        <w:t>.</w:t>
      </w:r>
      <w:r w:rsidR="002700FB" w:rsidRPr="00652180">
        <w:rPr>
          <w:rFonts w:ascii="Times New Roman" w:hAnsi="Times New Roman"/>
          <w:sz w:val="24"/>
        </w:rPr>
        <w:tab/>
      </w:r>
      <w:proofErr w:type="spellStart"/>
      <w:r w:rsidR="002700FB" w:rsidRPr="00652180">
        <w:rPr>
          <w:rFonts w:ascii="Times New Roman" w:hAnsi="Times New Roman"/>
          <w:sz w:val="24"/>
        </w:rPr>
        <w:t>Рекуперативни</w:t>
      </w:r>
      <w:proofErr w:type="spellEnd"/>
      <w:r w:rsidR="002700FB" w:rsidRPr="00652180">
        <w:rPr>
          <w:rFonts w:ascii="Times New Roman" w:hAnsi="Times New Roman"/>
          <w:sz w:val="24"/>
        </w:rPr>
        <w:t xml:space="preserve"> блокове за отопление, вентилация и охлаждане;</w:t>
      </w:r>
    </w:p>
    <w:p w14:paraId="58C35304" w14:textId="73A7B205" w:rsidR="002700FB" w:rsidRPr="00652180" w:rsidRDefault="006C3B40" w:rsidP="006C3B4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lang w:val="en-US"/>
        </w:rPr>
        <w:t>6</w:t>
      </w:r>
      <w:r w:rsidR="002700FB" w:rsidRPr="00652180">
        <w:rPr>
          <w:rFonts w:ascii="Times New Roman" w:hAnsi="Times New Roman"/>
          <w:sz w:val="24"/>
        </w:rPr>
        <w:t>.</w:t>
      </w:r>
      <w:r w:rsidR="002700FB" w:rsidRPr="00652180">
        <w:rPr>
          <w:rFonts w:ascii="Times New Roman" w:hAnsi="Times New Roman"/>
          <w:sz w:val="24"/>
        </w:rPr>
        <w:tab/>
      </w:r>
      <w:proofErr w:type="spellStart"/>
      <w:r w:rsidR="002700FB" w:rsidRPr="00652180">
        <w:rPr>
          <w:rFonts w:ascii="Times New Roman" w:hAnsi="Times New Roman"/>
          <w:sz w:val="24"/>
        </w:rPr>
        <w:t>Чилъри</w:t>
      </w:r>
      <w:proofErr w:type="spellEnd"/>
      <w:r w:rsidR="002700FB" w:rsidRPr="00652180">
        <w:rPr>
          <w:rFonts w:ascii="Times New Roman" w:hAnsi="Times New Roman"/>
          <w:sz w:val="24"/>
        </w:rPr>
        <w:t>;</w:t>
      </w:r>
    </w:p>
    <w:p w14:paraId="5854A53B" w14:textId="479721FB" w:rsidR="002700FB" w:rsidRPr="00652180" w:rsidRDefault="006C3B40" w:rsidP="002700F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lang w:val="en-US"/>
        </w:rPr>
        <w:t>7</w:t>
      </w:r>
      <w:r w:rsidR="002700FB" w:rsidRPr="00652180">
        <w:rPr>
          <w:rFonts w:ascii="Times New Roman" w:hAnsi="Times New Roman"/>
          <w:sz w:val="24"/>
        </w:rPr>
        <w:t>.</w:t>
      </w:r>
      <w:r w:rsidR="002700FB" w:rsidRPr="00652180">
        <w:rPr>
          <w:rFonts w:ascii="Times New Roman" w:hAnsi="Times New Roman"/>
          <w:sz w:val="24"/>
        </w:rPr>
        <w:tab/>
        <w:t xml:space="preserve">Климатични камери с високо ефективна регенерация или </w:t>
      </w:r>
      <w:proofErr w:type="spellStart"/>
      <w:r w:rsidR="002700FB" w:rsidRPr="00652180">
        <w:rPr>
          <w:rFonts w:ascii="Times New Roman" w:hAnsi="Times New Roman"/>
          <w:sz w:val="24"/>
        </w:rPr>
        <w:t>рекуперация</w:t>
      </w:r>
      <w:proofErr w:type="spellEnd"/>
      <w:r w:rsidR="002700FB" w:rsidRPr="00652180">
        <w:rPr>
          <w:rFonts w:ascii="Times New Roman" w:hAnsi="Times New Roman"/>
          <w:sz w:val="24"/>
        </w:rPr>
        <w:t xml:space="preserve"> на топлина/студ/влага;</w:t>
      </w:r>
    </w:p>
    <w:p w14:paraId="4253AE09" w14:textId="0784FDE8" w:rsidR="002700FB" w:rsidRPr="00652180" w:rsidRDefault="006C3B40" w:rsidP="002700F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lang w:val="en-US"/>
        </w:rPr>
        <w:t>8</w:t>
      </w:r>
      <w:r w:rsidR="002700FB" w:rsidRPr="00652180">
        <w:rPr>
          <w:rFonts w:ascii="Times New Roman" w:hAnsi="Times New Roman"/>
          <w:sz w:val="24"/>
        </w:rPr>
        <w:t>.</w:t>
      </w:r>
      <w:r w:rsidR="002700FB" w:rsidRPr="00652180">
        <w:rPr>
          <w:rFonts w:ascii="Times New Roman" w:hAnsi="Times New Roman"/>
          <w:sz w:val="24"/>
        </w:rPr>
        <w:tab/>
        <w:t>Енергийно-ефективни охладители на въздух;</w:t>
      </w:r>
    </w:p>
    <w:p w14:paraId="39B594AB" w14:textId="6DB6FD0D" w:rsidR="002700FB" w:rsidRPr="00652180" w:rsidRDefault="006C3B40" w:rsidP="006C3B4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lang w:val="en-US"/>
        </w:rPr>
        <w:t>9</w:t>
      </w:r>
      <w:r w:rsidR="002700FB" w:rsidRPr="00652180">
        <w:rPr>
          <w:rFonts w:ascii="Times New Roman" w:hAnsi="Times New Roman"/>
          <w:sz w:val="24"/>
        </w:rPr>
        <w:t>.</w:t>
      </w:r>
      <w:r w:rsidR="002700FB" w:rsidRPr="00652180">
        <w:rPr>
          <w:rFonts w:ascii="Times New Roman" w:hAnsi="Times New Roman"/>
          <w:sz w:val="24"/>
        </w:rPr>
        <w:tab/>
        <w:t>Компресори за сгъстен въздух, вкл. резервоари за сгъстен въздух;</w:t>
      </w:r>
    </w:p>
    <w:p w14:paraId="794A08C7" w14:textId="491BD417" w:rsidR="002700FB" w:rsidRPr="00652180" w:rsidRDefault="002700FB" w:rsidP="006C3B4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rPr>
        <w:t>1</w:t>
      </w:r>
      <w:r w:rsidR="006C3B40" w:rsidRPr="00652180">
        <w:rPr>
          <w:rFonts w:ascii="Times New Roman" w:hAnsi="Times New Roman"/>
          <w:sz w:val="24"/>
          <w:lang w:val="en-US"/>
        </w:rPr>
        <w:t>0</w:t>
      </w:r>
      <w:r w:rsidRPr="00652180">
        <w:rPr>
          <w:rFonts w:ascii="Times New Roman" w:hAnsi="Times New Roman"/>
          <w:sz w:val="24"/>
        </w:rPr>
        <w:t>.</w:t>
      </w:r>
      <w:r w:rsidRPr="00652180">
        <w:rPr>
          <w:rFonts w:ascii="Times New Roman" w:hAnsi="Times New Roman"/>
          <w:sz w:val="24"/>
        </w:rPr>
        <w:tab/>
        <w:t>Централизирано управление на системи за сгъстен въздух;</w:t>
      </w:r>
    </w:p>
    <w:p w14:paraId="283FA01F" w14:textId="667DBDF5" w:rsidR="002700FB" w:rsidRPr="00652180" w:rsidRDefault="002700FB" w:rsidP="002700F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rPr>
        <w:t>1</w:t>
      </w:r>
      <w:r w:rsidR="006C3B40" w:rsidRPr="00652180">
        <w:rPr>
          <w:rFonts w:ascii="Times New Roman" w:hAnsi="Times New Roman"/>
          <w:sz w:val="24"/>
          <w:lang w:val="en-US"/>
        </w:rPr>
        <w:t>1</w:t>
      </w:r>
      <w:r w:rsidRPr="00652180">
        <w:rPr>
          <w:rFonts w:ascii="Times New Roman" w:hAnsi="Times New Roman"/>
          <w:sz w:val="24"/>
        </w:rPr>
        <w:t>.</w:t>
      </w:r>
      <w:r w:rsidRPr="00652180">
        <w:rPr>
          <w:rFonts w:ascii="Times New Roman" w:hAnsi="Times New Roman"/>
          <w:sz w:val="24"/>
        </w:rPr>
        <w:tab/>
      </w:r>
      <w:proofErr w:type="spellStart"/>
      <w:r w:rsidRPr="00652180">
        <w:rPr>
          <w:rFonts w:ascii="Times New Roman" w:hAnsi="Times New Roman"/>
          <w:sz w:val="24"/>
        </w:rPr>
        <w:t>Изсушители</w:t>
      </w:r>
      <w:proofErr w:type="spellEnd"/>
      <w:r w:rsidRPr="00652180">
        <w:rPr>
          <w:rFonts w:ascii="Times New Roman" w:hAnsi="Times New Roman"/>
          <w:sz w:val="24"/>
        </w:rPr>
        <w:t xml:space="preserve"> на сгъстен въздух;</w:t>
      </w:r>
    </w:p>
    <w:p w14:paraId="79243A98" w14:textId="505F4CE7" w:rsidR="002700FB" w:rsidRDefault="006C3B40" w:rsidP="006C3B4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lang w:val="en-US"/>
        </w:rPr>
        <w:t>1</w:t>
      </w:r>
      <w:r w:rsidR="002700FB" w:rsidRPr="00652180">
        <w:rPr>
          <w:rFonts w:ascii="Times New Roman" w:hAnsi="Times New Roman"/>
          <w:sz w:val="24"/>
        </w:rPr>
        <w:t>2.</w:t>
      </w:r>
      <w:r w:rsidR="002700FB" w:rsidRPr="00652180">
        <w:rPr>
          <w:rFonts w:ascii="Times New Roman" w:hAnsi="Times New Roman"/>
          <w:sz w:val="24"/>
        </w:rPr>
        <w:tab/>
        <w:t>Енергийно-ефективни изолационни системи в сгради;</w:t>
      </w:r>
    </w:p>
    <w:p w14:paraId="7DE8D7C5" w14:textId="1B0DF6EB" w:rsidR="002700FB" w:rsidRPr="006D66AD" w:rsidRDefault="006C3B40" w:rsidP="002700F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lang w:val="en-US"/>
        </w:rPr>
        <w:t>1</w:t>
      </w:r>
      <w:r w:rsidR="002700FB" w:rsidRPr="00652180">
        <w:rPr>
          <w:rFonts w:ascii="Times New Roman" w:hAnsi="Times New Roman"/>
          <w:sz w:val="24"/>
        </w:rPr>
        <w:t>3.</w:t>
      </w:r>
      <w:r w:rsidR="002700FB" w:rsidRPr="00652180">
        <w:rPr>
          <w:rFonts w:ascii="Times New Roman" w:hAnsi="Times New Roman"/>
          <w:sz w:val="24"/>
        </w:rPr>
        <w:tab/>
      </w:r>
      <w:r w:rsidR="002700FB" w:rsidRPr="006D66AD">
        <w:rPr>
          <w:rFonts w:ascii="Times New Roman" w:hAnsi="Times New Roman"/>
          <w:sz w:val="24"/>
        </w:rPr>
        <w:t>Енергоспестяващи осветители;</w:t>
      </w:r>
    </w:p>
    <w:p w14:paraId="73B5C505" w14:textId="63B862A4" w:rsidR="002700FB" w:rsidRPr="006D66AD" w:rsidRDefault="006C3B40" w:rsidP="006C3B4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D66AD">
        <w:rPr>
          <w:rFonts w:ascii="Times New Roman" w:hAnsi="Times New Roman"/>
          <w:sz w:val="24"/>
          <w:lang w:val="en-US"/>
        </w:rPr>
        <w:t>1</w:t>
      </w:r>
      <w:r w:rsidR="002700FB" w:rsidRPr="006D66AD">
        <w:rPr>
          <w:rFonts w:ascii="Times New Roman" w:hAnsi="Times New Roman"/>
          <w:sz w:val="24"/>
        </w:rPr>
        <w:t>4.</w:t>
      </w:r>
      <w:r w:rsidR="002700FB" w:rsidRPr="006D66AD">
        <w:rPr>
          <w:rFonts w:ascii="Times New Roman" w:hAnsi="Times New Roman"/>
          <w:sz w:val="24"/>
        </w:rPr>
        <w:tab/>
        <w:t>Фотоволтаични панели</w:t>
      </w:r>
      <w:r w:rsidR="00522974" w:rsidRPr="001B36AB">
        <w:rPr>
          <w:rFonts w:ascii="Times New Roman" w:hAnsi="Times New Roman"/>
          <w:sz w:val="24"/>
        </w:rPr>
        <w:t xml:space="preserve"> </w:t>
      </w:r>
      <w:r w:rsidR="007878C5" w:rsidRPr="001B36AB">
        <w:rPr>
          <w:rFonts w:ascii="Times New Roman" w:hAnsi="Times New Roman"/>
          <w:sz w:val="24"/>
        </w:rPr>
        <w:t xml:space="preserve">в комбинация </w:t>
      </w:r>
      <w:r w:rsidR="00522974" w:rsidRPr="001B36AB">
        <w:rPr>
          <w:rFonts w:ascii="Times New Roman" w:hAnsi="Times New Roman"/>
          <w:sz w:val="24"/>
        </w:rPr>
        <w:t>с</w:t>
      </w:r>
      <w:r w:rsidR="00822064" w:rsidRPr="001B36AB">
        <w:rPr>
          <w:rFonts w:ascii="Times New Roman" w:hAnsi="Times New Roman"/>
          <w:sz w:val="24"/>
        </w:rPr>
        <w:t xml:space="preserve"> инвертор/и</w:t>
      </w:r>
      <w:r w:rsidR="002700FB" w:rsidRPr="006D66AD">
        <w:rPr>
          <w:rFonts w:ascii="Times New Roman" w:hAnsi="Times New Roman"/>
          <w:sz w:val="24"/>
        </w:rPr>
        <w:t>;</w:t>
      </w:r>
    </w:p>
    <w:p w14:paraId="7E287BD7" w14:textId="22ACEC86" w:rsidR="002700FB" w:rsidRPr="006D66AD" w:rsidRDefault="006C3B40" w:rsidP="002700F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93321F">
        <w:rPr>
          <w:rFonts w:ascii="Times New Roman" w:hAnsi="Times New Roman"/>
          <w:sz w:val="24"/>
          <w:lang w:val="en-US"/>
        </w:rPr>
        <w:lastRenderedPageBreak/>
        <w:t>1</w:t>
      </w:r>
      <w:r w:rsidR="00522974" w:rsidRPr="001B36AB">
        <w:rPr>
          <w:rFonts w:ascii="Times New Roman" w:hAnsi="Times New Roman"/>
          <w:sz w:val="24"/>
        </w:rPr>
        <w:t>5</w:t>
      </w:r>
      <w:r w:rsidR="002700FB" w:rsidRPr="006D66AD">
        <w:rPr>
          <w:rFonts w:ascii="Times New Roman" w:hAnsi="Times New Roman"/>
          <w:sz w:val="24"/>
        </w:rPr>
        <w:t>.</w:t>
      </w:r>
      <w:r w:rsidR="002700FB" w:rsidRPr="006D66AD">
        <w:rPr>
          <w:rFonts w:ascii="Times New Roman" w:hAnsi="Times New Roman"/>
          <w:sz w:val="24"/>
        </w:rPr>
        <w:tab/>
        <w:t>Локални съоръжения за съхранение на енергия (батерии)</w:t>
      </w:r>
      <w:r w:rsidR="00522974" w:rsidRPr="001B36AB">
        <w:rPr>
          <w:rFonts w:ascii="Times New Roman" w:hAnsi="Times New Roman"/>
          <w:sz w:val="24"/>
        </w:rPr>
        <w:t xml:space="preserve"> </w:t>
      </w:r>
      <w:r w:rsidR="007878C5" w:rsidRPr="001B36AB">
        <w:rPr>
          <w:rFonts w:ascii="Times New Roman" w:hAnsi="Times New Roman"/>
          <w:sz w:val="24"/>
        </w:rPr>
        <w:t xml:space="preserve">в комбинация </w:t>
      </w:r>
      <w:r w:rsidR="00522974" w:rsidRPr="001B36AB">
        <w:rPr>
          <w:rFonts w:ascii="Times New Roman" w:hAnsi="Times New Roman"/>
          <w:sz w:val="24"/>
        </w:rPr>
        <w:t>с</w:t>
      </w:r>
      <w:r w:rsidR="00822064" w:rsidRPr="001B36AB">
        <w:rPr>
          <w:rFonts w:ascii="Times New Roman" w:hAnsi="Times New Roman"/>
          <w:sz w:val="24"/>
        </w:rPr>
        <w:t xml:space="preserve"> инвертор/и</w:t>
      </w:r>
      <w:r w:rsidR="002700FB" w:rsidRPr="006D66AD">
        <w:rPr>
          <w:rFonts w:ascii="Times New Roman" w:hAnsi="Times New Roman"/>
          <w:sz w:val="24"/>
        </w:rPr>
        <w:t>;</w:t>
      </w:r>
    </w:p>
    <w:p w14:paraId="7223F59E" w14:textId="5EFA9024" w:rsidR="002700FB" w:rsidRPr="00652180" w:rsidRDefault="006C3B40" w:rsidP="002700F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D66AD">
        <w:rPr>
          <w:rFonts w:ascii="Times New Roman" w:hAnsi="Times New Roman"/>
          <w:sz w:val="24"/>
          <w:lang w:val="en-US"/>
        </w:rPr>
        <w:t>1</w:t>
      </w:r>
      <w:r w:rsidR="00522974" w:rsidRPr="006D66AD">
        <w:rPr>
          <w:rFonts w:ascii="Times New Roman" w:hAnsi="Times New Roman"/>
          <w:sz w:val="24"/>
        </w:rPr>
        <w:t>6</w:t>
      </w:r>
      <w:r w:rsidR="002700FB" w:rsidRPr="0093321F">
        <w:rPr>
          <w:rFonts w:ascii="Times New Roman" w:hAnsi="Times New Roman"/>
          <w:sz w:val="24"/>
        </w:rPr>
        <w:t>.</w:t>
      </w:r>
      <w:r w:rsidR="002700FB" w:rsidRPr="0093321F">
        <w:rPr>
          <w:rFonts w:ascii="Times New Roman" w:hAnsi="Times New Roman"/>
          <w:sz w:val="24"/>
        </w:rPr>
        <w:tab/>
        <w:t>Фотоволтаична електрическа</w:t>
      </w:r>
      <w:r w:rsidR="002700FB" w:rsidRPr="00652180">
        <w:rPr>
          <w:rFonts w:ascii="Times New Roman" w:hAnsi="Times New Roman"/>
          <w:sz w:val="24"/>
        </w:rPr>
        <w:t xml:space="preserve"> централа (</w:t>
      </w:r>
      <w:proofErr w:type="spellStart"/>
      <w:r w:rsidR="002700FB" w:rsidRPr="00652180">
        <w:rPr>
          <w:rFonts w:ascii="Times New Roman" w:hAnsi="Times New Roman"/>
          <w:sz w:val="24"/>
        </w:rPr>
        <w:t>ФтЕЦ</w:t>
      </w:r>
      <w:proofErr w:type="spellEnd"/>
      <w:r w:rsidR="002700FB" w:rsidRPr="00652180">
        <w:rPr>
          <w:rFonts w:ascii="Times New Roman" w:hAnsi="Times New Roman"/>
          <w:sz w:val="24"/>
        </w:rPr>
        <w:t>) (включваща соларни панели, инвертори, батерии и други компоненти, необходими за функциониране на централата).</w:t>
      </w:r>
    </w:p>
    <w:p w14:paraId="4EE3267B" w14:textId="25854140" w:rsidR="009C33FF" w:rsidRPr="00652180" w:rsidRDefault="00AF1F00" w:rsidP="009C33FF">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Pr>
          <w:rFonts w:ascii="Times New Roman" w:hAnsi="Times New Roman"/>
          <w:sz w:val="24"/>
        </w:rPr>
        <w:t xml:space="preserve">В </w:t>
      </w:r>
      <w:r w:rsidRPr="00652180">
        <w:rPr>
          <w:rFonts w:ascii="Times New Roman" w:hAnsi="Times New Roman"/>
          <w:sz w:val="24"/>
          <w:szCs w:val="24"/>
        </w:rPr>
        <w:t>Приложение 4.</w:t>
      </w:r>
      <w:r>
        <w:rPr>
          <w:rFonts w:ascii="Times New Roman" w:hAnsi="Times New Roman"/>
          <w:sz w:val="24"/>
          <w:szCs w:val="24"/>
        </w:rPr>
        <w:t xml:space="preserve">2 </w:t>
      </w:r>
      <w:r w:rsidRPr="00652180">
        <w:rPr>
          <w:rFonts w:ascii="Times New Roman" w:hAnsi="Times New Roman"/>
          <w:sz w:val="24"/>
          <w:szCs w:val="24"/>
        </w:rPr>
        <w:t>„Заявени активи съобразно Списъка на допустимите категории активи в областта на енергийната ефективност и използването на енергия от възобновяеми източници“</w:t>
      </w:r>
      <w:r>
        <w:rPr>
          <w:rFonts w:ascii="Times New Roman" w:hAnsi="Times New Roman"/>
          <w:sz w:val="24"/>
          <w:szCs w:val="24"/>
        </w:rPr>
        <w:t xml:space="preserve"> са посочени </w:t>
      </w:r>
      <w:r>
        <w:rPr>
          <w:rFonts w:ascii="Times New Roman" w:hAnsi="Times New Roman"/>
          <w:sz w:val="24"/>
        </w:rPr>
        <w:t>р</w:t>
      </w:r>
      <w:r w:rsidR="009C33FF" w:rsidRPr="00652180">
        <w:rPr>
          <w:rFonts w:ascii="Times New Roman" w:hAnsi="Times New Roman"/>
          <w:sz w:val="24"/>
        </w:rPr>
        <w:t>азходите</w:t>
      </w:r>
      <w:r>
        <w:rPr>
          <w:rFonts w:ascii="Times New Roman" w:hAnsi="Times New Roman"/>
          <w:sz w:val="24"/>
        </w:rPr>
        <w:t xml:space="preserve"> за </w:t>
      </w:r>
      <w:r w:rsidRPr="00652180">
        <w:rPr>
          <w:rFonts w:ascii="Times New Roman" w:hAnsi="Times New Roman"/>
          <w:sz w:val="24"/>
        </w:rPr>
        <w:t>съответните активи/ оборудване/ съоръжения</w:t>
      </w:r>
      <w:r w:rsidR="004A5270">
        <w:rPr>
          <w:rFonts w:ascii="Times New Roman" w:hAnsi="Times New Roman"/>
          <w:sz w:val="24"/>
        </w:rPr>
        <w:t>,</w:t>
      </w:r>
      <w:r w:rsidR="009C33FF" w:rsidRPr="00652180">
        <w:rPr>
          <w:rFonts w:ascii="Times New Roman" w:hAnsi="Times New Roman"/>
          <w:sz w:val="24"/>
        </w:rPr>
        <w:t xml:space="preserve"> </w:t>
      </w:r>
      <w:r>
        <w:rPr>
          <w:rFonts w:ascii="Times New Roman" w:hAnsi="Times New Roman"/>
          <w:sz w:val="24"/>
        </w:rPr>
        <w:t>които</w:t>
      </w:r>
      <w:r w:rsidR="004A5270" w:rsidRPr="00652180">
        <w:rPr>
          <w:rFonts w:ascii="Times New Roman" w:hAnsi="Times New Roman"/>
          <w:sz w:val="24"/>
          <w:szCs w:val="24"/>
          <w:lang w:val="en-US"/>
        </w:rPr>
        <w:t xml:space="preserve"> </w:t>
      </w:r>
      <w:r w:rsidR="00C77C4C" w:rsidRPr="004A5270">
        <w:rPr>
          <w:rFonts w:ascii="Times New Roman" w:hAnsi="Times New Roman"/>
          <w:sz w:val="24"/>
        </w:rPr>
        <w:t xml:space="preserve">представляват </w:t>
      </w:r>
      <w:r w:rsidR="00C77C4C" w:rsidRPr="00161B1A">
        <w:rPr>
          <w:rFonts w:ascii="Times New Roman" w:hAnsi="Times New Roman"/>
          <w:b/>
          <w:sz w:val="24"/>
        </w:rPr>
        <w:t>точно фиксирана стойност</w:t>
      </w:r>
      <w:r w:rsidR="004A5270" w:rsidRPr="004A5270">
        <w:rPr>
          <w:rFonts w:ascii="Times New Roman" w:hAnsi="Times New Roman"/>
          <w:sz w:val="24"/>
        </w:rPr>
        <w:t xml:space="preserve">, тъй като те </w:t>
      </w:r>
      <w:r w:rsidR="009C33FF" w:rsidRPr="00652180">
        <w:rPr>
          <w:rFonts w:ascii="Times New Roman" w:hAnsi="Times New Roman"/>
          <w:sz w:val="24"/>
        </w:rPr>
        <w:t xml:space="preserve">са допустими под формата на единични разходи в съответствие с чл. 53, </w:t>
      </w:r>
      <w:proofErr w:type="spellStart"/>
      <w:r w:rsidR="009C33FF" w:rsidRPr="00652180">
        <w:rPr>
          <w:rFonts w:ascii="Times New Roman" w:hAnsi="Times New Roman"/>
          <w:sz w:val="24"/>
        </w:rPr>
        <w:t>пар</w:t>
      </w:r>
      <w:proofErr w:type="spellEnd"/>
      <w:r w:rsidR="009C33FF" w:rsidRPr="00652180">
        <w:rPr>
          <w:rFonts w:ascii="Times New Roman" w:hAnsi="Times New Roman"/>
          <w:sz w:val="24"/>
        </w:rPr>
        <w:t xml:space="preserve">. 1, буква б) от Регламент (ЕС) 2021/1060 и чл. 55, ал. 1, т. 2 от ЗУСЕФСУ. Стойността на единичните разходи за всеки вид, спецификация и диапазон на активите/ оборудването/ съоръженията, включени в горецитираните </w:t>
      </w:r>
      <w:r w:rsidR="006B41FF" w:rsidRPr="00652180">
        <w:rPr>
          <w:rFonts w:ascii="Times New Roman" w:hAnsi="Times New Roman"/>
          <w:sz w:val="24"/>
        </w:rPr>
        <w:t>1</w:t>
      </w:r>
      <w:r w:rsidR="00522974">
        <w:rPr>
          <w:rFonts w:ascii="Times New Roman" w:hAnsi="Times New Roman"/>
          <w:sz w:val="24"/>
        </w:rPr>
        <w:t>6</w:t>
      </w:r>
      <w:r w:rsidR="009C33FF" w:rsidRPr="00652180">
        <w:rPr>
          <w:rFonts w:ascii="Times New Roman" w:hAnsi="Times New Roman"/>
          <w:sz w:val="24"/>
        </w:rPr>
        <w:t xml:space="preserve"> групи технологии, е определена чрез прилагането на коректен, справедлив и проверим метод на изчисление, представен в „Методология за определяне на единичните разходи за активи/ оборудване/ съоръжения в областта на енергийната ефективност и възобновяемите източници, финансирани по Програма „Конкурентоспособност и иновации в предприятията“ 2021-2027 г.“</w:t>
      </w:r>
      <w:r w:rsidR="009C33FF" w:rsidRPr="00652180">
        <w:rPr>
          <w:rStyle w:val="FootnoteReference"/>
          <w:rFonts w:ascii="Times New Roman" w:hAnsi="Times New Roman"/>
          <w:sz w:val="24"/>
        </w:rPr>
        <w:footnoteReference w:id="33"/>
      </w:r>
      <w:r w:rsidR="009C33FF" w:rsidRPr="00652180">
        <w:rPr>
          <w:rFonts w:ascii="Times New Roman" w:hAnsi="Times New Roman"/>
          <w:sz w:val="24"/>
        </w:rPr>
        <w:t>.</w:t>
      </w:r>
      <w:r w:rsidR="006B41FF" w:rsidRPr="00652180">
        <w:rPr>
          <w:rFonts w:ascii="Times New Roman" w:hAnsi="Times New Roman"/>
          <w:sz w:val="24"/>
          <w:szCs w:val="24"/>
        </w:rPr>
        <w:t xml:space="preserve"> </w:t>
      </w:r>
      <w:r w:rsidR="00C77C4C" w:rsidRPr="00C77C4C">
        <w:rPr>
          <w:rFonts w:ascii="Times New Roman" w:hAnsi="Times New Roman"/>
          <w:sz w:val="24"/>
          <w:szCs w:val="24"/>
        </w:rPr>
        <w:t xml:space="preserve">Съгласно цитираната </w:t>
      </w:r>
      <w:r w:rsidR="0034409D">
        <w:rPr>
          <w:rFonts w:ascii="Times New Roman" w:hAnsi="Times New Roman"/>
          <w:sz w:val="24"/>
          <w:szCs w:val="24"/>
        </w:rPr>
        <w:t>м</w:t>
      </w:r>
      <w:r w:rsidR="00C77C4C" w:rsidRPr="00C77C4C">
        <w:rPr>
          <w:rFonts w:ascii="Times New Roman" w:hAnsi="Times New Roman"/>
          <w:sz w:val="24"/>
          <w:szCs w:val="24"/>
        </w:rPr>
        <w:t xml:space="preserve">етодология при изчисляване на фиксираната стойност за съответните </w:t>
      </w:r>
      <w:r w:rsidR="00C77C4C" w:rsidRPr="00652180">
        <w:rPr>
          <w:rFonts w:ascii="Times New Roman" w:hAnsi="Times New Roman"/>
          <w:sz w:val="24"/>
        </w:rPr>
        <w:t>активи/ оборудване/ съоръжения в областта на енергийната ефективност и възобновяемите източници</w:t>
      </w:r>
      <w:r w:rsidR="00C77C4C" w:rsidRPr="00C77C4C">
        <w:rPr>
          <w:rFonts w:ascii="Times New Roman" w:hAnsi="Times New Roman"/>
          <w:sz w:val="24"/>
          <w:szCs w:val="24"/>
        </w:rPr>
        <w:t xml:space="preserve"> са взети предвид одобрени разходи, включително за допустим ДДС</w:t>
      </w:r>
      <w:r w:rsidR="00C77C4C">
        <w:rPr>
          <w:rFonts w:ascii="Times New Roman" w:hAnsi="Times New Roman"/>
          <w:sz w:val="24"/>
          <w:szCs w:val="24"/>
        </w:rPr>
        <w:t>,</w:t>
      </w:r>
      <w:r w:rsidR="00C77C4C" w:rsidRPr="00C77C4C">
        <w:rPr>
          <w:rFonts w:ascii="Times New Roman" w:hAnsi="Times New Roman"/>
          <w:sz w:val="24"/>
          <w:szCs w:val="24"/>
        </w:rPr>
        <w:t xml:space="preserve"> въз основа на исторически данни. Следователно, в случай че ДДС е допустим разход за кандидата, то размерът му е включен във фиксираната стойност на единичния разход за съответн</w:t>
      </w:r>
      <w:r w:rsidR="00C77C4C">
        <w:rPr>
          <w:rFonts w:ascii="Times New Roman" w:hAnsi="Times New Roman"/>
          <w:sz w:val="24"/>
          <w:szCs w:val="24"/>
        </w:rPr>
        <w:t>ия</w:t>
      </w:r>
      <w:r w:rsidR="00C77C4C" w:rsidRPr="00C77C4C">
        <w:rPr>
          <w:rFonts w:ascii="Times New Roman" w:hAnsi="Times New Roman"/>
          <w:sz w:val="24"/>
          <w:szCs w:val="24"/>
        </w:rPr>
        <w:t xml:space="preserve"> </w:t>
      </w:r>
      <w:r w:rsidR="00C77C4C" w:rsidRPr="00652180">
        <w:rPr>
          <w:rFonts w:ascii="Times New Roman" w:hAnsi="Times New Roman"/>
          <w:sz w:val="24"/>
        </w:rPr>
        <w:t>актив/ оборудване/ съоръжени</w:t>
      </w:r>
      <w:r w:rsidR="00C77C4C">
        <w:rPr>
          <w:rFonts w:ascii="Times New Roman" w:hAnsi="Times New Roman"/>
          <w:sz w:val="24"/>
        </w:rPr>
        <w:t>е</w:t>
      </w:r>
      <w:r w:rsidR="00C77C4C" w:rsidRPr="00C77C4C">
        <w:rPr>
          <w:rFonts w:ascii="Times New Roman" w:hAnsi="Times New Roman"/>
          <w:sz w:val="24"/>
          <w:szCs w:val="24"/>
        </w:rPr>
        <w:t>.</w:t>
      </w:r>
    </w:p>
    <w:p w14:paraId="64AB1F10" w14:textId="65179B39" w:rsidR="00723496" w:rsidRPr="00652180" w:rsidRDefault="00723496" w:rsidP="00723496">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652180">
        <w:rPr>
          <w:rFonts w:ascii="Times New Roman" w:hAnsi="Times New Roman"/>
          <w:sz w:val="24"/>
          <w:szCs w:val="24"/>
        </w:rPr>
        <w:t xml:space="preserve">Всеки отделен разход от допустимите активи/ оборудване/ съоръжения съгласно Приложение </w:t>
      </w:r>
      <w:r w:rsidR="008531D7" w:rsidRPr="00652180">
        <w:rPr>
          <w:rFonts w:ascii="Times New Roman" w:hAnsi="Times New Roman"/>
          <w:sz w:val="24"/>
          <w:szCs w:val="24"/>
        </w:rPr>
        <w:t>4</w:t>
      </w:r>
      <w:r w:rsidRPr="00652180">
        <w:rPr>
          <w:rFonts w:ascii="Times New Roman" w:hAnsi="Times New Roman"/>
          <w:sz w:val="24"/>
          <w:szCs w:val="24"/>
        </w:rPr>
        <w:t xml:space="preserve">.1, следва да бъде посочен в Приложение </w:t>
      </w:r>
      <w:r w:rsidR="008531D7" w:rsidRPr="00652180">
        <w:rPr>
          <w:rFonts w:ascii="Times New Roman" w:hAnsi="Times New Roman"/>
          <w:sz w:val="24"/>
          <w:szCs w:val="24"/>
        </w:rPr>
        <w:t>4</w:t>
      </w:r>
      <w:r w:rsidRPr="00652180">
        <w:rPr>
          <w:rFonts w:ascii="Times New Roman" w:hAnsi="Times New Roman"/>
          <w:sz w:val="24"/>
          <w:szCs w:val="24"/>
        </w:rPr>
        <w:t>.2.</w:t>
      </w:r>
    </w:p>
    <w:p w14:paraId="1E30F078" w14:textId="25A663DB" w:rsidR="00161B1A" w:rsidRPr="00652180" w:rsidRDefault="00161B1A" w:rsidP="00161B1A">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262B0E">
        <w:rPr>
          <w:rFonts w:ascii="Times New Roman" w:hAnsi="Times New Roman"/>
          <w:b/>
          <w:sz w:val="24"/>
          <w:szCs w:val="24"/>
        </w:rPr>
        <w:t>ВАЖНО:</w:t>
      </w:r>
      <w:r>
        <w:rPr>
          <w:rFonts w:ascii="Times New Roman" w:hAnsi="Times New Roman"/>
          <w:sz w:val="24"/>
          <w:szCs w:val="24"/>
        </w:rPr>
        <w:t xml:space="preserve"> </w:t>
      </w:r>
      <w:r w:rsidRPr="00652180">
        <w:rPr>
          <w:rFonts w:ascii="Times New Roman" w:hAnsi="Times New Roman"/>
          <w:sz w:val="24"/>
          <w:szCs w:val="24"/>
        </w:rPr>
        <w:t xml:space="preserve">Оценката на допустимостта на разходите за придобиване на </w:t>
      </w:r>
      <w:r w:rsidRPr="00652180">
        <w:rPr>
          <w:rFonts w:ascii="Times New Roman" w:hAnsi="Times New Roman"/>
          <w:sz w:val="24"/>
        </w:rPr>
        <w:t xml:space="preserve">активи/ </w:t>
      </w:r>
      <w:r w:rsidRPr="00652180">
        <w:rPr>
          <w:rFonts w:ascii="Times New Roman" w:hAnsi="Times New Roman"/>
          <w:sz w:val="24"/>
          <w:szCs w:val="24"/>
        </w:rPr>
        <w:t>оборудване/ съоръжения</w:t>
      </w:r>
      <w:r w:rsidRPr="00652180">
        <w:rPr>
          <w:rFonts w:ascii="Times New Roman" w:hAnsi="Times New Roman"/>
          <w:sz w:val="24"/>
          <w:szCs w:val="24"/>
          <w:lang w:val="en-US"/>
        </w:rPr>
        <w:t xml:space="preserve">, </w:t>
      </w:r>
      <w:proofErr w:type="spellStart"/>
      <w:r w:rsidRPr="00652180">
        <w:rPr>
          <w:rFonts w:ascii="Times New Roman" w:hAnsi="Times New Roman"/>
          <w:sz w:val="24"/>
          <w:szCs w:val="24"/>
          <w:lang w:val="en-US"/>
        </w:rPr>
        <w:t>посочени</w:t>
      </w:r>
      <w:proofErr w:type="spellEnd"/>
      <w:r w:rsidRPr="00652180">
        <w:rPr>
          <w:rFonts w:ascii="Times New Roman" w:hAnsi="Times New Roman"/>
          <w:sz w:val="24"/>
          <w:szCs w:val="24"/>
          <w:lang w:val="en-US"/>
        </w:rPr>
        <w:t xml:space="preserve"> </w:t>
      </w:r>
      <w:r w:rsidRPr="00652180">
        <w:rPr>
          <w:rFonts w:ascii="Times New Roman" w:hAnsi="Times New Roman"/>
          <w:sz w:val="24"/>
          <w:szCs w:val="24"/>
        </w:rPr>
        <w:t>в</w:t>
      </w:r>
      <w:r w:rsidRPr="00652180">
        <w:rPr>
          <w:rFonts w:ascii="Times New Roman" w:hAnsi="Times New Roman"/>
          <w:sz w:val="24"/>
        </w:rPr>
        <w:t xml:space="preserve"> Приложение 4.2</w:t>
      </w:r>
      <w:r w:rsidRPr="00652180">
        <w:rPr>
          <w:rFonts w:ascii="Times New Roman" w:hAnsi="Times New Roman"/>
          <w:sz w:val="24"/>
          <w:szCs w:val="24"/>
        </w:rPr>
        <w:t>, ще бъде извършвана съгласно стойностния праг на същественост за дълготрайни материални активи (ДМА) и дълготрайни нематериални активи (ДНА), определен в счетоводната политика на кандидата, в случай че документът е представен към Формуляра за кандидатстване. Ако кандидатът не е представил счетоводна политика, стойностният праг на същественост се определя съгласно чл. 50 и чл. 51 от Закона за корпоративното подоходно облагане (ЗКПО) (700 лева).</w:t>
      </w:r>
    </w:p>
    <w:p w14:paraId="14DC8F09" w14:textId="77777777" w:rsidR="00262B0E" w:rsidRDefault="00E02216" w:rsidP="0013718C">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652180">
        <w:rPr>
          <w:rFonts w:ascii="Times New Roman" w:hAnsi="Times New Roman"/>
          <w:sz w:val="24"/>
          <w:szCs w:val="24"/>
        </w:rPr>
        <w:t xml:space="preserve">В случай че за въвеждането в експлоатация на </w:t>
      </w:r>
      <w:r w:rsidR="00C24314" w:rsidRPr="00652180">
        <w:rPr>
          <w:rFonts w:ascii="Times New Roman" w:hAnsi="Times New Roman"/>
          <w:sz w:val="24"/>
          <w:szCs w:val="24"/>
        </w:rPr>
        <w:t xml:space="preserve">активи/ оборудване/ съоръжения съгласно Приложение </w:t>
      </w:r>
      <w:r w:rsidR="00BD4086" w:rsidRPr="00652180">
        <w:rPr>
          <w:rFonts w:ascii="Times New Roman" w:hAnsi="Times New Roman"/>
          <w:sz w:val="24"/>
          <w:szCs w:val="24"/>
        </w:rPr>
        <w:t>4</w:t>
      </w:r>
      <w:r w:rsidR="00C24314" w:rsidRPr="00652180">
        <w:rPr>
          <w:rFonts w:ascii="Times New Roman" w:hAnsi="Times New Roman"/>
          <w:sz w:val="24"/>
          <w:szCs w:val="24"/>
        </w:rPr>
        <w:t xml:space="preserve">.1 </w:t>
      </w:r>
      <w:r w:rsidRPr="00652180">
        <w:rPr>
          <w:rFonts w:ascii="Times New Roman" w:hAnsi="Times New Roman"/>
          <w:sz w:val="24"/>
          <w:szCs w:val="24"/>
        </w:rPr>
        <w:t xml:space="preserve">са необходими допълнителни </w:t>
      </w:r>
      <w:proofErr w:type="spellStart"/>
      <w:r w:rsidR="00B2629D">
        <w:rPr>
          <w:rFonts w:ascii="Times New Roman" w:hAnsi="Times New Roman"/>
          <w:sz w:val="24"/>
          <w:szCs w:val="24"/>
          <w:lang w:val="en-US"/>
        </w:rPr>
        <w:t>съпътстващи</w:t>
      </w:r>
      <w:proofErr w:type="spellEnd"/>
      <w:r w:rsidR="00B2629D">
        <w:rPr>
          <w:rFonts w:ascii="Times New Roman" w:hAnsi="Times New Roman"/>
          <w:sz w:val="24"/>
          <w:szCs w:val="24"/>
          <w:lang w:val="en-US"/>
        </w:rPr>
        <w:t xml:space="preserve"> </w:t>
      </w:r>
      <w:r w:rsidRPr="00652180">
        <w:rPr>
          <w:rFonts w:ascii="Times New Roman" w:hAnsi="Times New Roman"/>
          <w:sz w:val="24"/>
          <w:szCs w:val="24"/>
        </w:rPr>
        <w:t>разходи</w:t>
      </w:r>
      <w:r w:rsidR="00994339">
        <w:rPr>
          <w:rFonts w:ascii="Times New Roman" w:hAnsi="Times New Roman"/>
          <w:sz w:val="24"/>
          <w:szCs w:val="24"/>
        </w:rPr>
        <w:t>, например</w:t>
      </w:r>
      <w:r w:rsidRPr="00652180">
        <w:rPr>
          <w:rFonts w:ascii="Times New Roman" w:hAnsi="Times New Roman"/>
          <w:sz w:val="24"/>
          <w:szCs w:val="24"/>
        </w:rPr>
        <w:t xml:space="preserve"> за </w:t>
      </w:r>
      <w:r w:rsidR="00994339">
        <w:rPr>
          <w:rFonts w:ascii="Times New Roman" w:hAnsi="Times New Roman"/>
          <w:sz w:val="24"/>
          <w:szCs w:val="24"/>
        </w:rPr>
        <w:t xml:space="preserve">услуги, </w:t>
      </w:r>
      <w:r w:rsidRPr="00652180">
        <w:rPr>
          <w:rFonts w:ascii="Times New Roman" w:hAnsi="Times New Roman"/>
          <w:sz w:val="24"/>
          <w:szCs w:val="24"/>
        </w:rPr>
        <w:t>спомагателни материали</w:t>
      </w:r>
      <w:r w:rsidR="00994339">
        <w:rPr>
          <w:rFonts w:ascii="Times New Roman" w:hAnsi="Times New Roman"/>
          <w:sz w:val="24"/>
          <w:szCs w:val="24"/>
        </w:rPr>
        <w:t>,</w:t>
      </w:r>
      <w:r w:rsidR="00BD4086" w:rsidRPr="00652180">
        <w:rPr>
          <w:rFonts w:ascii="Times New Roman" w:hAnsi="Times New Roman"/>
          <w:sz w:val="24"/>
          <w:szCs w:val="24"/>
        </w:rPr>
        <w:t xml:space="preserve"> строително-монтажни работи (СМР)</w:t>
      </w:r>
      <w:r w:rsidRPr="00652180">
        <w:rPr>
          <w:rFonts w:ascii="Times New Roman" w:hAnsi="Times New Roman"/>
          <w:sz w:val="24"/>
          <w:szCs w:val="24"/>
        </w:rPr>
        <w:t xml:space="preserve"> за окомплектовка </w:t>
      </w:r>
      <w:r w:rsidR="00BD4086" w:rsidRPr="00652180">
        <w:rPr>
          <w:rFonts w:ascii="Times New Roman" w:hAnsi="Times New Roman"/>
          <w:sz w:val="24"/>
          <w:szCs w:val="24"/>
        </w:rPr>
        <w:t xml:space="preserve">и/или монтаж </w:t>
      </w:r>
      <w:r w:rsidRPr="00652180">
        <w:rPr>
          <w:rFonts w:ascii="Times New Roman" w:hAnsi="Times New Roman"/>
          <w:sz w:val="24"/>
          <w:szCs w:val="24"/>
        </w:rPr>
        <w:t>на инвестицията като работеща система</w:t>
      </w:r>
      <w:r w:rsidR="00994339">
        <w:rPr>
          <w:rFonts w:ascii="Times New Roman" w:hAnsi="Times New Roman"/>
          <w:sz w:val="24"/>
          <w:szCs w:val="24"/>
        </w:rPr>
        <w:t xml:space="preserve"> и </w:t>
      </w:r>
      <w:r w:rsidR="00AF1F00">
        <w:rPr>
          <w:rFonts w:ascii="Times New Roman" w:hAnsi="Times New Roman"/>
          <w:sz w:val="24"/>
          <w:szCs w:val="24"/>
        </w:rPr>
        <w:t>др</w:t>
      </w:r>
      <w:r w:rsidR="00994339">
        <w:rPr>
          <w:rFonts w:ascii="Times New Roman" w:hAnsi="Times New Roman"/>
          <w:sz w:val="24"/>
          <w:szCs w:val="24"/>
        </w:rPr>
        <w:t>.</w:t>
      </w:r>
      <w:r w:rsidR="00C24314" w:rsidRPr="00652180">
        <w:rPr>
          <w:rFonts w:ascii="Times New Roman" w:hAnsi="Times New Roman"/>
          <w:sz w:val="24"/>
          <w:szCs w:val="24"/>
        </w:rPr>
        <w:t>,</w:t>
      </w:r>
      <w:r w:rsidRPr="00652180">
        <w:rPr>
          <w:rFonts w:ascii="Times New Roman" w:hAnsi="Times New Roman"/>
          <w:sz w:val="24"/>
          <w:szCs w:val="24"/>
        </w:rPr>
        <w:t xml:space="preserve"> то същите са допустими за финансиране, като те са предвидени </w:t>
      </w:r>
      <w:r w:rsidR="00EE0080" w:rsidRPr="00652180">
        <w:rPr>
          <w:rFonts w:ascii="Times New Roman" w:hAnsi="Times New Roman"/>
          <w:sz w:val="24"/>
          <w:szCs w:val="24"/>
        </w:rPr>
        <w:t xml:space="preserve">и включени </w:t>
      </w:r>
      <w:r w:rsidRPr="00652180">
        <w:rPr>
          <w:rFonts w:ascii="Times New Roman" w:hAnsi="Times New Roman"/>
          <w:sz w:val="24"/>
          <w:szCs w:val="24"/>
        </w:rPr>
        <w:t xml:space="preserve">в </w:t>
      </w:r>
      <w:r w:rsidR="00EE0080" w:rsidRPr="00652180">
        <w:rPr>
          <w:rFonts w:ascii="Times New Roman" w:hAnsi="Times New Roman"/>
          <w:sz w:val="24"/>
          <w:szCs w:val="24"/>
        </w:rPr>
        <w:t>стойността на единичния разход</w:t>
      </w:r>
      <w:r w:rsidRPr="00652180">
        <w:rPr>
          <w:rFonts w:ascii="Times New Roman" w:hAnsi="Times New Roman"/>
          <w:sz w:val="24"/>
          <w:szCs w:val="24"/>
        </w:rPr>
        <w:t xml:space="preserve"> на съответните активи</w:t>
      </w:r>
      <w:r w:rsidR="00C24314" w:rsidRPr="00652180">
        <w:rPr>
          <w:rFonts w:ascii="Times New Roman" w:hAnsi="Times New Roman"/>
          <w:sz w:val="24"/>
          <w:szCs w:val="24"/>
        </w:rPr>
        <w:t>/ оборудване/ съоръжения</w:t>
      </w:r>
      <w:r w:rsidRPr="00652180">
        <w:rPr>
          <w:rFonts w:ascii="Times New Roman" w:hAnsi="Times New Roman"/>
          <w:sz w:val="24"/>
          <w:szCs w:val="24"/>
        </w:rPr>
        <w:t xml:space="preserve">, детайлно описани в Приложение </w:t>
      </w:r>
      <w:r w:rsidR="00BD4086" w:rsidRPr="00652180">
        <w:rPr>
          <w:rFonts w:ascii="Times New Roman" w:hAnsi="Times New Roman"/>
          <w:sz w:val="24"/>
          <w:szCs w:val="24"/>
        </w:rPr>
        <w:t>4</w:t>
      </w:r>
      <w:r w:rsidRPr="00652180">
        <w:rPr>
          <w:rFonts w:ascii="Times New Roman" w:hAnsi="Times New Roman"/>
          <w:sz w:val="24"/>
          <w:szCs w:val="24"/>
        </w:rPr>
        <w:t>.2.</w:t>
      </w:r>
      <w:r w:rsidR="00994339" w:rsidRPr="00994339">
        <w:rPr>
          <w:rFonts w:ascii="Times New Roman" w:hAnsi="Times New Roman"/>
          <w:sz w:val="24"/>
          <w:szCs w:val="24"/>
        </w:rPr>
        <w:t xml:space="preserve"> </w:t>
      </w:r>
      <w:r w:rsidR="00994339" w:rsidRPr="00652180">
        <w:rPr>
          <w:rFonts w:ascii="Times New Roman" w:hAnsi="Times New Roman"/>
          <w:sz w:val="24"/>
          <w:szCs w:val="24"/>
        </w:rPr>
        <w:t xml:space="preserve">Всички посочени разходи следва да са необходими и пряко свързани с </w:t>
      </w:r>
      <w:r w:rsidR="00994339">
        <w:rPr>
          <w:rFonts w:ascii="Times New Roman" w:hAnsi="Times New Roman"/>
          <w:sz w:val="24"/>
          <w:szCs w:val="24"/>
        </w:rPr>
        <w:t>допустимите по процедурата активи.</w:t>
      </w:r>
    </w:p>
    <w:p w14:paraId="2DC62E27" w14:textId="16E8475A" w:rsidR="00262B0E" w:rsidRDefault="00262B0E" w:rsidP="0013718C">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262B0E">
        <w:rPr>
          <w:rFonts w:ascii="Times New Roman" w:hAnsi="Times New Roman"/>
          <w:b/>
          <w:sz w:val="24"/>
          <w:szCs w:val="24"/>
        </w:rPr>
        <w:t>ВАЖНО:</w:t>
      </w:r>
      <w:r>
        <w:rPr>
          <w:rFonts w:ascii="Times New Roman" w:hAnsi="Times New Roman"/>
          <w:sz w:val="24"/>
          <w:szCs w:val="24"/>
        </w:rPr>
        <w:t xml:space="preserve"> </w:t>
      </w:r>
      <w:r w:rsidR="004A527D" w:rsidRPr="004A527D">
        <w:rPr>
          <w:rFonts w:ascii="Times New Roman" w:hAnsi="Times New Roman"/>
          <w:sz w:val="24"/>
          <w:szCs w:val="24"/>
        </w:rPr>
        <w:t xml:space="preserve">Кандидатите, които предвиждат дейности по проекта, свързани с изпълнение на СМР, следва да представят актуални цветни снимки и/или видеозапис (общ и близък план) на сградата и съответното помещение/помещения, в които се предвижда извършване на СМР. Такава </w:t>
      </w:r>
      <w:r w:rsidR="004A527D" w:rsidRPr="004A527D">
        <w:rPr>
          <w:rFonts w:ascii="Times New Roman" w:hAnsi="Times New Roman"/>
          <w:sz w:val="24"/>
          <w:szCs w:val="24"/>
        </w:rPr>
        <w:lastRenderedPageBreak/>
        <w:t>визуална документация следва да бъде предоставена за всеки отделен вид СМР (в случай на повече от един) преди започване на строително-монтажни работи, както и непосредствено след приключване на същите, за да може реално да се удостовери резултатът от проектната реализация. От представените снимки и/или видеозаписи следва ясно да бъде видима датата на заснемане, която при стартиране на СМР, трябва да е след датата на подаване на проектното предложение по настоящата процедура, а при приключване на СМР, следва да е преди края на изпълнението на проектните дейности. Непредставянето на изискуемата визуална документация може да доведе до непризнаване на част или на всички разходи, свързани с изпълнените СМР по проекта.</w:t>
      </w:r>
    </w:p>
    <w:p w14:paraId="07CDA5E3" w14:textId="3C352F58" w:rsidR="008E175D" w:rsidRPr="00652180" w:rsidRDefault="0013718C" w:rsidP="008E175D">
      <w:pPr>
        <w:pBdr>
          <w:top w:val="single" w:sz="4" w:space="1" w:color="auto"/>
          <w:left w:val="single" w:sz="4" w:space="1" w:color="auto"/>
          <w:bottom w:val="single" w:sz="4" w:space="1" w:color="auto"/>
          <w:right w:val="single" w:sz="4" w:space="1" w:color="auto"/>
        </w:pBdr>
        <w:jc w:val="both"/>
      </w:pPr>
      <w:r w:rsidRPr="00652180">
        <w:rPr>
          <w:rFonts w:ascii="Times New Roman" w:hAnsi="Times New Roman"/>
          <w:sz w:val="24"/>
          <w:szCs w:val="24"/>
        </w:rPr>
        <w:t xml:space="preserve">Инвестиции в системи, които произвеждат енергия, са допустими за финансиране по процедурата, при условие че произвежданата от тях енергия е </w:t>
      </w:r>
      <w:r w:rsidRPr="00652180">
        <w:rPr>
          <w:rFonts w:ascii="Times New Roman" w:hAnsi="Times New Roman"/>
          <w:b/>
          <w:sz w:val="24"/>
          <w:szCs w:val="24"/>
        </w:rPr>
        <w:t>единствено</w:t>
      </w:r>
      <w:r w:rsidRPr="00652180">
        <w:rPr>
          <w:rFonts w:ascii="Times New Roman" w:hAnsi="Times New Roman"/>
          <w:sz w:val="24"/>
          <w:szCs w:val="24"/>
        </w:rPr>
        <w:t xml:space="preserve"> за собствено потребление. Произведената енергия от тези системи не може да бъде предмет на търговска сделка за покупко-продажба през периода на устойчивост - 3 (три) години от окончателното плащане по проекта. </w:t>
      </w:r>
      <w:r w:rsidR="008E175D" w:rsidRPr="00652180">
        <w:rPr>
          <w:rFonts w:ascii="Times New Roman" w:hAnsi="Times New Roman"/>
          <w:sz w:val="24"/>
          <w:szCs w:val="24"/>
        </w:rPr>
        <w:t xml:space="preserve">Кандидатът носи пълната отговорност за качеството и пълнотата на разработената техническа документация, включително за законосъобразността при изготвянето, съгласуването и одобряването й в качеството му на Възложител по проекта. </w:t>
      </w:r>
      <w:r w:rsidR="00B37B0E" w:rsidRPr="00652180">
        <w:rPr>
          <w:rFonts w:ascii="Times New Roman" w:hAnsi="Times New Roman"/>
          <w:sz w:val="24"/>
          <w:szCs w:val="24"/>
        </w:rPr>
        <w:t xml:space="preserve">Инвестициите в </w:t>
      </w:r>
      <w:r w:rsidR="00B37B0E">
        <w:rPr>
          <w:rFonts w:ascii="Times New Roman" w:hAnsi="Times New Roman"/>
          <w:sz w:val="24"/>
          <w:szCs w:val="24"/>
        </w:rPr>
        <w:t xml:space="preserve">допустимите по процедурата </w:t>
      </w:r>
      <w:r w:rsidR="00B37B0E" w:rsidRPr="00652180">
        <w:rPr>
          <w:rFonts w:ascii="Times New Roman" w:hAnsi="Times New Roman"/>
          <w:sz w:val="24"/>
        </w:rPr>
        <w:t xml:space="preserve">активи/ оборудване/ съоръжения в областта на енергийната ефективност и използването на енергия от възобновяеми източници </w:t>
      </w:r>
      <w:r w:rsidR="00B37B0E" w:rsidRPr="00652180">
        <w:rPr>
          <w:rFonts w:ascii="Times New Roman" w:hAnsi="Times New Roman"/>
          <w:sz w:val="24"/>
          <w:szCs w:val="24"/>
        </w:rPr>
        <w:t>трябва да отговарят на изискванията на</w:t>
      </w:r>
      <w:r w:rsidR="00B37B0E" w:rsidRPr="00B37B0E">
        <w:rPr>
          <w:rFonts w:ascii="Times New Roman" w:hAnsi="Times New Roman"/>
          <w:sz w:val="24"/>
          <w:szCs w:val="24"/>
        </w:rPr>
        <w:t xml:space="preserve"> </w:t>
      </w:r>
      <w:r w:rsidR="00B37B0E" w:rsidRPr="00652180">
        <w:rPr>
          <w:rFonts w:ascii="Times New Roman" w:hAnsi="Times New Roman"/>
          <w:sz w:val="24"/>
          <w:szCs w:val="24"/>
        </w:rPr>
        <w:t>приложима национална и европейска законова, вкл. подзаконова</w:t>
      </w:r>
      <w:r w:rsidR="00B37B0E">
        <w:rPr>
          <w:rFonts w:ascii="Times New Roman" w:hAnsi="Times New Roman"/>
          <w:sz w:val="24"/>
          <w:szCs w:val="24"/>
        </w:rPr>
        <w:t>,</w:t>
      </w:r>
      <w:r w:rsidR="00B37B0E" w:rsidRPr="00652180">
        <w:rPr>
          <w:rFonts w:ascii="Times New Roman" w:hAnsi="Times New Roman"/>
          <w:sz w:val="24"/>
          <w:szCs w:val="24"/>
        </w:rPr>
        <w:t xml:space="preserve"> нормативна уредба</w:t>
      </w:r>
      <w:r w:rsidRPr="00652180">
        <w:rPr>
          <w:rFonts w:ascii="Times New Roman" w:hAnsi="Times New Roman"/>
          <w:sz w:val="24"/>
          <w:szCs w:val="24"/>
        </w:rPr>
        <w:t>.</w:t>
      </w:r>
      <w:r w:rsidR="008E175D" w:rsidRPr="00652180">
        <w:t xml:space="preserve"> </w:t>
      </w:r>
    </w:p>
    <w:p w14:paraId="2A86DCDD" w14:textId="736A8903" w:rsidR="0013718C" w:rsidRPr="00652180" w:rsidRDefault="0013718C" w:rsidP="00A8525B">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652180">
        <w:rPr>
          <w:rFonts w:ascii="Times New Roman" w:hAnsi="Times New Roman"/>
          <w:sz w:val="24"/>
          <w:szCs w:val="24"/>
        </w:rPr>
        <w:t xml:space="preserve">В случай че по проекта се придобиват </w:t>
      </w:r>
      <w:r w:rsidR="008A61E7">
        <w:rPr>
          <w:rFonts w:ascii="Times New Roman" w:hAnsi="Times New Roman"/>
          <w:sz w:val="24"/>
          <w:szCs w:val="24"/>
        </w:rPr>
        <w:t>„</w:t>
      </w:r>
      <w:r w:rsidR="00A8525B" w:rsidRPr="00652180">
        <w:rPr>
          <w:rFonts w:ascii="Times New Roman" w:hAnsi="Times New Roman"/>
          <w:sz w:val="24"/>
          <w:szCs w:val="24"/>
        </w:rPr>
        <w:t>фотоволтаични панели</w:t>
      </w:r>
      <w:r w:rsidR="00630824">
        <w:rPr>
          <w:rFonts w:ascii="Times New Roman" w:hAnsi="Times New Roman"/>
          <w:sz w:val="24"/>
          <w:szCs w:val="24"/>
        </w:rPr>
        <w:t xml:space="preserve"> </w:t>
      </w:r>
      <w:r w:rsidR="008A61E7" w:rsidRPr="008A61E7">
        <w:rPr>
          <w:rFonts w:ascii="Times New Roman" w:hAnsi="Times New Roman"/>
          <w:sz w:val="24"/>
          <w:szCs w:val="24"/>
        </w:rPr>
        <w:t xml:space="preserve">в комбинация </w:t>
      </w:r>
      <w:r w:rsidR="00630824">
        <w:rPr>
          <w:rFonts w:ascii="Times New Roman" w:hAnsi="Times New Roman"/>
          <w:sz w:val="24"/>
          <w:szCs w:val="24"/>
        </w:rPr>
        <w:t>с</w:t>
      </w:r>
      <w:r w:rsidR="00A8525B" w:rsidRPr="00652180">
        <w:rPr>
          <w:rFonts w:ascii="Times New Roman" w:hAnsi="Times New Roman"/>
          <w:sz w:val="24"/>
          <w:szCs w:val="24"/>
        </w:rPr>
        <w:t xml:space="preserve"> инвертор</w:t>
      </w:r>
      <w:r w:rsidR="00630824">
        <w:rPr>
          <w:rFonts w:ascii="Times New Roman" w:hAnsi="Times New Roman"/>
          <w:sz w:val="24"/>
          <w:szCs w:val="24"/>
        </w:rPr>
        <w:t>/</w:t>
      </w:r>
      <w:r w:rsidR="00A8525B" w:rsidRPr="00652180">
        <w:rPr>
          <w:rFonts w:ascii="Times New Roman" w:hAnsi="Times New Roman"/>
          <w:sz w:val="24"/>
          <w:szCs w:val="24"/>
        </w:rPr>
        <w:t>и</w:t>
      </w:r>
      <w:r w:rsidR="008A61E7">
        <w:rPr>
          <w:rFonts w:ascii="Times New Roman" w:hAnsi="Times New Roman"/>
          <w:sz w:val="24"/>
          <w:szCs w:val="24"/>
        </w:rPr>
        <w:t>“</w:t>
      </w:r>
      <w:r w:rsidR="00A8525B" w:rsidRPr="00652180">
        <w:rPr>
          <w:rFonts w:ascii="Times New Roman" w:hAnsi="Times New Roman"/>
          <w:sz w:val="24"/>
          <w:szCs w:val="24"/>
        </w:rPr>
        <w:t xml:space="preserve"> и/или </w:t>
      </w:r>
      <w:r w:rsidR="008A61E7">
        <w:rPr>
          <w:rFonts w:ascii="Times New Roman" w:hAnsi="Times New Roman"/>
          <w:sz w:val="24"/>
          <w:szCs w:val="24"/>
        </w:rPr>
        <w:t>„</w:t>
      </w:r>
      <w:r w:rsidRPr="00652180">
        <w:rPr>
          <w:rFonts w:ascii="Times New Roman" w:hAnsi="Times New Roman"/>
          <w:sz w:val="24"/>
          <w:szCs w:val="24"/>
        </w:rPr>
        <w:t>локални съоръжения за съхранение на енергия (батерии)</w:t>
      </w:r>
      <w:r w:rsidR="00630824">
        <w:rPr>
          <w:rFonts w:ascii="Times New Roman" w:hAnsi="Times New Roman"/>
          <w:sz w:val="24"/>
          <w:szCs w:val="24"/>
        </w:rPr>
        <w:t xml:space="preserve"> </w:t>
      </w:r>
      <w:r w:rsidR="008A61E7" w:rsidRPr="0093321F">
        <w:rPr>
          <w:rFonts w:ascii="Times New Roman" w:hAnsi="Times New Roman"/>
          <w:sz w:val="24"/>
        </w:rPr>
        <w:t xml:space="preserve">в комбинация </w:t>
      </w:r>
      <w:r w:rsidR="00630824">
        <w:rPr>
          <w:rFonts w:ascii="Times New Roman" w:hAnsi="Times New Roman"/>
          <w:sz w:val="24"/>
          <w:szCs w:val="24"/>
        </w:rPr>
        <w:t>с инвертор/и</w:t>
      </w:r>
      <w:r w:rsidR="008A61E7">
        <w:rPr>
          <w:rFonts w:ascii="Times New Roman" w:hAnsi="Times New Roman"/>
          <w:sz w:val="24"/>
          <w:szCs w:val="24"/>
        </w:rPr>
        <w:t>“</w:t>
      </w:r>
      <w:r w:rsidRPr="00652180">
        <w:rPr>
          <w:rFonts w:ascii="Times New Roman" w:hAnsi="Times New Roman"/>
          <w:sz w:val="24"/>
          <w:szCs w:val="24"/>
        </w:rPr>
        <w:t xml:space="preserve">, същите </w:t>
      </w:r>
      <w:r w:rsidRPr="00652180">
        <w:rPr>
          <w:rFonts w:ascii="Times New Roman" w:hAnsi="Times New Roman"/>
          <w:b/>
          <w:sz w:val="24"/>
          <w:szCs w:val="24"/>
        </w:rPr>
        <w:t>задължително</w:t>
      </w:r>
      <w:r w:rsidRPr="00652180">
        <w:rPr>
          <w:rFonts w:ascii="Times New Roman" w:hAnsi="Times New Roman"/>
          <w:sz w:val="24"/>
          <w:szCs w:val="24"/>
        </w:rPr>
        <w:t xml:space="preserve"> следва да бъдат свързани към изградената по настоящата процедура фотоволтаична електрическа централа (</w:t>
      </w:r>
      <w:proofErr w:type="spellStart"/>
      <w:r w:rsidRPr="00652180">
        <w:rPr>
          <w:rFonts w:ascii="Times New Roman" w:hAnsi="Times New Roman"/>
          <w:sz w:val="24"/>
          <w:szCs w:val="24"/>
        </w:rPr>
        <w:t>ФтЕЦ</w:t>
      </w:r>
      <w:proofErr w:type="spellEnd"/>
      <w:r w:rsidRPr="00652180">
        <w:rPr>
          <w:rFonts w:ascii="Times New Roman" w:hAnsi="Times New Roman"/>
          <w:sz w:val="24"/>
          <w:szCs w:val="24"/>
        </w:rPr>
        <w:t xml:space="preserve">) или към вече налична </w:t>
      </w:r>
      <w:proofErr w:type="spellStart"/>
      <w:r w:rsidRPr="00652180">
        <w:rPr>
          <w:rFonts w:ascii="Times New Roman" w:hAnsi="Times New Roman"/>
          <w:sz w:val="24"/>
          <w:szCs w:val="24"/>
        </w:rPr>
        <w:t>ФтЕЦ</w:t>
      </w:r>
      <w:proofErr w:type="spellEnd"/>
      <w:r w:rsidRPr="00652180">
        <w:rPr>
          <w:rFonts w:ascii="Times New Roman" w:hAnsi="Times New Roman"/>
          <w:sz w:val="24"/>
          <w:szCs w:val="24"/>
        </w:rPr>
        <w:t xml:space="preserve"> в предприятието, </w:t>
      </w:r>
      <w:r w:rsidR="000A56B3">
        <w:rPr>
          <w:rFonts w:ascii="Times New Roman" w:hAnsi="Times New Roman"/>
          <w:sz w:val="24"/>
          <w:szCs w:val="24"/>
        </w:rPr>
        <w:t xml:space="preserve">енергията от </w:t>
      </w:r>
      <w:r w:rsidRPr="00652180">
        <w:rPr>
          <w:rFonts w:ascii="Times New Roman" w:hAnsi="Times New Roman"/>
          <w:sz w:val="24"/>
          <w:szCs w:val="24"/>
        </w:rPr>
        <w:t xml:space="preserve">която </w:t>
      </w:r>
      <w:r w:rsidR="00630824">
        <w:rPr>
          <w:rFonts w:ascii="Times New Roman" w:hAnsi="Times New Roman"/>
          <w:sz w:val="24"/>
          <w:szCs w:val="24"/>
        </w:rPr>
        <w:t>се използва</w:t>
      </w:r>
      <w:r w:rsidRPr="00652180">
        <w:rPr>
          <w:rFonts w:ascii="Times New Roman" w:hAnsi="Times New Roman"/>
          <w:sz w:val="24"/>
          <w:szCs w:val="24"/>
        </w:rPr>
        <w:t xml:space="preserve"> </w:t>
      </w:r>
      <w:r w:rsidRPr="00652180">
        <w:rPr>
          <w:rFonts w:ascii="Times New Roman" w:hAnsi="Times New Roman"/>
          <w:b/>
          <w:sz w:val="24"/>
          <w:szCs w:val="24"/>
        </w:rPr>
        <w:t>единствено</w:t>
      </w:r>
      <w:r w:rsidRPr="00652180">
        <w:rPr>
          <w:rFonts w:ascii="Times New Roman" w:hAnsi="Times New Roman"/>
          <w:sz w:val="24"/>
          <w:szCs w:val="24"/>
        </w:rPr>
        <w:t xml:space="preserve"> за собствено потребление.</w:t>
      </w:r>
    </w:p>
    <w:p w14:paraId="10E13987" w14:textId="607B7BB3" w:rsidR="00BE21CF" w:rsidRPr="00652180" w:rsidRDefault="006A67B5" w:rsidP="006A67B5">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szCs w:val="24"/>
          <w:lang w:val="en-US"/>
        </w:rPr>
      </w:pPr>
      <w:r w:rsidRPr="00652180">
        <w:rPr>
          <w:rFonts w:ascii="Times New Roman" w:hAnsi="Times New Roman"/>
          <w:b/>
          <w:sz w:val="24"/>
          <w:szCs w:val="24"/>
        </w:rPr>
        <w:t>ВАЖНО</w:t>
      </w:r>
      <w:r w:rsidRPr="00652180">
        <w:rPr>
          <w:rFonts w:ascii="Times New Roman" w:hAnsi="Times New Roman"/>
          <w:sz w:val="24"/>
          <w:szCs w:val="24"/>
        </w:rPr>
        <w:t>: Кандидатите нямат право да получат финансиране по настоящата процедура</w:t>
      </w:r>
      <w:r w:rsidRPr="00652180">
        <w:rPr>
          <w:rFonts w:ascii="Times New Roman" w:hAnsi="Times New Roman"/>
          <w:sz w:val="24"/>
          <w:szCs w:val="24"/>
          <w:lang w:val="en-US"/>
        </w:rPr>
        <w:t xml:space="preserve"> </w:t>
      </w:r>
      <w:r w:rsidRPr="00652180">
        <w:rPr>
          <w:rFonts w:ascii="Times New Roman" w:hAnsi="Times New Roman"/>
          <w:sz w:val="24"/>
          <w:szCs w:val="24"/>
        </w:rPr>
        <w:t xml:space="preserve">за </w:t>
      </w:r>
      <w:r w:rsidR="00BE21CF">
        <w:rPr>
          <w:rFonts w:ascii="Times New Roman" w:hAnsi="Times New Roman"/>
          <w:sz w:val="24"/>
          <w:szCs w:val="24"/>
        </w:rPr>
        <w:t xml:space="preserve">разходи за </w:t>
      </w:r>
      <w:r w:rsidRPr="00652180">
        <w:rPr>
          <w:rFonts w:ascii="Times New Roman" w:hAnsi="Times New Roman"/>
          <w:sz w:val="24"/>
        </w:rPr>
        <w:t>активи/ оборудване/ съоръжения в</w:t>
      </w:r>
      <w:r w:rsidR="00BE21CF" w:rsidRPr="00BE21CF">
        <w:rPr>
          <w:rFonts w:ascii="Times New Roman" w:hAnsi="Times New Roman"/>
          <w:sz w:val="24"/>
          <w:szCs w:val="24"/>
          <w:lang w:val="en-US"/>
        </w:rPr>
        <w:t xml:space="preserve"> </w:t>
      </w:r>
      <w:proofErr w:type="spellStart"/>
      <w:r w:rsidR="00BE21CF" w:rsidRPr="00BE21CF">
        <w:rPr>
          <w:rFonts w:ascii="Times New Roman" w:hAnsi="Times New Roman"/>
          <w:sz w:val="24"/>
          <w:szCs w:val="24"/>
          <w:lang w:val="en-US"/>
        </w:rPr>
        <w:t>една</w:t>
      </w:r>
      <w:proofErr w:type="spellEnd"/>
      <w:r w:rsidR="00BE21CF" w:rsidRPr="00BE21CF">
        <w:rPr>
          <w:rFonts w:ascii="Times New Roman" w:hAnsi="Times New Roman"/>
          <w:sz w:val="24"/>
          <w:szCs w:val="24"/>
          <w:lang w:val="en-US"/>
        </w:rPr>
        <w:t xml:space="preserve"> </w:t>
      </w:r>
      <w:proofErr w:type="spellStart"/>
      <w:r w:rsidR="00BE21CF" w:rsidRPr="00BE21CF">
        <w:rPr>
          <w:rFonts w:ascii="Times New Roman" w:hAnsi="Times New Roman"/>
          <w:sz w:val="24"/>
          <w:szCs w:val="24"/>
          <w:lang w:val="en-US"/>
        </w:rPr>
        <w:t>или</w:t>
      </w:r>
      <w:proofErr w:type="spellEnd"/>
      <w:r w:rsidR="00BE21CF" w:rsidRPr="00BE21CF">
        <w:rPr>
          <w:rFonts w:ascii="Times New Roman" w:hAnsi="Times New Roman"/>
          <w:sz w:val="24"/>
          <w:szCs w:val="24"/>
          <w:lang w:val="en-US"/>
        </w:rPr>
        <w:t xml:space="preserve"> </w:t>
      </w:r>
      <w:proofErr w:type="spellStart"/>
      <w:r w:rsidR="00BE21CF" w:rsidRPr="00BE21CF">
        <w:rPr>
          <w:rFonts w:ascii="Times New Roman" w:hAnsi="Times New Roman"/>
          <w:sz w:val="24"/>
          <w:szCs w:val="24"/>
          <w:lang w:val="en-US"/>
        </w:rPr>
        <w:t>повече</w:t>
      </w:r>
      <w:proofErr w:type="spellEnd"/>
      <w:r w:rsidR="00BE21CF" w:rsidRPr="00BE21CF">
        <w:rPr>
          <w:rFonts w:ascii="Times New Roman" w:hAnsi="Times New Roman"/>
          <w:sz w:val="24"/>
          <w:szCs w:val="24"/>
          <w:lang w:val="en-US"/>
        </w:rPr>
        <w:t xml:space="preserve"> </w:t>
      </w:r>
      <w:proofErr w:type="spellStart"/>
      <w:r w:rsidR="00BE21CF" w:rsidRPr="00BE21CF">
        <w:rPr>
          <w:rFonts w:ascii="Times New Roman" w:hAnsi="Times New Roman"/>
          <w:sz w:val="24"/>
          <w:szCs w:val="24"/>
          <w:lang w:val="en-US"/>
        </w:rPr>
        <w:t>от</w:t>
      </w:r>
      <w:proofErr w:type="spellEnd"/>
      <w:r w:rsidR="00BE21CF" w:rsidRPr="00BE21CF">
        <w:rPr>
          <w:rFonts w:ascii="Times New Roman" w:hAnsi="Times New Roman"/>
          <w:sz w:val="24"/>
          <w:szCs w:val="24"/>
          <w:lang w:val="en-US"/>
        </w:rPr>
        <w:t xml:space="preserve"> </w:t>
      </w:r>
      <w:proofErr w:type="spellStart"/>
      <w:r w:rsidR="00BE21CF" w:rsidRPr="00BE21CF">
        <w:rPr>
          <w:rFonts w:ascii="Times New Roman" w:hAnsi="Times New Roman"/>
          <w:sz w:val="24"/>
          <w:szCs w:val="24"/>
          <w:lang w:val="en-US"/>
        </w:rPr>
        <w:t>следните</w:t>
      </w:r>
      <w:proofErr w:type="spellEnd"/>
      <w:r w:rsidRPr="00652180">
        <w:rPr>
          <w:rFonts w:ascii="Times New Roman" w:hAnsi="Times New Roman"/>
          <w:sz w:val="24"/>
        </w:rPr>
        <w:t xml:space="preserve"> групи</w:t>
      </w:r>
      <w:r w:rsidR="001E3DC1">
        <w:rPr>
          <w:rFonts w:ascii="Times New Roman" w:hAnsi="Times New Roman"/>
          <w:sz w:val="24"/>
        </w:rPr>
        <w:t xml:space="preserve"> технологии</w:t>
      </w:r>
      <w:r w:rsidR="00BE21CF">
        <w:rPr>
          <w:rFonts w:ascii="Times New Roman" w:hAnsi="Times New Roman"/>
          <w:sz w:val="24"/>
        </w:rPr>
        <w:t>:</w:t>
      </w:r>
      <w:r w:rsidRPr="00652180">
        <w:rPr>
          <w:rFonts w:ascii="Times New Roman" w:hAnsi="Times New Roman"/>
          <w:sz w:val="24"/>
        </w:rPr>
        <w:t xml:space="preserve"> „фотоволтаични панели</w:t>
      </w:r>
      <w:r w:rsidR="00522974">
        <w:rPr>
          <w:rFonts w:ascii="Times New Roman" w:hAnsi="Times New Roman"/>
          <w:sz w:val="24"/>
        </w:rPr>
        <w:t xml:space="preserve"> </w:t>
      </w:r>
      <w:r w:rsidR="006B0C0A" w:rsidRPr="008A61E7">
        <w:rPr>
          <w:rFonts w:ascii="Times New Roman" w:hAnsi="Times New Roman"/>
          <w:sz w:val="24"/>
          <w:szCs w:val="24"/>
        </w:rPr>
        <w:t xml:space="preserve">в </w:t>
      </w:r>
      <w:r w:rsidR="006B0C0A" w:rsidRPr="0093321F">
        <w:rPr>
          <w:rFonts w:ascii="Times New Roman" w:hAnsi="Times New Roman"/>
          <w:sz w:val="24"/>
          <w:szCs w:val="24"/>
        </w:rPr>
        <w:t>комбинация</w:t>
      </w:r>
      <w:r w:rsidR="006B0C0A" w:rsidRPr="0093321F">
        <w:rPr>
          <w:rFonts w:ascii="Times New Roman" w:hAnsi="Times New Roman"/>
          <w:sz w:val="24"/>
          <w:szCs w:val="24"/>
          <w:lang w:val="en-US"/>
        </w:rPr>
        <w:t xml:space="preserve"> </w:t>
      </w:r>
      <w:r w:rsidR="00522974" w:rsidRPr="0093321F">
        <w:rPr>
          <w:rFonts w:ascii="Times New Roman" w:hAnsi="Times New Roman"/>
          <w:sz w:val="24"/>
        </w:rPr>
        <w:t xml:space="preserve">с </w:t>
      </w:r>
      <w:r w:rsidR="00577454" w:rsidRPr="0093321F">
        <w:rPr>
          <w:rFonts w:ascii="Times New Roman" w:hAnsi="Times New Roman"/>
          <w:sz w:val="24"/>
        </w:rPr>
        <w:t>и</w:t>
      </w:r>
      <w:r w:rsidRPr="0093321F">
        <w:rPr>
          <w:rFonts w:ascii="Times New Roman" w:hAnsi="Times New Roman"/>
          <w:sz w:val="24"/>
        </w:rPr>
        <w:t>нвертор</w:t>
      </w:r>
      <w:r w:rsidR="00522974" w:rsidRPr="0093321F">
        <w:rPr>
          <w:rFonts w:ascii="Times New Roman" w:hAnsi="Times New Roman"/>
          <w:sz w:val="24"/>
        </w:rPr>
        <w:t>/</w:t>
      </w:r>
      <w:r w:rsidRPr="0093321F">
        <w:rPr>
          <w:rFonts w:ascii="Times New Roman" w:hAnsi="Times New Roman"/>
          <w:sz w:val="24"/>
        </w:rPr>
        <w:t>и</w:t>
      </w:r>
      <w:r w:rsidR="00577454" w:rsidRPr="0093321F">
        <w:rPr>
          <w:rFonts w:ascii="Times New Roman" w:hAnsi="Times New Roman"/>
          <w:sz w:val="24"/>
        </w:rPr>
        <w:t>“, „л</w:t>
      </w:r>
      <w:r w:rsidRPr="0093321F">
        <w:rPr>
          <w:rFonts w:ascii="Times New Roman" w:hAnsi="Times New Roman"/>
          <w:sz w:val="24"/>
        </w:rPr>
        <w:t>окални съоръжения за съхранение на енергия (батерии)</w:t>
      </w:r>
      <w:r w:rsidR="00522974" w:rsidRPr="00C11FC0">
        <w:rPr>
          <w:rFonts w:ascii="Times New Roman" w:hAnsi="Times New Roman"/>
          <w:sz w:val="24"/>
        </w:rPr>
        <w:t xml:space="preserve"> </w:t>
      </w:r>
      <w:r w:rsidR="006B0C0A" w:rsidRPr="00C11FC0">
        <w:rPr>
          <w:rFonts w:ascii="Times New Roman" w:hAnsi="Times New Roman"/>
          <w:sz w:val="24"/>
          <w:szCs w:val="24"/>
        </w:rPr>
        <w:t xml:space="preserve">в комбинация </w:t>
      </w:r>
      <w:r w:rsidR="00522974" w:rsidRPr="00C11FC0">
        <w:rPr>
          <w:rFonts w:ascii="Times New Roman" w:hAnsi="Times New Roman"/>
          <w:sz w:val="24"/>
        </w:rPr>
        <w:t>с</w:t>
      </w:r>
      <w:r w:rsidR="00522974">
        <w:rPr>
          <w:rFonts w:ascii="Times New Roman" w:hAnsi="Times New Roman"/>
          <w:sz w:val="24"/>
        </w:rPr>
        <w:t xml:space="preserve"> инвертор/и</w:t>
      </w:r>
      <w:r w:rsidR="00577454" w:rsidRPr="00652180">
        <w:rPr>
          <w:rFonts w:ascii="Times New Roman" w:hAnsi="Times New Roman"/>
          <w:sz w:val="24"/>
        </w:rPr>
        <w:t>“ и</w:t>
      </w:r>
      <w:r w:rsidR="00B73E1B">
        <w:rPr>
          <w:rFonts w:ascii="Times New Roman" w:hAnsi="Times New Roman"/>
          <w:sz w:val="24"/>
        </w:rPr>
        <w:t>/или</w:t>
      </w:r>
      <w:r w:rsidR="00577454" w:rsidRPr="00652180">
        <w:rPr>
          <w:rFonts w:ascii="Times New Roman" w:hAnsi="Times New Roman"/>
          <w:sz w:val="24"/>
        </w:rPr>
        <w:t xml:space="preserve"> „ф</w:t>
      </w:r>
      <w:r w:rsidRPr="00652180">
        <w:rPr>
          <w:rFonts w:ascii="Times New Roman" w:hAnsi="Times New Roman"/>
          <w:sz w:val="24"/>
        </w:rPr>
        <w:t>отоволтаична електрическа централа (</w:t>
      </w:r>
      <w:proofErr w:type="spellStart"/>
      <w:r w:rsidRPr="00652180">
        <w:rPr>
          <w:rFonts w:ascii="Times New Roman" w:hAnsi="Times New Roman"/>
          <w:sz w:val="24"/>
        </w:rPr>
        <w:t>ФтЕЦ</w:t>
      </w:r>
      <w:proofErr w:type="spellEnd"/>
      <w:r w:rsidRPr="00652180">
        <w:rPr>
          <w:rFonts w:ascii="Times New Roman" w:hAnsi="Times New Roman"/>
          <w:sz w:val="24"/>
        </w:rPr>
        <w:t>) (включваща соларни панели, инвертори, батерии и други компоненти, необходими за функциониране на централата)</w:t>
      </w:r>
      <w:r w:rsidR="006C6E0A">
        <w:rPr>
          <w:rFonts w:ascii="Times New Roman" w:hAnsi="Times New Roman"/>
          <w:sz w:val="24"/>
        </w:rPr>
        <w:t>“</w:t>
      </w:r>
      <w:r w:rsidR="001E3DC1">
        <w:rPr>
          <w:rFonts w:ascii="Times New Roman" w:hAnsi="Times New Roman"/>
          <w:sz w:val="24"/>
        </w:rPr>
        <w:t>, съгласно Приложение 4.1</w:t>
      </w:r>
      <w:r w:rsidR="00577454" w:rsidRPr="00652180">
        <w:rPr>
          <w:rFonts w:ascii="Times New Roman" w:hAnsi="Times New Roman"/>
          <w:sz w:val="24"/>
        </w:rPr>
        <w:t xml:space="preserve">, в случай че </w:t>
      </w:r>
      <w:r w:rsidR="00573ED5">
        <w:rPr>
          <w:rFonts w:ascii="Times New Roman" w:hAnsi="Times New Roman"/>
          <w:sz w:val="24"/>
        </w:rPr>
        <w:t>към крайния срок за кандидатстване по настоящата процедура</w:t>
      </w:r>
      <w:r w:rsidRPr="00652180">
        <w:rPr>
          <w:rFonts w:ascii="Times New Roman" w:hAnsi="Times New Roman"/>
          <w:sz w:val="24"/>
        </w:rPr>
        <w:t xml:space="preserve"> имат сключен договор </w:t>
      </w:r>
      <w:r w:rsidRPr="00652180">
        <w:rPr>
          <w:rFonts w:ascii="Times New Roman" w:hAnsi="Times New Roman"/>
          <w:sz w:val="24"/>
          <w:szCs w:val="24"/>
          <w:lang w:val="en-US"/>
        </w:rPr>
        <w:t>(</w:t>
      </w:r>
      <w:r w:rsidRPr="00652180">
        <w:rPr>
          <w:rFonts w:ascii="Times New Roman" w:hAnsi="Times New Roman"/>
          <w:sz w:val="24"/>
          <w:szCs w:val="24"/>
        </w:rPr>
        <w:t>който не е прекратен) по процедура BG-RRP-3.006 „Изграждане на нови ВЕИ за собствено потребление в комбинация с локални съоръжения за съхранение на енергия в предприятията” по ПИТ на НПВУ. Изискването ще бъде проверявано на етап оценка на проектното предложение и при наличие на подобен разход, същият ще бъде служебно премахнат от бюджета на проекта.</w:t>
      </w:r>
    </w:p>
    <w:p w14:paraId="2D5CC7B2" w14:textId="77777777" w:rsidR="00CB0F4A" w:rsidRDefault="006B41FF" w:rsidP="006B41FF">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652180">
        <w:rPr>
          <w:rFonts w:ascii="Times New Roman" w:hAnsi="Times New Roman"/>
          <w:sz w:val="24"/>
          <w:szCs w:val="24"/>
        </w:rPr>
        <w:t xml:space="preserve">В раздел „Бюджет“ на Формуляра за кандидатстване, бюджетен ред 1, кандидатите трябва да заложат общата стойност на </w:t>
      </w:r>
      <w:r w:rsidR="00B55970">
        <w:rPr>
          <w:rFonts w:ascii="Times New Roman" w:hAnsi="Times New Roman"/>
          <w:sz w:val="24"/>
          <w:szCs w:val="24"/>
        </w:rPr>
        <w:t xml:space="preserve">разходите за </w:t>
      </w:r>
      <w:r w:rsidRPr="00652180">
        <w:rPr>
          <w:rFonts w:ascii="Times New Roman" w:hAnsi="Times New Roman"/>
          <w:sz w:val="24"/>
          <w:szCs w:val="24"/>
        </w:rPr>
        <w:t xml:space="preserve">всички активи, посочени в Приложение 4.2. </w:t>
      </w:r>
    </w:p>
    <w:p w14:paraId="6169F025" w14:textId="1F1585DC" w:rsidR="00CB0F4A" w:rsidRPr="00A321D8" w:rsidRDefault="00CB0F4A" w:rsidP="006B41FF">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77692B">
        <w:rPr>
          <w:rFonts w:ascii="Times New Roman" w:hAnsi="Times New Roman"/>
          <w:b/>
          <w:sz w:val="24"/>
          <w:szCs w:val="24"/>
        </w:rPr>
        <w:lastRenderedPageBreak/>
        <w:t>ВАЖНО:</w:t>
      </w:r>
      <w:r>
        <w:rPr>
          <w:rFonts w:ascii="Times New Roman" w:hAnsi="Times New Roman"/>
          <w:sz w:val="24"/>
          <w:szCs w:val="24"/>
        </w:rPr>
        <w:t xml:space="preserve"> В случай че кандидатът предвижда по проекта да има </w:t>
      </w:r>
      <w:r w:rsidRPr="00CB0F4A">
        <w:rPr>
          <w:rFonts w:ascii="Times New Roman" w:hAnsi="Times New Roman"/>
          <w:b/>
          <w:sz w:val="24"/>
          <w:szCs w:val="24"/>
        </w:rPr>
        <w:t>повече от едно място на изпълнение</w:t>
      </w:r>
      <w:r w:rsidR="006826E3">
        <w:rPr>
          <w:rStyle w:val="FootnoteReference"/>
          <w:rFonts w:ascii="Times New Roman" w:hAnsi="Times New Roman"/>
          <w:b/>
          <w:sz w:val="24"/>
          <w:szCs w:val="24"/>
        </w:rPr>
        <w:footnoteReference w:id="34"/>
      </w:r>
      <w:r>
        <w:rPr>
          <w:rFonts w:ascii="Times New Roman" w:hAnsi="Times New Roman"/>
          <w:sz w:val="24"/>
          <w:szCs w:val="24"/>
        </w:rPr>
        <w:t xml:space="preserve">, следва да попълни разходите за </w:t>
      </w:r>
      <w:r w:rsidRPr="00CB0F4A">
        <w:rPr>
          <w:rFonts w:ascii="Times New Roman" w:hAnsi="Times New Roman"/>
          <w:sz w:val="24"/>
          <w:szCs w:val="24"/>
        </w:rPr>
        <w:t xml:space="preserve">активи/ оборудване/ съоръжения </w:t>
      </w:r>
      <w:r>
        <w:rPr>
          <w:rFonts w:ascii="Times New Roman" w:hAnsi="Times New Roman"/>
          <w:sz w:val="24"/>
          <w:szCs w:val="24"/>
        </w:rPr>
        <w:t xml:space="preserve">за всяко едно място на изпълнение </w:t>
      </w:r>
      <w:r w:rsidRPr="00CB0F4A">
        <w:rPr>
          <w:rFonts w:ascii="Times New Roman" w:hAnsi="Times New Roman"/>
          <w:sz w:val="24"/>
          <w:szCs w:val="24"/>
        </w:rPr>
        <w:t xml:space="preserve">в </w:t>
      </w:r>
      <w:r>
        <w:rPr>
          <w:rFonts w:ascii="Times New Roman" w:hAnsi="Times New Roman"/>
          <w:sz w:val="24"/>
          <w:szCs w:val="24"/>
        </w:rPr>
        <w:t xml:space="preserve">отделно </w:t>
      </w:r>
      <w:r w:rsidRPr="00CB0F4A">
        <w:rPr>
          <w:rFonts w:ascii="Times New Roman" w:hAnsi="Times New Roman"/>
          <w:sz w:val="24"/>
          <w:szCs w:val="24"/>
        </w:rPr>
        <w:t>Приложение 4.2.</w:t>
      </w:r>
      <w:r>
        <w:rPr>
          <w:rFonts w:ascii="Times New Roman" w:hAnsi="Times New Roman"/>
          <w:sz w:val="24"/>
          <w:szCs w:val="24"/>
        </w:rPr>
        <w:t xml:space="preserve"> Във всяко </w:t>
      </w:r>
      <w:r w:rsidRPr="00CB0F4A">
        <w:rPr>
          <w:rFonts w:ascii="Times New Roman" w:hAnsi="Times New Roman"/>
          <w:sz w:val="24"/>
          <w:szCs w:val="24"/>
        </w:rPr>
        <w:t>Приложение 4.2</w:t>
      </w:r>
      <w:r>
        <w:rPr>
          <w:rFonts w:ascii="Times New Roman" w:hAnsi="Times New Roman"/>
          <w:sz w:val="24"/>
          <w:szCs w:val="24"/>
        </w:rPr>
        <w:t xml:space="preserve"> следва да е ука</w:t>
      </w:r>
      <w:r w:rsidR="006826E3">
        <w:rPr>
          <w:rFonts w:ascii="Times New Roman" w:hAnsi="Times New Roman"/>
          <w:sz w:val="24"/>
          <w:szCs w:val="24"/>
        </w:rPr>
        <w:t>зано</w:t>
      </w:r>
      <w:r>
        <w:rPr>
          <w:rFonts w:ascii="Times New Roman" w:hAnsi="Times New Roman"/>
          <w:sz w:val="24"/>
          <w:szCs w:val="24"/>
        </w:rPr>
        <w:t xml:space="preserve"> и мястото на изпълнение, за което са </w:t>
      </w:r>
      <w:r w:rsidR="0077692B">
        <w:rPr>
          <w:rFonts w:ascii="Times New Roman" w:hAnsi="Times New Roman"/>
          <w:sz w:val="24"/>
          <w:szCs w:val="24"/>
        </w:rPr>
        <w:t>посочените</w:t>
      </w:r>
      <w:r>
        <w:rPr>
          <w:rFonts w:ascii="Times New Roman" w:hAnsi="Times New Roman"/>
          <w:sz w:val="24"/>
          <w:szCs w:val="24"/>
        </w:rPr>
        <w:t xml:space="preserve"> в него разходи.</w:t>
      </w:r>
      <w:r w:rsidR="00A321D8">
        <w:rPr>
          <w:rFonts w:ascii="Times New Roman" w:hAnsi="Times New Roman"/>
          <w:sz w:val="24"/>
          <w:szCs w:val="24"/>
          <w:lang w:val="en-US"/>
        </w:rPr>
        <w:t xml:space="preserve"> </w:t>
      </w:r>
      <w:proofErr w:type="spellStart"/>
      <w:r w:rsidR="00A321D8">
        <w:rPr>
          <w:rFonts w:ascii="Times New Roman" w:hAnsi="Times New Roman"/>
          <w:sz w:val="24"/>
          <w:szCs w:val="24"/>
          <w:lang w:val="en-US"/>
        </w:rPr>
        <w:t>О</w:t>
      </w:r>
      <w:r w:rsidR="00A321D8" w:rsidRPr="00A321D8">
        <w:rPr>
          <w:rFonts w:ascii="Times New Roman" w:hAnsi="Times New Roman"/>
          <w:sz w:val="24"/>
          <w:szCs w:val="24"/>
          <w:lang w:val="en-US"/>
        </w:rPr>
        <w:t>бщата</w:t>
      </w:r>
      <w:proofErr w:type="spellEnd"/>
      <w:r w:rsidR="00A321D8" w:rsidRPr="00A321D8">
        <w:rPr>
          <w:rFonts w:ascii="Times New Roman" w:hAnsi="Times New Roman"/>
          <w:sz w:val="24"/>
          <w:szCs w:val="24"/>
          <w:lang w:val="en-US"/>
        </w:rPr>
        <w:t xml:space="preserve"> </w:t>
      </w:r>
      <w:proofErr w:type="spellStart"/>
      <w:r w:rsidR="00A321D8" w:rsidRPr="00A321D8">
        <w:rPr>
          <w:rFonts w:ascii="Times New Roman" w:hAnsi="Times New Roman"/>
          <w:sz w:val="24"/>
          <w:szCs w:val="24"/>
          <w:lang w:val="en-US"/>
        </w:rPr>
        <w:t>стойност</w:t>
      </w:r>
      <w:proofErr w:type="spellEnd"/>
      <w:r w:rsidR="00A321D8" w:rsidRPr="00A321D8">
        <w:rPr>
          <w:rFonts w:ascii="Times New Roman" w:hAnsi="Times New Roman"/>
          <w:sz w:val="24"/>
          <w:szCs w:val="24"/>
          <w:lang w:val="en-US"/>
        </w:rPr>
        <w:t xml:space="preserve"> на </w:t>
      </w:r>
      <w:proofErr w:type="spellStart"/>
      <w:r w:rsidR="00A321D8" w:rsidRPr="00A321D8">
        <w:rPr>
          <w:rFonts w:ascii="Times New Roman" w:hAnsi="Times New Roman"/>
          <w:sz w:val="24"/>
          <w:szCs w:val="24"/>
          <w:lang w:val="en-US"/>
        </w:rPr>
        <w:t>разходите</w:t>
      </w:r>
      <w:proofErr w:type="spellEnd"/>
      <w:r w:rsidR="00A321D8" w:rsidRPr="00A321D8">
        <w:rPr>
          <w:rFonts w:ascii="Times New Roman" w:hAnsi="Times New Roman"/>
          <w:sz w:val="24"/>
          <w:szCs w:val="24"/>
          <w:lang w:val="en-US"/>
        </w:rPr>
        <w:t xml:space="preserve"> за </w:t>
      </w:r>
      <w:proofErr w:type="spellStart"/>
      <w:r w:rsidR="00A321D8" w:rsidRPr="00A321D8">
        <w:rPr>
          <w:rFonts w:ascii="Times New Roman" w:hAnsi="Times New Roman"/>
          <w:sz w:val="24"/>
          <w:szCs w:val="24"/>
          <w:lang w:val="en-US"/>
        </w:rPr>
        <w:t>всички</w:t>
      </w:r>
      <w:proofErr w:type="spellEnd"/>
      <w:r w:rsidR="00A321D8" w:rsidRPr="00A321D8">
        <w:rPr>
          <w:rFonts w:ascii="Times New Roman" w:hAnsi="Times New Roman"/>
          <w:sz w:val="24"/>
          <w:szCs w:val="24"/>
          <w:lang w:val="en-US"/>
        </w:rPr>
        <w:t xml:space="preserve"> </w:t>
      </w:r>
      <w:proofErr w:type="spellStart"/>
      <w:r w:rsidR="00A321D8" w:rsidRPr="00A321D8">
        <w:rPr>
          <w:rFonts w:ascii="Times New Roman" w:hAnsi="Times New Roman"/>
          <w:sz w:val="24"/>
          <w:szCs w:val="24"/>
          <w:lang w:val="en-US"/>
        </w:rPr>
        <w:t>активи</w:t>
      </w:r>
      <w:proofErr w:type="spellEnd"/>
      <w:r w:rsidR="00A321D8" w:rsidRPr="00A321D8">
        <w:rPr>
          <w:rFonts w:ascii="Times New Roman" w:hAnsi="Times New Roman"/>
          <w:sz w:val="24"/>
          <w:szCs w:val="24"/>
          <w:lang w:val="en-US"/>
        </w:rPr>
        <w:t xml:space="preserve">, </w:t>
      </w:r>
      <w:r w:rsidR="0037362B">
        <w:rPr>
          <w:rFonts w:ascii="Times New Roman" w:hAnsi="Times New Roman"/>
          <w:sz w:val="24"/>
          <w:szCs w:val="24"/>
        </w:rPr>
        <w:t>включени</w:t>
      </w:r>
      <w:r w:rsidR="00A321D8" w:rsidRPr="00A321D8">
        <w:rPr>
          <w:rFonts w:ascii="Times New Roman" w:hAnsi="Times New Roman"/>
          <w:sz w:val="24"/>
          <w:szCs w:val="24"/>
          <w:lang w:val="en-US"/>
        </w:rPr>
        <w:t xml:space="preserve"> в</w:t>
      </w:r>
      <w:proofErr w:type="spellStart"/>
      <w:r w:rsidR="00A321D8">
        <w:rPr>
          <w:rFonts w:ascii="Times New Roman" w:hAnsi="Times New Roman"/>
          <w:sz w:val="24"/>
          <w:szCs w:val="24"/>
        </w:rPr>
        <w:t>ъв</w:t>
      </w:r>
      <w:proofErr w:type="spellEnd"/>
      <w:r w:rsidR="00A321D8" w:rsidRPr="00A321D8">
        <w:rPr>
          <w:rFonts w:ascii="Times New Roman" w:hAnsi="Times New Roman"/>
          <w:sz w:val="24"/>
          <w:szCs w:val="24"/>
          <w:lang w:val="en-US"/>
        </w:rPr>
        <w:t xml:space="preserve"> </w:t>
      </w:r>
      <w:r w:rsidR="00A321D8">
        <w:rPr>
          <w:rFonts w:ascii="Times New Roman" w:hAnsi="Times New Roman"/>
          <w:sz w:val="24"/>
          <w:szCs w:val="24"/>
        </w:rPr>
        <w:t xml:space="preserve">всяко отделно </w:t>
      </w:r>
      <w:proofErr w:type="spellStart"/>
      <w:r w:rsidR="00A321D8" w:rsidRPr="00A321D8">
        <w:rPr>
          <w:rFonts w:ascii="Times New Roman" w:hAnsi="Times New Roman"/>
          <w:sz w:val="24"/>
          <w:szCs w:val="24"/>
          <w:lang w:val="en-US"/>
        </w:rPr>
        <w:t>Приложение</w:t>
      </w:r>
      <w:proofErr w:type="spellEnd"/>
      <w:r w:rsidR="00A321D8" w:rsidRPr="00A321D8">
        <w:rPr>
          <w:rFonts w:ascii="Times New Roman" w:hAnsi="Times New Roman"/>
          <w:sz w:val="24"/>
          <w:szCs w:val="24"/>
          <w:lang w:val="en-US"/>
        </w:rPr>
        <w:t xml:space="preserve"> 4.2</w:t>
      </w:r>
      <w:r w:rsidR="00A321D8">
        <w:rPr>
          <w:rFonts w:ascii="Times New Roman" w:hAnsi="Times New Roman"/>
          <w:sz w:val="24"/>
          <w:szCs w:val="24"/>
        </w:rPr>
        <w:t xml:space="preserve">, следва да бъде </w:t>
      </w:r>
      <w:r w:rsidR="0037362B">
        <w:rPr>
          <w:rFonts w:ascii="Times New Roman" w:hAnsi="Times New Roman"/>
          <w:sz w:val="24"/>
          <w:szCs w:val="24"/>
        </w:rPr>
        <w:t>посочена</w:t>
      </w:r>
      <w:r w:rsidR="00DA6C24">
        <w:rPr>
          <w:rFonts w:ascii="Times New Roman" w:hAnsi="Times New Roman"/>
          <w:sz w:val="24"/>
          <w:szCs w:val="24"/>
        </w:rPr>
        <w:t xml:space="preserve"> </w:t>
      </w:r>
      <w:r w:rsidR="0037362B">
        <w:rPr>
          <w:rFonts w:ascii="Times New Roman" w:hAnsi="Times New Roman"/>
          <w:sz w:val="24"/>
          <w:szCs w:val="24"/>
        </w:rPr>
        <w:t>на</w:t>
      </w:r>
      <w:r w:rsidR="00DA6C24">
        <w:rPr>
          <w:rFonts w:ascii="Times New Roman" w:hAnsi="Times New Roman"/>
          <w:sz w:val="24"/>
          <w:szCs w:val="24"/>
        </w:rPr>
        <w:t xml:space="preserve"> отделен бюджетен ред</w:t>
      </w:r>
      <w:r w:rsidR="0037362B" w:rsidRPr="0037362B">
        <w:rPr>
          <w:rFonts w:ascii="Times New Roman" w:hAnsi="Times New Roman"/>
          <w:sz w:val="24"/>
          <w:szCs w:val="24"/>
        </w:rPr>
        <w:t xml:space="preserve"> </w:t>
      </w:r>
      <w:r w:rsidR="0037362B">
        <w:rPr>
          <w:rFonts w:ascii="Times New Roman" w:hAnsi="Times New Roman"/>
          <w:sz w:val="24"/>
          <w:szCs w:val="24"/>
        </w:rPr>
        <w:t>в</w:t>
      </w:r>
      <w:r w:rsidR="0037362B" w:rsidRPr="00652180">
        <w:rPr>
          <w:rFonts w:ascii="Times New Roman" w:hAnsi="Times New Roman"/>
          <w:sz w:val="24"/>
          <w:szCs w:val="24"/>
        </w:rPr>
        <w:t xml:space="preserve"> раздел „</w:t>
      </w:r>
      <w:proofErr w:type="gramStart"/>
      <w:r w:rsidR="0037362B" w:rsidRPr="00652180">
        <w:rPr>
          <w:rFonts w:ascii="Times New Roman" w:hAnsi="Times New Roman"/>
          <w:sz w:val="24"/>
          <w:szCs w:val="24"/>
        </w:rPr>
        <w:t>Бюджет“ на</w:t>
      </w:r>
      <w:proofErr w:type="gramEnd"/>
      <w:r w:rsidR="0037362B" w:rsidRPr="00652180">
        <w:rPr>
          <w:rFonts w:ascii="Times New Roman" w:hAnsi="Times New Roman"/>
          <w:sz w:val="24"/>
          <w:szCs w:val="24"/>
        </w:rPr>
        <w:t xml:space="preserve"> Формуляра за кандидатстване</w:t>
      </w:r>
      <w:r w:rsidR="00DA6C24">
        <w:rPr>
          <w:rFonts w:ascii="Times New Roman" w:hAnsi="Times New Roman"/>
          <w:sz w:val="24"/>
          <w:szCs w:val="24"/>
        </w:rPr>
        <w:t>.</w:t>
      </w:r>
    </w:p>
    <w:p w14:paraId="233CC85A" w14:textId="03D36F85" w:rsidR="006B41FF" w:rsidRPr="00DA6C24" w:rsidRDefault="006B41FF" w:rsidP="006B41FF">
      <w:pPr>
        <w:pBdr>
          <w:top w:val="single" w:sz="4" w:space="1" w:color="auto"/>
          <w:left w:val="single" w:sz="4" w:space="1" w:color="auto"/>
          <w:bottom w:val="single" w:sz="4" w:space="1" w:color="auto"/>
          <w:right w:val="single" w:sz="4" w:space="1" w:color="auto"/>
        </w:pBdr>
        <w:jc w:val="both"/>
        <w:rPr>
          <w:rFonts w:ascii="Times New Roman" w:hAnsi="Times New Roman"/>
          <w:sz w:val="24"/>
          <w:szCs w:val="24"/>
          <w:lang w:val="en-US"/>
        </w:rPr>
      </w:pPr>
      <w:r w:rsidRPr="00652180">
        <w:rPr>
          <w:rFonts w:ascii="Times New Roman" w:hAnsi="Times New Roman"/>
          <w:sz w:val="24"/>
          <w:szCs w:val="24"/>
        </w:rPr>
        <w:t xml:space="preserve">В случай че заложената обща стойност на активите в бюджетен ред 1 надвишава общата сума на активите от Приложение 4.2, Оценителната комисия служебно ще коригира стойността на разходите в бюджета на проекта, спрямо заложената стойност в Приложение 4.2. В случай че </w:t>
      </w:r>
      <w:r w:rsidR="007F7FF0" w:rsidRPr="00652180">
        <w:rPr>
          <w:rFonts w:ascii="Times New Roman" w:hAnsi="Times New Roman"/>
          <w:sz w:val="24"/>
          <w:szCs w:val="24"/>
        </w:rPr>
        <w:t xml:space="preserve">заложената обща стойност на активите в бюджетен ред 1 </w:t>
      </w:r>
      <w:r w:rsidR="007F7FF0">
        <w:rPr>
          <w:rFonts w:ascii="Times New Roman" w:hAnsi="Times New Roman"/>
          <w:sz w:val="24"/>
          <w:szCs w:val="24"/>
        </w:rPr>
        <w:t>е по-ниска от</w:t>
      </w:r>
      <w:r w:rsidR="007F7FF0" w:rsidRPr="00652180">
        <w:rPr>
          <w:rFonts w:ascii="Times New Roman" w:hAnsi="Times New Roman"/>
          <w:sz w:val="24"/>
          <w:szCs w:val="24"/>
        </w:rPr>
        <w:t xml:space="preserve"> общата сума на активите от Приложение 4.2</w:t>
      </w:r>
      <w:r w:rsidRPr="00652180">
        <w:rPr>
          <w:rFonts w:ascii="Times New Roman" w:hAnsi="Times New Roman"/>
          <w:sz w:val="24"/>
          <w:szCs w:val="24"/>
        </w:rPr>
        <w:t xml:space="preserve">, Оценителната комисия служебно ще коригира бюджета на проекта </w:t>
      </w:r>
      <w:r w:rsidR="007F7FF0">
        <w:rPr>
          <w:rFonts w:ascii="Times New Roman" w:hAnsi="Times New Roman"/>
          <w:sz w:val="24"/>
          <w:szCs w:val="24"/>
        </w:rPr>
        <w:t>до</w:t>
      </w:r>
      <w:r w:rsidRPr="00652180">
        <w:rPr>
          <w:rFonts w:ascii="Times New Roman" w:hAnsi="Times New Roman"/>
          <w:sz w:val="24"/>
          <w:szCs w:val="24"/>
        </w:rPr>
        <w:t xml:space="preserve"> </w:t>
      </w:r>
      <w:r w:rsidR="007B6D18" w:rsidRPr="00652180">
        <w:rPr>
          <w:rFonts w:ascii="Times New Roman" w:hAnsi="Times New Roman"/>
          <w:sz w:val="24"/>
          <w:szCs w:val="24"/>
        </w:rPr>
        <w:t xml:space="preserve">по-голямата </w:t>
      </w:r>
      <w:r w:rsidRPr="00652180">
        <w:rPr>
          <w:rFonts w:ascii="Times New Roman" w:hAnsi="Times New Roman"/>
          <w:sz w:val="24"/>
          <w:szCs w:val="24"/>
        </w:rPr>
        <w:t xml:space="preserve">обща сума </w:t>
      </w:r>
      <w:r w:rsidR="00D9756F">
        <w:rPr>
          <w:rFonts w:ascii="Times New Roman" w:hAnsi="Times New Roman"/>
          <w:sz w:val="24"/>
          <w:szCs w:val="24"/>
        </w:rPr>
        <w:t>съгласно</w:t>
      </w:r>
      <w:r w:rsidRPr="00652180">
        <w:rPr>
          <w:rFonts w:ascii="Times New Roman" w:hAnsi="Times New Roman"/>
          <w:sz w:val="24"/>
          <w:szCs w:val="24"/>
        </w:rPr>
        <w:t xml:space="preserve"> Приложение 4.2 като запази размера на заявената безвъзмездна финансова помощ</w:t>
      </w:r>
      <w:r w:rsidR="00D9756F">
        <w:rPr>
          <w:rFonts w:ascii="Times New Roman" w:hAnsi="Times New Roman"/>
          <w:sz w:val="24"/>
          <w:szCs w:val="24"/>
        </w:rPr>
        <w:t xml:space="preserve"> и увеличи размера на</w:t>
      </w:r>
      <w:r w:rsidR="00D9756F" w:rsidRPr="00D9756F">
        <w:rPr>
          <w:rFonts w:ascii="Times New Roman" w:hAnsi="Times New Roman"/>
          <w:sz w:val="24"/>
          <w:szCs w:val="24"/>
        </w:rPr>
        <w:t xml:space="preserve"> </w:t>
      </w:r>
      <w:r w:rsidR="00D9756F" w:rsidRPr="00652180">
        <w:rPr>
          <w:rFonts w:ascii="Times New Roman" w:hAnsi="Times New Roman"/>
          <w:sz w:val="24"/>
          <w:szCs w:val="24"/>
        </w:rPr>
        <w:t>собственото съфинансиране</w:t>
      </w:r>
      <w:r w:rsidR="00D9756F">
        <w:rPr>
          <w:rFonts w:ascii="Times New Roman" w:hAnsi="Times New Roman"/>
          <w:sz w:val="24"/>
          <w:szCs w:val="24"/>
        </w:rPr>
        <w:t xml:space="preserve"> от кандидата</w:t>
      </w:r>
      <w:r w:rsidRPr="00652180">
        <w:rPr>
          <w:rFonts w:ascii="Times New Roman" w:hAnsi="Times New Roman"/>
          <w:sz w:val="24"/>
          <w:szCs w:val="24"/>
        </w:rPr>
        <w:t>, което ще доведе до намаляване на процента на помощ</w:t>
      </w:r>
      <w:r w:rsidR="00D9756F">
        <w:rPr>
          <w:rFonts w:ascii="Times New Roman" w:hAnsi="Times New Roman"/>
          <w:sz w:val="24"/>
          <w:szCs w:val="24"/>
        </w:rPr>
        <w:t>та</w:t>
      </w:r>
      <w:r w:rsidRPr="00652180">
        <w:rPr>
          <w:rFonts w:ascii="Times New Roman" w:hAnsi="Times New Roman"/>
          <w:sz w:val="24"/>
          <w:szCs w:val="24"/>
        </w:rPr>
        <w:t>.</w:t>
      </w:r>
    </w:p>
    <w:p w14:paraId="12D3D7C4" w14:textId="79342E39" w:rsidR="0013718C" w:rsidRPr="00652180" w:rsidRDefault="0013718C" w:rsidP="0013718C">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652180">
        <w:rPr>
          <w:rFonts w:ascii="Times New Roman" w:hAnsi="Times New Roman"/>
          <w:b/>
          <w:sz w:val="24"/>
          <w:szCs w:val="24"/>
        </w:rPr>
        <w:t>ВАЖНО:</w:t>
      </w:r>
      <w:r w:rsidRPr="00652180">
        <w:rPr>
          <w:rFonts w:ascii="Times New Roman" w:hAnsi="Times New Roman"/>
          <w:sz w:val="24"/>
          <w:szCs w:val="24"/>
        </w:rPr>
        <w:t xml:space="preserve"> Кандидатите се задължават да не продават, преотстъпват и/или отдават под наем на трети лица </w:t>
      </w:r>
      <w:r w:rsidR="00A9794B" w:rsidRPr="00652180">
        <w:rPr>
          <w:rFonts w:ascii="Times New Roman" w:hAnsi="Times New Roman"/>
          <w:sz w:val="24"/>
          <w:szCs w:val="24"/>
        </w:rPr>
        <w:t>активи/ оборудване/ съоръжения в областта на енергийната ефективност и използването на енергия от възобновяеми източници</w:t>
      </w:r>
      <w:r w:rsidRPr="00652180">
        <w:rPr>
          <w:rFonts w:ascii="Times New Roman" w:hAnsi="Times New Roman"/>
          <w:sz w:val="24"/>
          <w:szCs w:val="24"/>
        </w:rPr>
        <w:t>, придобити със средства по проекта, за период от 3 (три) години от извършване на окончателното плащане по проекта. При неспазване на изискването ще се определя финансова корекция, пропорционално спрямо периода, за който е налице неизпълнение.</w:t>
      </w:r>
    </w:p>
    <w:p w14:paraId="640926A2" w14:textId="160FCFA5" w:rsidR="0013718C" w:rsidRPr="00652180" w:rsidRDefault="0013718C" w:rsidP="0013718C">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652180">
        <w:rPr>
          <w:rFonts w:ascii="Times New Roman" w:hAnsi="Times New Roman"/>
          <w:sz w:val="24"/>
          <w:szCs w:val="24"/>
        </w:rPr>
        <w:t>А</w:t>
      </w:r>
      <w:r w:rsidRPr="00652180">
        <w:rPr>
          <w:rFonts w:ascii="Times New Roman" w:hAnsi="Times New Roman"/>
          <w:sz w:val="24"/>
        </w:rPr>
        <w:t>ктивите/ оборудването/ съоръженията в областта на енергийната ефективност и използването на енергия от възобновяеми източници</w:t>
      </w:r>
      <w:r w:rsidRPr="00652180">
        <w:rPr>
          <w:rFonts w:ascii="Times New Roman" w:hAnsi="Times New Roman"/>
          <w:sz w:val="24"/>
          <w:szCs w:val="24"/>
        </w:rPr>
        <w:t xml:space="preserve">, придобити със средства по проекта, следва да бъдат използвани единствено </w:t>
      </w:r>
      <w:r w:rsidR="00C74641">
        <w:rPr>
          <w:rFonts w:ascii="Times New Roman" w:hAnsi="Times New Roman"/>
          <w:sz w:val="24"/>
          <w:szCs w:val="24"/>
        </w:rPr>
        <w:t>от</w:t>
      </w:r>
      <w:r w:rsidRPr="00652180">
        <w:rPr>
          <w:rFonts w:ascii="Times New Roman" w:hAnsi="Times New Roman"/>
          <w:sz w:val="24"/>
          <w:szCs w:val="24"/>
        </w:rPr>
        <w:t xml:space="preserve"> стопанския </w:t>
      </w:r>
      <w:r w:rsidR="00911717" w:rsidRPr="00652180">
        <w:rPr>
          <w:rFonts w:ascii="Times New Roman" w:hAnsi="Times New Roman"/>
          <w:sz w:val="24"/>
          <w:szCs w:val="24"/>
        </w:rPr>
        <w:t>су</w:t>
      </w:r>
      <w:r w:rsidRPr="00652180">
        <w:rPr>
          <w:rFonts w:ascii="Times New Roman" w:hAnsi="Times New Roman"/>
          <w:sz w:val="24"/>
          <w:szCs w:val="24"/>
        </w:rPr>
        <w:t>бект, който получава помощта, да бъдат амортизируеми, да бъдат закупени при пазарни условия от трети страни, несвързани с купувача, и да бъдат включени в активите на предприятието, получаващо помощта, съгласно приложимите счетоводни стандарти, както и да останат свързани с проекта, за която е предоставена помощта, за период от минимум 3 (три) години от окончателното плащане.</w:t>
      </w:r>
    </w:p>
    <w:p w14:paraId="4E1C0A0A" w14:textId="5BEB2B5F" w:rsidR="0013718C" w:rsidRPr="00652180" w:rsidRDefault="0013718C" w:rsidP="0013718C">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652180">
        <w:rPr>
          <w:rFonts w:ascii="Times New Roman" w:hAnsi="Times New Roman"/>
          <w:sz w:val="24"/>
          <w:szCs w:val="24"/>
        </w:rPr>
        <w:t>Посочените изисквания ще бъдат проверявани както чрез извършване на проверки на място, включително и относно обстоятелствата дали съответните активи са доставени, инсталирани, тествани и пуснати в експлоатация, отговарят на техническите спецификации, използват се на определеното място за пълното и точно изпълнение на целите на проекта, съгласно АДПБФП. В тази връзка, в случай че бъде сключен административен договор, бенефициентите следва да имат предвид задължението да осигуряват постоянен достъп на Управляващия орган до местата, където ще се осъществява проекта, в това число и достъп до информационните системи, както и до всички документи и бази данни, свързани с финансово-техническото управление на проекта, съгласно чл. 77 от Условията за изпълнение по процедурата.</w:t>
      </w:r>
    </w:p>
    <w:p w14:paraId="67EBBFEA" w14:textId="4E8BF39A" w:rsidR="00527FDB" w:rsidRPr="00652180" w:rsidRDefault="00527FDB" w:rsidP="0013718C">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652180">
        <w:rPr>
          <w:rFonts w:ascii="Times New Roman" w:hAnsi="Times New Roman"/>
          <w:sz w:val="24"/>
          <w:szCs w:val="24"/>
        </w:rPr>
        <w:t xml:space="preserve">При изпълнението на проекта </w:t>
      </w:r>
      <w:r w:rsidRPr="00057B85">
        <w:rPr>
          <w:rFonts w:ascii="Times New Roman" w:hAnsi="Times New Roman"/>
          <w:b/>
          <w:sz w:val="24"/>
          <w:szCs w:val="24"/>
        </w:rPr>
        <w:t xml:space="preserve">не </w:t>
      </w:r>
      <w:r w:rsidRPr="0056425A">
        <w:rPr>
          <w:rFonts w:ascii="Times New Roman" w:hAnsi="Times New Roman"/>
          <w:b/>
          <w:sz w:val="24"/>
          <w:szCs w:val="24"/>
        </w:rPr>
        <w:t>са допустими</w:t>
      </w:r>
      <w:r w:rsidRPr="00652180">
        <w:rPr>
          <w:rFonts w:ascii="Times New Roman" w:hAnsi="Times New Roman"/>
          <w:sz w:val="24"/>
          <w:szCs w:val="24"/>
        </w:rPr>
        <w:t xml:space="preserve"> промени, свързани със замяна на одобрени по проекта активи/ оборудване/ съоръжения от една група с технологии от друга група съгласно </w:t>
      </w:r>
      <w:r w:rsidRPr="00652180">
        <w:rPr>
          <w:rFonts w:ascii="Times New Roman" w:hAnsi="Times New Roman"/>
          <w:sz w:val="24"/>
          <w:szCs w:val="24"/>
        </w:rPr>
        <w:lastRenderedPageBreak/>
        <w:t>„Списъка на допустимите категории активи в областта на енергийната ефективност и използването на енергия от възобновяеми източници” (Приложение 4.1).</w:t>
      </w:r>
    </w:p>
    <w:p w14:paraId="38D4C77C" w14:textId="3B0E616A" w:rsidR="002C1856" w:rsidRDefault="00681F51" w:rsidP="00822E4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rPr>
        <w:t xml:space="preserve">В случай че в резултат на извършването на даден разход ще бъдат осъществени допустима (съгласно т. 13.1 от Условията за кандидатстване) и недопустима дейност (съгласно т. 13.2 от Условията за кандидатстване) или дейност, която се осъществява в недопустими сектори </w:t>
      </w:r>
      <w:r w:rsidR="0086258F" w:rsidRPr="00652180">
        <w:rPr>
          <w:rFonts w:ascii="Times New Roman" w:hAnsi="Times New Roman"/>
          <w:sz w:val="24"/>
          <w:lang w:val="en-US"/>
        </w:rPr>
        <w:t>(</w:t>
      </w:r>
      <w:r w:rsidRPr="00652180">
        <w:rPr>
          <w:rFonts w:ascii="Times New Roman" w:hAnsi="Times New Roman"/>
          <w:sz w:val="24"/>
        </w:rPr>
        <w:t>съгласно т. 11.2 на Условията за кандидатстване</w:t>
      </w:r>
      <w:r w:rsidR="0086258F" w:rsidRPr="00652180">
        <w:rPr>
          <w:rFonts w:ascii="Times New Roman" w:hAnsi="Times New Roman"/>
          <w:sz w:val="24"/>
          <w:lang w:val="en-US"/>
        </w:rPr>
        <w:t>)</w:t>
      </w:r>
      <w:r w:rsidRPr="00652180">
        <w:rPr>
          <w:rFonts w:ascii="Times New Roman" w:hAnsi="Times New Roman"/>
          <w:sz w:val="24"/>
        </w:rPr>
        <w:t xml:space="preserve">, то </w:t>
      </w:r>
      <w:r w:rsidR="0086258F" w:rsidRPr="00652180">
        <w:rPr>
          <w:rFonts w:ascii="Times New Roman" w:hAnsi="Times New Roman"/>
          <w:sz w:val="24"/>
        </w:rPr>
        <w:t xml:space="preserve">съответният недопустим </w:t>
      </w:r>
      <w:r w:rsidRPr="00652180">
        <w:rPr>
          <w:rFonts w:ascii="Times New Roman" w:hAnsi="Times New Roman"/>
          <w:sz w:val="24"/>
        </w:rPr>
        <w:t>разход ще бъде изцяло премахнат от бюджета на проектното предложение.</w:t>
      </w:r>
    </w:p>
    <w:p w14:paraId="31BBEA5D" w14:textId="4B0F6602" w:rsidR="00225F69" w:rsidRPr="00652180" w:rsidRDefault="00225F69" w:rsidP="00822E4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225F69">
        <w:rPr>
          <w:rFonts w:ascii="Times New Roman" w:hAnsi="Times New Roman"/>
          <w:sz w:val="24"/>
        </w:rPr>
        <w:t>Верификацията на разходите и плащанията към бенефициентите ще се извършват от страна на Управляващия орган въз основа на постигнат конкретен резултат, а именно въведени активи/ оборудване/ съоръжения в областта на енергийната ефективност и използването на енергия от възобновяеми източници в предприятията, надлежно отчетени от бенефициента и одобрени от страна на УО. При</w:t>
      </w:r>
      <w:r>
        <w:rPr>
          <w:rFonts w:ascii="Times New Roman" w:hAnsi="Times New Roman"/>
          <w:sz w:val="24"/>
        </w:rPr>
        <w:t xml:space="preserve"> </w:t>
      </w:r>
      <w:r w:rsidRPr="00225F69">
        <w:rPr>
          <w:rFonts w:ascii="Times New Roman" w:hAnsi="Times New Roman"/>
          <w:sz w:val="24"/>
        </w:rPr>
        <w:t>непостигане на посочения резултат по отношение даден актив/ оборудване/ съоръжени</w:t>
      </w:r>
      <w:r>
        <w:rPr>
          <w:rFonts w:ascii="Times New Roman" w:hAnsi="Times New Roman"/>
          <w:sz w:val="24"/>
        </w:rPr>
        <w:t>е</w:t>
      </w:r>
      <w:r w:rsidRPr="00225F69">
        <w:rPr>
          <w:rFonts w:ascii="Times New Roman" w:hAnsi="Times New Roman"/>
          <w:sz w:val="24"/>
        </w:rPr>
        <w:t xml:space="preserve">, включено в проектното предложение, единичният разход за </w:t>
      </w:r>
      <w:r>
        <w:rPr>
          <w:rFonts w:ascii="Times New Roman" w:hAnsi="Times New Roman"/>
          <w:sz w:val="24"/>
        </w:rPr>
        <w:t xml:space="preserve">него </w:t>
      </w:r>
      <w:r w:rsidRPr="00225F69">
        <w:rPr>
          <w:rFonts w:ascii="Times New Roman" w:hAnsi="Times New Roman"/>
          <w:sz w:val="24"/>
        </w:rPr>
        <w:t>няма да бъде платен от страна на УО.</w:t>
      </w:r>
    </w:p>
    <w:p w14:paraId="4D1FFFB3" w14:textId="1B70A9CC" w:rsidR="00A35073" w:rsidRPr="00652180" w:rsidRDefault="007B3E96" w:rsidP="007B3FBA">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52180">
        <w:rPr>
          <w:rFonts w:ascii="Times New Roman" w:hAnsi="Times New Roman"/>
          <w:sz w:val="24"/>
        </w:rPr>
        <w:t>Подробни у</w:t>
      </w:r>
      <w:r w:rsidR="00822E4B" w:rsidRPr="00652180">
        <w:rPr>
          <w:rFonts w:ascii="Times New Roman" w:hAnsi="Times New Roman"/>
          <w:sz w:val="24"/>
        </w:rPr>
        <w:t xml:space="preserve">казания </w:t>
      </w:r>
      <w:r w:rsidRPr="00652180">
        <w:rPr>
          <w:rFonts w:ascii="Times New Roman" w:hAnsi="Times New Roman"/>
          <w:sz w:val="24"/>
        </w:rPr>
        <w:t xml:space="preserve">за прилагането на допустимите единични разходи по процедурата, </w:t>
      </w:r>
      <w:r w:rsidR="00723496" w:rsidRPr="00652180">
        <w:rPr>
          <w:rFonts w:ascii="Times New Roman" w:hAnsi="Times New Roman"/>
          <w:sz w:val="24"/>
        </w:rPr>
        <w:t>както и з</w:t>
      </w:r>
      <w:r w:rsidRPr="00652180">
        <w:rPr>
          <w:rFonts w:ascii="Times New Roman" w:hAnsi="Times New Roman"/>
          <w:sz w:val="24"/>
        </w:rPr>
        <w:t>а</w:t>
      </w:r>
      <w:r w:rsidR="005B0979" w:rsidRPr="00652180">
        <w:rPr>
          <w:rFonts w:ascii="Times New Roman" w:hAnsi="Times New Roman"/>
          <w:sz w:val="24"/>
        </w:rPr>
        <w:t xml:space="preserve"> попълването на </w:t>
      </w:r>
      <w:r w:rsidR="00723496" w:rsidRPr="00652180">
        <w:rPr>
          <w:rFonts w:ascii="Times New Roman" w:hAnsi="Times New Roman"/>
          <w:sz w:val="24"/>
        </w:rPr>
        <w:t xml:space="preserve">Приложение </w:t>
      </w:r>
      <w:r w:rsidR="0064093B" w:rsidRPr="00652180">
        <w:rPr>
          <w:rFonts w:ascii="Times New Roman" w:hAnsi="Times New Roman"/>
          <w:sz w:val="24"/>
        </w:rPr>
        <w:t>4</w:t>
      </w:r>
      <w:r w:rsidR="00723496" w:rsidRPr="00652180">
        <w:rPr>
          <w:rFonts w:ascii="Times New Roman" w:hAnsi="Times New Roman"/>
          <w:sz w:val="24"/>
        </w:rPr>
        <w:t xml:space="preserve">.2 и </w:t>
      </w:r>
      <w:r w:rsidR="005B0979" w:rsidRPr="00652180">
        <w:rPr>
          <w:rFonts w:ascii="Times New Roman" w:hAnsi="Times New Roman"/>
          <w:sz w:val="24"/>
        </w:rPr>
        <w:t>раздел „Бюджет</w:t>
      </w:r>
      <w:r w:rsidR="005B0979" w:rsidRPr="00652180">
        <w:rPr>
          <w:rFonts w:ascii="Times New Roman" w:hAnsi="Times New Roman"/>
          <w:sz w:val="24"/>
          <w:lang w:val="en-US"/>
        </w:rPr>
        <w:t>”</w:t>
      </w:r>
      <w:r w:rsidR="00822E4B" w:rsidRPr="00652180">
        <w:rPr>
          <w:rFonts w:ascii="Times New Roman" w:hAnsi="Times New Roman"/>
          <w:sz w:val="24"/>
        </w:rPr>
        <w:t xml:space="preserve"> о</w:t>
      </w:r>
      <w:r w:rsidR="005B0979" w:rsidRPr="00652180">
        <w:rPr>
          <w:rFonts w:ascii="Times New Roman" w:hAnsi="Times New Roman"/>
          <w:sz w:val="24"/>
        </w:rPr>
        <w:t>т Формуляра за кандидатстване</w:t>
      </w:r>
      <w:r w:rsidR="00723496" w:rsidRPr="00652180">
        <w:rPr>
          <w:rFonts w:ascii="Times New Roman" w:hAnsi="Times New Roman"/>
          <w:sz w:val="24"/>
        </w:rPr>
        <w:t xml:space="preserve">, са </w:t>
      </w:r>
      <w:r w:rsidR="00822E4B" w:rsidRPr="00652180">
        <w:rPr>
          <w:rFonts w:ascii="Times New Roman" w:hAnsi="Times New Roman"/>
          <w:sz w:val="24"/>
        </w:rPr>
        <w:t xml:space="preserve">представени в </w:t>
      </w:r>
      <w:r w:rsidR="005B0979" w:rsidRPr="00652180">
        <w:rPr>
          <w:rFonts w:ascii="Times New Roman" w:hAnsi="Times New Roman"/>
          <w:sz w:val="24"/>
        </w:rPr>
        <w:t xml:space="preserve">Примерните указания за попълване на електронния Формуляр за кандидатстване - </w:t>
      </w:r>
      <w:r w:rsidR="00822E4B" w:rsidRPr="00652180">
        <w:rPr>
          <w:rFonts w:ascii="Times New Roman" w:hAnsi="Times New Roman"/>
          <w:sz w:val="24"/>
        </w:rPr>
        <w:t xml:space="preserve">Приложение </w:t>
      </w:r>
      <w:r w:rsidR="0064093B" w:rsidRPr="00652180">
        <w:rPr>
          <w:rFonts w:ascii="Times New Roman" w:hAnsi="Times New Roman"/>
          <w:sz w:val="24"/>
        </w:rPr>
        <w:t>6</w:t>
      </w:r>
      <w:r w:rsidR="00822E4B" w:rsidRPr="00652180">
        <w:rPr>
          <w:rFonts w:ascii="Times New Roman" w:hAnsi="Times New Roman"/>
          <w:sz w:val="24"/>
        </w:rPr>
        <w:t xml:space="preserve"> </w:t>
      </w:r>
      <w:r w:rsidR="00723496" w:rsidRPr="00652180">
        <w:rPr>
          <w:rFonts w:ascii="Times New Roman" w:hAnsi="Times New Roman"/>
          <w:sz w:val="24"/>
        </w:rPr>
        <w:t xml:space="preserve">и Приложение </w:t>
      </w:r>
      <w:r w:rsidR="0064093B" w:rsidRPr="00652180">
        <w:rPr>
          <w:rFonts w:ascii="Times New Roman" w:hAnsi="Times New Roman"/>
          <w:sz w:val="24"/>
        </w:rPr>
        <w:t>4</w:t>
      </w:r>
      <w:r w:rsidR="00723496" w:rsidRPr="00652180">
        <w:rPr>
          <w:rFonts w:ascii="Times New Roman" w:hAnsi="Times New Roman"/>
          <w:sz w:val="24"/>
        </w:rPr>
        <w:t>.3 „Примерни указа</w:t>
      </w:r>
      <w:r w:rsidR="00E77737" w:rsidRPr="00652180">
        <w:rPr>
          <w:rFonts w:ascii="Times New Roman" w:hAnsi="Times New Roman"/>
          <w:sz w:val="24"/>
        </w:rPr>
        <w:t>ния за попълване на Приложение 4</w:t>
      </w:r>
      <w:r w:rsidR="00723496" w:rsidRPr="00652180">
        <w:rPr>
          <w:rFonts w:ascii="Times New Roman" w:hAnsi="Times New Roman"/>
          <w:sz w:val="24"/>
        </w:rPr>
        <w:t xml:space="preserve">.2 „Заявени активи съобразно Списъка на допустимите категории активи в областта на енергийната ефективност и използването на енергия от възобновяеми източници“ </w:t>
      </w:r>
      <w:r w:rsidR="00822E4B" w:rsidRPr="00652180">
        <w:rPr>
          <w:rFonts w:ascii="Times New Roman" w:hAnsi="Times New Roman"/>
          <w:sz w:val="24"/>
        </w:rPr>
        <w:t>към Условията за кандидатстване.</w:t>
      </w:r>
    </w:p>
    <w:p w14:paraId="5FA1527D" w14:textId="77777777" w:rsidR="00FD7FFD" w:rsidRPr="00652180" w:rsidRDefault="00FD7FFD" w:rsidP="00DC14A3">
      <w:pPr>
        <w:pStyle w:val="Heading3"/>
        <w:spacing w:before="120" w:after="120"/>
        <w:rPr>
          <w:rFonts w:ascii="Times New Roman" w:hAnsi="Times New Roman"/>
          <w:sz w:val="24"/>
          <w:szCs w:val="24"/>
        </w:rPr>
      </w:pPr>
      <w:bookmarkStart w:id="22" w:name="_Toc202969062"/>
      <w:r w:rsidRPr="00652180">
        <w:rPr>
          <w:rFonts w:ascii="Times New Roman" w:hAnsi="Times New Roman"/>
          <w:sz w:val="24"/>
          <w:szCs w:val="24"/>
        </w:rPr>
        <w:t>14.3. Недопустими разходи</w:t>
      </w:r>
      <w:r w:rsidR="008A0E9C" w:rsidRPr="00652180">
        <w:rPr>
          <w:rFonts w:ascii="Times New Roman" w:hAnsi="Times New Roman"/>
          <w:sz w:val="24"/>
          <w:szCs w:val="24"/>
        </w:rPr>
        <w:t>:</w:t>
      </w:r>
      <w:bookmarkEnd w:id="22"/>
    </w:p>
    <w:p w14:paraId="4AE664CB" w14:textId="1B91F402" w:rsidR="00D9714A" w:rsidRPr="00652180" w:rsidRDefault="00D9714A" w:rsidP="00D9714A">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652180">
        <w:rPr>
          <w:rFonts w:ascii="Times New Roman" w:hAnsi="Times New Roman"/>
          <w:sz w:val="24"/>
        </w:rPr>
        <w:t>Недопустими по процедур</w:t>
      </w:r>
      <w:r w:rsidR="002F458A" w:rsidRPr="00652180">
        <w:rPr>
          <w:rFonts w:ascii="Times New Roman" w:hAnsi="Times New Roman"/>
          <w:sz w:val="24"/>
        </w:rPr>
        <w:t>ата са следните видове разходи:</w:t>
      </w:r>
    </w:p>
    <w:p w14:paraId="2563AB3C" w14:textId="7BDFD193" w:rsidR="00214FD1" w:rsidRPr="00652180" w:rsidRDefault="00214FD1" w:rsidP="002F458A">
      <w:pPr>
        <w:numPr>
          <w:ilvl w:val="0"/>
          <w:numId w:val="13"/>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652180">
        <w:rPr>
          <w:rFonts w:ascii="Times New Roman" w:hAnsi="Times New Roman"/>
          <w:sz w:val="24"/>
        </w:rPr>
        <w:t xml:space="preserve">разходи за </w:t>
      </w:r>
      <w:proofErr w:type="spellStart"/>
      <w:r w:rsidR="002F458A" w:rsidRPr="00652180">
        <w:rPr>
          <w:rFonts w:ascii="Times New Roman" w:hAnsi="Times New Roman"/>
          <w:sz w:val="24"/>
          <w:lang w:val="en-US"/>
        </w:rPr>
        <w:t>всички</w:t>
      </w:r>
      <w:proofErr w:type="spellEnd"/>
      <w:r w:rsidR="002F458A" w:rsidRPr="00652180">
        <w:rPr>
          <w:rFonts w:ascii="Times New Roman" w:hAnsi="Times New Roman"/>
          <w:sz w:val="24"/>
          <w:lang w:val="en-US"/>
        </w:rPr>
        <w:t xml:space="preserve"> </w:t>
      </w:r>
      <w:proofErr w:type="spellStart"/>
      <w:r w:rsidR="002F458A" w:rsidRPr="00652180">
        <w:rPr>
          <w:rFonts w:ascii="Times New Roman" w:hAnsi="Times New Roman"/>
          <w:sz w:val="24"/>
          <w:lang w:val="en-US"/>
        </w:rPr>
        <w:t>видове</w:t>
      </w:r>
      <w:proofErr w:type="spellEnd"/>
      <w:r w:rsidR="002F458A" w:rsidRPr="00652180">
        <w:rPr>
          <w:rFonts w:ascii="Times New Roman" w:hAnsi="Times New Roman"/>
          <w:sz w:val="24"/>
          <w:lang w:val="en-US"/>
        </w:rPr>
        <w:t xml:space="preserve"> </w:t>
      </w:r>
      <w:r w:rsidR="002F458A" w:rsidRPr="00652180">
        <w:rPr>
          <w:rFonts w:ascii="Times New Roman" w:hAnsi="Times New Roman"/>
          <w:sz w:val="24"/>
        </w:rPr>
        <w:t xml:space="preserve">недопустими по процедурата </w:t>
      </w:r>
      <w:r w:rsidRPr="00652180">
        <w:rPr>
          <w:rFonts w:ascii="Times New Roman" w:hAnsi="Times New Roman"/>
          <w:sz w:val="24"/>
        </w:rPr>
        <w:t xml:space="preserve">дейности, </w:t>
      </w:r>
      <w:r w:rsidR="002F458A" w:rsidRPr="00652180">
        <w:rPr>
          <w:rFonts w:ascii="Times New Roman" w:hAnsi="Times New Roman"/>
          <w:sz w:val="24"/>
        </w:rPr>
        <w:t>посочени в т. 13.2 от Условията за кандидатстване</w:t>
      </w:r>
      <w:r w:rsidRPr="00652180">
        <w:rPr>
          <w:rFonts w:ascii="Times New Roman" w:hAnsi="Times New Roman"/>
          <w:sz w:val="24"/>
        </w:rPr>
        <w:t xml:space="preserve">; </w:t>
      </w:r>
    </w:p>
    <w:p w14:paraId="26682B3B" w14:textId="3D92D1C4" w:rsidR="0066297B" w:rsidRPr="00652180" w:rsidRDefault="0066297B" w:rsidP="0066297B">
      <w:pPr>
        <w:numPr>
          <w:ilvl w:val="0"/>
          <w:numId w:val="12"/>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sz w:val="24"/>
          <w:szCs w:val="24"/>
        </w:rPr>
        <w:t>разходи за застраховки на активи, придобити по проекта;</w:t>
      </w:r>
    </w:p>
    <w:p w14:paraId="054F4EB4" w14:textId="77777777" w:rsidR="0066297B" w:rsidRPr="00652180" w:rsidRDefault="0066297B" w:rsidP="0066297B">
      <w:pPr>
        <w:numPr>
          <w:ilvl w:val="0"/>
          <w:numId w:val="12"/>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sz w:val="24"/>
          <w:szCs w:val="24"/>
        </w:rPr>
        <w:t>разходи за принос в натура;</w:t>
      </w:r>
    </w:p>
    <w:p w14:paraId="4E8B01D1" w14:textId="77777777" w:rsidR="0066297B" w:rsidRPr="00652180" w:rsidRDefault="0066297B" w:rsidP="0066297B">
      <w:pPr>
        <w:numPr>
          <w:ilvl w:val="0"/>
          <w:numId w:val="12"/>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sz w:val="24"/>
          <w:szCs w:val="24"/>
        </w:rPr>
        <w:t>разходи за възстановим ДДС;</w:t>
      </w:r>
    </w:p>
    <w:p w14:paraId="45D19221" w14:textId="77777777" w:rsidR="0066297B" w:rsidRPr="00652180" w:rsidRDefault="0066297B" w:rsidP="0066297B">
      <w:pPr>
        <w:numPr>
          <w:ilvl w:val="0"/>
          <w:numId w:val="12"/>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sz w:val="24"/>
          <w:szCs w:val="24"/>
        </w:rPr>
        <w:t>разходи за банкови такси и комисионни;</w:t>
      </w:r>
    </w:p>
    <w:p w14:paraId="13DFE8B6" w14:textId="77777777" w:rsidR="0066297B" w:rsidRPr="00652180" w:rsidRDefault="0066297B" w:rsidP="0066297B">
      <w:pPr>
        <w:numPr>
          <w:ilvl w:val="0"/>
          <w:numId w:val="12"/>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652180">
        <w:rPr>
          <w:rFonts w:ascii="Times New Roman" w:hAnsi="Times New Roman"/>
          <w:sz w:val="24"/>
          <w:szCs w:val="24"/>
        </w:rPr>
        <w:t>загуби от обмяна на валута;</w:t>
      </w:r>
    </w:p>
    <w:p w14:paraId="044EA8B0" w14:textId="7DE0D2D4" w:rsidR="00214FD1" w:rsidRPr="00652180" w:rsidRDefault="0066297B" w:rsidP="00AD4799">
      <w:pPr>
        <w:numPr>
          <w:ilvl w:val="0"/>
          <w:numId w:val="12"/>
        </w:num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652180">
        <w:rPr>
          <w:rFonts w:ascii="Times New Roman" w:hAnsi="Times New Roman"/>
          <w:sz w:val="24"/>
          <w:szCs w:val="24"/>
        </w:rPr>
        <w:t>непредвидени разходи (глоби, санкции, неустойки, лихви по търговски вземания/задължения и др.)</w:t>
      </w:r>
      <w:r w:rsidR="00214FD1" w:rsidRPr="00652180">
        <w:rPr>
          <w:rFonts w:ascii="Times New Roman" w:hAnsi="Times New Roman"/>
          <w:sz w:val="24"/>
        </w:rPr>
        <w:t>.</w:t>
      </w:r>
    </w:p>
    <w:p w14:paraId="4AC0B5C2" w14:textId="77777777" w:rsidR="00051B15" w:rsidRPr="00652180" w:rsidRDefault="00CB14EE" w:rsidP="00485C57">
      <w:pPr>
        <w:pStyle w:val="Heading2"/>
        <w:spacing w:before="240" w:after="120"/>
        <w:rPr>
          <w:rFonts w:ascii="Times New Roman" w:hAnsi="Times New Roman"/>
        </w:rPr>
      </w:pPr>
      <w:bookmarkStart w:id="23" w:name="_Toc202969063"/>
      <w:r w:rsidRPr="00652180">
        <w:rPr>
          <w:rFonts w:ascii="Times New Roman" w:hAnsi="Times New Roman"/>
        </w:rPr>
        <w:t>1</w:t>
      </w:r>
      <w:r w:rsidR="00F7626C" w:rsidRPr="00652180">
        <w:rPr>
          <w:rFonts w:ascii="Times New Roman" w:hAnsi="Times New Roman"/>
        </w:rPr>
        <w:t>5</w:t>
      </w:r>
      <w:r w:rsidRPr="00652180">
        <w:rPr>
          <w:rFonts w:ascii="Times New Roman" w:hAnsi="Times New Roman"/>
        </w:rPr>
        <w:t>. Допустими целеви групи</w:t>
      </w:r>
      <w:r w:rsidR="00051B15" w:rsidRPr="00652180">
        <w:rPr>
          <w:rFonts w:ascii="Times New Roman" w:hAnsi="Times New Roman"/>
        </w:rPr>
        <w:t>:</w:t>
      </w:r>
      <w:bookmarkEnd w:id="23"/>
    </w:p>
    <w:p w14:paraId="3B0F10EC" w14:textId="0C8F6B68" w:rsidR="00DA2D28" w:rsidRPr="00652180" w:rsidRDefault="00DA2D28" w:rsidP="00DA2D2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52180">
        <w:rPr>
          <w:rFonts w:ascii="Times New Roman" w:hAnsi="Times New Roman"/>
          <w:sz w:val="24"/>
        </w:rPr>
        <w:t xml:space="preserve">Процедурата е насочена към </w:t>
      </w:r>
      <w:proofErr w:type="spellStart"/>
      <w:r w:rsidR="008A0D12" w:rsidRPr="00652180">
        <w:rPr>
          <w:rFonts w:ascii="Times New Roman" w:hAnsi="Times New Roman"/>
          <w:sz w:val="24"/>
        </w:rPr>
        <w:t>микро</w:t>
      </w:r>
      <w:proofErr w:type="spellEnd"/>
      <w:r w:rsidR="008A0D12" w:rsidRPr="00652180">
        <w:rPr>
          <w:rFonts w:ascii="Times New Roman" w:hAnsi="Times New Roman"/>
          <w:sz w:val="24"/>
        </w:rPr>
        <w:t xml:space="preserve">, малки и средни предприятия, които искат да подобрят енергийната си ефективност и да увеличат използването на енергия от възобновяеми източници за собствени нужди в дейността си, с което </w:t>
      </w:r>
      <w:r w:rsidR="00832CDD" w:rsidRPr="00832CDD">
        <w:rPr>
          <w:rFonts w:ascii="Times New Roman" w:hAnsi="Times New Roman"/>
          <w:sz w:val="24"/>
        </w:rPr>
        <w:t>да ускор</w:t>
      </w:r>
      <w:r w:rsidR="00832CDD">
        <w:rPr>
          <w:rFonts w:ascii="Times New Roman" w:hAnsi="Times New Roman"/>
          <w:sz w:val="24"/>
        </w:rPr>
        <w:t>ят</w:t>
      </w:r>
      <w:r w:rsidR="00832CDD" w:rsidRPr="00832CDD">
        <w:rPr>
          <w:rFonts w:ascii="Times New Roman" w:hAnsi="Times New Roman"/>
          <w:sz w:val="24"/>
        </w:rPr>
        <w:t xml:space="preserve"> прехода с</w:t>
      </w:r>
      <w:r w:rsidR="00832CDD">
        <w:rPr>
          <w:rFonts w:ascii="Times New Roman" w:hAnsi="Times New Roman"/>
          <w:sz w:val="24"/>
        </w:rPr>
        <w:t>и</w:t>
      </w:r>
      <w:r w:rsidR="00832CDD" w:rsidRPr="00832CDD">
        <w:rPr>
          <w:rFonts w:ascii="Times New Roman" w:hAnsi="Times New Roman"/>
          <w:sz w:val="24"/>
        </w:rPr>
        <w:t xml:space="preserve"> към климатична неутралност </w:t>
      </w:r>
      <w:r w:rsidR="00832CDD" w:rsidRPr="00832CDD">
        <w:rPr>
          <w:rFonts w:ascii="Times New Roman" w:hAnsi="Times New Roman"/>
          <w:sz w:val="24"/>
        </w:rPr>
        <w:lastRenderedPageBreak/>
        <w:t xml:space="preserve">чрез намаляване на въглеродния отпечатък, оптимизиране на енергийната консумация и увеличаване на ВИ в енергийния </w:t>
      </w:r>
      <w:r w:rsidR="00832CDD">
        <w:rPr>
          <w:rFonts w:ascii="Times New Roman" w:hAnsi="Times New Roman"/>
          <w:sz w:val="24"/>
        </w:rPr>
        <w:t xml:space="preserve">си </w:t>
      </w:r>
      <w:r w:rsidR="00832CDD" w:rsidRPr="00832CDD">
        <w:rPr>
          <w:rFonts w:ascii="Times New Roman" w:hAnsi="Times New Roman"/>
          <w:sz w:val="24"/>
        </w:rPr>
        <w:t>микс</w:t>
      </w:r>
      <w:r w:rsidR="00832CDD">
        <w:rPr>
          <w:rFonts w:ascii="Times New Roman" w:hAnsi="Times New Roman"/>
          <w:sz w:val="24"/>
        </w:rPr>
        <w:t>.</w:t>
      </w:r>
    </w:p>
    <w:p w14:paraId="54691ECA" w14:textId="1ADD53D2" w:rsidR="00F7626C" w:rsidRPr="00652180" w:rsidRDefault="00F7626C" w:rsidP="002E627B">
      <w:pPr>
        <w:pStyle w:val="Heading2"/>
        <w:spacing w:before="120" w:after="120"/>
        <w:rPr>
          <w:rFonts w:ascii="Times New Roman" w:hAnsi="Times New Roman"/>
        </w:rPr>
      </w:pPr>
      <w:bookmarkStart w:id="24" w:name="_Toc202969064"/>
      <w:r w:rsidRPr="00652180">
        <w:rPr>
          <w:rFonts w:ascii="Times New Roman" w:hAnsi="Times New Roman"/>
        </w:rPr>
        <w:t>16. Приложим режим на минимални/държавни помощи:</w:t>
      </w:r>
      <w:bookmarkEnd w:id="24"/>
    </w:p>
    <w:p w14:paraId="5E897FD7"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szCs w:val="24"/>
        </w:rPr>
      </w:pPr>
      <w:r w:rsidRPr="00652180">
        <w:rPr>
          <w:rFonts w:ascii="Times New Roman" w:hAnsi="Times New Roman"/>
          <w:sz w:val="24"/>
          <w:szCs w:val="24"/>
        </w:rPr>
        <w:t xml:space="preserve">Помощта по настоящата процедура се предоставя при условията на режим </w:t>
      </w:r>
      <w:r w:rsidRPr="00652180">
        <w:rPr>
          <w:rFonts w:ascii="Times New Roman" w:hAnsi="Times New Roman"/>
          <w:b/>
          <w:sz w:val="24"/>
          <w:szCs w:val="24"/>
        </w:rPr>
        <w:t>„минимална помощ” (</w:t>
      </w:r>
      <w:proofErr w:type="spellStart"/>
      <w:r w:rsidRPr="00652180">
        <w:rPr>
          <w:rFonts w:ascii="Times New Roman" w:hAnsi="Times New Roman"/>
          <w:b/>
          <w:sz w:val="24"/>
          <w:szCs w:val="24"/>
        </w:rPr>
        <w:t>de</w:t>
      </w:r>
      <w:proofErr w:type="spellEnd"/>
      <w:r w:rsidRPr="00652180">
        <w:rPr>
          <w:rFonts w:ascii="Times New Roman" w:hAnsi="Times New Roman"/>
          <w:b/>
          <w:sz w:val="24"/>
          <w:szCs w:val="24"/>
        </w:rPr>
        <w:t xml:space="preserve"> </w:t>
      </w:r>
      <w:proofErr w:type="spellStart"/>
      <w:r w:rsidRPr="00652180">
        <w:rPr>
          <w:rFonts w:ascii="Times New Roman" w:hAnsi="Times New Roman"/>
          <w:b/>
          <w:sz w:val="24"/>
          <w:szCs w:val="24"/>
        </w:rPr>
        <w:t>minimis</w:t>
      </w:r>
      <w:proofErr w:type="spellEnd"/>
      <w:r w:rsidRPr="00652180">
        <w:rPr>
          <w:rFonts w:ascii="Times New Roman" w:hAnsi="Times New Roman"/>
          <w:b/>
          <w:sz w:val="24"/>
          <w:szCs w:val="24"/>
        </w:rPr>
        <w:t>) съгласно Регламент (ЕС) № 2023/2831</w:t>
      </w:r>
      <w:r w:rsidRPr="00652180">
        <w:rPr>
          <w:rFonts w:ascii="Times New Roman" w:hAnsi="Times New Roman"/>
          <w:sz w:val="24"/>
          <w:szCs w:val="24"/>
        </w:rPr>
        <w:t xml:space="preserve"> на Комисията от 13 декември 2023 г. относно прилагането на членове 107 и 108 от Договора за функционирането на Европейския съюз към помощта „</w:t>
      </w:r>
      <w:proofErr w:type="spellStart"/>
      <w:r w:rsidRPr="00652180">
        <w:rPr>
          <w:rFonts w:ascii="Times New Roman" w:hAnsi="Times New Roman"/>
          <w:sz w:val="24"/>
          <w:szCs w:val="24"/>
        </w:rPr>
        <w:t>de</w:t>
      </w:r>
      <w:proofErr w:type="spellEnd"/>
      <w:r w:rsidRPr="00652180">
        <w:rPr>
          <w:rFonts w:ascii="Times New Roman" w:hAnsi="Times New Roman"/>
          <w:sz w:val="24"/>
          <w:szCs w:val="24"/>
        </w:rPr>
        <w:t xml:space="preserve"> </w:t>
      </w:r>
      <w:proofErr w:type="spellStart"/>
      <w:r w:rsidRPr="00652180">
        <w:rPr>
          <w:rFonts w:ascii="Times New Roman" w:hAnsi="Times New Roman"/>
          <w:sz w:val="24"/>
          <w:szCs w:val="24"/>
        </w:rPr>
        <w:t>minimis</w:t>
      </w:r>
      <w:proofErr w:type="spellEnd"/>
      <w:r w:rsidRPr="00652180">
        <w:rPr>
          <w:rFonts w:ascii="Times New Roman" w:hAnsi="Times New Roman"/>
          <w:sz w:val="24"/>
          <w:szCs w:val="24"/>
        </w:rPr>
        <w:t>”.</w:t>
      </w:r>
    </w:p>
    <w:p w14:paraId="5BFA53BD"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100"/>
        <w:jc w:val="both"/>
        <w:rPr>
          <w:rFonts w:ascii="Times New Roman" w:hAnsi="Times New Roman"/>
          <w:b/>
          <w:sz w:val="24"/>
          <w:szCs w:val="24"/>
        </w:rPr>
      </w:pPr>
      <w:r w:rsidRPr="00652180">
        <w:rPr>
          <w:rFonts w:ascii="Times New Roman" w:hAnsi="Times New Roman"/>
          <w:b/>
          <w:sz w:val="24"/>
          <w:szCs w:val="24"/>
        </w:rPr>
        <w:t>ВАЖНО</w:t>
      </w:r>
      <w:r w:rsidRPr="00652180">
        <w:rPr>
          <w:rFonts w:ascii="Times New Roman" w:hAnsi="Times New Roman"/>
          <w:sz w:val="24"/>
          <w:szCs w:val="24"/>
        </w:rPr>
        <w:t>: Максималният размер на помощта за едно и също предприятие</w:t>
      </w:r>
      <w:r w:rsidRPr="00652180">
        <w:rPr>
          <w:rFonts w:ascii="Times New Roman" w:hAnsi="Times New Roman"/>
          <w:sz w:val="24"/>
          <w:szCs w:val="24"/>
          <w:vertAlign w:val="superscript"/>
        </w:rPr>
        <w:footnoteReference w:id="35"/>
      </w:r>
      <w:r w:rsidRPr="00652180">
        <w:rPr>
          <w:rFonts w:ascii="Times New Roman" w:hAnsi="Times New Roman"/>
          <w:sz w:val="24"/>
          <w:szCs w:val="24"/>
        </w:rPr>
        <w:t xml:space="preserve"> в режим „</w:t>
      </w:r>
      <w:proofErr w:type="spellStart"/>
      <w:r w:rsidRPr="00652180">
        <w:rPr>
          <w:rFonts w:ascii="Times New Roman" w:hAnsi="Times New Roman"/>
          <w:sz w:val="24"/>
          <w:szCs w:val="24"/>
        </w:rPr>
        <w:t>de</w:t>
      </w:r>
      <w:proofErr w:type="spellEnd"/>
      <w:r w:rsidRPr="00652180">
        <w:rPr>
          <w:rFonts w:ascii="Times New Roman" w:hAnsi="Times New Roman"/>
          <w:sz w:val="24"/>
          <w:szCs w:val="24"/>
        </w:rPr>
        <w:t xml:space="preserve"> </w:t>
      </w:r>
      <w:proofErr w:type="spellStart"/>
      <w:r w:rsidRPr="00652180">
        <w:rPr>
          <w:rFonts w:ascii="Times New Roman" w:hAnsi="Times New Roman"/>
          <w:sz w:val="24"/>
          <w:szCs w:val="24"/>
        </w:rPr>
        <w:t>minimis</w:t>
      </w:r>
      <w:proofErr w:type="spellEnd"/>
      <w:r w:rsidRPr="00652180">
        <w:rPr>
          <w:rFonts w:ascii="Times New Roman" w:hAnsi="Times New Roman"/>
          <w:sz w:val="24"/>
          <w:szCs w:val="24"/>
        </w:rPr>
        <w:t xml:space="preserve">”, за която се кандидатства, заедно с другите получени минимални помощи от кандидата </w:t>
      </w:r>
      <w:r w:rsidRPr="00652180">
        <w:rPr>
          <w:rFonts w:ascii="Times New Roman" w:hAnsi="Times New Roman"/>
          <w:b/>
          <w:sz w:val="24"/>
          <w:szCs w:val="24"/>
        </w:rPr>
        <w:t>не може да надхвърля левовата равностойност на 300 000 евро (586 749 лв.) за период от три предходни години, считано от датата на предоставяне на помощта.</w:t>
      </w:r>
    </w:p>
    <w:p w14:paraId="2D6B646F"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szCs w:val="24"/>
        </w:rPr>
      </w:pPr>
      <w:r w:rsidRPr="00652180">
        <w:rPr>
          <w:rFonts w:ascii="Times New Roman" w:hAnsi="Times New Roman"/>
          <w:sz w:val="24"/>
          <w:szCs w:val="24"/>
        </w:rPr>
        <w:t xml:space="preserve">Спазването на посочения праг ще бъде проверявано чрез Раздел 4.A Декларация за минимална помощ и Раздел 4.Б Данни за получена минимална помощ от Декларацията при кандидатстване (Приложение 2), като кандидатите носят отговорност за верността на декларираните данни. </w:t>
      </w:r>
    </w:p>
    <w:p w14:paraId="0BF8C9F3" w14:textId="45E4D574" w:rsidR="00236596" w:rsidRPr="00652180" w:rsidRDefault="00236596" w:rsidP="00236596">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szCs w:val="24"/>
        </w:rPr>
      </w:pPr>
      <w:r w:rsidRPr="00652180">
        <w:rPr>
          <w:rFonts w:ascii="Times New Roman" w:hAnsi="Times New Roman"/>
          <w:b/>
          <w:sz w:val="24"/>
          <w:szCs w:val="24"/>
        </w:rPr>
        <w:t>ВАЖНО:</w:t>
      </w:r>
      <w:r w:rsidRPr="00652180">
        <w:rPr>
          <w:rFonts w:ascii="Times New Roman" w:hAnsi="Times New Roman"/>
          <w:sz w:val="24"/>
          <w:szCs w:val="24"/>
        </w:rPr>
        <w:t xml:space="preserve"> Допълнителна информация относно приложимия режим на „минимална помощ” и изискванията, произтичащи от Регламент (ЕС) № 2023/2831</w:t>
      </w:r>
      <w:r w:rsidR="00825B18" w:rsidRPr="00652180">
        <w:rPr>
          <w:rFonts w:ascii="Times New Roman" w:hAnsi="Times New Roman"/>
          <w:sz w:val="24"/>
          <w:szCs w:val="24"/>
        </w:rPr>
        <w:t>,</w:t>
      </w:r>
      <w:r w:rsidRPr="00652180">
        <w:rPr>
          <w:rFonts w:ascii="Times New Roman" w:hAnsi="Times New Roman"/>
          <w:sz w:val="24"/>
          <w:szCs w:val="24"/>
        </w:rPr>
        <w:t xml:space="preserve"> е представена в </w:t>
      </w:r>
      <w:r w:rsidR="00B93343" w:rsidRPr="00652180">
        <w:rPr>
          <w:rFonts w:ascii="Times New Roman" w:hAnsi="Times New Roman"/>
          <w:sz w:val="24"/>
          <w:szCs w:val="24"/>
        </w:rPr>
        <w:t>Приложение 1</w:t>
      </w:r>
      <w:r w:rsidR="0064093B" w:rsidRPr="00652180">
        <w:rPr>
          <w:rFonts w:ascii="Times New Roman" w:hAnsi="Times New Roman"/>
          <w:sz w:val="24"/>
          <w:szCs w:val="24"/>
        </w:rPr>
        <w:t>7</w:t>
      </w:r>
      <w:r w:rsidRPr="00652180">
        <w:rPr>
          <w:rFonts w:ascii="Times New Roman" w:hAnsi="Times New Roman"/>
          <w:sz w:val="24"/>
          <w:szCs w:val="24"/>
        </w:rPr>
        <w:t xml:space="preserve"> към Условията за кандидатстване.</w:t>
      </w:r>
    </w:p>
    <w:p w14:paraId="626817A9"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szCs w:val="24"/>
        </w:rPr>
      </w:pPr>
      <w:r w:rsidRPr="00652180">
        <w:rPr>
          <w:rFonts w:ascii="Times New Roman" w:hAnsi="Times New Roman"/>
          <w:sz w:val="24"/>
          <w:szCs w:val="24"/>
        </w:rPr>
        <w:t>След публикуване на Условията за кандидатстване не са допустими изменения, които могат да повлияят на съответствието на процедурата с изискванията на Регламент (ЕС) № 2023/2831.</w:t>
      </w:r>
    </w:p>
    <w:p w14:paraId="00F90907" w14:textId="77777777" w:rsidR="001D79C3" w:rsidRPr="00652180" w:rsidRDefault="001D79C3" w:rsidP="002E627B">
      <w:pPr>
        <w:pStyle w:val="Heading2"/>
        <w:spacing w:before="120" w:after="120"/>
        <w:rPr>
          <w:rFonts w:ascii="Times New Roman" w:hAnsi="Times New Roman"/>
        </w:rPr>
      </w:pPr>
      <w:bookmarkStart w:id="25" w:name="_Toc202969065"/>
      <w:r w:rsidRPr="00652180">
        <w:rPr>
          <w:rFonts w:ascii="Times New Roman" w:hAnsi="Times New Roman"/>
        </w:rPr>
        <w:t>17.</w:t>
      </w:r>
      <w:r w:rsidR="008D1FB2" w:rsidRPr="00652180">
        <w:rPr>
          <w:rFonts w:ascii="Times New Roman" w:hAnsi="Times New Roman"/>
        </w:rPr>
        <w:t xml:space="preserve"> </w:t>
      </w:r>
      <w:r w:rsidRPr="00652180">
        <w:rPr>
          <w:rFonts w:ascii="Times New Roman" w:hAnsi="Times New Roman"/>
        </w:rPr>
        <w:t>Хоризонтални политики:</w:t>
      </w:r>
      <w:bookmarkEnd w:id="25"/>
    </w:p>
    <w:p w14:paraId="4DDD21BD"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t xml:space="preserve">По процедурата следва да е налице съответствие на проектните предложения със следните </w:t>
      </w:r>
      <w:r w:rsidRPr="00EF45CC">
        <w:rPr>
          <w:rFonts w:ascii="Times New Roman" w:hAnsi="Times New Roman"/>
          <w:b/>
          <w:sz w:val="24"/>
          <w:szCs w:val="24"/>
        </w:rPr>
        <w:t>хоризонтални принципи</w:t>
      </w:r>
      <w:r w:rsidRPr="00652180">
        <w:rPr>
          <w:rFonts w:ascii="Times New Roman" w:hAnsi="Times New Roman"/>
          <w:sz w:val="24"/>
          <w:szCs w:val="24"/>
        </w:rPr>
        <w:t xml:space="preserve"> съгласно чл. 9 на Регламент (ЕС) № 2021/1060:</w:t>
      </w:r>
    </w:p>
    <w:p w14:paraId="376438C9"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t>- зачитане на основните права и спазване на Хартата на основните права на Европейския съюз</w:t>
      </w:r>
      <w:r w:rsidRPr="00652180">
        <w:rPr>
          <w:rFonts w:ascii="Times New Roman" w:hAnsi="Times New Roman"/>
          <w:sz w:val="24"/>
          <w:szCs w:val="24"/>
          <w:vertAlign w:val="superscript"/>
        </w:rPr>
        <w:footnoteReference w:id="36"/>
      </w:r>
      <w:r w:rsidRPr="00652180">
        <w:rPr>
          <w:rFonts w:ascii="Times New Roman" w:hAnsi="Times New Roman"/>
          <w:sz w:val="24"/>
          <w:szCs w:val="24"/>
        </w:rPr>
        <w:t>;</w:t>
      </w:r>
    </w:p>
    <w:p w14:paraId="1AE34ACB"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t>- равенство между мъжете и жените, интегриране на принципа на равенство между половете и отчитане на социалните аспекти на пола;</w:t>
      </w:r>
    </w:p>
    <w:p w14:paraId="1CB90412"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t>- недопускане на всякаква дискриминация, основана на пол, расов или етнически произход, религия или вероизповедание, увреждане, възраст или сексуална ориентация;</w:t>
      </w:r>
    </w:p>
    <w:p w14:paraId="00DDF478"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t>- достъпност за хората с увреждания (вкл. спазване на правата и принципите, залегнали в Конвенцията на ООН за правата на хората с увреждания</w:t>
      </w:r>
      <w:r w:rsidRPr="00652180">
        <w:rPr>
          <w:rFonts w:ascii="Times New Roman" w:hAnsi="Times New Roman"/>
          <w:sz w:val="24"/>
          <w:szCs w:val="24"/>
          <w:vertAlign w:val="superscript"/>
        </w:rPr>
        <w:footnoteReference w:id="37"/>
      </w:r>
      <w:r w:rsidRPr="00652180">
        <w:rPr>
          <w:rFonts w:ascii="Times New Roman" w:hAnsi="Times New Roman"/>
          <w:sz w:val="24"/>
          <w:szCs w:val="24"/>
        </w:rPr>
        <w:t>);</w:t>
      </w:r>
    </w:p>
    <w:p w14:paraId="5DF84F79"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lastRenderedPageBreak/>
        <w:t>- целта за насърчаване на устойчивото развитие, посочена в член 11 от ДФЕС, като се отчитат целите на ООН за устойчиво развитие, Парижкото споразумение и принципа за „ненанасяне на значителни вреди”.</w:t>
      </w:r>
    </w:p>
    <w:p w14:paraId="1A0DB16C"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EF45CC">
        <w:rPr>
          <w:rFonts w:ascii="Times New Roman" w:hAnsi="Times New Roman"/>
          <w:b/>
          <w:sz w:val="24"/>
          <w:szCs w:val="24"/>
        </w:rPr>
        <w:t>Принципът за „ненанасяне на значителни вреди”</w:t>
      </w:r>
      <w:r w:rsidRPr="00652180">
        <w:rPr>
          <w:rFonts w:ascii="Times New Roman" w:hAnsi="Times New Roman"/>
          <w:sz w:val="24"/>
          <w:szCs w:val="24"/>
        </w:rPr>
        <w:t xml:space="preserve"> изисква проектните предложения по настоящата процедура да НЕ водят до значителни вреди за следните шест екологични цели:</w:t>
      </w:r>
    </w:p>
    <w:p w14:paraId="1A5C40B9"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t>1) смекчаване на изменението на климата;</w:t>
      </w:r>
    </w:p>
    <w:p w14:paraId="602BAD6E"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t>2) адаптиране към изменението на климата;</w:t>
      </w:r>
    </w:p>
    <w:p w14:paraId="06A945F5"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t>3) устойчиво използване и опазване на водните и морските ресурси;</w:t>
      </w:r>
    </w:p>
    <w:p w14:paraId="26ED782F"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t>4) преход към кръгова икономика;</w:t>
      </w:r>
    </w:p>
    <w:p w14:paraId="7F28750B"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t>5) предотвратяване и контрол на замърсяването;</w:t>
      </w:r>
    </w:p>
    <w:p w14:paraId="4E1F1C42"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t>6) защита и възстановяване на биологичното разнообразие и екосистемите.</w:t>
      </w:r>
    </w:p>
    <w:p w14:paraId="1A8BF429"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t xml:space="preserve">Допълнително, с цел гарантиране в максимална степен на спазването на принципа за „ненанасяне на значителни вреди”, по процедурата няма да се подкрепят: </w:t>
      </w:r>
    </w:p>
    <w:p w14:paraId="062276C1"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t xml:space="preserve">i) дейностите и активите, свързани с изкопаеми горива, включително използване надолу по веригата; </w:t>
      </w:r>
    </w:p>
    <w:p w14:paraId="733283E1"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t xml:space="preserve">ii) дейностите и активите по схемата на ЕС за търговия с емисии; </w:t>
      </w:r>
    </w:p>
    <w:p w14:paraId="73FA50A9"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t>iii) дейностите и активите, свързани със сметища, инсталации за изгаряне на отпадъци и заводи за механично-биологично третиране;</w:t>
      </w:r>
    </w:p>
    <w:p w14:paraId="64F56265"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t>iv) дейностите и активите, при които дългосрочното обезвреждане на отпадъци може да причини вреда на околната среда.</w:t>
      </w:r>
    </w:p>
    <w:p w14:paraId="34CCB866" w14:textId="132B1889"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t xml:space="preserve">Определение и допълнителна информация относно спазването на принципа за „ненанасяне на значителни вреди” са представени в </w:t>
      </w:r>
      <w:r w:rsidR="00DE0C9E" w:rsidRPr="00652180">
        <w:rPr>
          <w:rFonts w:ascii="Times New Roman" w:hAnsi="Times New Roman"/>
          <w:sz w:val="24"/>
          <w:szCs w:val="24"/>
        </w:rPr>
        <w:t xml:space="preserve">Приложение </w:t>
      </w:r>
      <w:r w:rsidR="0064093B" w:rsidRPr="00652180">
        <w:rPr>
          <w:rFonts w:ascii="Times New Roman" w:hAnsi="Times New Roman"/>
          <w:sz w:val="24"/>
          <w:szCs w:val="24"/>
        </w:rPr>
        <w:t>9</w:t>
      </w:r>
      <w:r w:rsidR="00DE0C9E" w:rsidRPr="00652180">
        <w:rPr>
          <w:rFonts w:ascii="Times New Roman" w:hAnsi="Times New Roman"/>
          <w:sz w:val="24"/>
          <w:szCs w:val="24"/>
        </w:rPr>
        <w:t xml:space="preserve"> и Приложение 1</w:t>
      </w:r>
      <w:r w:rsidR="0064093B" w:rsidRPr="00652180">
        <w:rPr>
          <w:rFonts w:ascii="Times New Roman" w:hAnsi="Times New Roman"/>
          <w:sz w:val="24"/>
          <w:szCs w:val="24"/>
        </w:rPr>
        <w:t>6</w:t>
      </w:r>
      <w:r w:rsidRPr="00652180">
        <w:rPr>
          <w:rFonts w:ascii="Times New Roman" w:hAnsi="Times New Roman"/>
          <w:sz w:val="24"/>
          <w:szCs w:val="24"/>
        </w:rPr>
        <w:t xml:space="preserve"> към Условията за кандидатстване.</w:t>
      </w:r>
    </w:p>
    <w:p w14:paraId="2CCAF6A0"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b/>
          <w:sz w:val="24"/>
          <w:szCs w:val="24"/>
        </w:rPr>
        <w:t xml:space="preserve">ВАЖНО: </w:t>
      </w:r>
      <w:r w:rsidRPr="00652180">
        <w:rPr>
          <w:rFonts w:ascii="Times New Roman" w:hAnsi="Times New Roman"/>
          <w:sz w:val="24"/>
          <w:szCs w:val="24"/>
        </w:rPr>
        <w:t>Спазването на посочените хоризонтални принципи ще се проследява, както следва:</w:t>
      </w:r>
    </w:p>
    <w:p w14:paraId="01641C3D" w14:textId="77777777"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t>- при подаване на проектното предложение, кандидатите декларират съответните обстоятелства в Декларацията при кандидатстване (Приложение 2);</w:t>
      </w:r>
    </w:p>
    <w:p w14:paraId="789C07E7" w14:textId="0ED30A8C" w:rsidR="00236596" w:rsidRPr="00652180" w:rsidRDefault="00236596"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sz w:val="24"/>
          <w:szCs w:val="24"/>
        </w:rPr>
        <w:t>- в края на изпълнението на проектите всеки бенефициент трябва задължително да представи информация във финалния отчет относно осигуреното съответствие на проекта с горепосочените принципи.</w:t>
      </w:r>
    </w:p>
    <w:p w14:paraId="51484C4A" w14:textId="7E153714" w:rsidR="00C27948" w:rsidRPr="00652180" w:rsidRDefault="00F30BF2" w:rsidP="00236596">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52180">
        <w:rPr>
          <w:rFonts w:ascii="Times New Roman" w:hAnsi="Times New Roman"/>
          <w:b/>
          <w:sz w:val="24"/>
          <w:szCs w:val="24"/>
        </w:rPr>
        <w:t xml:space="preserve">Климатична устойчивост: </w:t>
      </w:r>
      <w:r w:rsidRPr="00652180">
        <w:rPr>
          <w:rFonts w:ascii="Times New Roman" w:hAnsi="Times New Roman"/>
          <w:sz w:val="24"/>
          <w:szCs w:val="24"/>
        </w:rPr>
        <w:t>Във връзка с изискванията на чл. 73, ал. 2, буква „й“ на Регламент (ЕС) 2021/1060, Управляващият орган следва да гарантира постигането на климатичната устойчивост на инфраструктурните инвестиции с очаквана продължителност (</w:t>
      </w:r>
      <w:proofErr w:type="spellStart"/>
      <w:r w:rsidRPr="00652180">
        <w:rPr>
          <w:rFonts w:ascii="Times New Roman" w:hAnsi="Times New Roman"/>
          <w:sz w:val="24"/>
          <w:szCs w:val="24"/>
        </w:rPr>
        <w:t>lifespan</w:t>
      </w:r>
      <w:proofErr w:type="spellEnd"/>
      <w:r w:rsidRPr="00652180">
        <w:rPr>
          <w:rFonts w:ascii="Times New Roman" w:hAnsi="Times New Roman"/>
          <w:sz w:val="24"/>
          <w:szCs w:val="24"/>
        </w:rPr>
        <w:t xml:space="preserve">) най-малко 5 години, които програмата предвижда да подкрепи. „Климатичната устойчивост“ е процес който включва мерки за смекчаване на последиците от изменението на климата и адаптирането към тях при разработване на инфраструктурни проекти. По настоящата процедура са допустими инвестиции в </w:t>
      </w:r>
      <w:r w:rsidR="00D27143" w:rsidRPr="00D27143">
        <w:rPr>
          <w:rFonts w:ascii="Times New Roman" w:hAnsi="Times New Roman"/>
          <w:sz w:val="24"/>
          <w:szCs w:val="24"/>
        </w:rPr>
        <w:t xml:space="preserve">активи/ оборудване/ съоръжения съгласно „Списък на допустимите категории активи в областта на енергийната ефективност и използването на енергия от възобновяеми източници” (Приложение 4.1), </w:t>
      </w:r>
      <w:r w:rsidR="00D27143">
        <w:rPr>
          <w:rFonts w:ascii="Times New Roman" w:hAnsi="Times New Roman"/>
          <w:sz w:val="24"/>
          <w:szCs w:val="24"/>
        </w:rPr>
        <w:t>като част от тези инвестиции е възможно да</w:t>
      </w:r>
      <w:r w:rsidR="00AB6472">
        <w:rPr>
          <w:rFonts w:ascii="Times New Roman" w:hAnsi="Times New Roman"/>
          <w:sz w:val="24"/>
          <w:szCs w:val="24"/>
        </w:rPr>
        <w:t xml:space="preserve"> </w:t>
      </w:r>
      <w:r w:rsidRPr="00652180">
        <w:rPr>
          <w:rFonts w:ascii="Times New Roman" w:hAnsi="Times New Roman"/>
          <w:sz w:val="24"/>
          <w:szCs w:val="24"/>
        </w:rPr>
        <w:t xml:space="preserve">попадат в обхвата на </w:t>
      </w:r>
      <w:r w:rsidRPr="00652180">
        <w:rPr>
          <w:rFonts w:ascii="Times New Roman" w:hAnsi="Times New Roman"/>
          <w:sz w:val="24"/>
          <w:szCs w:val="24"/>
        </w:rPr>
        <w:lastRenderedPageBreak/>
        <w:t xml:space="preserve">инфраструктурни инвестиции. </w:t>
      </w:r>
      <w:r w:rsidR="00573ED5" w:rsidRPr="00573ED5">
        <w:rPr>
          <w:rFonts w:ascii="Times New Roman" w:hAnsi="Times New Roman"/>
          <w:sz w:val="24"/>
          <w:szCs w:val="24"/>
        </w:rPr>
        <w:t>В</w:t>
      </w:r>
      <w:r w:rsidR="00573ED5">
        <w:rPr>
          <w:rFonts w:ascii="Times New Roman" w:hAnsi="Times New Roman"/>
          <w:sz w:val="24"/>
          <w:szCs w:val="24"/>
        </w:rPr>
        <w:t xml:space="preserve"> </w:t>
      </w:r>
      <w:r w:rsidR="00573ED5" w:rsidRPr="00573ED5">
        <w:rPr>
          <w:rFonts w:ascii="Times New Roman" w:hAnsi="Times New Roman"/>
          <w:sz w:val="24"/>
          <w:szCs w:val="24"/>
        </w:rPr>
        <w:t>тази връзка</w:t>
      </w:r>
      <w:r w:rsidR="00573ED5">
        <w:rPr>
          <w:rFonts w:ascii="Times New Roman" w:hAnsi="Times New Roman"/>
          <w:sz w:val="24"/>
          <w:szCs w:val="24"/>
        </w:rPr>
        <w:t>,</w:t>
      </w:r>
      <w:r w:rsidR="00573ED5" w:rsidRPr="00573ED5">
        <w:rPr>
          <w:rFonts w:ascii="Times New Roman" w:hAnsi="Times New Roman"/>
          <w:sz w:val="24"/>
          <w:szCs w:val="24"/>
        </w:rPr>
        <w:t xml:space="preserve"> </w:t>
      </w:r>
      <w:r w:rsidR="00AB6472">
        <w:rPr>
          <w:rFonts w:ascii="Times New Roman" w:hAnsi="Times New Roman"/>
          <w:sz w:val="24"/>
          <w:szCs w:val="24"/>
        </w:rPr>
        <w:t>Управляващият орган на ПКИП е извършил проверка, която да установи дали по</w:t>
      </w:r>
      <w:r w:rsidR="00AB6472" w:rsidRPr="00AB6472">
        <w:rPr>
          <w:rFonts w:ascii="Times New Roman" w:hAnsi="Times New Roman"/>
          <w:sz w:val="24"/>
          <w:szCs w:val="24"/>
        </w:rPr>
        <w:t xml:space="preserve"> </w:t>
      </w:r>
      <w:r w:rsidR="00AB6472" w:rsidRPr="00573ED5">
        <w:rPr>
          <w:rFonts w:ascii="Times New Roman" w:hAnsi="Times New Roman"/>
          <w:sz w:val="24"/>
          <w:szCs w:val="24"/>
        </w:rPr>
        <w:t xml:space="preserve">отношение на </w:t>
      </w:r>
      <w:r w:rsidR="00AB6472">
        <w:rPr>
          <w:rFonts w:ascii="Times New Roman" w:hAnsi="Times New Roman"/>
          <w:sz w:val="24"/>
          <w:szCs w:val="24"/>
        </w:rPr>
        <w:t xml:space="preserve">посочените допустими по процедурата </w:t>
      </w:r>
      <w:r w:rsidR="004A5876">
        <w:rPr>
          <w:rFonts w:ascii="Times New Roman" w:hAnsi="Times New Roman"/>
          <w:sz w:val="24"/>
          <w:szCs w:val="24"/>
        </w:rPr>
        <w:t>активи</w:t>
      </w:r>
      <w:r w:rsidR="00AB6472" w:rsidRPr="00573ED5">
        <w:rPr>
          <w:rFonts w:ascii="Times New Roman" w:hAnsi="Times New Roman"/>
          <w:sz w:val="24"/>
          <w:szCs w:val="24"/>
        </w:rPr>
        <w:t xml:space="preserve"> следва да се извърши</w:t>
      </w:r>
      <w:r w:rsidR="00AB6472">
        <w:rPr>
          <w:rFonts w:ascii="Times New Roman" w:hAnsi="Times New Roman"/>
          <w:sz w:val="24"/>
          <w:szCs w:val="24"/>
        </w:rPr>
        <w:t xml:space="preserve"> </w:t>
      </w:r>
      <w:r w:rsidR="00AB6472" w:rsidRPr="00AB6472">
        <w:rPr>
          <w:rFonts w:ascii="Times New Roman" w:hAnsi="Times New Roman"/>
          <w:sz w:val="24"/>
          <w:szCs w:val="24"/>
        </w:rPr>
        <w:t>подробен анализ</w:t>
      </w:r>
      <w:r w:rsidR="004A5876">
        <w:rPr>
          <w:rFonts w:ascii="Times New Roman" w:hAnsi="Times New Roman"/>
          <w:sz w:val="24"/>
          <w:szCs w:val="24"/>
        </w:rPr>
        <w:t>, който да гарантира климатичната устойчивост на подкрепяните инвестиции</w:t>
      </w:r>
      <w:r w:rsidR="00AB6472" w:rsidRPr="002C3615">
        <w:rPr>
          <w:rFonts w:ascii="Times New Roman" w:hAnsi="Times New Roman"/>
          <w:sz w:val="24"/>
          <w:szCs w:val="24"/>
        </w:rPr>
        <w:t xml:space="preserve">. </w:t>
      </w:r>
      <w:r w:rsidR="0024392F" w:rsidRPr="002C3615">
        <w:rPr>
          <w:rFonts w:ascii="Times New Roman" w:hAnsi="Times New Roman"/>
          <w:sz w:val="24"/>
          <w:szCs w:val="24"/>
        </w:rPr>
        <w:t>Заключението от извършената проверка е, че с оглед размера и обхвата на инвестициите</w:t>
      </w:r>
      <w:r w:rsidR="002C3615" w:rsidRPr="002C3615">
        <w:rPr>
          <w:rFonts w:ascii="Times New Roman" w:hAnsi="Times New Roman"/>
          <w:sz w:val="24"/>
          <w:szCs w:val="24"/>
        </w:rPr>
        <w:t>,</w:t>
      </w:r>
      <w:r w:rsidR="0024392F" w:rsidRPr="002C3615">
        <w:rPr>
          <w:rFonts w:ascii="Times New Roman" w:hAnsi="Times New Roman"/>
          <w:sz w:val="24"/>
          <w:szCs w:val="24"/>
        </w:rPr>
        <w:t xml:space="preserve"> </w:t>
      </w:r>
      <w:r w:rsidR="002C3615" w:rsidRPr="002C3615">
        <w:rPr>
          <w:rFonts w:ascii="Times New Roman" w:hAnsi="Times New Roman"/>
          <w:sz w:val="24"/>
          <w:szCs w:val="24"/>
        </w:rPr>
        <w:t>подкрепата по процедурата ще окаже положително въздействие за подобряването на енергийната ефективност и използването на енергия от възобновяеми източници за собствени нужди от българските предприятия. Посоченото не се очаква да предизвика необратими отрицателни въздействия върху околната среда, а може да допринесе за ускоряване на прехода на частния сектор към климатична неутралност и екосъобразна дейност и ще окаже положително влияние върху компонентите и факторите на околната среда,  както на локално, така и на национално ниво</w:t>
      </w:r>
      <w:r w:rsidR="0024392F" w:rsidRPr="00F45663">
        <w:rPr>
          <w:rFonts w:ascii="Times New Roman" w:hAnsi="Times New Roman"/>
          <w:sz w:val="24"/>
        </w:rPr>
        <w:t>.</w:t>
      </w:r>
      <w:r w:rsidR="00846A4E" w:rsidRPr="002C3615">
        <w:rPr>
          <w:rFonts w:ascii="Times New Roman" w:hAnsi="Times New Roman"/>
          <w:sz w:val="24"/>
          <w:szCs w:val="24"/>
        </w:rPr>
        <w:t xml:space="preserve"> </w:t>
      </w:r>
      <w:r w:rsidRPr="002C3615">
        <w:rPr>
          <w:rFonts w:ascii="Times New Roman" w:hAnsi="Times New Roman"/>
          <w:sz w:val="24"/>
          <w:szCs w:val="24"/>
        </w:rPr>
        <w:t>Определение</w:t>
      </w:r>
      <w:r w:rsidRPr="00652180">
        <w:rPr>
          <w:rFonts w:ascii="Times New Roman" w:hAnsi="Times New Roman"/>
          <w:sz w:val="24"/>
          <w:szCs w:val="24"/>
        </w:rPr>
        <w:t xml:space="preserve"> и допълнителна информация относно изискването за постигане на климатична устойчивост на инфраструктурните инвестиции е представена в Приложение 9</w:t>
      </w:r>
      <w:r w:rsidR="00FC3C96">
        <w:rPr>
          <w:rFonts w:ascii="Times New Roman" w:hAnsi="Times New Roman"/>
          <w:sz w:val="24"/>
          <w:szCs w:val="24"/>
        </w:rPr>
        <w:t xml:space="preserve"> </w:t>
      </w:r>
      <w:r w:rsidRPr="00652180">
        <w:rPr>
          <w:rFonts w:ascii="Times New Roman" w:hAnsi="Times New Roman"/>
          <w:sz w:val="24"/>
          <w:szCs w:val="24"/>
        </w:rPr>
        <w:t>към Условията за кандидатстване.</w:t>
      </w:r>
    </w:p>
    <w:p w14:paraId="5F6B9D8B" w14:textId="467E8035" w:rsidR="009E70F7" w:rsidRPr="00652180" w:rsidRDefault="00BA2E00" w:rsidP="00FC4A10">
      <w:pPr>
        <w:pStyle w:val="Heading2"/>
        <w:spacing w:before="120" w:after="120"/>
        <w:rPr>
          <w:rFonts w:ascii="Times New Roman" w:hAnsi="Times New Roman"/>
        </w:rPr>
      </w:pPr>
      <w:bookmarkStart w:id="26" w:name="_Toc202969066"/>
      <w:r w:rsidRPr="00652180">
        <w:rPr>
          <w:rFonts w:ascii="Times New Roman" w:hAnsi="Times New Roman"/>
        </w:rPr>
        <w:t>1</w:t>
      </w:r>
      <w:r w:rsidR="001D79C3" w:rsidRPr="00652180">
        <w:rPr>
          <w:rFonts w:ascii="Times New Roman" w:hAnsi="Times New Roman"/>
        </w:rPr>
        <w:t>8</w:t>
      </w:r>
      <w:r w:rsidRPr="00652180">
        <w:rPr>
          <w:rFonts w:ascii="Times New Roman" w:hAnsi="Times New Roman"/>
        </w:rPr>
        <w:t>. Минимален и максимален срок за изпълнение на проекта</w:t>
      </w:r>
      <w:r w:rsidR="00A17E2D" w:rsidRPr="00652180">
        <w:rPr>
          <w:rFonts w:ascii="Times New Roman" w:hAnsi="Times New Roman"/>
        </w:rPr>
        <w:t xml:space="preserve"> (ако е приложимо)</w:t>
      </w:r>
      <w:r w:rsidRPr="00652180">
        <w:rPr>
          <w:rFonts w:ascii="Times New Roman" w:hAnsi="Times New Roman"/>
        </w:rPr>
        <w:t>:</w:t>
      </w:r>
      <w:bookmarkEnd w:id="26"/>
    </w:p>
    <w:p w14:paraId="3E87C008" w14:textId="4C4CC12E" w:rsidR="00FC4A10" w:rsidRPr="00652180" w:rsidRDefault="00FC4A10"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52180">
        <w:rPr>
          <w:rFonts w:ascii="Times New Roman" w:hAnsi="Times New Roman"/>
          <w:sz w:val="24"/>
        </w:rPr>
        <w:t>Продължителността на изпълнение на проект</w:t>
      </w:r>
      <w:r w:rsidR="00E1184F" w:rsidRPr="00652180">
        <w:rPr>
          <w:rFonts w:ascii="Times New Roman" w:hAnsi="Times New Roman"/>
          <w:sz w:val="24"/>
        </w:rPr>
        <w:t>ите</w:t>
      </w:r>
      <w:r w:rsidRPr="00652180">
        <w:rPr>
          <w:rFonts w:ascii="Times New Roman" w:hAnsi="Times New Roman"/>
          <w:sz w:val="24"/>
        </w:rPr>
        <w:t xml:space="preserve"> не следва да надвишава </w:t>
      </w:r>
      <w:r w:rsidR="001E06C1" w:rsidRPr="00652180">
        <w:rPr>
          <w:rFonts w:ascii="Times New Roman" w:hAnsi="Times New Roman"/>
          <w:b/>
          <w:sz w:val="24"/>
        </w:rPr>
        <w:t>1</w:t>
      </w:r>
      <w:r w:rsidR="00236596" w:rsidRPr="00652180">
        <w:rPr>
          <w:rFonts w:ascii="Times New Roman" w:hAnsi="Times New Roman"/>
          <w:b/>
          <w:sz w:val="24"/>
        </w:rPr>
        <w:t>2</w:t>
      </w:r>
      <w:r w:rsidRPr="00652180">
        <w:rPr>
          <w:rFonts w:ascii="Times New Roman" w:hAnsi="Times New Roman"/>
          <w:b/>
          <w:sz w:val="24"/>
        </w:rPr>
        <w:t xml:space="preserve"> </w:t>
      </w:r>
      <w:r w:rsidR="0053663C" w:rsidRPr="00652180">
        <w:rPr>
          <w:rFonts w:ascii="Times New Roman" w:hAnsi="Times New Roman"/>
          <w:b/>
          <w:sz w:val="24"/>
        </w:rPr>
        <w:t>(</w:t>
      </w:r>
      <w:r w:rsidR="00236596" w:rsidRPr="00652180">
        <w:rPr>
          <w:rFonts w:ascii="Times New Roman" w:hAnsi="Times New Roman"/>
          <w:b/>
          <w:sz w:val="24"/>
        </w:rPr>
        <w:t>дванадесет</w:t>
      </w:r>
      <w:r w:rsidR="0053663C" w:rsidRPr="00652180">
        <w:rPr>
          <w:rFonts w:ascii="Times New Roman" w:hAnsi="Times New Roman"/>
          <w:b/>
          <w:sz w:val="24"/>
        </w:rPr>
        <w:t>)</w:t>
      </w:r>
      <w:r w:rsidR="00923CA9" w:rsidRPr="00652180">
        <w:rPr>
          <w:rFonts w:ascii="Times New Roman" w:hAnsi="Times New Roman"/>
          <w:b/>
          <w:sz w:val="24"/>
        </w:rPr>
        <w:t xml:space="preserve"> </w:t>
      </w:r>
      <w:r w:rsidRPr="00652180">
        <w:rPr>
          <w:rFonts w:ascii="Times New Roman" w:hAnsi="Times New Roman"/>
          <w:b/>
          <w:sz w:val="24"/>
        </w:rPr>
        <w:t>месеца</w:t>
      </w:r>
      <w:r w:rsidRPr="00652180">
        <w:rPr>
          <w:rFonts w:ascii="Times New Roman" w:hAnsi="Times New Roman"/>
          <w:sz w:val="24"/>
        </w:rPr>
        <w:t>, считано от датата на влизане в сила на административния договор за предоставяне на безвъзмездна финансова помощ.</w:t>
      </w:r>
    </w:p>
    <w:p w14:paraId="78DEB7E9" w14:textId="77777777" w:rsidR="009E70F7" w:rsidRPr="00652180" w:rsidRDefault="009E70F7" w:rsidP="009E70F7">
      <w:pPr>
        <w:pStyle w:val="Heading2"/>
        <w:spacing w:before="120" w:after="120"/>
        <w:rPr>
          <w:rFonts w:ascii="Times New Roman" w:hAnsi="Times New Roman"/>
        </w:rPr>
      </w:pPr>
      <w:bookmarkStart w:id="27" w:name="_Toc442269415"/>
      <w:bookmarkStart w:id="28" w:name="_Toc202969067"/>
      <w:r w:rsidRPr="00652180">
        <w:rPr>
          <w:rFonts w:ascii="Times New Roman" w:hAnsi="Times New Roman"/>
        </w:rPr>
        <w:t>19. Ред за оценяване на концепциите за проектни предложения:</w:t>
      </w:r>
      <w:bookmarkEnd w:id="27"/>
      <w:bookmarkEnd w:id="28"/>
    </w:p>
    <w:p w14:paraId="13427104" w14:textId="77777777" w:rsidR="00FC4A10" w:rsidRPr="00652180" w:rsidRDefault="00FC4A10"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52180">
        <w:rPr>
          <w:rFonts w:ascii="Times New Roman" w:hAnsi="Times New Roman"/>
          <w:sz w:val="24"/>
        </w:rPr>
        <w:t>Неприложимо.</w:t>
      </w:r>
    </w:p>
    <w:p w14:paraId="76F6543B" w14:textId="77777777" w:rsidR="009E70F7" w:rsidRPr="00652180" w:rsidRDefault="009E70F7" w:rsidP="009E70F7">
      <w:pPr>
        <w:pStyle w:val="Heading2"/>
        <w:spacing w:before="120" w:after="120"/>
        <w:rPr>
          <w:rFonts w:ascii="Times New Roman" w:hAnsi="Times New Roman"/>
        </w:rPr>
      </w:pPr>
      <w:bookmarkStart w:id="29" w:name="_Toc442269416"/>
      <w:bookmarkStart w:id="30" w:name="_Toc202969068"/>
      <w:r w:rsidRPr="00652180">
        <w:rPr>
          <w:rFonts w:ascii="Times New Roman" w:hAnsi="Times New Roman"/>
        </w:rPr>
        <w:t>20. Критерии и методика за оценка на концепциите за проектни предложения:</w:t>
      </w:r>
      <w:bookmarkEnd w:id="29"/>
      <w:bookmarkEnd w:id="30"/>
    </w:p>
    <w:p w14:paraId="630A5AF6" w14:textId="77777777" w:rsidR="00FC4A10" w:rsidRPr="00652180" w:rsidRDefault="00FC4A10" w:rsidP="007B3FBA">
      <w:pPr>
        <w:pBdr>
          <w:top w:val="single" w:sz="4" w:space="1" w:color="auto"/>
          <w:left w:val="single" w:sz="4" w:space="4" w:color="auto"/>
          <w:bottom w:val="single" w:sz="4" w:space="1" w:color="auto"/>
          <w:right w:val="single" w:sz="4" w:space="4" w:color="auto"/>
        </w:pBdr>
        <w:rPr>
          <w:rFonts w:ascii="Times New Roman" w:hAnsi="Times New Roman"/>
          <w:sz w:val="24"/>
        </w:rPr>
      </w:pPr>
      <w:r w:rsidRPr="00652180">
        <w:rPr>
          <w:rFonts w:ascii="Times New Roman" w:hAnsi="Times New Roman"/>
          <w:sz w:val="24"/>
        </w:rPr>
        <w:t>Неприложимо.</w:t>
      </w:r>
    </w:p>
    <w:p w14:paraId="1F506F34" w14:textId="77777777" w:rsidR="00827F99" w:rsidRPr="00652180" w:rsidRDefault="009E70F7" w:rsidP="00DA3473">
      <w:pPr>
        <w:pStyle w:val="Heading2"/>
        <w:spacing w:before="120" w:after="120"/>
        <w:rPr>
          <w:rFonts w:ascii="Times New Roman" w:hAnsi="Times New Roman"/>
        </w:rPr>
      </w:pPr>
      <w:bookmarkStart w:id="31" w:name="_Toc202969069"/>
      <w:r w:rsidRPr="00652180">
        <w:rPr>
          <w:rFonts w:ascii="Times New Roman" w:hAnsi="Times New Roman"/>
        </w:rPr>
        <w:t>21</w:t>
      </w:r>
      <w:r w:rsidR="002325A3" w:rsidRPr="00652180">
        <w:rPr>
          <w:rFonts w:ascii="Times New Roman" w:hAnsi="Times New Roman"/>
        </w:rPr>
        <w:t xml:space="preserve">. </w:t>
      </w:r>
      <w:r w:rsidRPr="00652180">
        <w:rPr>
          <w:rFonts w:ascii="Times New Roman" w:hAnsi="Times New Roman"/>
        </w:rPr>
        <w:t>Ред за оценяване на проектните предложения</w:t>
      </w:r>
      <w:r w:rsidR="002325A3" w:rsidRPr="00652180">
        <w:rPr>
          <w:rFonts w:ascii="Times New Roman" w:hAnsi="Times New Roman"/>
        </w:rPr>
        <w:t>:</w:t>
      </w:r>
      <w:bookmarkEnd w:id="31"/>
    </w:p>
    <w:p w14:paraId="4463EC4C" w14:textId="77777777" w:rsidR="00E1184F" w:rsidRPr="00652180" w:rsidRDefault="00E1184F" w:rsidP="00E1184F">
      <w:pPr>
        <w:pBdr>
          <w:top w:val="single" w:sz="4" w:space="1" w:color="auto"/>
          <w:left w:val="single" w:sz="4" w:space="4" w:color="auto"/>
          <w:bottom w:val="single" w:sz="4" w:space="1" w:color="auto"/>
          <w:right w:val="single" w:sz="4" w:space="4" w:color="auto"/>
        </w:pBdr>
        <w:spacing w:after="60"/>
        <w:jc w:val="both"/>
        <w:rPr>
          <w:rFonts w:ascii="Times New Roman" w:hAnsi="Times New Roman"/>
          <w:sz w:val="24"/>
        </w:rPr>
      </w:pPr>
      <w:r w:rsidRPr="00652180">
        <w:rPr>
          <w:rFonts w:ascii="Times New Roman" w:hAnsi="Times New Roman"/>
          <w:sz w:val="24"/>
        </w:rPr>
        <w:t>Подборът на проектните предложения по процедурата ще се основава на принципа на финансиране, основано на нуждите - съответствие с основните предизвикателства пред икономиката, идентифицирани в Споразумението за партньорство, ПКИП 2021-2027 и приложимите стратегически документи.</w:t>
      </w:r>
    </w:p>
    <w:p w14:paraId="486D0942" w14:textId="1F397277" w:rsidR="00E1184F" w:rsidRPr="00652180" w:rsidRDefault="00E1184F" w:rsidP="00E1184F">
      <w:pPr>
        <w:pBdr>
          <w:top w:val="single" w:sz="4" w:space="1" w:color="auto"/>
          <w:left w:val="single" w:sz="4" w:space="4" w:color="auto"/>
          <w:bottom w:val="single" w:sz="4" w:space="1" w:color="auto"/>
          <w:right w:val="single" w:sz="4" w:space="4" w:color="auto"/>
        </w:pBdr>
        <w:spacing w:after="60"/>
        <w:jc w:val="both"/>
        <w:rPr>
          <w:rFonts w:ascii="Times New Roman" w:hAnsi="Times New Roman"/>
          <w:sz w:val="24"/>
        </w:rPr>
      </w:pPr>
      <w:r w:rsidRPr="00652180">
        <w:rPr>
          <w:rFonts w:ascii="Times New Roman" w:hAnsi="Times New Roman"/>
          <w:sz w:val="24"/>
        </w:rPr>
        <w:t>Оценката и класирането на проектните предложения по процедурата се извършват от Оценителна комисия, определена с акт на Ръководителя на У</w:t>
      </w:r>
      <w:r w:rsidR="0039344A" w:rsidRPr="00652180">
        <w:rPr>
          <w:rFonts w:ascii="Times New Roman" w:hAnsi="Times New Roman"/>
          <w:sz w:val="24"/>
        </w:rPr>
        <w:t>правляващия орган</w:t>
      </w:r>
      <w:r w:rsidRPr="00652180">
        <w:rPr>
          <w:rFonts w:ascii="Times New Roman" w:hAnsi="Times New Roman"/>
          <w:sz w:val="24"/>
        </w:rPr>
        <w:t xml:space="preserve">. Всички проектни предложения, подадени в срок, се оценяват в съответствие с Критериите и методологията за оценка на проектните предложения по процедурата, посочени в т. 22 от Условията за кандидатстване и в </w:t>
      </w:r>
      <w:r w:rsidR="00DE0C9E" w:rsidRPr="00652180">
        <w:rPr>
          <w:rFonts w:ascii="Times New Roman" w:hAnsi="Times New Roman"/>
          <w:sz w:val="24"/>
        </w:rPr>
        <w:t xml:space="preserve">Приложение </w:t>
      </w:r>
      <w:r w:rsidR="0064093B" w:rsidRPr="00652180">
        <w:rPr>
          <w:rFonts w:ascii="Times New Roman" w:hAnsi="Times New Roman"/>
          <w:sz w:val="24"/>
        </w:rPr>
        <w:t>5</w:t>
      </w:r>
      <w:r w:rsidRPr="00652180">
        <w:rPr>
          <w:rFonts w:ascii="Times New Roman" w:hAnsi="Times New Roman"/>
          <w:sz w:val="24"/>
        </w:rPr>
        <w:t>. Не се допуска въвеждането на допълнителни критерии за оценка или изменение на критериите по време на провеждането на процедурата за оценка на постъпилите проектни предложения, с изключение на случаите по чл. 26, ал. 7 от ЗУСЕФСУ.</w:t>
      </w:r>
    </w:p>
    <w:p w14:paraId="1A09072A" w14:textId="77777777" w:rsidR="00E1184F" w:rsidRPr="00652180" w:rsidRDefault="00E1184F" w:rsidP="00E1184F">
      <w:pPr>
        <w:pBdr>
          <w:top w:val="single" w:sz="4" w:space="1" w:color="auto"/>
          <w:left w:val="single" w:sz="4" w:space="4" w:color="auto"/>
          <w:bottom w:val="single" w:sz="4" w:space="1" w:color="auto"/>
          <w:right w:val="single" w:sz="4" w:space="4" w:color="auto"/>
        </w:pBdr>
        <w:spacing w:after="60"/>
        <w:jc w:val="both"/>
        <w:rPr>
          <w:rFonts w:ascii="Times New Roman" w:hAnsi="Times New Roman"/>
          <w:sz w:val="24"/>
        </w:rPr>
      </w:pPr>
      <w:r w:rsidRPr="00652180">
        <w:rPr>
          <w:rFonts w:ascii="Times New Roman" w:hAnsi="Times New Roman"/>
          <w:sz w:val="24"/>
        </w:rPr>
        <w:t>Оценката на проектните предложения включва:</w:t>
      </w:r>
    </w:p>
    <w:p w14:paraId="67649618" w14:textId="77777777" w:rsidR="00E1184F" w:rsidRPr="00652180" w:rsidRDefault="00E1184F" w:rsidP="00E1184F">
      <w:pPr>
        <w:pBdr>
          <w:top w:val="single" w:sz="4" w:space="1" w:color="auto"/>
          <w:left w:val="single" w:sz="4" w:space="4" w:color="auto"/>
          <w:bottom w:val="single" w:sz="4" w:space="1" w:color="auto"/>
          <w:right w:val="single" w:sz="4" w:space="4" w:color="auto"/>
        </w:pBdr>
        <w:spacing w:after="60"/>
        <w:jc w:val="both"/>
        <w:rPr>
          <w:rFonts w:ascii="Times New Roman" w:hAnsi="Times New Roman"/>
          <w:sz w:val="24"/>
        </w:rPr>
      </w:pPr>
      <w:r w:rsidRPr="00652180">
        <w:rPr>
          <w:rFonts w:ascii="Times New Roman" w:hAnsi="Times New Roman"/>
          <w:b/>
          <w:sz w:val="24"/>
        </w:rPr>
        <w:t>Етап 1:</w:t>
      </w:r>
      <w:r w:rsidRPr="00652180">
        <w:rPr>
          <w:rFonts w:ascii="Times New Roman" w:hAnsi="Times New Roman"/>
          <w:sz w:val="24"/>
        </w:rPr>
        <w:t xml:space="preserve"> Оценка на административното съответствие и допустимостта;</w:t>
      </w:r>
    </w:p>
    <w:p w14:paraId="18DF0DA2" w14:textId="77777777" w:rsidR="00E1184F" w:rsidRPr="00652180" w:rsidRDefault="00E1184F" w:rsidP="00E1184F">
      <w:pPr>
        <w:pBdr>
          <w:top w:val="single" w:sz="4" w:space="1" w:color="auto"/>
          <w:left w:val="single" w:sz="4" w:space="4" w:color="auto"/>
          <w:bottom w:val="single" w:sz="4" w:space="1" w:color="auto"/>
          <w:right w:val="single" w:sz="4" w:space="4" w:color="auto"/>
        </w:pBdr>
        <w:spacing w:after="60"/>
        <w:jc w:val="both"/>
        <w:rPr>
          <w:rFonts w:ascii="Times New Roman" w:hAnsi="Times New Roman"/>
          <w:sz w:val="24"/>
        </w:rPr>
      </w:pPr>
      <w:r w:rsidRPr="00652180">
        <w:rPr>
          <w:rFonts w:ascii="Times New Roman" w:hAnsi="Times New Roman"/>
          <w:b/>
          <w:sz w:val="24"/>
        </w:rPr>
        <w:t>Етап 2:</w:t>
      </w:r>
      <w:r w:rsidRPr="00652180">
        <w:rPr>
          <w:rFonts w:ascii="Times New Roman" w:hAnsi="Times New Roman"/>
          <w:sz w:val="24"/>
        </w:rPr>
        <w:t xml:space="preserve"> Техническа и финансова оценка.</w:t>
      </w:r>
    </w:p>
    <w:p w14:paraId="6E79BAFA" w14:textId="1250DE51" w:rsidR="00540660" w:rsidRPr="00652180" w:rsidRDefault="009E70F7" w:rsidP="002E627B">
      <w:pPr>
        <w:pStyle w:val="Heading3"/>
        <w:spacing w:before="120" w:after="120"/>
        <w:rPr>
          <w:rFonts w:ascii="Times New Roman" w:hAnsi="Times New Roman"/>
          <w:sz w:val="24"/>
          <w:szCs w:val="24"/>
        </w:rPr>
      </w:pPr>
      <w:bookmarkStart w:id="32" w:name="_Toc202969070"/>
      <w:r w:rsidRPr="00652180">
        <w:rPr>
          <w:rFonts w:ascii="Times New Roman" w:hAnsi="Times New Roman"/>
          <w:sz w:val="24"/>
          <w:szCs w:val="24"/>
        </w:rPr>
        <w:lastRenderedPageBreak/>
        <w:t>21</w:t>
      </w:r>
      <w:r w:rsidR="00540660" w:rsidRPr="00652180">
        <w:rPr>
          <w:rFonts w:ascii="Times New Roman" w:hAnsi="Times New Roman"/>
          <w:sz w:val="24"/>
          <w:szCs w:val="24"/>
        </w:rPr>
        <w:t>.1. Оценка на  административното съответствие и допустимостта</w:t>
      </w:r>
      <w:r w:rsidR="00953A06" w:rsidRPr="00652180">
        <w:rPr>
          <w:rFonts w:ascii="Times New Roman" w:hAnsi="Times New Roman"/>
          <w:sz w:val="24"/>
          <w:szCs w:val="24"/>
        </w:rPr>
        <w:t>:</w:t>
      </w:r>
      <w:bookmarkEnd w:id="32"/>
    </w:p>
    <w:p w14:paraId="4F070B1F" w14:textId="5C835AFA" w:rsidR="00464F0B" w:rsidRPr="00652180" w:rsidRDefault="00464F0B" w:rsidP="00464F0B">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szCs w:val="24"/>
        </w:rPr>
      </w:pPr>
      <w:r w:rsidRPr="00652180">
        <w:rPr>
          <w:rFonts w:ascii="Times New Roman" w:hAnsi="Times New Roman"/>
          <w:sz w:val="24"/>
          <w:szCs w:val="24"/>
        </w:rPr>
        <w:t>В процеса на оценка на административното съответствие и допустимостта на проектните предложения по процедурата ще бъде проверявано дали:</w:t>
      </w:r>
    </w:p>
    <w:p w14:paraId="5C42794E" w14:textId="13C62F79" w:rsidR="00464F0B" w:rsidRPr="00652180" w:rsidRDefault="00464F0B" w:rsidP="00464F0B">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szCs w:val="24"/>
        </w:rPr>
      </w:pPr>
      <w:r w:rsidRPr="00652180">
        <w:rPr>
          <w:rFonts w:ascii="Times New Roman" w:hAnsi="Times New Roman"/>
          <w:sz w:val="24"/>
          <w:szCs w:val="24"/>
        </w:rPr>
        <w:t xml:space="preserve">- проектното предложение се отнася за обявената процедура </w:t>
      </w:r>
      <w:r w:rsidR="0039344A" w:rsidRPr="00652180">
        <w:rPr>
          <w:rFonts w:ascii="Times New Roman" w:hAnsi="Times New Roman"/>
          <w:sz w:val="24"/>
          <w:szCs w:val="24"/>
        </w:rPr>
        <w:t>чрез</w:t>
      </w:r>
      <w:r w:rsidRPr="00652180">
        <w:rPr>
          <w:rFonts w:ascii="Times New Roman" w:hAnsi="Times New Roman"/>
          <w:sz w:val="24"/>
          <w:szCs w:val="24"/>
        </w:rPr>
        <w:t xml:space="preserve"> подбор на проекти;  </w:t>
      </w:r>
    </w:p>
    <w:p w14:paraId="7D348564" w14:textId="0242977E" w:rsidR="00464F0B" w:rsidRPr="00652180" w:rsidRDefault="00464F0B" w:rsidP="00464F0B">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szCs w:val="24"/>
        </w:rPr>
      </w:pPr>
      <w:r w:rsidRPr="00652180">
        <w:rPr>
          <w:rFonts w:ascii="Times New Roman" w:hAnsi="Times New Roman"/>
          <w:sz w:val="24"/>
          <w:szCs w:val="24"/>
        </w:rPr>
        <w:t>- налице са всички документи, представени и попълнени съгласно изискванията, посочени в т. 24 от Условия</w:t>
      </w:r>
      <w:r w:rsidR="0039344A" w:rsidRPr="00652180">
        <w:rPr>
          <w:rFonts w:ascii="Times New Roman" w:hAnsi="Times New Roman"/>
          <w:sz w:val="24"/>
          <w:szCs w:val="24"/>
        </w:rPr>
        <w:t>та</w:t>
      </w:r>
      <w:r w:rsidRPr="00652180">
        <w:rPr>
          <w:rFonts w:ascii="Times New Roman" w:hAnsi="Times New Roman"/>
          <w:sz w:val="24"/>
          <w:szCs w:val="24"/>
        </w:rPr>
        <w:t xml:space="preserve"> за кандидатстване;</w:t>
      </w:r>
    </w:p>
    <w:p w14:paraId="62EE4849" w14:textId="685B761F" w:rsidR="00464F0B" w:rsidRPr="00652180" w:rsidRDefault="00464F0B" w:rsidP="00464F0B">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652180">
        <w:rPr>
          <w:rFonts w:ascii="Times New Roman" w:hAnsi="Times New Roman"/>
          <w:sz w:val="24"/>
          <w:szCs w:val="24"/>
        </w:rPr>
        <w:t xml:space="preserve">- въз основа на Формуляра за кандидатстване и представените документи е налице съответствие на кандидатите и проектните дейности с критериите за допустимост, посочени в Условията за кандидатстване. </w:t>
      </w:r>
    </w:p>
    <w:p w14:paraId="6A57F534" w14:textId="5B5B3A6E" w:rsidR="00D66C72" w:rsidRPr="00652180" w:rsidRDefault="00D66C72" w:rsidP="00D66C72">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652180">
        <w:rPr>
          <w:rFonts w:ascii="Times New Roman" w:hAnsi="Times New Roman"/>
          <w:sz w:val="24"/>
          <w:szCs w:val="24"/>
        </w:rPr>
        <w:t xml:space="preserve">Когато при извършване на гореописаната проверката се установи липса на документи и/или друга нередовност, </w:t>
      </w:r>
      <w:r w:rsidR="004716E0" w:rsidRPr="00652180">
        <w:rPr>
          <w:rFonts w:ascii="Times New Roman" w:hAnsi="Times New Roman"/>
          <w:sz w:val="24"/>
          <w:szCs w:val="24"/>
        </w:rPr>
        <w:t xml:space="preserve">оценителната </w:t>
      </w:r>
      <w:r w:rsidRPr="00652180">
        <w:rPr>
          <w:rFonts w:ascii="Times New Roman" w:hAnsi="Times New Roman"/>
          <w:sz w:val="24"/>
          <w:szCs w:val="24"/>
        </w:rPr>
        <w:t xml:space="preserve">комисия изпраща на кандидата </w:t>
      </w:r>
      <w:r w:rsidRPr="00652180">
        <w:rPr>
          <w:rFonts w:ascii="Times New Roman" w:hAnsi="Times New Roman"/>
          <w:b/>
          <w:sz w:val="24"/>
          <w:szCs w:val="24"/>
        </w:rPr>
        <w:t xml:space="preserve">уведомление за установените нередовности </w:t>
      </w:r>
      <w:r w:rsidRPr="00652180">
        <w:rPr>
          <w:rFonts w:ascii="Times New Roman" w:hAnsi="Times New Roman"/>
          <w:sz w:val="24"/>
          <w:szCs w:val="24"/>
        </w:rPr>
        <w:t>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14:paraId="4B66C02E" w14:textId="77777777" w:rsidR="00464F0B" w:rsidRPr="00652180" w:rsidRDefault="00D66C72" w:rsidP="00D66C72">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652180">
        <w:rPr>
          <w:rFonts w:ascii="Times New Roman" w:hAnsi="Times New Roman"/>
          <w:sz w:val="24"/>
          <w:szCs w:val="24"/>
        </w:rPr>
        <w:t>Само проектни предложения, преминали успешно оценка на административното съответствие и допустимостта, подлежат на техническа и финансова оценка.</w:t>
      </w:r>
    </w:p>
    <w:p w14:paraId="3FE77AF4" w14:textId="6DA30711" w:rsidR="00FF6C31" w:rsidRPr="00652180" w:rsidRDefault="00FF6C31" w:rsidP="00FF6C31">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652180">
        <w:rPr>
          <w:rFonts w:ascii="Times New Roman" w:hAnsi="Times New Roman"/>
          <w:sz w:val="24"/>
          <w:szCs w:val="24"/>
        </w:rPr>
        <w:t>След приключване на оценката на административното съответствие и допустимостта, на интернет страницата на МИР (</w:t>
      </w:r>
      <w:hyperlink r:id="rId8" w:history="1">
        <w:r w:rsidRPr="00652180">
          <w:rPr>
            <w:rStyle w:val="Hyperlink"/>
            <w:rFonts w:ascii="Times New Roman" w:hAnsi="Times New Roman"/>
            <w:sz w:val="24"/>
            <w:szCs w:val="24"/>
          </w:rPr>
          <w:t>https://www.mig.government.bg</w:t>
        </w:r>
      </w:hyperlink>
      <w:r w:rsidRPr="00652180">
        <w:rPr>
          <w:rFonts w:ascii="Times New Roman" w:hAnsi="Times New Roman"/>
          <w:sz w:val="24"/>
          <w:szCs w:val="24"/>
        </w:rPr>
        <w:t>)</w:t>
      </w:r>
      <w:r w:rsidR="00E1184F" w:rsidRPr="00652180">
        <w:rPr>
          <w:rFonts w:ascii="Times New Roman" w:hAnsi="Times New Roman"/>
          <w:sz w:val="24"/>
          <w:szCs w:val="24"/>
        </w:rPr>
        <w:t xml:space="preserve"> </w:t>
      </w:r>
      <w:r w:rsidRPr="00652180">
        <w:rPr>
          <w:rFonts w:ascii="Times New Roman" w:hAnsi="Times New Roman"/>
          <w:sz w:val="24"/>
          <w:szCs w:val="24"/>
        </w:rPr>
        <w:t xml:space="preserve">се публикува </w:t>
      </w:r>
      <w:r w:rsidRPr="00652180">
        <w:rPr>
          <w:rFonts w:ascii="Times New Roman" w:hAnsi="Times New Roman"/>
          <w:b/>
          <w:sz w:val="24"/>
          <w:szCs w:val="24"/>
        </w:rPr>
        <w:t>списък на проектните предложения, които не се допускат до техническа и финансова оценка</w:t>
      </w:r>
      <w:r w:rsidRPr="00652180">
        <w:rPr>
          <w:rFonts w:ascii="Times New Roman" w:hAnsi="Times New Roman"/>
          <w:sz w:val="24"/>
          <w:szCs w:val="24"/>
        </w:rPr>
        <w:t>, като се посочват и основанията за недопускане. За недопускането на всеки от кандидатите, включени в списъка, се съобщава само и единствено чрез ИСУН чрез модул „Комуникация</w:t>
      </w:r>
      <w:r w:rsidR="00E1184F" w:rsidRPr="00652180">
        <w:rPr>
          <w:rFonts w:ascii="Times New Roman" w:hAnsi="Times New Roman"/>
          <w:sz w:val="24"/>
          <w:szCs w:val="24"/>
          <w:lang w:val="en-US"/>
        </w:rPr>
        <w:t>”</w:t>
      </w:r>
      <w:r w:rsidRPr="00652180">
        <w:rPr>
          <w:rFonts w:ascii="Times New Roman" w:hAnsi="Times New Roman"/>
          <w:sz w:val="24"/>
          <w:szCs w:val="24"/>
        </w:rPr>
        <w:t>. За дата на получаване на съобщението от кандидата се счита датата на изпращането му чрез ИСУН, независимо дали е получено уведомление на електронния адрес, асоцииран към профила на кандидата. У</w:t>
      </w:r>
      <w:r w:rsidR="009176A6" w:rsidRPr="00652180">
        <w:rPr>
          <w:rFonts w:ascii="Times New Roman" w:hAnsi="Times New Roman"/>
          <w:sz w:val="24"/>
          <w:szCs w:val="24"/>
        </w:rPr>
        <w:t>О</w:t>
      </w:r>
      <w:r w:rsidRPr="00652180">
        <w:rPr>
          <w:rFonts w:ascii="Times New Roman" w:hAnsi="Times New Roman"/>
          <w:sz w:val="24"/>
          <w:szCs w:val="24"/>
        </w:rPr>
        <w:t xml:space="preserve"> не носи отговорност, ако кандидатите не получават уведомления за кореспонденцията с У</w:t>
      </w:r>
      <w:r w:rsidR="009176A6" w:rsidRPr="00652180">
        <w:rPr>
          <w:rFonts w:ascii="Times New Roman" w:hAnsi="Times New Roman"/>
          <w:sz w:val="24"/>
          <w:szCs w:val="24"/>
        </w:rPr>
        <w:t>О</w:t>
      </w:r>
      <w:r w:rsidRPr="00652180">
        <w:rPr>
          <w:rFonts w:ascii="Times New Roman" w:hAnsi="Times New Roman"/>
          <w:sz w:val="24"/>
          <w:szCs w:val="24"/>
        </w:rPr>
        <w:t>. Кандидатите, чиито проектни предложения са включени в списъка, могат да подадат писмени възражения пред Р</w:t>
      </w:r>
      <w:r w:rsidR="009176A6" w:rsidRPr="00652180">
        <w:rPr>
          <w:rFonts w:ascii="Times New Roman" w:hAnsi="Times New Roman"/>
          <w:sz w:val="24"/>
          <w:szCs w:val="24"/>
        </w:rPr>
        <w:t xml:space="preserve">ъководителя на </w:t>
      </w:r>
      <w:r w:rsidR="00505D28" w:rsidRPr="00652180">
        <w:rPr>
          <w:rFonts w:ascii="Times New Roman" w:hAnsi="Times New Roman"/>
          <w:sz w:val="24"/>
          <w:szCs w:val="24"/>
        </w:rPr>
        <w:t>УО</w:t>
      </w:r>
      <w:r w:rsidRPr="00652180">
        <w:rPr>
          <w:rFonts w:ascii="Times New Roman" w:hAnsi="Times New Roman"/>
          <w:sz w:val="24"/>
          <w:szCs w:val="24"/>
        </w:rPr>
        <w:t xml:space="preserve"> в едноседмичен срок от съобщаването посредством ИСУН. Към възражението не могат да се представят нови документи, които не са били част от първоначално представеното проектно предложение и/или не са допълнени по реда на т. 24 от настоящите Условия</w:t>
      </w:r>
      <w:r w:rsidR="00505D28" w:rsidRPr="00652180">
        <w:rPr>
          <w:rFonts w:ascii="Times New Roman" w:hAnsi="Times New Roman"/>
          <w:sz w:val="24"/>
          <w:szCs w:val="24"/>
        </w:rPr>
        <w:t xml:space="preserve"> за кандидатстване</w:t>
      </w:r>
      <w:r w:rsidRPr="00652180">
        <w:rPr>
          <w:rFonts w:ascii="Times New Roman" w:hAnsi="Times New Roman"/>
          <w:sz w:val="24"/>
          <w:szCs w:val="24"/>
        </w:rPr>
        <w:t>. Ръководителят на У</w:t>
      </w:r>
      <w:r w:rsidR="009176A6" w:rsidRPr="00652180">
        <w:rPr>
          <w:rFonts w:ascii="Times New Roman" w:hAnsi="Times New Roman"/>
          <w:sz w:val="24"/>
          <w:szCs w:val="24"/>
        </w:rPr>
        <w:t>О</w:t>
      </w:r>
      <w:r w:rsidRPr="00652180">
        <w:rPr>
          <w:rFonts w:ascii="Times New Roman" w:hAnsi="Times New Roman"/>
          <w:sz w:val="24"/>
          <w:szCs w:val="24"/>
        </w:rPr>
        <w:t xml:space="preserve"> се произнася по основателността на възражението в едноседмичен срок от неговото получаване</w:t>
      </w:r>
      <w:r w:rsidR="00E1184F" w:rsidRPr="00652180">
        <w:rPr>
          <w:rFonts w:ascii="Times New Roman" w:hAnsi="Times New Roman"/>
          <w:sz w:val="24"/>
          <w:szCs w:val="24"/>
        </w:rPr>
        <w:t>,</w:t>
      </w:r>
      <w:r w:rsidRPr="00652180">
        <w:rPr>
          <w:rFonts w:ascii="Times New Roman" w:hAnsi="Times New Roman"/>
          <w:sz w:val="24"/>
          <w:szCs w:val="24"/>
        </w:rPr>
        <w:t xml:space="preserve"> като може да върне проектното предложение за техническа и финансова оценка или да прекрати производството по отношение на съответния кандидат.</w:t>
      </w:r>
    </w:p>
    <w:p w14:paraId="2E64BF1B" w14:textId="77777777" w:rsidR="002E6017" w:rsidRPr="00652180" w:rsidRDefault="00FF6C31"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652180">
        <w:rPr>
          <w:rFonts w:ascii="Times New Roman" w:hAnsi="Times New Roman"/>
          <w:b/>
          <w:sz w:val="24"/>
          <w:szCs w:val="24"/>
        </w:rPr>
        <w:t>ВАЖНО:</w:t>
      </w:r>
      <w:r w:rsidRPr="00652180">
        <w:rPr>
          <w:rFonts w:ascii="Times New Roman" w:hAnsi="Times New Roman"/>
          <w:sz w:val="24"/>
          <w:szCs w:val="24"/>
        </w:rPr>
        <w:t xml:space="preserve"> У</w:t>
      </w:r>
      <w:r w:rsidR="009176A6" w:rsidRPr="00652180">
        <w:rPr>
          <w:rFonts w:ascii="Times New Roman" w:hAnsi="Times New Roman"/>
          <w:sz w:val="24"/>
          <w:szCs w:val="24"/>
        </w:rPr>
        <w:t>О</w:t>
      </w:r>
      <w:r w:rsidRPr="00652180">
        <w:rPr>
          <w:rFonts w:ascii="Times New Roman" w:hAnsi="Times New Roman"/>
          <w:sz w:val="24"/>
          <w:szCs w:val="24"/>
        </w:rPr>
        <w:t xml:space="preserve"> няма да разглежда повторни и/или допълнителни възражения от кандидатите, включени в списъка на проектните предложения, които не се допускат до техническа и финансова оценка, както и изпратени след срока по чл. 34, ал. 3 от ЗУСЕФСУ и чл. 19, ал. 4 от ПМС</w:t>
      </w:r>
      <w:r w:rsidR="009176A6" w:rsidRPr="00652180">
        <w:rPr>
          <w:rFonts w:ascii="Times New Roman" w:hAnsi="Times New Roman"/>
          <w:sz w:val="24"/>
          <w:szCs w:val="24"/>
        </w:rPr>
        <w:t xml:space="preserve"> №</w:t>
      </w:r>
      <w:r w:rsidRPr="00652180">
        <w:rPr>
          <w:rFonts w:ascii="Times New Roman" w:hAnsi="Times New Roman"/>
          <w:sz w:val="24"/>
          <w:szCs w:val="24"/>
        </w:rPr>
        <w:t xml:space="preserve"> 23/2023 г.</w:t>
      </w:r>
    </w:p>
    <w:p w14:paraId="6A0427D4" w14:textId="77777777" w:rsidR="00976F89" w:rsidRPr="00652180" w:rsidRDefault="009E70F7" w:rsidP="003659D3">
      <w:pPr>
        <w:pStyle w:val="Heading3"/>
        <w:spacing w:before="120" w:after="120"/>
        <w:rPr>
          <w:rFonts w:ascii="Times New Roman" w:hAnsi="Times New Roman"/>
          <w:sz w:val="24"/>
          <w:szCs w:val="24"/>
        </w:rPr>
      </w:pPr>
      <w:bookmarkStart w:id="33" w:name="_Toc202969071"/>
      <w:r w:rsidRPr="00652180">
        <w:rPr>
          <w:rFonts w:ascii="Times New Roman" w:hAnsi="Times New Roman"/>
          <w:sz w:val="24"/>
          <w:szCs w:val="24"/>
        </w:rPr>
        <w:lastRenderedPageBreak/>
        <w:t>21</w:t>
      </w:r>
      <w:r w:rsidR="00976F89" w:rsidRPr="00652180">
        <w:rPr>
          <w:rFonts w:ascii="Times New Roman" w:hAnsi="Times New Roman"/>
          <w:sz w:val="24"/>
          <w:szCs w:val="24"/>
        </w:rPr>
        <w:t>.2. Техническа и финансова оценка</w:t>
      </w:r>
      <w:r w:rsidR="008A0E9C" w:rsidRPr="00652180">
        <w:rPr>
          <w:rFonts w:ascii="Times New Roman" w:hAnsi="Times New Roman"/>
          <w:sz w:val="24"/>
          <w:szCs w:val="24"/>
        </w:rPr>
        <w:t>:</w:t>
      </w:r>
      <w:bookmarkEnd w:id="33"/>
    </w:p>
    <w:p w14:paraId="3C78D29F" w14:textId="77777777" w:rsidR="000563FA" w:rsidRPr="00652180" w:rsidRDefault="000563FA" w:rsidP="00994E27">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14:paraId="0234F91A" w14:textId="2F30CE45" w:rsidR="000563FA" w:rsidRPr="00652180" w:rsidRDefault="000563FA" w:rsidP="00994E27">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Критериите за техническа и финансова оценка на проектните предложения са обособени в раздели и подраздели, както е указано в Таблицата с критериите за техническа и финансова оценка</w:t>
      </w:r>
      <w:r w:rsidR="00630182" w:rsidRPr="00652180">
        <w:rPr>
          <w:rFonts w:ascii="Times New Roman" w:hAnsi="Times New Roman"/>
          <w:sz w:val="24"/>
          <w:lang w:val="en-US"/>
        </w:rPr>
        <w:t xml:space="preserve"> </w:t>
      </w:r>
      <w:r w:rsidR="00630182" w:rsidRPr="00652180">
        <w:rPr>
          <w:rFonts w:ascii="Times New Roman" w:hAnsi="Times New Roman"/>
          <w:sz w:val="24"/>
        </w:rPr>
        <w:t xml:space="preserve">в т. 22 от Условията за кандидатстване </w:t>
      </w:r>
      <w:r w:rsidR="00994E27" w:rsidRPr="00652180">
        <w:rPr>
          <w:rFonts w:ascii="Times New Roman" w:hAnsi="Times New Roman"/>
          <w:sz w:val="24"/>
        </w:rPr>
        <w:t>и</w:t>
      </w:r>
      <w:r w:rsidRPr="00652180">
        <w:rPr>
          <w:rFonts w:ascii="Times New Roman" w:hAnsi="Times New Roman"/>
          <w:sz w:val="24"/>
        </w:rPr>
        <w:t xml:space="preserve"> в Приложение </w:t>
      </w:r>
      <w:r w:rsidR="0064093B" w:rsidRPr="00652180">
        <w:rPr>
          <w:rFonts w:ascii="Times New Roman" w:hAnsi="Times New Roman"/>
          <w:sz w:val="24"/>
        </w:rPr>
        <w:t>5</w:t>
      </w:r>
      <w:r w:rsidRPr="00652180">
        <w:rPr>
          <w:rFonts w:ascii="Times New Roman" w:hAnsi="Times New Roman"/>
          <w:sz w:val="24"/>
        </w:rPr>
        <w:t>.</w:t>
      </w:r>
    </w:p>
    <w:p w14:paraId="5D73B4A5" w14:textId="79C0CF63" w:rsidR="00052D3D" w:rsidRPr="00652180" w:rsidRDefault="00052D3D" w:rsidP="00052D3D">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652180">
        <w:rPr>
          <w:rFonts w:ascii="Times New Roman" w:hAnsi="Times New Roman"/>
          <w:sz w:val="24"/>
        </w:rPr>
        <w:t xml:space="preserve">Оценката на този етап включва и проверка и оценка на ефективността и допустимостта на всички предвидени дейности и разходи. В процеса на техническа и финансова оценка Оценителната комисия може да извърши </w:t>
      </w:r>
      <w:r w:rsidRPr="00652180">
        <w:rPr>
          <w:rFonts w:ascii="Times New Roman" w:hAnsi="Times New Roman"/>
          <w:b/>
          <w:sz w:val="24"/>
        </w:rPr>
        <w:t>корекции в бюджета</w:t>
      </w:r>
      <w:r w:rsidRPr="00652180">
        <w:rPr>
          <w:rFonts w:ascii="Times New Roman" w:hAnsi="Times New Roman"/>
          <w:sz w:val="24"/>
        </w:rPr>
        <w:t xml:space="preserve"> на проектното предложение, в случай че установи:</w:t>
      </w:r>
    </w:p>
    <w:p w14:paraId="3AE616BA" w14:textId="77777777" w:rsidR="00052D3D" w:rsidRPr="00652180" w:rsidRDefault="00052D3D" w:rsidP="00052D3D">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652180">
        <w:rPr>
          <w:rFonts w:ascii="Times New Roman" w:hAnsi="Times New Roman"/>
          <w:sz w:val="24"/>
        </w:rPr>
        <w:t>- наличие на недопустими дейности и/или разходи;</w:t>
      </w:r>
    </w:p>
    <w:p w14:paraId="2802AFEB" w14:textId="77777777" w:rsidR="00052D3D" w:rsidRPr="00652180" w:rsidRDefault="00052D3D" w:rsidP="00052D3D">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652180">
        <w:rPr>
          <w:rFonts w:ascii="Times New Roman" w:hAnsi="Times New Roman"/>
          <w:sz w:val="24"/>
        </w:rPr>
        <w:t>- несъответствие между предвидените дейности и видовете заложени разходи;</w:t>
      </w:r>
    </w:p>
    <w:p w14:paraId="0A2395C1" w14:textId="77777777" w:rsidR="00052D3D" w:rsidRPr="00652180" w:rsidRDefault="00052D3D" w:rsidP="00052D3D">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652180">
        <w:rPr>
          <w:rFonts w:ascii="Times New Roman" w:hAnsi="Times New Roman"/>
          <w:sz w:val="24"/>
        </w:rPr>
        <w:t>- дублиране на разходи;</w:t>
      </w:r>
    </w:p>
    <w:p w14:paraId="1234B641" w14:textId="77777777" w:rsidR="00052D3D" w:rsidRPr="00652180" w:rsidRDefault="00052D3D" w:rsidP="00052D3D">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652180">
        <w:rPr>
          <w:rFonts w:ascii="Times New Roman" w:hAnsi="Times New Roman"/>
          <w:sz w:val="24"/>
        </w:rPr>
        <w:t>- неспазване на заложените в Условията за кандидатстване правила или ограничения по отношение на процентни съотношения/прагове на разходи;</w:t>
      </w:r>
    </w:p>
    <w:p w14:paraId="0B408461" w14:textId="77777777" w:rsidR="00052D3D" w:rsidRPr="00652180" w:rsidRDefault="00052D3D" w:rsidP="00052D3D">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652180">
        <w:rPr>
          <w:rFonts w:ascii="Times New Roman" w:hAnsi="Times New Roman"/>
          <w:sz w:val="24"/>
        </w:rPr>
        <w:t>- несъответствие с правилата за минимална помощ или друг вид несъответствие.</w:t>
      </w:r>
    </w:p>
    <w:p w14:paraId="45232985" w14:textId="77777777" w:rsidR="00052D3D" w:rsidRPr="00652180" w:rsidRDefault="00052D3D" w:rsidP="00052D3D">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652180">
        <w:rPr>
          <w:rFonts w:ascii="Times New Roman" w:hAnsi="Times New Roman"/>
          <w:sz w:val="24"/>
        </w:rPr>
        <w:t xml:space="preserve">Промените в бюджета </w:t>
      </w:r>
      <w:r w:rsidRPr="00652180">
        <w:rPr>
          <w:rFonts w:ascii="Times New Roman" w:hAnsi="Times New Roman"/>
          <w:b/>
          <w:sz w:val="24"/>
        </w:rPr>
        <w:t>не могат</w:t>
      </w:r>
      <w:r w:rsidRPr="00652180">
        <w:rPr>
          <w:rFonts w:ascii="Times New Roman" w:hAnsi="Times New Roman"/>
          <w:sz w:val="24"/>
        </w:rPr>
        <w:t xml:space="preserve"> да доведат до:</w:t>
      </w:r>
    </w:p>
    <w:p w14:paraId="70FCBA91" w14:textId="77777777" w:rsidR="00052D3D" w:rsidRPr="00652180" w:rsidRDefault="00052D3D" w:rsidP="00052D3D">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652180">
        <w:rPr>
          <w:rFonts w:ascii="Times New Roman" w:hAnsi="Times New Roman"/>
          <w:sz w:val="24"/>
        </w:rPr>
        <w:t>- увеличаване на размера или на интензитета на безвъзмездната финансова помощ, заявени в подаденото проектно предложение;</w:t>
      </w:r>
    </w:p>
    <w:p w14:paraId="2A8E320E" w14:textId="77777777" w:rsidR="00052D3D" w:rsidRPr="00652180" w:rsidRDefault="00052D3D" w:rsidP="00052D3D">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652180">
        <w:rPr>
          <w:rFonts w:ascii="Times New Roman" w:hAnsi="Times New Roman"/>
          <w:sz w:val="24"/>
        </w:rPr>
        <w:t>- невъзможност за изпълнение на целите на проекта или на проектните дейности;</w:t>
      </w:r>
    </w:p>
    <w:p w14:paraId="2C2313C9" w14:textId="77777777" w:rsidR="00052D3D" w:rsidRPr="00652180" w:rsidRDefault="00052D3D" w:rsidP="00052D3D">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652180">
        <w:rPr>
          <w:rFonts w:ascii="Times New Roman" w:hAnsi="Times New Roman"/>
          <w:sz w:val="24"/>
        </w:rPr>
        <w:t>- подобряване на качеството на проектното предложение и нарушаване на принципите по чл. 29, ал. 1, т. 1 и т. 2 от ЗУСЕФСУ.</w:t>
      </w:r>
    </w:p>
    <w:p w14:paraId="2CF9C816" w14:textId="1CDD14F6" w:rsidR="00052D3D" w:rsidRPr="00652180" w:rsidRDefault="00052D3D" w:rsidP="00052D3D">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652180">
        <w:rPr>
          <w:rFonts w:ascii="Times New Roman" w:hAnsi="Times New Roman"/>
          <w:sz w:val="24"/>
        </w:rPr>
        <w:t>В случай че по време на техническата и финансова оценка се установи надвишаване на интензитета и/или на друг вид ограничение, определено в Условията за кандидатстване, Оценителната комисия извършва служебна корекция до максимално допустимия интензитет и/или размер.</w:t>
      </w:r>
    </w:p>
    <w:p w14:paraId="4FC3346C" w14:textId="6879D00C" w:rsidR="00FB72E2" w:rsidRPr="00652180" w:rsidRDefault="00415ED6" w:rsidP="00994E27">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 xml:space="preserve">В случай че по време на </w:t>
      </w:r>
      <w:r w:rsidR="00AE27AB" w:rsidRPr="00652180">
        <w:rPr>
          <w:rFonts w:ascii="Times New Roman" w:hAnsi="Times New Roman"/>
          <w:sz w:val="24"/>
        </w:rPr>
        <w:t xml:space="preserve">техническата и </w:t>
      </w:r>
      <w:r w:rsidRPr="00652180">
        <w:rPr>
          <w:rFonts w:ascii="Times New Roman" w:hAnsi="Times New Roman"/>
          <w:sz w:val="24"/>
        </w:rPr>
        <w:t>финансова оценка се установи наличие на недопустим разход</w:t>
      </w:r>
      <w:r w:rsidR="005A2D6F" w:rsidRPr="00652180">
        <w:rPr>
          <w:rFonts w:ascii="Times New Roman" w:hAnsi="Times New Roman"/>
          <w:sz w:val="24"/>
        </w:rPr>
        <w:t>,</w:t>
      </w:r>
      <w:r w:rsidR="00FF5618" w:rsidRPr="00652180">
        <w:rPr>
          <w:rFonts w:ascii="Times New Roman" w:hAnsi="Times New Roman"/>
          <w:sz w:val="24"/>
        </w:rPr>
        <w:t xml:space="preserve"> </w:t>
      </w:r>
      <w:r w:rsidRPr="00652180">
        <w:rPr>
          <w:rFonts w:ascii="Times New Roman" w:hAnsi="Times New Roman"/>
          <w:sz w:val="24"/>
        </w:rPr>
        <w:t>Оценителната комисия служебно премахва/коригира съответни</w:t>
      </w:r>
      <w:r w:rsidR="005A2D6F" w:rsidRPr="00652180">
        <w:rPr>
          <w:rFonts w:ascii="Times New Roman" w:hAnsi="Times New Roman"/>
          <w:sz w:val="24"/>
        </w:rPr>
        <w:t>я</w:t>
      </w:r>
      <w:r w:rsidRPr="00652180">
        <w:rPr>
          <w:rFonts w:ascii="Times New Roman" w:hAnsi="Times New Roman"/>
          <w:sz w:val="24"/>
        </w:rPr>
        <w:t xml:space="preserve"> разход от бюджета на проекта.</w:t>
      </w:r>
      <w:r w:rsidR="00FF5618" w:rsidRPr="00652180">
        <w:rPr>
          <w:rFonts w:ascii="Times New Roman" w:hAnsi="Times New Roman"/>
          <w:sz w:val="24"/>
        </w:rPr>
        <w:t xml:space="preserve"> </w:t>
      </w:r>
    </w:p>
    <w:p w14:paraId="190392BC" w14:textId="242F3C6B" w:rsidR="00052D3D" w:rsidRPr="00652180" w:rsidRDefault="00052D3D" w:rsidP="00052D3D">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652180">
        <w:rPr>
          <w:rFonts w:ascii="Times New Roman" w:hAnsi="Times New Roman"/>
          <w:sz w:val="24"/>
        </w:rPr>
        <w:t xml:space="preserve">Ако служебно бъдат премахнати всички заявени разходи от бюджета на проекта </w:t>
      </w:r>
      <w:r w:rsidRPr="00652180">
        <w:rPr>
          <w:rFonts w:ascii="Times New Roman" w:hAnsi="Times New Roman"/>
          <w:b/>
          <w:sz w:val="24"/>
        </w:rPr>
        <w:t>или</w:t>
      </w:r>
      <w:r w:rsidRPr="00652180">
        <w:rPr>
          <w:rFonts w:ascii="Times New Roman" w:hAnsi="Times New Roman"/>
          <w:sz w:val="24"/>
        </w:rPr>
        <w:t xml:space="preserve"> вследствие на корекциите в бюджета, общият размер на безвъзмездното финансиране е по-нисък от </w:t>
      </w:r>
      <w:r w:rsidR="00122420" w:rsidRPr="00652180">
        <w:rPr>
          <w:rFonts w:ascii="Times New Roman" w:hAnsi="Times New Roman"/>
          <w:sz w:val="24"/>
        </w:rPr>
        <w:t>30</w:t>
      </w:r>
      <w:r w:rsidRPr="00652180">
        <w:rPr>
          <w:rFonts w:ascii="Times New Roman" w:hAnsi="Times New Roman"/>
          <w:sz w:val="24"/>
        </w:rPr>
        <w:t xml:space="preserve"> 000 лева, проектното предложение </w:t>
      </w:r>
      <w:r w:rsidRPr="00652180">
        <w:rPr>
          <w:rFonts w:ascii="Times New Roman" w:hAnsi="Times New Roman"/>
          <w:b/>
          <w:sz w:val="24"/>
        </w:rPr>
        <w:t>ще бъде отхвърлено</w:t>
      </w:r>
      <w:r w:rsidRPr="00652180">
        <w:rPr>
          <w:rFonts w:ascii="Times New Roman" w:hAnsi="Times New Roman"/>
          <w:sz w:val="24"/>
        </w:rPr>
        <w:t>.</w:t>
      </w:r>
    </w:p>
    <w:p w14:paraId="5B8586CB" w14:textId="432DA977" w:rsidR="00A03FB6" w:rsidRPr="00652180" w:rsidRDefault="00A03FB6" w:rsidP="00994E27">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Корекциите в бюджета са финалният етап от техническата и финансова оценка на проект</w:t>
      </w:r>
      <w:r w:rsidR="00052D3D" w:rsidRPr="00652180">
        <w:rPr>
          <w:rFonts w:ascii="Times New Roman" w:hAnsi="Times New Roman"/>
          <w:sz w:val="24"/>
        </w:rPr>
        <w:t>ите</w:t>
      </w:r>
      <w:r w:rsidRPr="00652180">
        <w:rPr>
          <w:rFonts w:ascii="Times New Roman" w:hAnsi="Times New Roman"/>
          <w:sz w:val="24"/>
        </w:rPr>
        <w:t xml:space="preserve">. Корекции в бюджета при дублиране на разходи, ще се извършва след като се изиска допълнителна пояснителна информация от кандидата, като срокът за представянето ѝ е не по-кратък от 3 (три) работни дни. </w:t>
      </w:r>
    </w:p>
    <w:p w14:paraId="2C910C2A" w14:textId="40C3D48E" w:rsidR="00A03FB6" w:rsidRPr="00652180" w:rsidRDefault="00A03FB6" w:rsidP="00994E27">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 xml:space="preserve">Извън тази проверка е възможно да бъдат установени и други обстоятелства, които да изискват </w:t>
      </w:r>
      <w:r w:rsidRPr="00652180">
        <w:rPr>
          <w:rFonts w:ascii="Times New Roman" w:hAnsi="Times New Roman"/>
          <w:b/>
          <w:sz w:val="24"/>
        </w:rPr>
        <w:t>допълнителна пояснителна информация или документ</w:t>
      </w:r>
      <w:r w:rsidR="00B14315" w:rsidRPr="00652180">
        <w:rPr>
          <w:rFonts w:ascii="Times New Roman" w:hAnsi="Times New Roman"/>
          <w:b/>
          <w:sz w:val="24"/>
        </w:rPr>
        <w:t>и</w:t>
      </w:r>
      <w:r w:rsidRPr="00652180">
        <w:rPr>
          <w:rFonts w:ascii="Times New Roman" w:hAnsi="Times New Roman"/>
          <w:sz w:val="24"/>
        </w:rPr>
        <w:t xml:space="preserve"> от кандидатите относно </w:t>
      </w:r>
      <w:r w:rsidRPr="00652180">
        <w:rPr>
          <w:rFonts w:ascii="Times New Roman" w:hAnsi="Times New Roman"/>
          <w:sz w:val="24"/>
        </w:rPr>
        <w:lastRenderedPageBreak/>
        <w:t>декларираните обстоятелства и представените документи, съгласно т. 24 от Условията за кандидатстване.</w:t>
      </w:r>
      <w:r w:rsidR="00ED0E44" w:rsidRPr="00652180">
        <w:rPr>
          <w:rFonts w:ascii="Times New Roman" w:hAnsi="Times New Roman"/>
          <w:sz w:val="24"/>
        </w:rPr>
        <w:t xml:space="preserve"> </w:t>
      </w:r>
      <w:r w:rsidRPr="00652180">
        <w:rPr>
          <w:rFonts w:ascii="Times New Roman" w:hAnsi="Times New Roman"/>
          <w:sz w:val="24"/>
        </w:rPr>
        <w:t xml:space="preserve">Тази възможност не може да води до подобряване на качеството на проектното предложение и до нарушаване на принципите по чл. 29, ал. 1 от ЗУСЕФСУ. Допълнителни разяснения и документи от кандидатите могат да бъдат изискани като за целта ще бъде предоставян срок не по-кратък от </w:t>
      </w:r>
      <w:r w:rsidRPr="00652180">
        <w:rPr>
          <w:rFonts w:ascii="Times New Roman" w:hAnsi="Times New Roman"/>
          <w:b/>
          <w:sz w:val="24"/>
        </w:rPr>
        <w:t>една седмица</w:t>
      </w:r>
      <w:r w:rsidRPr="00652180">
        <w:rPr>
          <w:rFonts w:ascii="Times New Roman" w:hAnsi="Times New Roman"/>
          <w:sz w:val="24"/>
        </w:rPr>
        <w:t xml:space="preserve"> от датата на получаване на искането за предоставяне на допълнителни разяснения/документи. Исканията за представяне на допълнителни документи и разяснения ще се изпращат през ИСУН чрез електронния профил на кандидата като кандидатът ще бъде известяван за посоченото електронно чрез електронния адрес, асоцииран към неговия профил. Независимо от посочената функционалност, с която разполага системата ИСУН кандидатът следва да има ангажимент да проверява профила си в ИСУН ежедневно. В тази връзка, е необходимо кандидатите да разполагат винаги с достъп до електронния адрес, към който е асоцииран профила в ИСУН. За дата на получаване на искането за документи/информация се счита датата на изпращането му чрез ИСУН, независимо дали е получено уведомление на електронния адрес, асоцииран към профила на кандидата. Подавайки електронно проектно предложение, кандидатът се съгласява комуникацията по време на оценката да става единствено посредством ИСУН, в профила от който е подадено предложението. Съобщенията, получени на електронната поща, посочена от кандидата, не са част от кореспонденцията по повод на и във връзка с процеса по оценка. Отговорност на кандидата е да проверява регулярно по своя инициатива профила си в ИСУН за наличието на съобщения, отправени към него по повод и във връзка с производството по предоставяне на безвъзмездна финансова помощ. Кандидатът представя допълнителните разяснения и/или документи по електронен път чрез ИСУН.</w:t>
      </w:r>
    </w:p>
    <w:p w14:paraId="538C68BF" w14:textId="136F8B0A" w:rsidR="00ED0E44" w:rsidRPr="00652180" w:rsidRDefault="00ED0E44" w:rsidP="00994E27">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lang w:val="en-US"/>
        </w:rPr>
      </w:pPr>
      <w:r w:rsidRPr="00652180">
        <w:rPr>
          <w:rFonts w:ascii="Times New Roman" w:hAnsi="Times New Roman"/>
          <w:sz w:val="24"/>
        </w:rPr>
        <w:t xml:space="preserve">Допълнителна информация може да бъде предоставена само по искане на </w:t>
      </w:r>
      <w:r w:rsidR="00052D3D" w:rsidRPr="00652180">
        <w:rPr>
          <w:rFonts w:ascii="Times New Roman" w:hAnsi="Times New Roman"/>
          <w:sz w:val="24"/>
          <w:lang w:val="en-US"/>
        </w:rPr>
        <w:t>O</w:t>
      </w:r>
      <w:proofErr w:type="spellStart"/>
      <w:r w:rsidRPr="00652180">
        <w:rPr>
          <w:rFonts w:ascii="Times New Roman" w:hAnsi="Times New Roman"/>
          <w:sz w:val="24"/>
        </w:rPr>
        <w:t>ценителната</w:t>
      </w:r>
      <w:proofErr w:type="spellEnd"/>
      <w:r w:rsidRPr="00652180">
        <w:rPr>
          <w:rFonts w:ascii="Times New Roman" w:hAnsi="Times New Roman"/>
          <w:sz w:val="24"/>
        </w:rPr>
        <w:t xml:space="preserve"> комисия</w:t>
      </w:r>
      <w:r w:rsidR="00052D3D" w:rsidRPr="00652180">
        <w:rPr>
          <w:rFonts w:ascii="Times New Roman" w:hAnsi="Times New Roman"/>
          <w:sz w:val="24"/>
          <w:lang w:val="en-US"/>
        </w:rPr>
        <w:t>,</w:t>
      </w:r>
      <w:r w:rsidRPr="00652180">
        <w:rPr>
          <w:rFonts w:ascii="Times New Roman" w:hAnsi="Times New Roman"/>
          <w:sz w:val="24"/>
        </w:rPr>
        <w:t xml:space="preserve"> като информацията не следва да съдържа елементи, водещи до подобряване на първоначалното проектно предложение.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r w:rsidR="00052D3D" w:rsidRPr="00652180">
        <w:rPr>
          <w:rFonts w:ascii="Times New Roman" w:hAnsi="Times New Roman"/>
          <w:sz w:val="24"/>
        </w:rPr>
        <w:t xml:space="preserve"> по критериите за техническа и финансова оценка</w:t>
      </w:r>
      <w:r w:rsidRPr="00652180">
        <w:rPr>
          <w:rFonts w:ascii="Times New Roman" w:hAnsi="Times New Roman"/>
          <w:sz w:val="24"/>
        </w:rPr>
        <w:t xml:space="preserve">. Всяка информация, предоставена извън официално изисканата от Оценителната комисия, няма да бъде вземана под внимание. </w:t>
      </w:r>
    </w:p>
    <w:p w14:paraId="4C9B37C9" w14:textId="37B7FF48" w:rsidR="00855108" w:rsidRPr="00652180" w:rsidRDefault="005F20BB" w:rsidP="00994E27">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Техническият процес свързан с представянето на допълнителна информация/документи е описан в</w:t>
      </w:r>
      <w:r w:rsidR="00570381" w:rsidRPr="00652180">
        <w:t xml:space="preserve"> </w:t>
      </w:r>
      <w:r w:rsidRPr="00652180">
        <w:rPr>
          <w:rFonts w:ascii="Times New Roman" w:hAnsi="Times New Roman"/>
          <w:sz w:val="24"/>
        </w:rPr>
        <w:t xml:space="preserve">Ръководството за потребителя за модул “Е-кандидатстване” в </w:t>
      </w:r>
      <w:r w:rsidR="00570381" w:rsidRPr="00652180">
        <w:rPr>
          <w:rFonts w:ascii="Times New Roman" w:hAnsi="Times New Roman"/>
          <w:sz w:val="24"/>
        </w:rPr>
        <w:t xml:space="preserve">раздел „Ръководство за работа със системата“ в публичния модул на </w:t>
      </w:r>
      <w:r w:rsidRPr="00652180">
        <w:rPr>
          <w:rFonts w:ascii="Times New Roman" w:hAnsi="Times New Roman"/>
          <w:sz w:val="24"/>
        </w:rPr>
        <w:t>ИСУН</w:t>
      </w:r>
      <w:r w:rsidRPr="00652180">
        <w:rPr>
          <w:rFonts w:ascii="Times New Roman" w:hAnsi="Times New Roman"/>
          <w:sz w:val="24"/>
          <w:vertAlign w:val="superscript"/>
        </w:rPr>
        <w:footnoteReference w:id="38"/>
      </w:r>
      <w:r w:rsidRPr="00652180">
        <w:rPr>
          <w:rFonts w:ascii="Times New Roman" w:hAnsi="Times New Roman"/>
          <w:sz w:val="24"/>
        </w:rPr>
        <w:t>.</w:t>
      </w:r>
    </w:p>
    <w:p w14:paraId="79B7F009" w14:textId="77777777" w:rsidR="002325A3" w:rsidRPr="00652180" w:rsidRDefault="00CB14EE" w:rsidP="00A91D06">
      <w:pPr>
        <w:pStyle w:val="Heading2"/>
        <w:spacing w:before="120" w:after="120"/>
        <w:rPr>
          <w:rFonts w:ascii="Times New Roman" w:hAnsi="Times New Roman"/>
        </w:rPr>
      </w:pPr>
      <w:bookmarkStart w:id="34" w:name="_Toc202969072"/>
      <w:r w:rsidRPr="00652180">
        <w:rPr>
          <w:rFonts w:ascii="Times New Roman" w:hAnsi="Times New Roman"/>
        </w:rPr>
        <w:t>2</w:t>
      </w:r>
      <w:r w:rsidR="009E70F7" w:rsidRPr="00652180">
        <w:rPr>
          <w:rFonts w:ascii="Times New Roman" w:hAnsi="Times New Roman"/>
        </w:rPr>
        <w:t>2</w:t>
      </w:r>
      <w:r w:rsidR="002C08E5" w:rsidRPr="00652180">
        <w:rPr>
          <w:rFonts w:ascii="Times New Roman" w:hAnsi="Times New Roman"/>
        </w:rPr>
        <w:t xml:space="preserve">. </w:t>
      </w:r>
      <w:r w:rsidR="002325A3" w:rsidRPr="00652180">
        <w:rPr>
          <w:rFonts w:ascii="Times New Roman" w:hAnsi="Times New Roman"/>
        </w:rPr>
        <w:t xml:space="preserve">Критерии </w:t>
      </w:r>
      <w:r w:rsidR="009E70F7" w:rsidRPr="00652180">
        <w:rPr>
          <w:rFonts w:ascii="Times New Roman" w:hAnsi="Times New Roman"/>
        </w:rPr>
        <w:t xml:space="preserve">и методика </w:t>
      </w:r>
      <w:r w:rsidR="002325A3" w:rsidRPr="00652180">
        <w:rPr>
          <w:rFonts w:ascii="Times New Roman" w:hAnsi="Times New Roman"/>
        </w:rPr>
        <w:t>за оценка на проектните предложения</w:t>
      </w:r>
      <w:r w:rsidR="00C143FB" w:rsidRPr="00652180">
        <w:rPr>
          <w:rStyle w:val="FootnoteReference"/>
          <w:rFonts w:ascii="Times New Roman" w:hAnsi="Times New Roman"/>
        </w:rPr>
        <w:footnoteReference w:id="39"/>
      </w:r>
      <w:r w:rsidR="002325A3" w:rsidRPr="00652180">
        <w:rPr>
          <w:rFonts w:ascii="Times New Roman" w:hAnsi="Times New Roman"/>
        </w:rPr>
        <w:t>:</w:t>
      </w:r>
      <w:bookmarkEnd w:id="34"/>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gridCol w:w="1433"/>
      </w:tblGrid>
      <w:tr w:rsidR="00D77B6B" w:rsidRPr="00652180" w14:paraId="136BC46E" w14:textId="77777777" w:rsidTr="001B36AB">
        <w:tc>
          <w:tcPr>
            <w:tcW w:w="8642" w:type="dxa"/>
            <w:shd w:val="clear" w:color="auto" w:fill="auto"/>
          </w:tcPr>
          <w:p w14:paraId="20807731" w14:textId="28746826" w:rsidR="00D77B6B" w:rsidRPr="00652180" w:rsidRDefault="00D77B6B" w:rsidP="00D77B6B">
            <w:pPr>
              <w:rPr>
                <w:rFonts w:ascii="Times New Roman" w:hAnsi="Times New Roman"/>
                <w:sz w:val="24"/>
                <w:szCs w:val="24"/>
              </w:rPr>
            </w:pPr>
            <w:r w:rsidRPr="00652180">
              <w:rPr>
                <w:rFonts w:ascii="Times New Roman" w:eastAsia="Times New Roman" w:hAnsi="Times New Roman"/>
                <w:b/>
                <w:bCs/>
                <w:sz w:val="24"/>
                <w:szCs w:val="24"/>
                <w:lang w:eastAsia="pl-PL"/>
              </w:rPr>
              <w:t>I.</w:t>
            </w:r>
            <w:r w:rsidR="00AC7031" w:rsidRPr="00652180">
              <w:rPr>
                <w:rFonts w:ascii="Times New Roman" w:eastAsia="Times New Roman" w:hAnsi="Times New Roman"/>
                <w:bCs/>
                <w:sz w:val="24"/>
                <w:szCs w:val="24"/>
                <w:lang w:eastAsia="pl-PL"/>
              </w:rPr>
              <w:t xml:space="preserve"> </w:t>
            </w:r>
            <w:r w:rsidR="00AC7031" w:rsidRPr="00652180">
              <w:rPr>
                <w:rFonts w:ascii="Times New Roman" w:eastAsia="Times New Roman" w:hAnsi="Times New Roman"/>
                <w:b/>
                <w:sz w:val="24"/>
                <w:szCs w:val="24"/>
                <w:lang w:eastAsia="bg-BG"/>
              </w:rPr>
              <w:t xml:space="preserve">Финансова стабилност </w:t>
            </w:r>
            <w:r w:rsidR="00AC7031" w:rsidRPr="00652180">
              <w:rPr>
                <w:rFonts w:ascii="Times New Roman" w:eastAsia="Times New Roman" w:hAnsi="Times New Roman"/>
                <w:b/>
                <w:sz w:val="24"/>
                <w:szCs w:val="24"/>
                <w:lang w:eastAsia="pl-PL"/>
              </w:rPr>
              <w:t>на кандидата:</w:t>
            </w:r>
          </w:p>
        </w:tc>
        <w:tc>
          <w:tcPr>
            <w:tcW w:w="1433" w:type="dxa"/>
            <w:shd w:val="clear" w:color="auto" w:fill="auto"/>
            <w:vAlign w:val="center"/>
          </w:tcPr>
          <w:p w14:paraId="7B695842" w14:textId="3B016B82" w:rsidR="00D77B6B" w:rsidRPr="00652180" w:rsidRDefault="00AC7031" w:rsidP="00D77B6B">
            <w:pPr>
              <w:jc w:val="center"/>
              <w:rPr>
                <w:rFonts w:ascii="Times New Roman" w:hAnsi="Times New Roman"/>
                <w:b/>
                <w:sz w:val="24"/>
                <w:szCs w:val="24"/>
                <w:lang w:val="en-US"/>
              </w:rPr>
            </w:pPr>
            <w:r w:rsidRPr="00652180">
              <w:rPr>
                <w:rFonts w:ascii="Times New Roman" w:hAnsi="Times New Roman"/>
                <w:b/>
                <w:sz w:val="24"/>
                <w:szCs w:val="24"/>
              </w:rPr>
              <w:t>5</w:t>
            </w:r>
            <w:r w:rsidR="00122420" w:rsidRPr="00652180">
              <w:rPr>
                <w:rFonts w:ascii="Times New Roman" w:hAnsi="Times New Roman"/>
                <w:b/>
                <w:sz w:val="24"/>
                <w:szCs w:val="24"/>
              </w:rPr>
              <w:t>0</w:t>
            </w:r>
          </w:p>
        </w:tc>
      </w:tr>
      <w:tr w:rsidR="00EC7E2D" w:rsidRPr="00652180" w14:paraId="2846BD71" w14:textId="77777777" w:rsidTr="001B36AB">
        <w:tc>
          <w:tcPr>
            <w:tcW w:w="8642" w:type="dxa"/>
            <w:shd w:val="clear" w:color="auto" w:fill="auto"/>
          </w:tcPr>
          <w:p w14:paraId="383F9266" w14:textId="77B3E6F5" w:rsidR="00EC7E2D" w:rsidRPr="00652180" w:rsidRDefault="00EC7E2D" w:rsidP="004778DE">
            <w:pPr>
              <w:jc w:val="both"/>
              <w:rPr>
                <w:rFonts w:ascii="Times New Roman" w:hAnsi="Times New Roman"/>
                <w:sz w:val="24"/>
                <w:szCs w:val="24"/>
              </w:rPr>
            </w:pPr>
            <w:r w:rsidRPr="00652180">
              <w:rPr>
                <w:rFonts w:ascii="Times New Roman" w:eastAsia="Times New Roman" w:hAnsi="Times New Roman"/>
                <w:sz w:val="24"/>
                <w:szCs w:val="24"/>
                <w:lang w:eastAsia="pl-PL"/>
              </w:rPr>
              <w:t>1. Претеглен коефициент на рентабилност на EBITDA за 202</w:t>
            </w:r>
            <w:r w:rsidR="004778DE">
              <w:rPr>
                <w:rFonts w:ascii="Times New Roman" w:eastAsia="Times New Roman" w:hAnsi="Times New Roman"/>
                <w:sz w:val="24"/>
                <w:szCs w:val="24"/>
                <w:lang w:eastAsia="pl-PL"/>
              </w:rPr>
              <w:t>2</w:t>
            </w:r>
            <w:r w:rsidRPr="00652180">
              <w:rPr>
                <w:rFonts w:ascii="Times New Roman" w:eastAsia="Times New Roman" w:hAnsi="Times New Roman"/>
                <w:sz w:val="24"/>
                <w:szCs w:val="24"/>
                <w:lang w:eastAsia="pl-PL"/>
              </w:rPr>
              <w:t xml:space="preserve"> г., 202</w:t>
            </w:r>
            <w:r w:rsidR="004778DE">
              <w:rPr>
                <w:rFonts w:ascii="Times New Roman" w:eastAsia="Times New Roman" w:hAnsi="Times New Roman"/>
                <w:sz w:val="24"/>
                <w:szCs w:val="24"/>
                <w:lang w:eastAsia="pl-PL"/>
              </w:rPr>
              <w:t>3</w:t>
            </w:r>
            <w:r w:rsidRPr="00652180">
              <w:rPr>
                <w:rFonts w:ascii="Times New Roman" w:eastAsia="Times New Roman" w:hAnsi="Times New Roman"/>
                <w:sz w:val="24"/>
                <w:szCs w:val="24"/>
                <w:lang w:eastAsia="pl-PL"/>
              </w:rPr>
              <w:t xml:space="preserve"> г. и 202</w:t>
            </w:r>
            <w:r w:rsidR="004778DE">
              <w:rPr>
                <w:rFonts w:ascii="Times New Roman" w:eastAsia="Times New Roman" w:hAnsi="Times New Roman"/>
                <w:sz w:val="24"/>
                <w:szCs w:val="24"/>
                <w:lang w:eastAsia="pl-PL"/>
              </w:rPr>
              <w:t>4</w:t>
            </w:r>
            <w:r w:rsidRPr="00652180">
              <w:rPr>
                <w:rFonts w:ascii="Times New Roman" w:eastAsia="Times New Roman" w:hAnsi="Times New Roman"/>
                <w:sz w:val="24"/>
                <w:szCs w:val="24"/>
                <w:lang w:eastAsia="pl-PL"/>
              </w:rPr>
              <w:t xml:space="preserve"> г.</w:t>
            </w:r>
          </w:p>
        </w:tc>
        <w:tc>
          <w:tcPr>
            <w:tcW w:w="1433" w:type="dxa"/>
            <w:shd w:val="clear" w:color="auto" w:fill="auto"/>
          </w:tcPr>
          <w:p w14:paraId="79E02DB7" w14:textId="0E2CDD06" w:rsidR="00EC7E2D" w:rsidRPr="00652180" w:rsidRDefault="007325E2" w:rsidP="007325E2">
            <w:pPr>
              <w:jc w:val="center"/>
              <w:rPr>
                <w:rFonts w:ascii="Times New Roman" w:hAnsi="Times New Roman"/>
                <w:sz w:val="24"/>
                <w:szCs w:val="24"/>
              </w:rPr>
            </w:pPr>
            <w:r w:rsidRPr="00652180">
              <w:rPr>
                <w:rFonts w:ascii="Times New Roman" w:hAnsi="Times New Roman"/>
                <w:sz w:val="24"/>
                <w:szCs w:val="24"/>
              </w:rPr>
              <w:t>2</w:t>
            </w:r>
            <w:r w:rsidR="00EC7E2D" w:rsidRPr="00652180">
              <w:rPr>
                <w:rFonts w:ascii="Times New Roman" w:hAnsi="Times New Roman"/>
                <w:sz w:val="24"/>
                <w:szCs w:val="24"/>
              </w:rPr>
              <w:t>0</w:t>
            </w:r>
          </w:p>
        </w:tc>
      </w:tr>
      <w:tr w:rsidR="00122420" w:rsidRPr="00652180" w14:paraId="5C7969F1" w14:textId="77777777" w:rsidTr="001B36AB">
        <w:tc>
          <w:tcPr>
            <w:tcW w:w="8642" w:type="dxa"/>
            <w:shd w:val="clear" w:color="auto" w:fill="auto"/>
          </w:tcPr>
          <w:p w14:paraId="65D49714" w14:textId="7E214D13" w:rsidR="00122420" w:rsidRPr="00652180" w:rsidRDefault="00122420" w:rsidP="004778DE">
            <w:pPr>
              <w:jc w:val="both"/>
              <w:rPr>
                <w:rFonts w:ascii="Times New Roman" w:eastAsia="Times New Roman" w:hAnsi="Times New Roman"/>
                <w:sz w:val="24"/>
                <w:szCs w:val="24"/>
                <w:lang w:eastAsia="pl-PL"/>
              </w:rPr>
            </w:pPr>
            <w:r w:rsidRPr="00652180">
              <w:rPr>
                <w:rFonts w:ascii="Times New Roman" w:eastAsia="Times New Roman" w:hAnsi="Times New Roman"/>
                <w:sz w:val="24"/>
                <w:szCs w:val="24"/>
                <w:lang w:eastAsia="pl-PL"/>
              </w:rPr>
              <w:lastRenderedPageBreak/>
              <w:t>2. Претеглен коефициент на брутна добавена стойност за 202</w:t>
            </w:r>
            <w:r w:rsidR="004778DE">
              <w:rPr>
                <w:rFonts w:ascii="Times New Roman" w:eastAsia="Times New Roman" w:hAnsi="Times New Roman"/>
                <w:sz w:val="24"/>
                <w:szCs w:val="24"/>
                <w:lang w:eastAsia="pl-PL"/>
              </w:rPr>
              <w:t>2</w:t>
            </w:r>
            <w:r w:rsidRPr="00652180">
              <w:rPr>
                <w:rFonts w:ascii="Times New Roman" w:eastAsia="Times New Roman" w:hAnsi="Times New Roman"/>
                <w:sz w:val="24"/>
                <w:szCs w:val="24"/>
                <w:lang w:eastAsia="pl-PL"/>
              </w:rPr>
              <w:t xml:space="preserve"> г., 202</w:t>
            </w:r>
            <w:r w:rsidR="004778DE">
              <w:rPr>
                <w:rFonts w:ascii="Times New Roman" w:eastAsia="Times New Roman" w:hAnsi="Times New Roman"/>
                <w:sz w:val="24"/>
                <w:szCs w:val="24"/>
                <w:lang w:eastAsia="pl-PL"/>
              </w:rPr>
              <w:t>3</w:t>
            </w:r>
            <w:r w:rsidRPr="00652180">
              <w:rPr>
                <w:rFonts w:ascii="Times New Roman" w:eastAsia="Times New Roman" w:hAnsi="Times New Roman"/>
                <w:sz w:val="24"/>
                <w:szCs w:val="24"/>
                <w:lang w:eastAsia="pl-PL"/>
              </w:rPr>
              <w:t xml:space="preserve"> г. и 202</w:t>
            </w:r>
            <w:r w:rsidR="004778DE">
              <w:rPr>
                <w:rFonts w:ascii="Times New Roman" w:eastAsia="Times New Roman" w:hAnsi="Times New Roman"/>
                <w:sz w:val="24"/>
                <w:szCs w:val="24"/>
                <w:lang w:eastAsia="pl-PL"/>
              </w:rPr>
              <w:t>4</w:t>
            </w:r>
            <w:r w:rsidRPr="00652180">
              <w:rPr>
                <w:rFonts w:ascii="Times New Roman" w:eastAsia="Times New Roman" w:hAnsi="Times New Roman"/>
                <w:sz w:val="24"/>
                <w:szCs w:val="24"/>
                <w:lang w:eastAsia="pl-PL"/>
              </w:rPr>
              <w:t xml:space="preserve"> г.</w:t>
            </w:r>
          </w:p>
        </w:tc>
        <w:tc>
          <w:tcPr>
            <w:tcW w:w="1433" w:type="dxa"/>
            <w:shd w:val="clear" w:color="auto" w:fill="auto"/>
          </w:tcPr>
          <w:p w14:paraId="27B4C1BE" w14:textId="0EFFF308" w:rsidR="00122420" w:rsidRPr="00652180" w:rsidRDefault="007325E2" w:rsidP="00EC7E2D">
            <w:pPr>
              <w:jc w:val="center"/>
              <w:rPr>
                <w:rFonts w:ascii="Times New Roman" w:hAnsi="Times New Roman"/>
                <w:sz w:val="24"/>
                <w:szCs w:val="24"/>
              </w:rPr>
            </w:pPr>
            <w:r w:rsidRPr="00652180">
              <w:rPr>
                <w:rFonts w:ascii="Times New Roman" w:hAnsi="Times New Roman"/>
                <w:sz w:val="24"/>
                <w:szCs w:val="24"/>
              </w:rPr>
              <w:t>20</w:t>
            </w:r>
          </w:p>
        </w:tc>
      </w:tr>
      <w:tr w:rsidR="00122420" w:rsidRPr="00652180" w14:paraId="63753B9A" w14:textId="77777777" w:rsidTr="001B36AB">
        <w:tc>
          <w:tcPr>
            <w:tcW w:w="8642" w:type="dxa"/>
            <w:shd w:val="clear" w:color="auto" w:fill="auto"/>
          </w:tcPr>
          <w:p w14:paraId="5CA23A38" w14:textId="64048181" w:rsidR="00122420" w:rsidRPr="00652180" w:rsidRDefault="007325E2" w:rsidP="004778DE">
            <w:pPr>
              <w:jc w:val="both"/>
              <w:rPr>
                <w:rFonts w:ascii="Times New Roman" w:eastAsia="Times New Roman" w:hAnsi="Times New Roman"/>
                <w:sz w:val="24"/>
                <w:szCs w:val="24"/>
                <w:lang w:eastAsia="pl-PL"/>
              </w:rPr>
            </w:pPr>
            <w:r w:rsidRPr="00652180">
              <w:rPr>
                <w:rFonts w:ascii="Times New Roman" w:eastAsia="Times New Roman" w:hAnsi="Times New Roman"/>
                <w:sz w:val="24"/>
                <w:szCs w:val="24"/>
                <w:lang w:eastAsia="pl-PL"/>
              </w:rPr>
              <w:t>3. Претеглен коефициент на разходите за данъци спрямо реализираните приходи за 202</w:t>
            </w:r>
            <w:r w:rsidR="004778DE">
              <w:rPr>
                <w:rFonts w:ascii="Times New Roman" w:eastAsia="Times New Roman" w:hAnsi="Times New Roman"/>
                <w:sz w:val="24"/>
                <w:szCs w:val="24"/>
                <w:lang w:eastAsia="pl-PL"/>
              </w:rPr>
              <w:t>2</w:t>
            </w:r>
            <w:r w:rsidRPr="00652180">
              <w:rPr>
                <w:rFonts w:ascii="Times New Roman" w:eastAsia="Times New Roman" w:hAnsi="Times New Roman"/>
                <w:sz w:val="24"/>
                <w:szCs w:val="24"/>
                <w:lang w:eastAsia="pl-PL"/>
              </w:rPr>
              <w:t xml:space="preserve"> г., 202</w:t>
            </w:r>
            <w:r w:rsidR="004778DE">
              <w:rPr>
                <w:rFonts w:ascii="Times New Roman" w:eastAsia="Times New Roman" w:hAnsi="Times New Roman"/>
                <w:sz w:val="24"/>
                <w:szCs w:val="24"/>
                <w:lang w:eastAsia="pl-PL"/>
              </w:rPr>
              <w:t>3</w:t>
            </w:r>
            <w:r w:rsidRPr="00652180">
              <w:rPr>
                <w:rFonts w:ascii="Times New Roman" w:eastAsia="Times New Roman" w:hAnsi="Times New Roman"/>
                <w:sz w:val="24"/>
                <w:szCs w:val="24"/>
                <w:lang w:eastAsia="pl-PL"/>
              </w:rPr>
              <w:t xml:space="preserve"> г. и 202</w:t>
            </w:r>
            <w:r w:rsidR="004778DE">
              <w:rPr>
                <w:rFonts w:ascii="Times New Roman" w:eastAsia="Times New Roman" w:hAnsi="Times New Roman"/>
                <w:sz w:val="24"/>
                <w:szCs w:val="24"/>
                <w:lang w:eastAsia="pl-PL"/>
              </w:rPr>
              <w:t>4</w:t>
            </w:r>
            <w:r w:rsidRPr="00652180">
              <w:rPr>
                <w:rFonts w:ascii="Times New Roman" w:eastAsia="Times New Roman" w:hAnsi="Times New Roman"/>
                <w:sz w:val="24"/>
                <w:szCs w:val="24"/>
                <w:lang w:eastAsia="pl-PL"/>
              </w:rPr>
              <w:t xml:space="preserve"> г.</w:t>
            </w:r>
          </w:p>
        </w:tc>
        <w:tc>
          <w:tcPr>
            <w:tcW w:w="1433" w:type="dxa"/>
            <w:shd w:val="clear" w:color="auto" w:fill="auto"/>
          </w:tcPr>
          <w:p w14:paraId="56A06CA8" w14:textId="0E97F26F" w:rsidR="00122420" w:rsidRPr="00652180" w:rsidRDefault="007325E2" w:rsidP="00EC7E2D">
            <w:pPr>
              <w:jc w:val="center"/>
              <w:rPr>
                <w:rFonts w:ascii="Times New Roman" w:hAnsi="Times New Roman"/>
                <w:sz w:val="24"/>
                <w:szCs w:val="24"/>
              </w:rPr>
            </w:pPr>
            <w:r w:rsidRPr="00652180">
              <w:rPr>
                <w:rFonts w:ascii="Times New Roman" w:hAnsi="Times New Roman"/>
                <w:sz w:val="24"/>
                <w:szCs w:val="24"/>
              </w:rPr>
              <w:t>10</w:t>
            </w:r>
          </w:p>
        </w:tc>
      </w:tr>
      <w:tr w:rsidR="002F7EB8" w:rsidRPr="00652180" w14:paraId="62AD5436" w14:textId="77777777" w:rsidTr="001B36AB">
        <w:tc>
          <w:tcPr>
            <w:tcW w:w="8642" w:type="dxa"/>
            <w:shd w:val="clear" w:color="auto" w:fill="auto"/>
          </w:tcPr>
          <w:p w14:paraId="54030A6A" w14:textId="1F70B149" w:rsidR="002F7EB8" w:rsidRPr="00652180" w:rsidRDefault="00763A5E" w:rsidP="002F7EB8">
            <w:pPr>
              <w:rPr>
                <w:rFonts w:ascii="Times New Roman" w:hAnsi="Times New Roman"/>
                <w:sz w:val="24"/>
                <w:szCs w:val="24"/>
              </w:rPr>
            </w:pPr>
            <w:r w:rsidRPr="00652180">
              <w:rPr>
                <w:rFonts w:ascii="Times New Roman" w:eastAsia="Times New Roman" w:hAnsi="Times New Roman"/>
                <w:b/>
                <w:sz w:val="24"/>
                <w:szCs w:val="24"/>
                <w:lang w:val="en-US" w:eastAsia="pl-PL"/>
              </w:rPr>
              <w:t>II</w:t>
            </w:r>
            <w:r w:rsidR="002F7EB8" w:rsidRPr="00652180">
              <w:rPr>
                <w:rFonts w:ascii="Times New Roman" w:eastAsia="Times New Roman" w:hAnsi="Times New Roman"/>
                <w:b/>
                <w:sz w:val="24"/>
                <w:szCs w:val="24"/>
                <w:lang w:eastAsia="pl-PL"/>
              </w:rPr>
              <w:t>.</w:t>
            </w:r>
            <w:r w:rsidR="002F7EB8" w:rsidRPr="00652180" w:rsidDel="001948BC">
              <w:rPr>
                <w:rFonts w:ascii="Times New Roman" w:eastAsia="Times New Roman" w:hAnsi="Times New Roman"/>
                <w:b/>
                <w:sz w:val="24"/>
                <w:szCs w:val="24"/>
                <w:lang w:eastAsia="pl-PL"/>
              </w:rPr>
              <w:t xml:space="preserve"> </w:t>
            </w:r>
            <w:r w:rsidR="002F7EB8" w:rsidRPr="00652180">
              <w:rPr>
                <w:rFonts w:ascii="Times New Roman" w:eastAsia="Times New Roman" w:hAnsi="Times New Roman"/>
                <w:b/>
                <w:bCs/>
                <w:sz w:val="24"/>
                <w:szCs w:val="24"/>
                <w:lang w:eastAsia="pl-PL"/>
              </w:rPr>
              <w:t>Приоритизиране</w:t>
            </w:r>
            <w:r w:rsidR="002F7EB8" w:rsidRPr="00652180">
              <w:rPr>
                <w:rFonts w:ascii="Times New Roman" w:eastAsia="Times New Roman" w:hAnsi="Times New Roman"/>
                <w:b/>
                <w:sz w:val="24"/>
                <w:szCs w:val="24"/>
                <w:lang w:eastAsia="pl-PL"/>
              </w:rPr>
              <w:t xml:space="preserve"> на проекти</w:t>
            </w:r>
            <w:r w:rsidRPr="00652180">
              <w:rPr>
                <w:rFonts w:ascii="Times New Roman" w:eastAsia="Times New Roman" w:hAnsi="Times New Roman"/>
                <w:b/>
                <w:sz w:val="24"/>
                <w:szCs w:val="24"/>
                <w:lang w:eastAsia="pl-PL"/>
              </w:rPr>
              <w:t>те</w:t>
            </w:r>
            <w:r w:rsidR="002F7EB8" w:rsidRPr="00652180">
              <w:rPr>
                <w:rFonts w:ascii="Times New Roman" w:eastAsia="Times New Roman" w:hAnsi="Times New Roman"/>
                <w:b/>
                <w:sz w:val="24"/>
                <w:szCs w:val="24"/>
                <w:lang w:eastAsia="pl-PL"/>
              </w:rPr>
              <w:t>:</w:t>
            </w:r>
          </w:p>
        </w:tc>
        <w:tc>
          <w:tcPr>
            <w:tcW w:w="1433" w:type="dxa"/>
            <w:shd w:val="clear" w:color="auto" w:fill="auto"/>
          </w:tcPr>
          <w:p w14:paraId="13B35AC1" w14:textId="4099E054" w:rsidR="002F7EB8" w:rsidRPr="00652180" w:rsidRDefault="00374453" w:rsidP="00374453">
            <w:pPr>
              <w:jc w:val="center"/>
              <w:rPr>
                <w:rFonts w:ascii="Times New Roman" w:hAnsi="Times New Roman"/>
                <w:b/>
                <w:sz w:val="24"/>
                <w:szCs w:val="24"/>
              </w:rPr>
            </w:pPr>
            <w:r w:rsidRPr="00652180">
              <w:rPr>
                <w:rFonts w:ascii="Times New Roman" w:hAnsi="Times New Roman"/>
                <w:b/>
                <w:sz w:val="24"/>
                <w:szCs w:val="24"/>
                <w:lang w:val="en-US"/>
              </w:rPr>
              <w:t>15</w:t>
            </w:r>
          </w:p>
        </w:tc>
      </w:tr>
      <w:tr w:rsidR="002F7EB8" w:rsidRPr="00652180" w14:paraId="7231C2A5" w14:textId="77777777" w:rsidTr="001B36AB">
        <w:tc>
          <w:tcPr>
            <w:tcW w:w="8642" w:type="dxa"/>
            <w:shd w:val="clear" w:color="auto" w:fill="auto"/>
          </w:tcPr>
          <w:p w14:paraId="2E847B01" w14:textId="0DEAE01F" w:rsidR="002F7EB8" w:rsidRPr="00652180" w:rsidRDefault="002F7EB8" w:rsidP="002F7EB8">
            <w:pPr>
              <w:rPr>
                <w:rFonts w:ascii="Times New Roman" w:hAnsi="Times New Roman"/>
                <w:sz w:val="24"/>
                <w:szCs w:val="24"/>
              </w:rPr>
            </w:pPr>
            <w:r w:rsidRPr="00652180">
              <w:rPr>
                <w:rFonts w:ascii="Times New Roman" w:eastAsia="Times New Roman" w:hAnsi="Times New Roman"/>
                <w:sz w:val="24"/>
                <w:szCs w:val="24"/>
                <w:lang w:eastAsia="pl-PL"/>
              </w:rPr>
              <w:t xml:space="preserve">1. Регионална приоритизация на проектите според мястото на изпълнение </w:t>
            </w:r>
          </w:p>
        </w:tc>
        <w:tc>
          <w:tcPr>
            <w:tcW w:w="1433" w:type="dxa"/>
            <w:shd w:val="clear" w:color="auto" w:fill="auto"/>
          </w:tcPr>
          <w:p w14:paraId="2B6F919B" w14:textId="44FC8BFA" w:rsidR="002F7EB8" w:rsidRPr="00652180" w:rsidRDefault="002F7EB8" w:rsidP="002F7EB8">
            <w:pPr>
              <w:jc w:val="center"/>
              <w:rPr>
                <w:rFonts w:ascii="Times New Roman" w:hAnsi="Times New Roman"/>
                <w:sz w:val="24"/>
                <w:szCs w:val="24"/>
              </w:rPr>
            </w:pPr>
            <w:r w:rsidRPr="00652180">
              <w:rPr>
                <w:rFonts w:ascii="Times New Roman" w:hAnsi="Times New Roman"/>
                <w:sz w:val="24"/>
                <w:szCs w:val="24"/>
              </w:rPr>
              <w:t>5</w:t>
            </w:r>
          </w:p>
        </w:tc>
      </w:tr>
      <w:tr w:rsidR="002F7EB8" w:rsidRPr="00652180" w14:paraId="3E4C81D5" w14:textId="77777777" w:rsidTr="001B36AB">
        <w:tc>
          <w:tcPr>
            <w:tcW w:w="8642" w:type="dxa"/>
            <w:shd w:val="clear" w:color="auto" w:fill="auto"/>
          </w:tcPr>
          <w:p w14:paraId="7B2DBEB8" w14:textId="06A4CE05" w:rsidR="002F7EB8" w:rsidRPr="00652180" w:rsidRDefault="002F7EB8" w:rsidP="00AC7031">
            <w:pPr>
              <w:jc w:val="both"/>
              <w:rPr>
                <w:rFonts w:ascii="Times New Roman" w:hAnsi="Times New Roman"/>
                <w:sz w:val="24"/>
                <w:szCs w:val="24"/>
              </w:rPr>
            </w:pPr>
            <w:r w:rsidRPr="00652180">
              <w:rPr>
                <w:rFonts w:ascii="Times New Roman" w:eastAsia="Times New Roman" w:hAnsi="Times New Roman"/>
                <w:sz w:val="24"/>
                <w:szCs w:val="24"/>
                <w:lang w:val="en-US" w:eastAsia="pl-PL"/>
              </w:rPr>
              <w:t xml:space="preserve">2. </w:t>
            </w:r>
            <w:r w:rsidRPr="00652180">
              <w:rPr>
                <w:rFonts w:ascii="Times New Roman" w:eastAsia="Times New Roman" w:hAnsi="Times New Roman"/>
                <w:sz w:val="24"/>
                <w:szCs w:val="24"/>
                <w:lang w:eastAsia="pl-PL"/>
              </w:rPr>
              <w:t>Приоритизация съгласно Националната стратегия за малките и средните предприятия 2021-2027 г.</w:t>
            </w:r>
          </w:p>
        </w:tc>
        <w:tc>
          <w:tcPr>
            <w:tcW w:w="1433" w:type="dxa"/>
            <w:shd w:val="clear" w:color="auto" w:fill="auto"/>
          </w:tcPr>
          <w:p w14:paraId="24FAA303" w14:textId="725D3517" w:rsidR="002F7EB8" w:rsidRPr="00652180" w:rsidRDefault="002F7EB8" w:rsidP="002F7EB8">
            <w:pPr>
              <w:jc w:val="center"/>
              <w:rPr>
                <w:rFonts w:ascii="Times New Roman" w:hAnsi="Times New Roman"/>
                <w:sz w:val="24"/>
                <w:szCs w:val="24"/>
              </w:rPr>
            </w:pPr>
            <w:r w:rsidRPr="00652180">
              <w:rPr>
                <w:rFonts w:ascii="Times New Roman" w:hAnsi="Times New Roman"/>
                <w:sz w:val="24"/>
                <w:szCs w:val="24"/>
              </w:rPr>
              <w:t>5</w:t>
            </w:r>
          </w:p>
        </w:tc>
      </w:tr>
      <w:tr w:rsidR="007325E2" w:rsidRPr="00652180" w14:paraId="15BE8178" w14:textId="77777777" w:rsidTr="001B36AB">
        <w:tc>
          <w:tcPr>
            <w:tcW w:w="8642" w:type="dxa"/>
            <w:shd w:val="clear" w:color="auto" w:fill="auto"/>
          </w:tcPr>
          <w:p w14:paraId="79E5E96D" w14:textId="386F0CD0" w:rsidR="007325E2" w:rsidRPr="00652180" w:rsidRDefault="007325E2" w:rsidP="00AC7031">
            <w:pPr>
              <w:jc w:val="both"/>
              <w:rPr>
                <w:rFonts w:ascii="Times New Roman" w:eastAsia="Times New Roman" w:hAnsi="Times New Roman"/>
                <w:sz w:val="24"/>
                <w:szCs w:val="24"/>
                <w:lang w:eastAsia="pl-PL"/>
              </w:rPr>
            </w:pPr>
            <w:r w:rsidRPr="00652180">
              <w:rPr>
                <w:rFonts w:ascii="Times New Roman" w:eastAsia="Times New Roman" w:hAnsi="Times New Roman"/>
                <w:sz w:val="24"/>
                <w:szCs w:val="24"/>
                <w:lang w:eastAsia="pl-PL"/>
              </w:rPr>
              <w:t>3. Основната икономическа дейност на кандидата е в раздели, които се характеризират с високо потребление на електрическа енергия</w:t>
            </w:r>
            <w:r w:rsidR="00396CCE">
              <w:rPr>
                <w:rStyle w:val="FootnoteReference"/>
                <w:rFonts w:ascii="Times New Roman" w:eastAsia="Times New Roman" w:hAnsi="Times New Roman"/>
                <w:sz w:val="24"/>
                <w:szCs w:val="24"/>
                <w:lang w:eastAsia="pl-PL"/>
              </w:rPr>
              <w:footnoteReference w:id="40"/>
            </w:r>
            <w:r w:rsidRPr="00652180">
              <w:rPr>
                <w:rFonts w:ascii="Times New Roman" w:eastAsia="Times New Roman" w:hAnsi="Times New Roman"/>
                <w:sz w:val="24"/>
                <w:szCs w:val="24"/>
                <w:lang w:eastAsia="pl-PL"/>
              </w:rPr>
              <w:t>.</w:t>
            </w:r>
          </w:p>
        </w:tc>
        <w:tc>
          <w:tcPr>
            <w:tcW w:w="1433" w:type="dxa"/>
            <w:shd w:val="clear" w:color="auto" w:fill="auto"/>
          </w:tcPr>
          <w:p w14:paraId="0438E539" w14:textId="193B6BF1" w:rsidR="007325E2" w:rsidRPr="00652180" w:rsidRDefault="007325E2" w:rsidP="002F7EB8">
            <w:pPr>
              <w:jc w:val="center"/>
              <w:rPr>
                <w:rFonts w:ascii="Times New Roman" w:hAnsi="Times New Roman"/>
                <w:sz w:val="24"/>
                <w:szCs w:val="24"/>
              </w:rPr>
            </w:pPr>
            <w:r w:rsidRPr="00652180">
              <w:rPr>
                <w:rFonts w:ascii="Times New Roman" w:hAnsi="Times New Roman"/>
                <w:sz w:val="24"/>
                <w:szCs w:val="24"/>
              </w:rPr>
              <w:t>5</w:t>
            </w:r>
          </w:p>
        </w:tc>
      </w:tr>
      <w:tr w:rsidR="00AD38A1" w:rsidRPr="00652180" w14:paraId="66C6B2F5" w14:textId="77777777" w:rsidTr="001B36AB">
        <w:tc>
          <w:tcPr>
            <w:tcW w:w="8642" w:type="dxa"/>
            <w:shd w:val="clear" w:color="auto" w:fill="auto"/>
          </w:tcPr>
          <w:p w14:paraId="51BF0210" w14:textId="77777777" w:rsidR="00AD38A1" w:rsidRPr="00652180" w:rsidRDefault="00AD38A1" w:rsidP="00AD38A1">
            <w:pPr>
              <w:rPr>
                <w:rFonts w:ascii="Times New Roman" w:hAnsi="Times New Roman"/>
                <w:b/>
                <w:sz w:val="24"/>
                <w:szCs w:val="24"/>
              </w:rPr>
            </w:pPr>
            <w:r w:rsidRPr="00652180">
              <w:rPr>
                <w:rFonts w:ascii="Times New Roman" w:hAnsi="Times New Roman"/>
                <w:b/>
                <w:sz w:val="24"/>
                <w:szCs w:val="24"/>
              </w:rPr>
              <w:t>Общ брой точки:</w:t>
            </w:r>
          </w:p>
        </w:tc>
        <w:tc>
          <w:tcPr>
            <w:tcW w:w="1433" w:type="dxa"/>
            <w:shd w:val="clear" w:color="auto" w:fill="auto"/>
          </w:tcPr>
          <w:p w14:paraId="27BF08F0" w14:textId="567889CE" w:rsidR="00AD38A1" w:rsidRPr="00652180" w:rsidRDefault="004778DE" w:rsidP="00210C3B">
            <w:pPr>
              <w:jc w:val="center"/>
              <w:rPr>
                <w:rFonts w:ascii="Times New Roman" w:hAnsi="Times New Roman"/>
                <w:b/>
                <w:sz w:val="24"/>
                <w:szCs w:val="24"/>
              </w:rPr>
            </w:pPr>
            <w:r>
              <w:rPr>
                <w:rFonts w:ascii="Times New Roman" w:hAnsi="Times New Roman"/>
                <w:b/>
                <w:sz w:val="24"/>
                <w:szCs w:val="24"/>
              </w:rPr>
              <w:t>65</w:t>
            </w:r>
          </w:p>
        </w:tc>
      </w:tr>
      <w:tr w:rsidR="00FA5972" w:rsidRPr="00652180" w14:paraId="25870453" w14:textId="77777777" w:rsidTr="00FA5972">
        <w:tc>
          <w:tcPr>
            <w:tcW w:w="10075" w:type="dxa"/>
            <w:gridSpan w:val="2"/>
            <w:shd w:val="clear" w:color="auto" w:fill="auto"/>
          </w:tcPr>
          <w:p w14:paraId="018DD523" w14:textId="694B74FB" w:rsidR="00FA5972" w:rsidRPr="00652180" w:rsidRDefault="00FA5972" w:rsidP="00FA5972">
            <w:pPr>
              <w:spacing w:before="120" w:after="80"/>
              <w:jc w:val="both"/>
              <w:rPr>
                <w:rFonts w:ascii="Times New Roman" w:hAnsi="Times New Roman"/>
                <w:sz w:val="24"/>
                <w:szCs w:val="24"/>
              </w:rPr>
            </w:pPr>
            <w:r w:rsidRPr="00652180">
              <w:rPr>
                <w:rFonts w:ascii="Times New Roman" w:hAnsi="Times New Roman"/>
                <w:b/>
                <w:sz w:val="24"/>
                <w:szCs w:val="24"/>
              </w:rPr>
              <w:t xml:space="preserve">ВАЖНО: </w:t>
            </w:r>
            <w:r w:rsidRPr="00652180">
              <w:rPr>
                <w:rFonts w:ascii="Times New Roman" w:hAnsi="Times New Roman"/>
                <w:sz w:val="24"/>
                <w:szCs w:val="24"/>
              </w:rPr>
              <w:t xml:space="preserve">Проектните предложения, получили </w:t>
            </w:r>
            <w:r w:rsidR="002F2BD3" w:rsidRPr="00652180">
              <w:rPr>
                <w:rFonts w:ascii="Times New Roman" w:hAnsi="Times New Roman"/>
                <w:b/>
                <w:sz w:val="24"/>
                <w:szCs w:val="24"/>
              </w:rPr>
              <w:t>минимум 2</w:t>
            </w:r>
            <w:r w:rsidR="002A703B">
              <w:rPr>
                <w:rFonts w:ascii="Times New Roman" w:hAnsi="Times New Roman"/>
                <w:b/>
                <w:sz w:val="24"/>
                <w:szCs w:val="24"/>
              </w:rPr>
              <w:t>0</w:t>
            </w:r>
            <w:r w:rsidRPr="00652180">
              <w:rPr>
                <w:rFonts w:ascii="Times New Roman" w:hAnsi="Times New Roman"/>
                <w:b/>
                <w:sz w:val="24"/>
                <w:szCs w:val="24"/>
              </w:rPr>
              <w:t xml:space="preserve"> точки</w:t>
            </w:r>
            <w:r w:rsidRPr="00652180">
              <w:rPr>
                <w:rFonts w:ascii="Times New Roman" w:hAnsi="Times New Roman"/>
                <w:sz w:val="24"/>
                <w:szCs w:val="24"/>
              </w:rPr>
              <w:t xml:space="preserve"> на етап „Техническа и финансова оценка”, се класират в низходящ ред съобразно получената оценка, като се изготвят отделни списъци за класиране </w:t>
            </w:r>
            <w:r w:rsidR="007325E2" w:rsidRPr="00652180">
              <w:rPr>
                <w:rFonts w:ascii="Times New Roman" w:hAnsi="Times New Roman"/>
                <w:sz w:val="24"/>
                <w:szCs w:val="24"/>
              </w:rPr>
              <w:t>в зависимост от региона, групите сектори на икономическа дейност и категорията на предприятието-кандидат</w:t>
            </w:r>
            <w:r w:rsidRPr="00652180">
              <w:rPr>
                <w:rFonts w:ascii="Times New Roman" w:hAnsi="Times New Roman"/>
                <w:sz w:val="24"/>
                <w:szCs w:val="24"/>
              </w:rPr>
              <w:t xml:space="preserve">. За финансиране се предлагат всички или част от проектите по реда на класирането им до изчерпване на бюджета на процедурата съгласно разпределението на общия финансов ресурс по региони, </w:t>
            </w:r>
            <w:r w:rsidR="007325E2" w:rsidRPr="00652180">
              <w:rPr>
                <w:rFonts w:ascii="Times New Roman" w:hAnsi="Times New Roman"/>
                <w:sz w:val="24"/>
                <w:szCs w:val="24"/>
              </w:rPr>
              <w:t xml:space="preserve">групи сектори на икономическа дейност и категория на предприятието-кандидат, </w:t>
            </w:r>
            <w:r w:rsidRPr="00652180">
              <w:rPr>
                <w:rFonts w:ascii="Times New Roman" w:hAnsi="Times New Roman"/>
                <w:sz w:val="24"/>
                <w:szCs w:val="24"/>
              </w:rPr>
              <w:t xml:space="preserve">както е посочено в т. 8 от Условията за кандидатстване. </w:t>
            </w:r>
          </w:p>
          <w:p w14:paraId="39363E49" w14:textId="52CA0904" w:rsidR="00FA5972" w:rsidRPr="00652180" w:rsidRDefault="00FA5972" w:rsidP="00FA5972">
            <w:pPr>
              <w:spacing w:after="80"/>
              <w:jc w:val="both"/>
              <w:rPr>
                <w:rFonts w:ascii="Times New Roman" w:hAnsi="Times New Roman"/>
                <w:sz w:val="24"/>
                <w:szCs w:val="24"/>
              </w:rPr>
            </w:pPr>
            <w:r w:rsidRPr="00652180">
              <w:rPr>
                <w:rFonts w:ascii="Times New Roman" w:hAnsi="Times New Roman"/>
                <w:sz w:val="24"/>
                <w:szCs w:val="24"/>
              </w:rPr>
              <w:t xml:space="preserve">Проектни предложения, които са получили </w:t>
            </w:r>
            <w:r w:rsidR="00AC7031" w:rsidRPr="00652180">
              <w:rPr>
                <w:rFonts w:ascii="Times New Roman" w:hAnsi="Times New Roman"/>
                <w:b/>
                <w:sz w:val="24"/>
                <w:szCs w:val="24"/>
              </w:rPr>
              <w:t xml:space="preserve">по-малко от </w:t>
            </w:r>
            <w:r w:rsidR="007325E2" w:rsidRPr="00652180">
              <w:rPr>
                <w:rFonts w:ascii="Times New Roman" w:hAnsi="Times New Roman"/>
                <w:b/>
                <w:sz w:val="24"/>
                <w:szCs w:val="24"/>
              </w:rPr>
              <w:t>2</w:t>
            </w:r>
            <w:r w:rsidR="002A703B">
              <w:rPr>
                <w:rFonts w:ascii="Times New Roman" w:hAnsi="Times New Roman"/>
                <w:b/>
                <w:sz w:val="24"/>
                <w:szCs w:val="24"/>
              </w:rPr>
              <w:t>0</w:t>
            </w:r>
            <w:r w:rsidRPr="00652180">
              <w:rPr>
                <w:rFonts w:ascii="Times New Roman" w:hAnsi="Times New Roman"/>
                <w:b/>
                <w:sz w:val="24"/>
                <w:szCs w:val="24"/>
              </w:rPr>
              <w:t xml:space="preserve"> точки</w:t>
            </w:r>
            <w:r w:rsidRPr="00652180">
              <w:rPr>
                <w:rFonts w:ascii="Times New Roman" w:hAnsi="Times New Roman"/>
                <w:sz w:val="24"/>
                <w:szCs w:val="24"/>
              </w:rPr>
              <w:t xml:space="preserve"> по критериите за техническа и финансова оценка, </w:t>
            </w:r>
            <w:r w:rsidRPr="00652180">
              <w:rPr>
                <w:rFonts w:ascii="Times New Roman" w:hAnsi="Times New Roman"/>
                <w:b/>
                <w:sz w:val="24"/>
                <w:szCs w:val="24"/>
              </w:rPr>
              <w:t>се отхвърлят</w:t>
            </w:r>
            <w:r w:rsidRPr="00652180">
              <w:rPr>
                <w:rFonts w:ascii="Times New Roman" w:hAnsi="Times New Roman"/>
                <w:sz w:val="24"/>
                <w:szCs w:val="24"/>
              </w:rPr>
              <w:t xml:space="preserve">. </w:t>
            </w:r>
          </w:p>
          <w:p w14:paraId="7100548E" w14:textId="77777777" w:rsidR="00FA5972" w:rsidRPr="00652180" w:rsidRDefault="00FA5972" w:rsidP="00FA5972">
            <w:pPr>
              <w:spacing w:after="80"/>
              <w:jc w:val="both"/>
              <w:rPr>
                <w:rFonts w:ascii="Times New Roman" w:hAnsi="Times New Roman"/>
                <w:sz w:val="24"/>
                <w:szCs w:val="24"/>
              </w:rPr>
            </w:pPr>
            <w:r w:rsidRPr="00652180">
              <w:rPr>
                <w:rFonts w:ascii="Times New Roman" w:hAnsi="Times New Roman"/>
                <w:b/>
                <w:sz w:val="24"/>
                <w:szCs w:val="24"/>
              </w:rPr>
              <w:t>Решение за отхвърляне</w:t>
            </w:r>
            <w:r w:rsidRPr="00652180">
              <w:rPr>
                <w:rFonts w:ascii="Times New Roman" w:hAnsi="Times New Roman"/>
                <w:sz w:val="24"/>
                <w:szCs w:val="24"/>
              </w:rPr>
              <w:t xml:space="preserve"> на дадено проектно предложение ще бъде вземано на следните основания:</w:t>
            </w:r>
          </w:p>
          <w:p w14:paraId="34B8AF51" w14:textId="77777777" w:rsidR="00FA5972" w:rsidRPr="00652180" w:rsidRDefault="00FA5972" w:rsidP="00FA5972">
            <w:pPr>
              <w:spacing w:after="80"/>
              <w:jc w:val="both"/>
              <w:rPr>
                <w:rFonts w:ascii="Times New Roman" w:hAnsi="Times New Roman"/>
                <w:sz w:val="24"/>
                <w:szCs w:val="24"/>
              </w:rPr>
            </w:pPr>
            <w:r w:rsidRPr="00652180">
              <w:rPr>
                <w:rFonts w:ascii="Times New Roman" w:hAnsi="Times New Roman"/>
                <w:sz w:val="24"/>
                <w:szCs w:val="24"/>
              </w:rPr>
              <w:t>- Предложението е непълно или не отговаря в други отношения на поставените условия за административно съответствие;</w:t>
            </w:r>
          </w:p>
          <w:p w14:paraId="2C2A8746" w14:textId="77777777" w:rsidR="00FA5972" w:rsidRPr="00652180" w:rsidRDefault="00FA5972" w:rsidP="00FA5972">
            <w:pPr>
              <w:spacing w:after="80"/>
              <w:jc w:val="both"/>
              <w:rPr>
                <w:rFonts w:ascii="Times New Roman" w:hAnsi="Times New Roman"/>
                <w:sz w:val="24"/>
                <w:szCs w:val="24"/>
              </w:rPr>
            </w:pPr>
            <w:r w:rsidRPr="00652180">
              <w:rPr>
                <w:rFonts w:ascii="Times New Roman" w:hAnsi="Times New Roman"/>
                <w:sz w:val="24"/>
                <w:szCs w:val="24"/>
              </w:rPr>
              <w:t>- Кандидатът не отговаря на условията за допустимост;</w:t>
            </w:r>
          </w:p>
          <w:p w14:paraId="769461E4" w14:textId="77777777" w:rsidR="00FA5972" w:rsidRPr="00652180" w:rsidRDefault="00FA5972" w:rsidP="00FA5972">
            <w:pPr>
              <w:spacing w:after="80"/>
              <w:jc w:val="both"/>
              <w:rPr>
                <w:rFonts w:ascii="Times New Roman" w:hAnsi="Times New Roman"/>
                <w:sz w:val="24"/>
                <w:szCs w:val="24"/>
              </w:rPr>
            </w:pPr>
            <w:r w:rsidRPr="00652180">
              <w:rPr>
                <w:rFonts w:ascii="Times New Roman" w:hAnsi="Times New Roman"/>
                <w:sz w:val="24"/>
                <w:szCs w:val="24"/>
              </w:rPr>
              <w:t>- Проектът не отговаря на условията за допустимост;</w:t>
            </w:r>
          </w:p>
          <w:p w14:paraId="357C6363" w14:textId="77777777" w:rsidR="00FA5972" w:rsidRPr="00652180" w:rsidRDefault="00FA5972" w:rsidP="00FA5972">
            <w:pPr>
              <w:spacing w:after="80"/>
              <w:jc w:val="both"/>
              <w:rPr>
                <w:rFonts w:ascii="Times New Roman" w:hAnsi="Times New Roman"/>
                <w:sz w:val="24"/>
                <w:szCs w:val="24"/>
              </w:rPr>
            </w:pPr>
            <w:r w:rsidRPr="00652180">
              <w:rPr>
                <w:rFonts w:ascii="Times New Roman" w:hAnsi="Times New Roman"/>
                <w:sz w:val="24"/>
                <w:szCs w:val="24"/>
              </w:rPr>
              <w:t>- Проектът не покрива критериите за качество (не получава минималния брой точки по критериите за техническа и финансова оценка).</w:t>
            </w:r>
          </w:p>
          <w:p w14:paraId="7FFD94AB" w14:textId="77777777" w:rsidR="00FA5972" w:rsidRPr="00652180" w:rsidRDefault="00FA5972" w:rsidP="00FA5972">
            <w:pPr>
              <w:spacing w:after="80"/>
              <w:jc w:val="both"/>
              <w:rPr>
                <w:rFonts w:ascii="Times New Roman" w:hAnsi="Times New Roman"/>
                <w:sz w:val="24"/>
                <w:szCs w:val="24"/>
              </w:rPr>
            </w:pPr>
            <w:r w:rsidRPr="00652180">
              <w:rPr>
                <w:rFonts w:ascii="Times New Roman" w:hAnsi="Times New Roman"/>
                <w:sz w:val="24"/>
                <w:szCs w:val="24"/>
              </w:rPr>
              <w:t>- Не са спазени други критерии, посочени в Условията за кандидатстване.</w:t>
            </w:r>
          </w:p>
          <w:p w14:paraId="27ACA6C8" w14:textId="3B58B93B" w:rsidR="00FA5972" w:rsidRPr="00652180" w:rsidRDefault="00FA5972" w:rsidP="007B4158">
            <w:pPr>
              <w:spacing w:after="80"/>
              <w:jc w:val="both"/>
              <w:rPr>
                <w:rFonts w:ascii="Times New Roman" w:hAnsi="Times New Roman"/>
                <w:b/>
                <w:sz w:val="24"/>
                <w:szCs w:val="24"/>
              </w:rPr>
            </w:pPr>
            <w:r w:rsidRPr="00652180">
              <w:rPr>
                <w:rFonts w:ascii="Times New Roman" w:hAnsi="Times New Roman"/>
                <w:sz w:val="24"/>
                <w:szCs w:val="24"/>
              </w:rPr>
              <w:t>- Кандидат</w:t>
            </w:r>
            <w:r w:rsidR="007B4158">
              <w:rPr>
                <w:rFonts w:ascii="Times New Roman" w:hAnsi="Times New Roman"/>
                <w:sz w:val="24"/>
                <w:szCs w:val="24"/>
              </w:rPr>
              <w:t>ът</w:t>
            </w:r>
            <w:r w:rsidRPr="00652180">
              <w:rPr>
                <w:rFonts w:ascii="Times New Roman" w:hAnsi="Times New Roman"/>
                <w:sz w:val="24"/>
                <w:szCs w:val="24"/>
              </w:rPr>
              <w:t xml:space="preserve"> </w:t>
            </w:r>
            <w:r w:rsidR="007B4158">
              <w:rPr>
                <w:rFonts w:ascii="Times New Roman" w:hAnsi="Times New Roman"/>
                <w:sz w:val="24"/>
                <w:szCs w:val="24"/>
              </w:rPr>
              <w:t>е</w:t>
            </w:r>
            <w:r w:rsidRPr="00652180">
              <w:rPr>
                <w:rFonts w:ascii="Times New Roman" w:hAnsi="Times New Roman"/>
                <w:sz w:val="24"/>
                <w:szCs w:val="24"/>
              </w:rPr>
              <w:t xml:space="preserve"> представил невярна информация с цел получаване на безвъзмездна помощ по настоящата процедура или не </w:t>
            </w:r>
            <w:r w:rsidR="007B4158">
              <w:rPr>
                <w:rFonts w:ascii="Times New Roman" w:hAnsi="Times New Roman"/>
                <w:sz w:val="24"/>
                <w:szCs w:val="24"/>
              </w:rPr>
              <w:t>е</w:t>
            </w:r>
            <w:r w:rsidRPr="00652180">
              <w:rPr>
                <w:rFonts w:ascii="Times New Roman" w:hAnsi="Times New Roman"/>
                <w:sz w:val="24"/>
                <w:szCs w:val="24"/>
              </w:rPr>
              <w:t xml:space="preserve"> представил изискваната задължителна информация съгласно Условията за кандидатстване.</w:t>
            </w:r>
          </w:p>
        </w:tc>
      </w:tr>
    </w:tbl>
    <w:p w14:paraId="0845E67C" w14:textId="5FE4C88E" w:rsidR="002D4B6A" w:rsidRPr="00652180" w:rsidRDefault="009E70F7" w:rsidP="007D181D">
      <w:pPr>
        <w:pStyle w:val="Heading2"/>
        <w:spacing w:after="120"/>
        <w:jc w:val="both"/>
        <w:rPr>
          <w:rFonts w:ascii="Times New Roman" w:hAnsi="Times New Roman"/>
        </w:rPr>
      </w:pPr>
      <w:bookmarkStart w:id="35" w:name="_Toc202969073"/>
      <w:r w:rsidRPr="00652180">
        <w:rPr>
          <w:rFonts w:ascii="Times New Roman" w:hAnsi="Times New Roman"/>
        </w:rPr>
        <w:lastRenderedPageBreak/>
        <w:t>23</w:t>
      </w:r>
      <w:r w:rsidR="002D4B6A" w:rsidRPr="00652180">
        <w:rPr>
          <w:rFonts w:ascii="Times New Roman" w:hAnsi="Times New Roman"/>
        </w:rPr>
        <w:t>.</w:t>
      </w:r>
      <w:r w:rsidR="00F366E3" w:rsidRPr="00652180">
        <w:rPr>
          <w:rFonts w:ascii="Times New Roman" w:hAnsi="Times New Roman"/>
        </w:rPr>
        <w:t xml:space="preserve"> </w:t>
      </w:r>
      <w:r w:rsidR="002D4B6A" w:rsidRPr="00652180">
        <w:rPr>
          <w:rFonts w:ascii="Times New Roman" w:hAnsi="Times New Roman"/>
        </w:rPr>
        <w:t>Начин на подаване на проектните предложения</w:t>
      </w:r>
      <w:r w:rsidR="00752519" w:rsidRPr="00652180">
        <w:rPr>
          <w:rFonts w:ascii="Times New Roman" w:hAnsi="Times New Roman"/>
        </w:rPr>
        <w:t>/концепциите за проектни предложения</w:t>
      </w:r>
      <w:r w:rsidR="002D4B6A" w:rsidRPr="00652180">
        <w:rPr>
          <w:rFonts w:ascii="Times New Roman" w:hAnsi="Times New Roman"/>
        </w:rPr>
        <w:t>:</w:t>
      </w:r>
      <w:bookmarkEnd w:id="35"/>
    </w:p>
    <w:p w14:paraId="730760F5" w14:textId="77777777" w:rsidR="00FA5972" w:rsidRPr="00652180" w:rsidRDefault="00FA5972" w:rsidP="00162F8A">
      <w:pPr>
        <w:pBdr>
          <w:top w:val="single" w:sz="4" w:space="1" w:color="auto"/>
          <w:left w:val="single" w:sz="4" w:space="0" w:color="auto"/>
          <w:bottom w:val="single" w:sz="4" w:space="1" w:color="auto"/>
          <w:right w:val="single" w:sz="4" w:space="0" w:color="auto"/>
        </w:pBdr>
        <w:spacing w:after="80"/>
        <w:jc w:val="both"/>
        <w:rPr>
          <w:rFonts w:ascii="Times New Roman" w:hAnsi="Times New Roman"/>
          <w:sz w:val="24"/>
          <w:szCs w:val="24"/>
        </w:rPr>
      </w:pPr>
      <w:r w:rsidRPr="00652180">
        <w:rPr>
          <w:rFonts w:ascii="Times New Roman" w:hAnsi="Times New Roman"/>
          <w:sz w:val="24"/>
          <w:szCs w:val="24"/>
        </w:rPr>
        <w:t xml:space="preserve">Подаването на проектните предложения по процедурата се извършва изцяло по електронен път чрез попълване на уеб базиран Формуляр за кандидатстване и подаване на Формуляра и придружителните документи чрез ИСУН, раздел „Европейски фондове при споделено управление (2021-2027)”, единствено с използването на валиден Квалифициран електронен подпис (КЕП), издаден от доставчик на квалифицирани електронни удостоверителни услуги по смисъла на чл. 3, </w:t>
      </w:r>
      <w:proofErr w:type="spellStart"/>
      <w:r w:rsidRPr="00652180">
        <w:rPr>
          <w:rFonts w:ascii="Times New Roman" w:hAnsi="Times New Roman"/>
          <w:sz w:val="24"/>
          <w:szCs w:val="24"/>
        </w:rPr>
        <w:t>пар</w:t>
      </w:r>
      <w:proofErr w:type="spellEnd"/>
      <w:r w:rsidRPr="00652180">
        <w:rPr>
          <w:rFonts w:ascii="Times New Roman" w:hAnsi="Times New Roman"/>
          <w:sz w:val="24"/>
          <w:szCs w:val="24"/>
        </w:rPr>
        <w:t xml:space="preserve">. 20 от Регламент (ЕС) № 910/2014, чрез модула „Е-кандидатстване” на следния интернет адрес: </w:t>
      </w:r>
      <w:hyperlink r:id="rId9" w:history="1">
        <w:r w:rsidRPr="00652180">
          <w:rPr>
            <w:rStyle w:val="Hyperlink"/>
            <w:rFonts w:ascii="Times New Roman" w:hAnsi="Times New Roman"/>
            <w:sz w:val="24"/>
            <w:szCs w:val="24"/>
          </w:rPr>
          <w:t>https://eumis2020.government.bg/bg/s/8d3ebf57-ff75-4ad5-afa1-5747f558ee98/Procedure/Active</w:t>
        </w:r>
      </w:hyperlink>
      <w:r w:rsidRPr="00652180">
        <w:rPr>
          <w:rFonts w:ascii="Times New Roman" w:hAnsi="Times New Roman"/>
          <w:sz w:val="24"/>
          <w:szCs w:val="24"/>
        </w:rPr>
        <w:t xml:space="preserve">. </w:t>
      </w:r>
    </w:p>
    <w:p w14:paraId="7D1F99FA" w14:textId="745F4624" w:rsidR="00FA5972" w:rsidRPr="00652180" w:rsidRDefault="00FA5972" w:rsidP="00162F8A">
      <w:pPr>
        <w:pBdr>
          <w:top w:val="single" w:sz="4" w:space="1" w:color="auto"/>
          <w:left w:val="single" w:sz="4" w:space="0" w:color="auto"/>
          <w:bottom w:val="single" w:sz="4" w:space="1" w:color="auto"/>
          <w:right w:val="single" w:sz="4" w:space="0" w:color="auto"/>
        </w:pBdr>
        <w:spacing w:after="80"/>
        <w:jc w:val="both"/>
        <w:rPr>
          <w:rFonts w:ascii="Times New Roman" w:hAnsi="Times New Roman"/>
          <w:sz w:val="24"/>
          <w:szCs w:val="24"/>
        </w:rPr>
      </w:pPr>
      <w:r w:rsidRPr="00652180">
        <w:rPr>
          <w:rFonts w:ascii="Times New Roman" w:hAnsi="Times New Roman"/>
          <w:sz w:val="24"/>
          <w:szCs w:val="24"/>
        </w:rPr>
        <w:t>Подготовката и подаването на проектното предложение в ИСУН се извършва като кандидатът достъпва ИСУН, раздел „Европейски фондове при споделено управление (2021-2027)”, след регистрация чрез имейл и парола, избира настоящата процедура за кандидатстване от „Отворени процедури” и създава ново проектно предложение. Проектното предложение се изготвя от кандидата съгласно инструкциите на УО, представени в Примерните указания за попълване на електронния Формуляр за кандидатстване (</w:t>
      </w:r>
      <w:r w:rsidR="00F82FDF" w:rsidRPr="00652180">
        <w:rPr>
          <w:rFonts w:ascii="Times New Roman" w:hAnsi="Times New Roman"/>
          <w:sz w:val="24"/>
          <w:szCs w:val="24"/>
        </w:rPr>
        <w:t xml:space="preserve">Приложение </w:t>
      </w:r>
      <w:r w:rsidR="0064093B" w:rsidRPr="00652180">
        <w:rPr>
          <w:rFonts w:ascii="Times New Roman" w:hAnsi="Times New Roman"/>
          <w:sz w:val="24"/>
          <w:szCs w:val="24"/>
        </w:rPr>
        <w:t>6</w:t>
      </w:r>
      <w:r w:rsidRPr="00652180">
        <w:rPr>
          <w:rFonts w:ascii="Times New Roman" w:hAnsi="Times New Roman"/>
          <w:sz w:val="24"/>
          <w:szCs w:val="24"/>
        </w:rPr>
        <w:t>).</w:t>
      </w:r>
    </w:p>
    <w:p w14:paraId="4062F924" w14:textId="77777777" w:rsidR="00FA5972" w:rsidRPr="00652180" w:rsidRDefault="00FA5972" w:rsidP="00162F8A">
      <w:pPr>
        <w:pBdr>
          <w:top w:val="single" w:sz="4" w:space="1" w:color="auto"/>
          <w:left w:val="single" w:sz="4" w:space="0" w:color="auto"/>
          <w:bottom w:val="single" w:sz="4" w:space="1" w:color="auto"/>
          <w:right w:val="single" w:sz="4" w:space="0" w:color="auto"/>
        </w:pBdr>
        <w:spacing w:after="80"/>
        <w:jc w:val="both"/>
        <w:rPr>
          <w:rFonts w:ascii="Times New Roman" w:hAnsi="Times New Roman"/>
          <w:sz w:val="24"/>
          <w:szCs w:val="24"/>
        </w:rPr>
      </w:pPr>
      <w:r w:rsidRPr="00652180">
        <w:rPr>
          <w:rFonts w:ascii="Times New Roman" w:hAnsi="Times New Roman"/>
          <w:sz w:val="24"/>
          <w:szCs w:val="24"/>
        </w:rPr>
        <w:t xml:space="preserve">Изискващите се съгласно т. 24 от Условията за кандидатстване придружителни документи към Формуляра за кандидатстване също </w:t>
      </w:r>
      <w:r w:rsidRPr="00652180">
        <w:rPr>
          <w:rFonts w:ascii="Times New Roman" w:hAnsi="Times New Roman"/>
          <w:b/>
          <w:sz w:val="24"/>
          <w:szCs w:val="24"/>
        </w:rPr>
        <w:t>се подават изцяло електронно</w:t>
      </w:r>
      <w:r w:rsidRPr="00652180">
        <w:rPr>
          <w:rFonts w:ascii="Times New Roman" w:hAnsi="Times New Roman"/>
          <w:sz w:val="24"/>
          <w:szCs w:val="24"/>
        </w:rPr>
        <w:t xml:space="preserve">. Всички документи се представят на български език без корекции. Документ, чийто оригинал е на чужд език, се представя и в превод на български език. </w:t>
      </w:r>
    </w:p>
    <w:p w14:paraId="2FFCB485" w14:textId="13AFF7D8" w:rsidR="00FA5972" w:rsidRPr="00652180" w:rsidRDefault="00FA5972" w:rsidP="00162F8A">
      <w:pPr>
        <w:pBdr>
          <w:top w:val="single" w:sz="4" w:space="1" w:color="auto"/>
          <w:left w:val="single" w:sz="4" w:space="0" w:color="auto"/>
          <w:bottom w:val="single" w:sz="4" w:space="1" w:color="auto"/>
          <w:right w:val="single" w:sz="4" w:space="0" w:color="auto"/>
        </w:pBdr>
        <w:spacing w:after="80"/>
        <w:jc w:val="both"/>
        <w:rPr>
          <w:rFonts w:ascii="Times New Roman" w:hAnsi="Times New Roman"/>
          <w:sz w:val="24"/>
          <w:szCs w:val="24"/>
        </w:rPr>
      </w:pPr>
      <w:r w:rsidRPr="00652180">
        <w:rPr>
          <w:rFonts w:ascii="Times New Roman" w:hAnsi="Times New Roman"/>
          <w:b/>
          <w:sz w:val="24"/>
          <w:szCs w:val="24"/>
        </w:rPr>
        <w:t>ВАЖНО:</w:t>
      </w:r>
      <w:r w:rsidRPr="00652180">
        <w:rPr>
          <w:rFonts w:ascii="Times New Roman" w:hAnsi="Times New Roman"/>
          <w:sz w:val="24"/>
          <w:szCs w:val="24"/>
        </w:rPr>
        <w:t xml:space="preserve"> Проектното предложение се подава електронно чрез ИСУН, като се подписва с валиден КЕП към датата на кандидатстване от лице, което е </w:t>
      </w:r>
      <w:r w:rsidRPr="00652180">
        <w:rPr>
          <w:rFonts w:ascii="Times New Roman" w:hAnsi="Times New Roman"/>
          <w:b/>
          <w:sz w:val="24"/>
          <w:szCs w:val="24"/>
        </w:rPr>
        <w:t>официален представляващ</w:t>
      </w:r>
      <w:r w:rsidRPr="00652180">
        <w:rPr>
          <w:rFonts w:ascii="Times New Roman" w:hAnsi="Times New Roman"/>
          <w:sz w:val="24"/>
          <w:szCs w:val="24"/>
        </w:rPr>
        <w:t xml:space="preserve"> на кандидата и е вписан като такъв в Търговския регистър (ТР) и регистъра на юридическите лица с нестопанска цел (ЮЛНЦ)</w:t>
      </w:r>
      <w:r w:rsidRPr="00652180">
        <w:rPr>
          <w:rStyle w:val="FootnoteReference"/>
          <w:rFonts w:ascii="Times New Roman" w:hAnsi="Times New Roman"/>
          <w:sz w:val="24"/>
          <w:szCs w:val="24"/>
        </w:rPr>
        <w:footnoteReference w:id="41"/>
      </w:r>
      <w:r w:rsidRPr="00652180">
        <w:rPr>
          <w:rFonts w:ascii="Times New Roman" w:hAnsi="Times New Roman"/>
          <w:sz w:val="24"/>
          <w:szCs w:val="24"/>
        </w:rPr>
        <w:t xml:space="preserve">, </w:t>
      </w:r>
      <w:r w:rsidRPr="00652180">
        <w:rPr>
          <w:rFonts w:ascii="Times New Roman" w:hAnsi="Times New Roman"/>
          <w:b/>
          <w:sz w:val="24"/>
          <w:szCs w:val="24"/>
        </w:rPr>
        <w:t>или от упълномощено от него лице</w:t>
      </w:r>
      <w:r w:rsidRPr="00652180">
        <w:rPr>
          <w:rFonts w:ascii="Times New Roman" w:hAnsi="Times New Roman"/>
          <w:sz w:val="24"/>
          <w:szCs w:val="24"/>
        </w:rPr>
        <w:t xml:space="preserve">. В случаите, когато кандидатът се представлява </w:t>
      </w:r>
      <w:r w:rsidRPr="00652180">
        <w:rPr>
          <w:rFonts w:ascii="Times New Roman" w:hAnsi="Times New Roman"/>
          <w:b/>
          <w:sz w:val="24"/>
          <w:szCs w:val="24"/>
        </w:rPr>
        <w:t>само заедно</w:t>
      </w:r>
      <w:r w:rsidRPr="00652180">
        <w:rPr>
          <w:rFonts w:ascii="Times New Roman" w:hAnsi="Times New Roman"/>
          <w:sz w:val="24"/>
          <w:szCs w:val="24"/>
        </w:rPr>
        <w:t xml:space="preserve"> от няколко физически лица, проектното предложение се подписва с валиден КЕП от всяко от тях при подаването. </w:t>
      </w:r>
    </w:p>
    <w:p w14:paraId="0CA60F03" w14:textId="77777777" w:rsidR="00FA5972" w:rsidRPr="00652180" w:rsidRDefault="00FA5972" w:rsidP="00162F8A">
      <w:pPr>
        <w:pBdr>
          <w:top w:val="single" w:sz="4" w:space="1" w:color="auto"/>
          <w:left w:val="single" w:sz="4" w:space="0" w:color="auto"/>
          <w:bottom w:val="single" w:sz="4" w:space="1" w:color="auto"/>
          <w:right w:val="single" w:sz="4" w:space="0" w:color="auto"/>
        </w:pBdr>
        <w:spacing w:after="80"/>
        <w:jc w:val="both"/>
        <w:rPr>
          <w:rFonts w:ascii="Times New Roman" w:hAnsi="Times New Roman"/>
          <w:sz w:val="24"/>
          <w:szCs w:val="24"/>
        </w:rPr>
      </w:pPr>
      <w:r w:rsidRPr="00652180">
        <w:rPr>
          <w:rFonts w:ascii="Times New Roman" w:hAnsi="Times New Roman"/>
          <w:sz w:val="24"/>
          <w:szCs w:val="24"/>
        </w:rPr>
        <w:t xml:space="preserve">При упълномощаване към Формуляра за кандидатстване в ИСУН следва да се прикачи изрично пълномощно – попълнено по образец (Приложение 1), подписано на хартиен носител или с КЕП от официалния представител на кандидата, а в случай че кандидатът се представлява </w:t>
      </w:r>
      <w:r w:rsidRPr="00652180">
        <w:rPr>
          <w:rFonts w:ascii="Times New Roman" w:hAnsi="Times New Roman"/>
          <w:b/>
          <w:sz w:val="24"/>
          <w:szCs w:val="24"/>
        </w:rPr>
        <w:t>само заедно</w:t>
      </w:r>
      <w:r w:rsidRPr="00652180">
        <w:rPr>
          <w:rFonts w:ascii="Times New Roman" w:hAnsi="Times New Roman"/>
          <w:sz w:val="24"/>
          <w:szCs w:val="24"/>
        </w:rPr>
        <w:t xml:space="preserve"> от няколко физически лица, пълномощното се попълва и подписва на хартиен носител или с КЕП от всяко от тях и се прикачва в ИСУН.</w:t>
      </w:r>
    </w:p>
    <w:p w14:paraId="599A9E82" w14:textId="77777777" w:rsidR="00FA5972" w:rsidRPr="00652180" w:rsidRDefault="00FA5972" w:rsidP="00162F8A">
      <w:pPr>
        <w:pBdr>
          <w:top w:val="single" w:sz="4" w:space="1" w:color="auto"/>
          <w:left w:val="single" w:sz="4" w:space="0" w:color="auto"/>
          <w:bottom w:val="single" w:sz="4" w:space="1" w:color="auto"/>
          <w:right w:val="single" w:sz="4" w:space="0" w:color="auto"/>
        </w:pBdr>
        <w:spacing w:after="80"/>
        <w:jc w:val="both"/>
        <w:rPr>
          <w:rFonts w:ascii="Times New Roman" w:hAnsi="Times New Roman"/>
          <w:sz w:val="24"/>
          <w:szCs w:val="24"/>
        </w:rPr>
      </w:pPr>
      <w:r w:rsidRPr="00652180">
        <w:rPr>
          <w:rFonts w:ascii="Times New Roman" w:hAnsi="Times New Roman"/>
          <w:sz w:val="24"/>
          <w:szCs w:val="24"/>
        </w:rPr>
        <w:t>В случай на подаване на проектното предложение от пълномощник, КЕП-</w:t>
      </w:r>
      <w:proofErr w:type="spellStart"/>
      <w:r w:rsidRPr="00652180">
        <w:rPr>
          <w:rFonts w:ascii="Times New Roman" w:hAnsi="Times New Roman"/>
          <w:sz w:val="24"/>
          <w:szCs w:val="24"/>
        </w:rPr>
        <w:t>ът</w:t>
      </w:r>
      <w:proofErr w:type="spellEnd"/>
      <w:r w:rsidRPr="00652180">
        <w:rPr>
          <w:rFonts w:ascii="Times New Roman" w:hAnsi="Times New Roman"/>
          <w:sz w:val="24"/>
          <w:szCs w:val="24"/>
        </w:rPr>
        <w:t>, с който се подписва Формуляра за кандидатстване, следва да бъде с титуляр и автор упълномощеното физическо лице, а в случай на упълномощаване на юридическо лице – КЕП-</w:t>
      </w:r>
      <w:proofErr w:type="spellStart"/>
      <w:r w:rsidRPr="00652180">
        <w:rPr>
          <w:rFonts w:ascii="Times New Roman" w:hAnsi="Times New Roman"/>
          <w:sz w:val="24"/>
          <w:szCs w:val="24"/>
        </w:rPr>
        <w:t>ът</w:t>
      </w:r>
      <w:proofErr w:type="spellEnd"/>
      <w:r w:rsidRPr="00652180">
        <w:rPr>
          <w:rFonts w:ascii="Times New Roman" w:hAnsi="Times New Roman"/>
          <w:sz w:val="24"/>
          <w:szCs w:val="24"/>
        </w:rPr>
        <w:t xml:space="preserve"> следва да бъде с титуляр упълномощеното юридическо лице и автор – официалният представляващ на упълномощеното юридическо лице.</w:t>
      </w:r>
    </w:p>
    <w:p w14:paraId="1BBFD8D1" w14:textId="77777777" w:rsidR="00FA5972" w:rsidRPr="00652180" w:rsidRDefault="00FA5972" w:rsidP="00162F8A">
      <w:pPr>
        <w:pBdr>
          <w:top w:val="single" w:sz="4" w:space="1" w:color="auto"/>
          <w:left w:val="single" w:sz="4" w:space="0" w:color="auto"/>
          <w:bottom w:val="single" w:sz="4" w:space="1" w:color="auto"/>
          <w:right w:val="single" w:sz="4" w:space="0" w:color="auto"/>
        </w:pBdr>
        <w:spacing w:after="80"/>
        <w:jc w:val="both"/>
        <w:rPr>
          <w:rFonts w:ascii="Times New Roman" w:hAnsi="Times New Roman"/>
          <w:bCs/>
          <w:sz w:val="24"/>
          <w:szCs w:val="24"/>
        </w:rPr>
      </w:pPr>
      <w:r w:rsidRPr="00652180">
        <w:rPr>
          <w:rFonts w:ascii="Times New Roman" w:hAnsi="Times New Roman"/>
          <w:bCs/>
          <w:sz w:val="24"/>
          <w:szCs w:val="24"/>
        </w:rPr>
        <w:t xml:space="preserve">Проектното предложение е препоръчително да </w:t>
      </w:r>
      <w:r w:rsidRPr="00652180">
        <w:rPr>
          <w:rFonts w:ascii="Times New Roman" w:hAnsi="Times New Roman"/>
          <w:b/>
          <w:bCs/>
          <w:sz w:val="24"/>
          <w:szCs w:val="24"/>
        </w:rPr>
        <w:t>се подава винаги от профила на кандидата</w:t>
      </w:r>
      <w:r w:rsidRPr="00652180">
        <w:rPr>
          <w:rFonts w:ascii="Times New Roman" w:hAnsi="Times New Roman"/>
          <w:bCs/>
          <w:sz w:val="24"/>
          <w:szCs w:val="24"/>
        </w:rPr>
        <w:t xml:space="preserve">, не от друг профил, тъй като впоследствие именно този профил ще бъде използван за комуникация </w:t>
      </w:r>
      <w:r w:rsidRPr="00652180">
        <w:rPr>
          <w:rFonts w:ascii="Times New Roman" w:hAnsi="Times New Roman"/>
          <w:bCs/>
          <w:sz w:val="24"/>
          <w:szCs w:val="24"/>
        </w:rPr>
        <w:lastRenderedPageBreak/>
        <w:t xml:space="preserve">с УО и за отстраняване на нередовности във връзка с подаденото проектно предложение, установени по време на оценителния процес, както и при сключването на договор в случай на одобрение на проекта. По тази причина промени на посочения профил (вкл. промяна на имейл адреса, асоцииран към съответния профил) </w:t>
      </w:r>
      <w:r w:rsidRPr="00652180">
        <w:rPr>
          <w:rFonts w:ascii="Times New Roman" w:hAnsi="Times New Roman"/>
          <w:b/>
          <w:bCs/>
          <w:sz w:val="24"/>
          <w:szCs w:val="24"/>
        </w:rPr>
        <w:t>са недопустими</w:t>
      </w:r>
      <w:r w:rsidRPr="00652180">
        <w:rPr>
          <w:rFonts w:ascii="Times New Roman" w:hAnsi="Times New Roman"/>
          <w:bCs/>
          <w:sz w:val="24"/>
          <w:szCs w:val="24"/>
        </w:rPr>
        <w:t>.</w:t>
      </w:r>
    </w:p>
    <w:p w14:paraId="29ED7982" w14:textId="55C6EB4B" w:rsidR="00FA5972" w:rsidRPr="00652180" w:rsidRDefault="00FA5972" w:rsidP="00162F8A">
      <w:pPr>
        <w:pBdr>
          <w:top w:val="single" w:sz="4" w:space="1" w:color="auto"/>
          <w:left w:val="single" w:sz="4" w:space="0" w:color="auto"/>
          <w:bottom w:val="single" w:sz="4" w:space="1" w:color="auto"/>
          <w:right w:val="single" w:sz="4" w:space="0" w:color="auto"/>
        </w:pBdr>
        <w:spacing w:after="80"/>
        <w:jc w:val="both"/>
        <w:rPr>
          <w:rFonts w:ascii="Times New Roman" w:hAnsi="Times New Roman"/>
          <w:bCs/>
          <w:sz w:val="24"/>
          <w:szCs w:val="24"/>
        </w:rPr>
      </w:pPr>
      <w:r w:rsidRPr="00652180">
        <w:rPr>
          <w:rFonts w:ascii="Times New Roman" w:hAnsi="Times New Roman"/>
          <w:bCs/>
          <w:sz w:val="24"/>
          <w:szCs w:val="24"/>
        </w:rPr>
        <w:t>До приключване на работата на Оценителната комисия кандидатът има възможност да оттегли своето проектно предложение, като подаде писмено искане пред УО, подписано от официалния представляващ кандидата съгласно Т</w:t>
      </w:r>
      <w:r w:rsidR="00B907AE">
        <w:rPr>
          <w:rFonts w:ascii="Times New Roman" w:hAnsi="Times New Roman"/>
          <w:bCs/>
          <w:sz w:val="24"/>
          <w:szCs w:val="24"/>
        </w:rPr>
        <w:t>Р</w:t>
      </w:r>
      <w:r w:rsidRPr="00652180">
        <w:rPr>
          <w:rFonts w:ascii="Times New Roman" w:hAnsi="Times New Roman"/>
          <w:bCs/>
          <w:sz w:val="24"/>
          <w:szCs w:val="24"/>
        </w:rPr>
        <w:t xml:space="preserve"> и регистъра на ЮЛНЦ, като в този случай Оценителната комисия не разглежда оттегленото предложение. </w:t>
      </w:r>
    </w:p>
    <w:p w14:paraId="165B30D1" w14:textId="77777777" w:rsidR="00FA5972" w:rsidRPr="00652180" w:rsidRDefault="00FA5972" w:rsidP="00162F8A">
      <w:pPr>
        <w:pBdr>
          <w:top w:val="single" w:sz="4" w:space="1" w:color="auto"/>
          <w:left w:val="single" w:sz="4" w:space="0" w:color="auto"/>
          <w:bottom w:val="single" w:sz="4" w:space="1" w:color="auto"/>
          <w:right w:val="single" w:sz="4" w:space="0" w:color="auto"/>
        </w:pBdr>
        <w:spacing w:after="80"/>
        <w:jc w:val="both"/>
        <w:rPr>
          <w:rFonts w:ascii="Times New Roman" w:hAnsi="Times New Roman"/>
          <w:bCs/>
          <w:sz w:val="24"/>
          <w:szCs w:val="24"/>
        </w:rPr>
      </w:pPr>
      <w:r w:rsidRPr="00652180">
        <w:rPr>
          <w:rFonts w:ascii="Times New Roman" w:hAnsi="Times New Roman"/>
          <w:bCs/>
          <w:sz w:val="24"/>
          <w:szCs w:val="24"/>
        </w:rPr>
        <w:t xml:space="preserve">Моля, обърнете внимание, че само Формулярът за кандидатстване и изискуемите на етап кандидатстване документи ще бъдат оценявани. Затова изключително важно е те да съдържат цялата необходима информация в пълнота. </w:t>
      </w:r>
    </w:p>
    <w:p w14:paraId="436C8B6E" w14:textId="77777777" w:rsidR="00FA5972" w:rsidRPr="00652180" w:rsidRDefault="00FA5972" w:rsidP="00162F8A">
      <w:pPr>
        <w:pBdr>
          <w:top w:val="single" w:sz="4" w:space="1" w:color="auto"/>
          <w:left w:val="single" w:sz="4" w:space="0" w:color="auto"/>
          <w:bottom w:val="single" w:sz="4" w:space="1" w:color="auto"/>
          <w:right w:val="single" w:sz="4" w:space="0" w:color="auto"/>
        </w:pBdr>
        <w:spacing w:after="80"/>
        <w:jc w:val="both"/>
        <w:rPr>
          <w:rFonts w:ascii="Times New Roman" w:hAnsi="Times New Roman"/>
          <w:sz w:val="24"/>
          <w:szCs w:val="24"/>
        </w:rPr>
      </w:pPr>
      <w:r w:rsidRPr="00652180">
        <w:rPr>
          <w:rFonts w:ascii="Times New Roman" w:hAnsi="Times New Roman"/>
          <w:bCs/>
          <w:sz w:val="24"/>
          <w:szCs w:val="24"/>
        </w:rPr>
        <w:t>Кандидатът носи цялата отговорност за пълнотата и верността на представената в проектното предложението информация, вкл. финансова.</w:t>
      </w:r>
    </w:p>
    <w:p w14:paraId="5E69804D" w14:textId="77777777" w:rsidR="004A58E5" w:rsidRPr="00652180" w:rsidRDefault="009E70F7" w:rsidP="00162F8A">
      <w:pPr>
        <w:pStyle w:val="Heading2"/>
        <w:spacing w:before="240" w:after="240"/>
        <w:rPr>
          <w:rFonts w:ascii="Times New Roman" w:hAnsi="Times New Roman"/>
        </w:rPr>
      </w:pPr>
      <w:bookmarkStart w:id="36" w:name="_Toc202969074"/>
      <w:r w:rsidRPr="00652180">
        <w:rPr>
          <w:rFonts w:ascii="Times New Roman" w:hAnsi="Times New Roman"/>
        </w:rPr>
        <w:t>24</w:t>
      </w:r>
      <w:r w:rsidR="004A58E5" w:rsidRPr="00652180">
        <w:rPr>
          <w:rFonts w:ascii="Times New Roman" w:hAnsi="Times New Roman"/>
        </w:rPr>
        <w:t>. Списък на документите, които се подават на етап кандидатстване:</w:t>
      </w:r>
      <w:bookmarkEnd w:id="36"/>
    </w:p>
    <w:p w14:paraId="4803957A" w14:textId="77777777" w:rsidR="00842F14" w:rsidRPr="00652180" w:rsidRDefault="00842F14"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b/>
          <w:sz w:val="24"/>
          <w:u w:val="single"/>
        </w:rPr>
      </w:pPr>
      <w:r w:rsidRPr="00652180">
        <w:rPr>
          <w:rFonts w:ascii="Times New Roman" w:hAnsi="Times New Roman"/>
          <w:sz w:val="24"/>
        </w:rPr>
        <w:t>Кандидатите следва да представят към Формуляра за кандидатстване по изцяло електронен път чрез ИСУН следните документи:</w:t>
      </w:r>
    </w:p>
    <w:p w14:paraId="4C8A3A2B" w14:textId="77777777" w:rsidR="00842F14" w:rsidRPr="00652180" w:rsidRDefault="00842F14"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b/>
          <w:sz w:val="24"/>
        </w:rPr>
        <w:t xml:space="preserve">а/ Изрично пълномощно за подаване на проектното предложение – </w:t>
      </w:r>
      <w:r w:rsidRPr="00652180">
        <w:rPr>
          <w:rFonts w:ascii="Times New Roman" w:hAnsi="Times New Roman"/>
          <w:sz w:val="24"/>
        </w:rPr>
        <w:t xml:space="preserve">попълнено по образец </w:t>
      </w:r>
      <w:r w:rsidRPr="00652180">
        <w:rPr>
          <w:rFonts w:ascii="Times New Roman" w:hAnsi="Times New Roman"/>
          <w:b/>
          <w:sz w:val="24"/>
        </w:rPr>
        <w:t>(Приложение 1)</w:t>
      </w:r>
      <w:r w:rsidRPr="00652180">
        <w:rPr>
          <w:rFonts w:ascii="Times New Roman" w:hAnsi="Times New Roman"/>
          <w:sz w:val="24"/>
        </w:rPr>
        <w:t xml:space="preserve">, с което се упълномощава </w:t>
      </w:r>
      <w:r w:rsidRPr="00652180">
        <w:rPr>
          <w:rFonts w:ascii="Times New Roman" w:hAnsi="Times New Roman"/>
          <w:b/>
          <w:sz w:val="24"/>
        </w:rPr>
        <w:t>титуляра на валиден КЕП</w:t>
      </w:r>
      <w:r w:rsidRPr="00652180">
        <w:rPr>
          <w:rFonts w:ascii="Times New Roman" w:hAnsi="Times New Roman"/>
          <w:sz w:val="24"/>
        </w:rPr>
        <w:t>, с който ще се подаде проекта.</w:t>
      </w:r>
    </w:p>
    <w:p w14:paraId="6DE65D15" w14:textId="7C9DD3BF" w:rsidR="00842F14" w:rsidRPr="00652180" w:rsidRDefault="00842F14"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Документът не е задължителен, а се изисква само в случай, че кандидатите желаят да упълномощят лице, което не е официален представител на предприятието-кандидат, да подаде проект</w:t>
      </w:r>
      <w:r w:rsidR="007E4828" w:rsidRPr="00652180">
        <w:rPr>
          <w:rFonts w:ascii="Times New Roman" w:hAnsi="Times New Roman"/>
          <w:sz w:val="24"/>
        </w:rPr>
        <w:t>ното предложение с валиден КЕП.</w:t>
      </w:r>
    </w:p>
    <w:p w14:paraId="398DEA30" w14:textId="7AB54B09" w:rsidR="00842F14" w:rsidRPr="00652180" w:rsidRDefault="00842F14"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Пълномощното се попълва съгласно образеца (Приложение 1) и се подписва (на хартиен носител или с валиден КЕП) от официалния представител на кандидата, а в случай че кандидатът се представлява САМО ЗАЕДНО от няколко физически лица, в пълномощното се попълват данните, същото се подписва от ВСИЧКИ представляващи и се прикачва в раздел „Прикачени документи” от Формуляра за кандидатстване</w:t>
      </w:r>
      <w:r w:rsidR="007E4828" w:rsidRPr="00652180">
        <w:rPr>
          <w:rFonts w:ascii="Times New Roman" w:hAnsi="Times New Roman"/>
          <w:sz w:val="24"/>
        </w:rPr>
        <w:t>.</w:t>
      </w:r>
    </w:p>
    <w:p w14:paraId="145DFB26" w14:textId="77777777" w:rsidR="00842F14" w:rsidRPr="00652180" w:rsidRDefault="00842F14"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b/>
          <w:sz w:val="24"/>
        </w:rPr>
        <w:t>б/</w:t>
      </w:r>
      <w:r w:rsidRPr="00652180">
        <w:rPr>
          <w:rFonts w:ascii="Times New Roman" w:hAnsi="Times New Roman"/>
          <w:sz w:val="24"/>
        </w:rPr>
        <w:t xml:space="preserve"> </w:t>
      </w:r>
      <w:r w:rsidRPr="00652180">
        <w:rPr>
          <w:rFonts w:ascii="Times New Roman" w:hAnsi="Times New Roman"/>
          <w:b/>
          <w:sz w:val="24"/>
        </w:rPr>
        <w:t>Декларация при кандидатстване</w:t>
      </w:r>
      <w:r w:rsidRPr="00652180">
        <w:rPr>
          <w:rFonts w:ascii="Times New Roman" w:hAnsi="Times New Roman"/>
          <w:sz w:val="24"/>
        </w:rPr>
        <w:t xml:space="preserve"> – попълнена по образец </w:t>
      </w:r>
      <w:r w:rsidRPr="00652180">
        <w:rPr>
          <w:rFonts w:ascii="Times New Roman" w:hAnsi="Times New Roman"/>
          <w:b/>
          <w:sz w:val="24"/>
        </w:rPr>
        <w:t>(Приложение 2)</w:t>
      </w:r>
      <w:r w:rsidRPr="00652180">
        <w:rPr>
          <w:rFonts w:ascii="Times New Roman" w:hAnsi="Times New Roman"/>
          <w:sz w:val="24"/>
        </w:rPr>
        <w:t>.</w:t>
      </w:r>
    </w:p>
    <w:p w14:paraId="5DB5D43C" w14:textId="4B3D7470" w:rsidR="00A31AF5" w:rsidRPr="00652180" w:rsidRDefault="00842F14"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b/>
          <w:sz w:val="24"/>
        </w:rPr>
        <w:t>ВАЖНО:</w:t>
      </w:r>
      <w:r w:rsidRPr="00652180">
        <w:rPr>
          <w:rFonts w:ascii="Times New Roman" w:hAnsi="Times New Roman"/>
          <w:sz w:val="24"/>
        </w:rPr>
        <w:t xml:space="preserve"> Декларацията по </w:t>
      </w:r>
      <w:r w:rsidRPr="00652180">
        <w:rPr>
          <w:rFonts w:ascii="Times New Roman" w:hAnsi="Times New Roman"/>
          <w:b/>
          <w:sz w:val="24"/>
        </w:rPr>
        <w:t>буква б/</w:t>
      </w:r>
      <w:r w:rsidRPr="00652180">
        <w:rPr>
          <w:rFonts w:ascii="Times New Roman" w:hAnsi="Times New Roman"/>
          <w:sz w:val="24"/>
        </w:rPr>
        <w:t xml:space="preserve"> се попълва и подписва от ВСИЧКИ лица, които са официални представляващи на кандидата и са вписани като такива в Т</w:t>
      </w:r>
      <w:r w:rsidR="00A52F07">
        <w:rPr>
          <w:rFonts w:ascii="Times New Roman" w:hAnsi="Times New Roman"/>
          <w:sz w:val="24"/>
        </w:rPr>
        <w:t>Р</w:t>
      </w:r>
      <w:r w:rsidRPr="00652180">
        <w:rPr>
          <w:rFonts w:ascii="Times New Roman" w:hAnsi="Times New Roman"/>
          <w:sz w:val="24"/>
        </w:rPr>
        <w:t xml:space="preserve"> и регистъра на ЮЛНЦ (вкл. прокурист/и, ако е приложимо), независимо дали представляват предприятието заедно и/или по</w:t>
      </w:r>
      <w:r w:rsidR="007E4828" w:rsidRPr="00652180">
        <w:rPr>
          <w:rFonts w:ascii="Times New Roman" w:hAnsi="Times New Roman"/>
          <w:sz w:val="24"/>
        </w:rPr>
        <w:t>отделно, и/или по друг начин.</w:t>
      </w:r>
    </w:p>
    <w:p w14:paraId="6D711FAC" w14:textId="77777777" w:rsidR="00AD4799" w:rsidRPr="00652180" w:rsidRDefault="00AD4799"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b/>
          <w:sz w:val="24"/>
        </w:rPr>
        <w:t>в/ Декларация за обстоятелствата по чл. 3 и чл. 4 от Закона за малките и средните предприятия</w:t>
      </w:r>
      <w:r w:rsidRPr="00652180">
        <w:rPr>
          <w:rFonts w:ascii="Times New Roman" w:hAnsi="Times New Roman"/>
          <w:sz w:val="24"/>
        </w:rPr>
        <w:t xml:space="preserve"> – попълнена по образец (</w:t>
      </w:r>
      <w:r w:rsidRPr="00652180">
        <w:rPr>
          <w:rFonts w:ascii="Times New Roman" w:hAnsi="Times New Roman"/>
          <w:b/>
          <w:sz w:val="24"/>
        </w:rPr>
        <w:t>Приложение 3</w:t>
      </w:r>
      <w:r w:rsidRPr="00652180">
        <w:rPr>
          <w:rFonts w:ascii="Times New Roman" w:hAnsi="Times New Roman"/>
          <w:sz w:val="24"/>
        </w:rPr>
        <w:t>).</w:t>
      </w:r>
    </w:p>
    <w:p w14:paraId="7D852C50" w14:textId="57A1688D" w:rsidR="00AD4799" w:rsidRPr="00652180" w:rsidRDefault="00AD4799"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 xml:space="preserve">Декларацията по </w:t>
      </w:r>
      <w:r w:rsidRPr="00652180">
        <w:rPr>
          <w:rFonts w:ascii="Times New Roman" w:hAnsi="Times New Roman"/>
          <w:b/>
          <w:sz w:val="24"/>
        </w:rPr>
        <w:t>буква в/</w:t>
      </w:r>
      <w:r w:rsidRPr="00652180">
        <w:rPr>
          <w:rFonts w:ascii="Times New Roman" w:hAnsi="Times New Roman"/>
          <w:sz w:val="24"/>
        </w:rPr>
        <w:t xml:space="preserve"> се попълва и подписва от лице, което е официален представляващ на кандидата и е вписано като такова в Т</w:t>
      </w:r>
      <w:r w:rsidR="00A52F07">
        <w:rPr>
          <w:rFonts w:ascii="Times New Roman" w:hAnsi="Times New Roman"/>
          <w:sz w:val="24"/>
        </w:rPr>
        <w:t>Р</w:t>
      </w:r>
      <w:r w:rsidRPr="00652180">
        <w:rPr>
          <w:rFonts w:ascii="Times New Roman" w:hAnsi="Times New Roman"/>
          <w:sz w:val="24"/>
        </w:rPr>
        <w:t xml:space="preserve"> и регистъра на ЮЛНЦ. В случаите, когато кандидатът се представлява САМО ЗАЕДНО от няколко физически лица, декларацията по </w:t>
      </w:r>
      <w:r w:rsidRPr="00652180">
        <w:rPr>
          <w:rFonts w:ascii="Times New Roman" w:hAnsi="Times New Roman"/>
          <w:b/>
          <w:sz w:val="24"/>
        </w:rPr>
        <w:t>буква в/</w:t>
      </w:r>
      <w:r w:rsidRPr="00652180">
        <w:rPr>
          <w:rFonts w:ascii="Times New Roman" w:hAnsi="Times New Roman"/>
          <w:sz w:val="24"/>
        </w:rPr>
        <w:t xml:space="preserve"> се попълва и подписва от всяко от тях.</w:t>
      </w:r>
    </w:p>
    <w:p w14:paraId="542123C5" w14:textId="06F4544B" w:rsidR="00AD4799" w:rsidRPr="00652180" w:rsidRDefault="00AD4799"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lastRenderedPageBreak/>
        <w:t xml:space="preserve">Ако кандидатът има САМО един официален представляващ и проектът се подава с негов валиден КЕП, то декларациите по </w:t>
      </w:r>
      <w:r w:rsidRPr="00652180">
        <w:rPr>
          <w:rFonts w:ascii="Times New Roman" w:hAnsi="Times New Roman"/>
          <w:b/>
          <w:sz w:val="24"/>
        </w:rPr>
        <w:t>букви б/ и в/</w:t>
      </w:r>
      <w:r w:rsidRPr="00652180">
        <w:rPr>
          <w:rFonts w:ascii="Times New Roman" w:hAnsi="Times New Roman"/>
          <w:sz w:val="24"/>
        </w:rPr>
        <w:t xml:space="preserve"> НЕ е необходимо да се прилагат в раздел „Прикачени документи” от Формуляра за кандидатстване, в случай че релевантната информация е попълнена и декларирана от кандидата в раздел „E-ДЕКЛАРАЦИИ” от Формуляра за кандидатстване.</w:t>
      </w:r>
    </w:p>
    <w:p w14:paraId="455D98FD" w14:textId="77777777" w:rsidR="00AD4799" w:rsidRPr="00652180" w:rsidRDefault="00AD4799"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 xml:space="preserve">Декларациите по </w:t>
      </w:r>
      <w:r w:rsidRPr="00652180">
        <w:rPr>
          <w:rFonts w:ascii="Times New Roman" w:hAnsi="Times New Roman"/>
          <w:b/>
          <w:sz w:val="24"/>
        </w:rPr>
        <w:t>букви б/ и в/</w:t>
      </w:r>
      <w:r w:rsidRPr="00652180">
        <w:rPr>
          <w:rFonts w:ascii="Times New Roman" w:hAnsi="Times New Roman"/>
          <w:sz w:val="24"/>
        </w:rPr>
        <w:t xml:space="preserve"> трябва да бъдат приложени в раздел „Прикачени документи” от Формуляра, в случаите когато:</w:t>
      </w:r>
    </w:p>
    <w:p w14:paraId="04350998" w14:textId="77777777" w:rsidR="00AD4799" w:rsidRPr="00652180" w:rsidRDefault="00AD4799"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 xml:space="preserve">- кандидатът има двама или повече официални представляващи, вписани в ТР и регистъра на ЮЛНЦ (вкл. прокурист/и, ако е приложимо), независимо дали представляват предприятието заедно и/или поотделно, и/или по друг начин, а Формулярът за кандидатстване се подава с КЕП само от единия от тях: в този случай декларацията по </w:t>
      </w:r>
      <w:r w:rsidRPr="00652180">
        <w:rPr>
          <w:rFonts w:ascii="Times New Roman" w:hAnsi="Times New Roman"/>
          <w:b/>
          <w:sz w:val="24"/>
        </w:rPr>
        <w:t>буква б/</w:t>
      </w:r>
      <w:r w:rsidRPr="00652180">
        <w:rPr>
          <w:rFonts w:ascii="Times New Roman" w:hAnsi="Times New Roman"/>
          <w:sz w:val="24"/>
        </w:rPr>
        <w:t xml:space="preserve"> се попълва, датира и подписва от ВСИЧКИ останали представляващи (независимо дали представляват кандидата заедно и/или поотделно), които не са подписали с КЕП Формуляра за кандидатстване и се прилага в раздел „Прикачени документи” от Формуляра.</w:t>
      </w:r>
    </w:p>
    <w:p w14:paraId="01B8837D" w14:textId="0C8770F9" w:rsidR="00AD4799" w:rsidRPr="00652180" w:rsidRDefault="00773F22"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 xml:space="preserve">- кандидатът се представлява САМО ЗАЕДНО от няколко физически лица, вписани в ТР и регистъра на ЮЛНЦ (вкл. прокурист/и, ако е приложимо), а Формулярът за кандидатстване се подава с КЕП само от единия от тях: в този случай декларациите по </w:t>
      </w:r>
      <w:r w:rsidRPr="00652180">
        <w:rPr>
          <w:rFonts w:ascii="Times New Roman" w:hAnsi="Times New Roman"/>
          <w:b/>
          <w:sz w:val="24"/>
        </w:rPr>
        <w:t>букви б/ и в/</w:t>
      </w:r>
      <w:r w:rsidRPr="00652180">
        <w:rPr>
          <w:rFonts w:ascii="Times New Roman" w:hAnsi="Times New Roman"/>
          <w:sz w:val="24"/>
        </w:rPr>
        <w:t xml:space="preserve"> се попълват, датират и подписват от ВСИЧКИ останали представляващи, които не са подписали с КЕП Формуляра за кандидатстване, след което се прилагат в раздел „Прикачени документи” от Формуляра.</w:t>
      </w:r>
    </w:p>
    <w:p w14:paraId="4305B6A1" w14:textId="0D75CBA8" w:rsidR="00773F22" w:rsidRPr="00652180" w:rsidRDefault="00773F22"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 xml:space="preserve">- Формулярът за кандидатстване се подава с КЕП от упълномощено лице: в този случай декларацията по </w:t>
      </w:r>
      <w:r w:rsidRPr="00652180">
        <w:rPr>
          <w:rFonts w:ascii="Times New Roman" w:hAnsi="Times New Roman"/>
          <w:b/>
          <w:sz w:val="24"/>
        </w:rPr>
        <w:t>буква б/</w:t>
      </w:r>
      <w:r w:rsidRPr="00652180">
        <w:rPr>
          <w:rFonts w:ascii="Times New Roman" w:hAnsi="Times New Roman"/>
          <w:sz w:val="24"/>
        </w:rPr>
        <w:t xml:space="preserve"> се попълва, датира и подписва от ВСИЧКИ лица, които са официални представляващи на кандидата и са вписани като такива в ТР и регистъра на ЮЛНЦ (вкл. прокурист/и, ако е приложимо) и се прилага в раздел „Прикачени документи” от Формуляра. Съответно декларацията по </w:t>
      </w:r>
      <w:r w:rsidRPr="00652180">
        <w:rPr>
          <w:rFonts w:ascii="Times New Roman" w:hAnsi="Times New Roman"/>
          <w:b/>
          <w:sz w:val="24"/>
        </w:rPr>
        <w:t>буква в/</w:t>
      </w:r>
      <w:r w:rsidRPr="00652180">
        <w:rPr>
          <w:rFonts w:ascii="Times New Roman" w:hAnsi="Times New Roman"/>
          <w:sz w:val="24"/>
        </w:rPr>
        <w:t xml:space="preserve"> се попълва, датира и подписва от официалния представляващ на кандидата, а ако предприятието се представлява САМО заедно от няколко физически лица - декларацията по </w:t>
      </w:r>
      <w:r w:rsidRPr="00652180">
        <w:rPr>
          <w:rFonts w:ascii="Times New Roman" w:hAnsi="Times New Roman"/>
          <w:b/>
          <w:sz w:val="24"/>
        </w:rPr>
        <w:t>буква в/</w:t>
      </w:r>
      <w:r w:rsidRPr="00652180">
        <w:rPr>
          <w:rFonts w:ascii="Times New Roman" w:hAnsi="Times New Roman"/>
          <w:sz w:val="24"/>
        </w:rPr>
        <w:t xml:space="preserve"> се попълва, датира и подписва от всички тях и се прилага в раздел „Прикачени документи” от Формуляра.</w:t>
      </w:r>
    </w:p>
    <w:p w14:paraId="7B12AD71" w14:textId="24DC994F" w:rsidR="00773F22" w:rsidRPr="00652180" w:rsidRDefault="00773F22"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b/>
          <w:sz w:val="24"/>
        </w:rPr>
        <w:t>ВАЖНО:</w:t>
      </w:r>
      <w:r w:rsidRPr="00652180">
        <w:rPr>
          <w:rFonts w:ascii="Times New Roman" w:hAnsi="Times New Roman"/>
          <w:sz w:val="24"/>
        </w:rPr>
        <w:t xml:space="preserve"> Информацията, декларирана в раздел „Е-декларации” от Формуляра за кандидатстване трябва да бъде идентична с тази в декларациите по </w:t>
      </w:r>
      <w:r w:rsidRPr="00652180">
        <w:rPr>
          <w:rFonts w:ascii="Times New Roman" w:hAnsi="Times New Roman"/>
          <w:b/>
          <w:sz w:val="24"/>
        </w:rPr>
        <w:t>букви б/ и в/</w:t>
      </w:r>
      <w:r w:rsidRPr="00652180">
        <w:rPr>
          <w:rFonts w:ascii="Times New Roman" w:hAnsi="Times New Roman"/>
          <w:sz w:val="24"/>
        </w:rPr>
        <w:t>, прикачени в раздел „Прикачени документи” от Формуляра.</w:t>
      </w:r>
    </w:p>
    <w:p w14:paraId="25BB832B" w14:textId="71B88380" w:rsidR="00A31AF5" w:rsidRPr="00652180" w:rsidRDefault="00A31AF5"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b/>
          <w:sz w:val="24"/>
        </w:rPr>
        <w:t>ВАЖНО</w:t>
      </w:r>
      <w:r w:rsidRPr="00652180">
        <w:rPr>
          <w:rFonts w:ascii="Times New Roman" w:hAnsi="Times New Roman"/>
          <w:sz w:val="24"/>
        </w:rPr>
        <w:t xml:space="preserve">: Моля, запознайте се с Указанията за подписване на Формуляра за кандидатстване и приложимите документи, представени в Приложение </w:t>
      </w:r>
      <w:r w:rsidR="0064093B" w:rsidRPr="00652180">
        <w:rPr>
          <w:rFonts w:ascii="Times New Roman" w:hAnsi="Times New Roman"/>
          <w:sz w:val="24"/>
        </w:rPr>
        <w:t>8</w:t>
      </w:r>
      <w:r w:rsidRPr="00652180">
        <w:rPr>
          <w:rFonts w:ascii="Times New Roman" w:hAnsi="Times New Roman"/>
          <w:sz w:val="24"/>
        </w:rPr>
        <w:t>.</w:t>
      </w:r>
    </w:p>
    <w:p w14:paraId="4E889007" w14:textId="77777777" w:rsidR="00977800" w:rsidRPr="00652180" w:rsidRDefault="00977800"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 xml:space="preserve">Допустими са следните </w:t>
      </w:r>
      <w:r w:rsidRPr="00652180">
        <w:rPr>
          <w:rFonts w:ascii="Times New Roman" w:hAnsi="Times New Roman"/>
          <w:b/>
          <w:sz w:val="24"/>
        </w:rPr>
        <w:t>два варианта на подписване на пълномощното по буква а/</w:t>
      </w:r>
      <w:r w:rsidRPr="00652180">
        <w:rPr>
          <w:rFonts w:ascii="Times New Roman" w:hAnsi="Times New Roman"/>
          <w:sz w:val="24"/>
        </w:rPr>
        <w:t xml:space="preserve"> (ако е приложимо) </w:t>
      </w:r>
      <w:r w:rsidRPr="00652180">
        <w:rPr>
          <w:rFonts w:ascii="Times New Roman" w:hAnsi="Times New Roman"/>
          <w:b/>
          <w:sz w:val="24"/>
        </w:rPr>
        <w:t>и декларациите по букви б/ и в/</w:t>
      </w:r>
      <w:r w:rsidRPr="00652180">
        <w:rPr>
          <w:rFonts w:ascii="Times New Roman" w:hAnsi="Times New Roman"/>
          <w:sz w:val="24"/>
        </w:rPr>
        <w:t xml:space="preserve"> при прилагането им в раздел „Прикачени документи” от Формуляра за кандидатстване:</w:t>
      </w:r>
    </w:p>
    <w:p w14:paraId="680A3389" w14:textId="77777777" w:rsidR="00977800" w:rsidRPr="00652180" w:rsidRDefault="00977800"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b/>
          <w:sz w:val="24"/>
        </w:rPr>
        <w:t>Вариант 1:</w:t>
      </w:r>
      <w:r w:rsidRPr="00652180">
        <w:rPr>
          <w:rFonts w:ascii="Times New Roman" w:hAnsi="Times New Roman"/>
          <w:sz w:val="24"/>
        </w:rPr>
        <w:t xml:space="preserve"> Документите се попълват по образец, датират се и се подписват на хартиен носител от съответните лица, официално представляващи кандидата (вкл. прокурист/и, ако е приложимо), сканират се и се прикачват в раздел „Прикачени документи” от Формуляра.</w:t>
      </w:r>
    </w:p>
    <w:p w14:paraId="6A67FB30" w14:textId="77777777" w:rsidR="00977800" w:rsidRPr="00652180" w:rsidRDefault="00977800"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b/>
          <w:sz w:val="24"/>
        </w:rPr>
        <w:t>Вариант 2:</w:t>
      </w:r>
      <w:r w:rsidRPr="00652180">
        <w:rPr>
          <w:rFonts w:ascii="Times New Roman" w:hAnsi="Times New Roman"/>
          <w:sz w:val="24"/>
        </w:rPr>
        <w:t xml:space="preserve"> Документите се попълват по образец и се подписват с валиден КЕП от съответните лица, официално представляващи кандидата (вкл. прокурист/и, ако е приложимо) и се прикачват </w:t>
      </w:r>
      <w:r w:rsidRPr="00652180">
        <w:rPr>
          <w:rFonts w:ascii="Times New Roman" w:hAnsi="Times New Roman"/>
          <w:sz w:val="24"/>
        </w:rPr>
        <w:lastRenderedPageBreak/>
        <w:t xml:space="preserve">в раздел „Прикачени документи” от Формуляра. В случай че е възприет подход на подписване на документите с КЕП, то е препоръчително подписването да е чрез </w:t>
      </w:r>
      <w:proofErr w:type="spellStart"/>
      <w:r w:rsidRPr="00652180">
        <w:rPr>
          <w:rFonts w:ascii="Times New Roman" w:hAnsi="Times New Roman"/>
          <w:sz w:val="24"/>
        </w:rPr>
        <w:t>attached</w:t>
      </w:r>
      <w:proofErr w:type="spellEnd"/>
      <w:r w:rsidRPr="00652180">
        <w:rPr>
          <w:rFonts w:ascii="Times New Roman" w:hAnsi="Times New Roman"/>
          <w:sz w:val="24"/>
        </w:rPr>
        <w:t xml:space="preserve"> </w:t>
      </w:r>
      <w:proofErr w:type="spellStart"/>
      <w:r w:rsidRPr="00652180">
        <w:rPr>
          <w:rFonts w:ascii="Times New Roman" w:hAnsi="Times New Roman"/>
          <w:sz w:val="24"/>
        </w:rPr>
        <w:t>signature</w:t>
      </w:r>
      <w:proofErr w:type="spellEnd"/>
      <w:r w:rsidRPr="00652180">
        <w:rPr>
          <w:rFonts w:ascii="Times New Roman" w:hAnsi="Times New Roman"/>
          <w:sz w:val="24"/>
        </w:rPr>
        <w:t xml:space="preserve"> – файл и подпис в един документ (подписът да се съдържа в документа).</w:t>
      </w:r>
    </w:p>
    <w:p w14:paraId="7A6FA5B0" w14:textId="321C5A46" w:rsidR="00977800" w:rsidRPr="00652180" w:rsidRDefault="00977800"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 xml:space="preserve">Лицето/ата, официално представляващо/и кандидата няма/т право да упълномощава/т други лица да подписват декларациите по </w:t>
      </w:r>
      <w:r w:rsidRPr="00652180">
        <w:rPr>
          <w:rFonts w:ascii="Times New Roman" w:hAnsi="Times New Roman"/>
          <w:b/>
          <w:sz w:val="24"/>
        </w:rPr>
        <w:t>букви б/ и в/</w:t>
      </w:r>
      <w:r w:rsidRPr="00652180">
        <w:rPr>
          <w:rFonts w:ascii="Times New Roman" w:hAnsi="Times New Roman"/>
          <w:sz w:val="24"/>
        </w:rPr>
        <w:t>, тъй като с тях се декларират данни, които деклараторът/</w:t>
      </w:r>
      <w:proofErr w:type="spellStart"/>
      <w:r w:rsidRPr="00652180">
        <w:rPr>
          <w:rFonts w:ascii="Times New Roman" w:hAnsi="Times New Roman"/>
          <w:sz w:val="24"/>
        </w:rPr>
        <w:t>ите</w:t>
      </w:r>
      <w:proofErr w:type="spellEnd"/>
      <w:r w:rsidRPr="00652180">
        <w:rPr>
          <w:rFonts w:ascii="Times New Roman" w:hAnsi="Times New Roman"/>
          <w:sz w:val="24"/>
        </w:rPr>
        <w:t xml:space="preserve"> декларира/т в лично качество или съответно данни за представляваното от него/тях юридическо лице, като за верността им се носи наказателна отговорност, която също е лична.</w:t>
      </w:r>
    </w:p>
    <w:p w14:paraId="3F3CCD71" w14:textId="18BA7519" w:rsidR="00A31AF5" w:rsidRPr="00652180" w:rsidRDefault="00A31AF5"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b/>
          <w:sz w:val="24"/>
        </w:rPr>
        <w:t>ВАЖНО:</w:t>
      </w:r>
      <w:r w:rsidRPr="00652180">
        <w:rPr>
          <w:rFonts w:ascii="Times New Roman" w:hAnsi="Times New Roman"/>
          <w:sz w:val="24"/>
        </w:rPr>
        <w:t xml:space="preserve"> В случай че след подаване на проектното предложение </w:t>
      </w:r>
      <w:r w:rsidRPr="00652180">
        <w:rPr>
          <w:rFonts w:ascii="Times New Roman" w:hAnsi="Times New Roman"/>
          <w:b/>
          <w:sz w:val="24"/>
        </w:rPr>
        <w:t>настъпи промяна по отношение на получената минимална помощ</w:t>
      </w:r>
      <w:r w:rsidRPr="00652180">
        <w:rPr>
          <w:rFonts w:ascii="Times New Roman" w:hAnsi="Times New Roman"/>
          <w:sz w:val="24"/>
        </w:rPr>
        <w:t xml:space="preserve"> от кандидата, същият следва да уведоми писмено У</w:t>
      </w:r>
      <w:r w:rsidR="00977800" w:rsidRPr="00652180">
        <w:rPr>
          <w:rFonts w:ascii="Times New Roman" w:hAnsi="Times New Roman"/>
          <w:sz w:val="24"/>
        </w:rPr>
        <w:t>правляващия орган</w:t>
      </w:r>
      <w:r w:rsidRPr="00652180">
        <w:rPr>
          <w:rFonts w:ascii="Times New Roman" w:hAnsi="Times New Roman"/>
          <w:sz w:val="24"/>
        </w:rPr>
        <w:t xml:space="preserve"> и да изпрати нова Декларация при кандидатстване (Приложение 2), с попълнени актуални данни в Раздел 4.А „Декларация за минимална помощ” и Раздел 4.Б „Данни за получена минимална помощ” от декларацията, в срок от 5 (пет) работни дни посредством модул „Комуникация с УО” в ИСУН. Новата декларация по буква б/ се попълва и подписва с валиден КЕП от ВСИЧКИ лица, които са официални представляващи на кандидата и са вписани като такива в ТР и регистъра на ЮЛНЦ (вкл. прокурист/и, ако е приложимо), независимо дали представляват предприятието-кандидат заедно и/или поотделно, и/или по друг начин. В случай че едно или повече от лицата, официално представляващи кандидата, не са подписали декларацията по буква б/ с валиден КЕП, същата може да бъде подписана на хартиен носител от съответното лице, сканирана и заверена с КЕП на официален представляващ на кандидата, и/или на упълномощеното лице при представянето й чрез модул „Комуникация с УО” в ИСУН.</w:t>
      </w:r>
    </w:p>
    <w:p w14:paraId="442AF0A3" w14:textId="388E55DE" w:rsidR="00162F8A" w:rsidRPr="00652180" w:rsidRDefault="00162F8A" w:rsidP="00162F8A">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b/>
          <w:sz w:val="24"/>
        </w:rPr>
        <w:t>г/ Заявени активи съобразно Списъка на допустимите категории активи в областта на енергийната ефективност и използването на енергия от възобновяеми източници</w:t>
      </w:r>
      <w:r w:rsidR="00055D0C" w:rsidRPr="00652180">
        <w:rPr>
          <w:rStyle w:val="FootnoteReference"/>
          <w:rFonts w:ascii="Times New Roman" w:hAnsi="Times New Roman"/>
          <w:b/>
          <w:sz w:val="24"/>
        </w:rPr>
        <w:footnoteReference w:id="42"/>
      </w:r>
      <w:r w:rsidRPr="00652180">
        <w:rPr>
          <w:rFonts w:ascii="Times New Roman" w:hAnsi="Times New Roman"/>
          <w:sz w:val="24"/>
        </w:rPr>
        <w:t xml:space="preserve"> – попълнено по образец във формат Excel (</w:t>
      </w:r>
      <w:r w:rsidRPr="00652180">
        <w:rPr>
          <w:rFonts w:ascii="Times New Roman" w:hAnsi="Times New Roman"/>
          <w:b/>
          <w:sz w:val="24"/>
        </w:rPr>
        <w:t xml:space="preserve">Приложение </w:t>
      </w:r>
      <w:r w:rsidR="0031046B" w:rsidRPr="00652180">
        <w:rPr>
          <w:rFonts w:ascii="Times New Roman" w:hAnsi="Times New Roman"/>
          <w:b/>
          <w:sz w:val="24"/>
        </w:rPr>
        <w:t>4</w:t>
      </w:r>
      <w:r w:rsidRPr="00652180">
        <w:rPr>
          <w:rFonts w:ascii="Times New Roman" w:hAnsi="Times New Roman"/>
          <w:b/>
          <w:sz w:val="24"/>
        </w:rPr>
        <w:t>.2</w:t>
      </w:r>
      <w:r w:rsidRPr="00652180">
        <w:rPr>
          <w:rFonts w:ascii="Times New Roman" w:hAnsi="Times New Roman"/>
          <w:sz w:val="24"/>
        </w:rPr>
        <w:t>) и прикачено в ИСУН.</w:t>
      </w:r>
    </w:p>
    <w:p w14:paraId="6DB4DD9E" w14:textId="5C00F6D0" w:rsidR="00D51089" w:rsidRPr="00652180" w:rsidRDefault="00D51089" w:rsidP="00D51089">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b/>
          <w:sz w:val="24"/>
        </w:rPr>
        <w:t>д/ Счетоводна политика на кандидата</w:t>
      </w:r>
      <w:r w:rsidRPr="00652180">
        <w:rPr>
          <w:rStyle w:val="FootnoteReference"/>
          <w:rFonts w:ascii="Times New Roman" w:hAnsi="Times New Roman"/>
          <w:b/>
          <w:sz w:val="24"/>
        </w:rPr>
        <w:footnoteReference w:id="43"/>
      </w:r>
      <w:r w:rsidRPr="00652180">
        <w:rPr>
          <w:rFonts w:ascii="Times New Roman" w:hAnsi="Times New Roman"/>
          <w:sz w:val="24"/>
        </w:rPr>
        <w:t>, изготвена съгласно приложимите счетоводни стандарти, от която е виден определения стойностен праг на същественост на ДМА и ДНА (незадължителен документ).</w:t>
      </w:r>
    </w:p>
    <w:p w14:paraId="2754B802" w14:textId="4EA6F0D5" w:rsidR="00162F8A" w:rsidRPr="00652180" w:rsidRDefault="00D51089" w:rsidP="00D51089">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В случай че Счетоводната политика не е представена към Формуляра за кандидатстване, същата няма да бъде допълнително изисквана от кандидатите. Непредставянето на Счетоводна политика няма да доведе до отхвърляне на проектното предложение, като в този случай оценката на допустимостта на разходите за ДМА и ДНА ще бъде извършвана съгласно стойностния праг на същественост, определен в чл. 50 и чл. 51 от ЗКПО (700 лева).</w:t>
      </w:r>
    </w:p>
    <w:p w14:paraId="45FB1ED8" w14:textId="77777777" w:rsidR="002D4B6A" w:rsidRPr="00652180" w:rsidRDefault="009E70F7" w:rsidP="00162F8A">
      <w:pPr>
        <w:pStyle w:val="Heading2"/>
        <w:spacing w:before="120" w:after="120"/>
        <w:rPr>
          <w:rFonts w:ascii="Times New Roman" w:hAnsi="Times New Roman"/>
        </w:rPr>
      </w:pPr>
      <w:bookmarkStart w:id="37" w:name="_Toc202969075"/>
      <w:r w:rsidRPr="00652180">
        <w:rPr>
          <w:rFonts w:ascii="Times New Roman" w:hAnsi="Times New Roman"/>
        </w:rPr>
        <w:t>25</w:t>
      </w:r>
      <w:r w:rsidR="002D4B6A" w:rsidRPr="00652180">
        <w:rPr>
          <w:rFonts w:ascii="Times New Roman" w:hAnsi="Times New Roman"/>
        </w:rPr>
        <w:t xml:space="preserve">. </w:t>
      </w:r>
      <w:r w:rsidR="0063166B" w:rsidRPr="00652180">
        <w:rPr>
          <w:rFonts w:ascii="Times New Roman" w:hAnsi="Times New Roman"/>
        </w:rPr>
        <w:t>Краен срок за подаване на проектните предложения:</w:t>
      </w:r>
      <w:bookmarkEnd w:id="37"/>
      <w:r w:rsidR="0063166B" w:rsidRPr="00652180" w:rsidDel="0063166B">
        <w:rPr>
          <w:rFonts w:ascii="Times New Roman" w:hAnsi="Times New Roman"/>
        </w:rPr>
        <w:t xml:space="preserve"> </w:t>
      </w:r>
    </w:p>
    <w:p w14:paraId="4DDB2B32" w14:textId="77777777" w:rsidR="00D563BF" w:rsidRPr="00652180" w:rsidRDefault="00D563BF" w:rsidP="00162F8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52180">
        <w:rPr>
          <w:rFonts w:ascii="Times New Roman" w:hAnsi="Times New Roman"/>
          <w:sz w:val="24"/>
        </w:rPr>
        <w:t xml:space="preserve">Ще се прилага процедура </w:t>
      </w:r>
      <w:r w:rsidR="00953D63" w:rsidRPr="00652180">
        <w:rPr>
          <w:rFonts w:ascii="Times New Roman" w:hAnsi="Times New Roman"/>
          <w:sz w:val="24"/>
        </w:rPr>
        <w:t>чрез</w:t>
      </w:r>
      <w:r w:rsidRPr="00652180">
        <w:rPr>
          <w:rFonts w:ascii="Times New Roman" w:hAnsi="Times New Roman"/>
          <w:sz w:val="24"/>
        </w:rPr>
        <w:t xml:space="preserve"> подбор на проекти </w:t>
      </w:r>
      <w:r w:rsidRPr="00652180">
        <w:rPr>
          <w:rFonts w:ascii="Times New Roman" w:hAnsi="Times New Roman"/>
          <w:b/>
          <w:sz w:val="24"/>
        </w:rPr>
        <w:t>с един  краен срок за кандидатстване</w:t>
      </w:r>
      <w:r w:rsidRPr="00652180">
        <w:rPr>
          <w:rFonts w:ascii="Times New Roman" w:hAnsi="Times New Roman"/>
          <w:sz w:val="24"/>
        </w:rPr>
        <w:t>.</w:t>
      </w:r>
    </w:p>
    <w:p w14:paraId="26493FC9" w14:textId="4389F0D4" w:rsidR="006708CA" w:rsidRPr="00652180" w:rsidRDefault="00D563BF" w:rsidP="00162F8A">
      <w:pPr>
        <w:pBdr>
          <w:top w:val="single" w:sz="4" w:space="1" w:color="auto"/>
          <w:left w:val="single" w:sz="4" w:space="4" w:color="auto"/>
          <w:bottom w:val="single" w:sz="4" w:space="1" w:color="auto"/>
          <w:right w:val="single" w:sz="4" w:space="4" w:color="auto"/>
        </w:pBdr>
        <w:jc w:val="both"/>
        <w:rPr>
          <w:rFonts w:ascii="Times New Roman" w:hAnsi="Times New Roman"/>
          <w:b/>
          <w:sz w:val="24"/>
        </w:rPr>
      </w:pPr>
      <w:r w:rsidRPr="00652180">
        <w:rPr>
          <w:rFonts w:ascii="Times New Roman" w:hAnsi="Times New Roman"/>
          <w:b/>
          <w:sz w:val="24"/>
        </w:rPr>
        <w:lastRenderedPageBreak/>
        <w:t xml:space="preserve">Крайният срок за подаване на проектни предложения е 16:30 часа </w:t>
      </w:r>
      <w:r w:rsidRPr="00CE28B1">
        <w:rPr>
          <w:rFonts w:ascii="Times New Roman" w:hAnsi="Times New Roman"/>
          <w:b/>
          <w:sz w:val="24"/>
        </w:rPr>
        <w:t xml:space="preserve">на </w:t>
      </w:r>
      <w:r w:rsidR="00CE28B1" w:rsidRPr="00CE28B1">
        <w:rPr>
          <w:rFonts w:ascii="Times New Roman" w:hAnsi="Times New Roman"/>
          <w:b/>
          <w:sz w:val="24"/>
        </w:rPr>
        <w:t>13.10.</w:t>
      </w:r>
      <w:r w:rsidR="00112413" w:rsidRPr="00CE28B1">
        <w:rPr>
          <w:rFonts w:ascii="Times New Roman" w:hAnsi="Times New Roman"/>
          <w:b/>
          <w:sz w:val="24"/>
        </w:rPr>
        <w:t>202</w:t>
      </w:r>
      <w:r w:rsidR="003F14BC" w:rsidRPr="00CE28B1">
        <w:rPr>
          <w:rFonts w:ascii="Times New Roman" w:hAnsi="Times New Roman"/>
          <w:b/>
          <w:sz w:val="24"/>
        </w:rPr>
        <w:t>5</w:t>
      </w:r>
      <w:r w:rsidRPr="00CE28B1">
        <w:rPr>
          <w:rFonts w:ascii="Times New Roman" w:hAnsi="Times New Roman"/>
          <w:b/>
          <w:sz w:val="24"/>
        </w:rPr>
        <w:t xml:space="preserve"> г.</w:t>
      </w:r>
    </w:p>
    <w:p w14:paraId="2D49E904" w14:textId="47DE15D8" w:rsidR="006708CA" w:rsidRPr="00652180" w:rsidRDefault="00824F4D" w:rsidP="00162F8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652180">
        <w:rPr>
          <w:rFonts w:ascii="Times New Roman" w:hAnsi="Times New Roman"/>
          <w:b/>
          <w:sz w:val="24"/>
        </w:rPr>
        <w:t>ВАЖНО:</w:t>
      </w:r>
      <w:r w:rsidR="006708CA" w:rsidRPr="00652180">
        <w:rPr>
          <w:rFonts w:ascii="Times New Roman" w:hAnsi="Times New Roman"/>
          <w:sz w:val="24"/>
        </w:rPr>
        <w:t xml:space="preserve"> </w:t>
      </w:r>
      <w:r w:rsidR="006708CA" w:rsidRPr="00652180">
        <w:rPr>
          <w:rFonts w:ascii="Times New Roman" w:hAnsi="Times New Roman"/>
          <w:sz w:val="24"/>
          <w:szCs w:val="24"/>
        </w:rPr>
        <w:t xml:space="preserve">В рамките на настоящата процедура кандидатите могат да подадат </w:t>
      </w:r>
      <w:r w:rsidR="006708CA" w:rsidRPr="00652180">
        <w:rPr>
          <w:rFonts w:ascii="Times New Roman" w:hAnsi="Times New Roman"/>
          <w:b/>
          <w:sz w:val="24"/>
          <w:szCs w:val="24"/>
        </w:rPr>
        <w:t>само едно проектно предложение</w:t>
      </w:r>
      <w:r w:rsidR="006708CA" w:rsidRPr="00652180">
        <w:rPr>
          <w:rStyle w:val="FootnoteReference"/>
          <w:rFonts w:ascii="Times New Roman" w:hAnsi="Times New Roman"/>
          <w:b/>
          <w:sz w:val="24"/>
          <w:szCs w:val="24"/>
        </w:rPr>
        <w:footnoteReference w:id="44"/>
      </w:r>
      <w:r w:rsidR="006708CA" w:rsidRPr="00652180">
        <w:rPr>
          <w:rFonts w:ascii="Times New Roman" w:hAnsi="Times New Roman"/>
          <w:sz w:val="24"/>
          <w:szCs w:val="24"/>
        </w:rPr>
        <w:t xml:space="preserve">. </w:t>
      </w:r>
      <w:r w:rsidR="006708CA" w:rsidRPr="008149EE">
        <w:rPr>
          <w:rFonts w:ascii="Times New Roman" w:hAnsi="Times New Roman"/>
          <w:sz w:val="24"/>
          <w:szCs w:val="24"/>
        </w:rPr>
        <w:t>В случай че по процедурата</w:t>
      </w:r>
      <w:r w:rsidR="006708CA" w:rsidRPr="00652180">
        <w:rPr>
          <w:rFonts w:ascii="Times New Roman" w:hAnsi="Times New Roman"/>
          <w:b/>
          <w:sz w:val="24"/>
          <w:szCs w:val="24"/>
        </w:rPr>
        <w:t xml:space="preserve"> бъдат подадени проектни предложения от няколко свързани предприятия</w:t>
      </w:r>
      <w:r w:rsidR="006708CA" w:rsidRPr="00652180">
        <w:rPr>
          <w:rFonts w:ascii="Times New Roman" w:hAnsi="Times New Roman"/>
          <w:sz w:val="24"/>
          <w:szCs w:val="24"/>
        </w:rPr>
        <w:t xml:space="preserve">, </w:t>
      </w:r>
      <w:r w:rsidR="008149EE">
        <w:rPr>
          <w:rFonts w:ascii="Times New Roman" w:hAnsi="Times New Roman"/>
          <w:sz w:val="24"/>
          <w:szCs w:val="24"/>
        </w:rPr>
        <w:t>осъществяващи подобна дейност,</w:t>
      </w:r>
      <w:r w:rsidR="008149EE" w:rsidRPr="00652180">
        <w:rPr>
          <w:rFonts w:ascii="Times New Roman" w:hAnsi="Times New Roman"/>
          <w:b/>
          <w:sz w:val="24"/>
          <w:szCs w:val="24"/>
        </w:rPr>
        <w:t xml:space="preserve"> </w:t>
      </w:r>
      <w:r w:rsidR="006708CA" w:rsidRPr="00652180">
        <w:rPr>
          <w:rFonts w:ascii="Times New Roman" w:hAnsi="Times New Roman"/>
          <w:b/>
          <w:sz w:val="24"/>
          <w:szCs w:val="24"/>
        </w:rPr>
        <w:t>административен договор</w:t>
      </w:r>
      <w:r w:rsidR="006708CA" w:rsidRPr="00652180">
        <w:rPr>
          <w:rFonts w:ascii="Times New Roman" w:hAnsi="Times New Roman"/>
          <w:sz w:val="24"/>
          <w:szCs w:val="24"/>
        </w:rPr>
        <w:t xml:space="preserve"> за предоставяне на безвъзмездна финансова помощ </w:t>
      </w:r>
      <w:r w:rsidR="006708CA" w:rsidRPr="00652180">
        <w:rPr>
          <w:rFonts w:ascii="Times New Roman" w:hAnsi="Times New Roman"/>
          <w:b/>
          <w:sz w:val="24"/>
          <w:szCs w:val="24"/>
        </w:rPr>
        <w:t>може да бъде сключен само с едно от тези предприятия</w:t>
      </w:r>
      <w:r w:rsidR="008149EE">
        <w:rPr>
          <w:rFonts w:ascii="Times New Roman" w:hAnsi="Times New Roman"/>
          <w:b/>
          <w:sz w:val="24"/>
          <w:szCs w:val="24"/>
        </w:rPr>
        <w:t>,</w:t>
      </w:r>
      <w:r w:rsidR="008149EE" w:rsidRPr="008149EE">
        <w:rPr>
          <w:rFonts w:ascii="Times New Roman" w:hAnsi="Times New Roman"/>
          <w:sz w:val="24"/>
          <w:szCs w:val="24"/>
        </w:rPr>
        <w:t xml:space="preserve"> </w:t>
      </w:r>
      <w:r w:rsidR="008149EE">
        <w:rPr>
          <w:rFonts w:ascii="Times New Roman" w:hAnsi="Times New Roman"/>
          <w:sz w:val="24"/>
          <w:szCs w:val="24"/>
        </w:rPr>
        <w:t>съгласно посоченото в т. 11.2 от Условията за кандидатстване</w:t>
      </w:r>
      <w:r w:rsidR="006708CA" w:rsidRPr="00652180">
        <w:rPr>
          <w:rFonts w:ascii="Times New Roman" w:hAnsi="Times New Roman"/>
          <w:sz w:val="24"/>
          <w:szCs w:val="24"/>
        </w:rPr>
        <w:t>.</w:t>
      </w:r>
    </w:p>
    <w:p w14:paraId="39395C3F" w14:textId="3003C8ED" w:rsidR="006708CA" w:rsidRPr="00652180" w:rsidRDefault="006708CA" w:rsidP="006708C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652180">
        <w:rPr>
          <w:rFonts w:ascii="Times New Roman" w:hAnsi="Times New Roman"/>
          <w:sz w:val="24"/>
          <w:szCs w:val="24"/>
        </w:rPr>
        <w:t xml:space="preserve">Кандидатите могат </w:t>
      </w:r>
      <w:r w:rsidRPr="00652180">
        <w:rPr>
          <w:rFonts w:ascii="Times New Roman" w:hAnsi="Times New Roman"/>
          <w:b/>
          <w:sz w:val="24"/>
          <w:szCs w:val="24"/>
        </w:rPr>
        <w:t>да задават допълнителни въпроси и да искат разяснения</w:t>
      </w:r>
      <w:r w:rsidRPr="00652180">
        <w:rPr>
          <w:rFonts w:ascii="Times New Roman" w:hAnsi="Times New Roman"/>
          <w:sz w:val="24"/>
          <w:szCs w:val="24"/>
        </w:rPr>
        <w:t xml:space="preserve"> във връзка с Условията за кандидатстване до 3 (три) седмици преди крайния срок за подаване на проектни предложения. Допълнителни въпроси могат да се задават само в ИСУН, раздел „Европейски фондове при споделено управление (2021-2027)”, процедура </w:t>
      </w:r>
      <w:r w:rsidR="00282B91" w:rsidRPr="00652180">
        <w:rPr>
          <w:rFonts w:ascii="Times New Roman" w:hAnsi="Times New Roman"/>
          <w:sz w:val="24"/>
          <w:szCs w:val="24"/>
        </w:rPr>
        <w:t>BG16RFPR001-2.004 „Енергийна ефективност и използване на енергия от възобновяеми източници в предприятията”</w:t>
      </w:r>
      <w:r w:rsidRPr="00652180">
        <w:rPr>
          <w:rFonts w:ascii="Times New Roman" w:hAnsi="Times New Roman"/>
          <w:sz w:val="24"/>
          <w:szCs w:val="24"/>
        </w:rPr>
        <w:t xml:space="preserve"> (на адрес - </w:t>
      </w:r>
      <w:hyperlink r:id="rId10" w:history="1">
        <w:r w:rsidRPr="00652180">
          <w:rPr>
            <w:rStyle w:val="Hyperlink"/>
            <w:rFonts w:ascii="Times New Roman" w:hAnsi="Times New Roman"/>
            <w:sz w:val="24"/>
            <w:szCs w:val="24"/>
          </w:rPr>
          <w:t>https://eumis2020.government.bg/bg/s/8d3ebf57-ff75-4ad5-afa1-5747f558ee98/Procedure/Active</w:t>
        </w:r>
      </w:hyperlink>
      <w:r w:rsidRPr="00652180">
        <w:rPr>
          <w:rFonts w:ascii="Times New Roman" w:hAnsi="Times New Roman"/>
          <w:sz w:val="24"/>
          <w:szCs w:val="24"/>
        </w:rPr>
        <w:t xml:space="preserve">). </w:t>
      </w:r>
    </w:p>
    <w:p w14:paraId="31D6A2DB" w14:textId="13F20E8B" w:rsidR="006708CA" w:rsidRPr="00652180" w:rsidRDefault="006708CA" w:rsidP="006708C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652180">
        <w:rPr>
          <w:rFonts w:ascii="Times New Roman" w:hAnsi="Times New Roman"/>
          <w:sz w:val="24"/>
          <w:szCs w:val="24"/>
        </w:rPr>
        <w:t>Отговорите на въпросите на кандидатите се публикуват на интернет страницата на МИР (на адрес -</w:t>
      </w:r>
      <w:r w:rsidR="004A301C">
        <w:rPr>
          <w:rFonts w:ascii="Times New Roman" w:hAnsi="Times New Roman"/>
          <w:sz w:val="24"/>
          <w:szCs w:val="24"/>
        </w:rPr>
        <w:t xml:space="preserve"> </w:t>
      </w:r>
      <w:hyperlink r:id="rId11" w:history="1">
        <w:r w:rsidR="004A301C" w:rsidRPr="004A301C">
          <w:rPr>
            <w:rStyle w:val="Hyperlink"/>
            <w:rFonts w:ascii="Times New Roman" w:hAnsi="Times New Roman"/>
            <w:sz w:val="24"/>
            <w:szCs w:val="24"/>
          </w:rPr>
          <w:t>https://www.mig.government.bg/programa-konkurentosposobnost-i-inovaczii-v-predpriyatiyata</w:t>
        </w:r>
      </w:hyperlink>
      <w:r w:rsidRPr="00652180">
        <w:rPr>
          <w:rFonts w:ascii="Times New Roman" w:hAnsi="Times New Roman"/>
          <w:sz w:val="24"/>
          <w:szCs w:val="24"/>
        </w:rPr>
        <w:t xml:space="preserve">), както и в ИСУН, в раздела на процедурата, в 10-дневен срок от получаването им, но не по-късно от две седмици преди изтичането на срока за кандидатстване. </w:t>
      </w:r>
    </w:p>
    <w:p w14:paraId="256AE27E" w14:textId="362917C1" w:rsidR="000E4D49" w:rsidRPr="00652180" w:rsidRDefault="006708CA" w:rsidP="000E4D49">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652180">
        <w:rPr>
          <w:rFonts w:ascii="Times New Roman" w:hAnsi="Times New Roman"/>
          <w:sz w:val="24"/>
          <w:szCs w:val="24"/>
        </w:rPr>
        <w:t xml:space="preserve">Разясненията се дават по отношение на Условията за кандидатстване, не могат да съдържат становище относно качеството на проектното предложение и са </w:t>
      </w:r>
      <w:r w:rsidRPr="00652180">
        <w:rPr>
          <w:rFonts w:ascii="Times New Roman" w:hAnsi="Times New Roman"/>
          <w:b/>
          <w:sz w:val="24"/>
          <w:szCs w:val="24"/>
        </w:rPr>
        <w:t>задължителни</w:t>
      </w:r>
      <w:r w:rsidRPr="00652180">
        <w:rPr>
          <w:rFonts w:ascii="Times New Roman" w:hAnsi="Times New Roman"/>
          <w:sz w:val="24"/>
          <w:szCs w:val="24"/>
        </w:rPr>
        <w:t xml:space="preserve"> за всички кандидати. Няма да бъдат предоставяни отговори на въпроси, зададени по телефона. Няма да бъдат изпращани индивидуални отговори на зададени от кандидатите по процедурата въпроси.</w:t>
      </w:r>
    </w:p>
    <w:p w14:paraId="107FCB20" w14:textId="77777777" w:rsidR="003429B7" w:rsidRPr="00652180" w:rsidRDefault="00CB14EE" w:rsidP="003659D3">
      <w:pPr>
        <w:pStyle w:val="Heading2"/>
        <w:rPr>
          <w:rFonts w:ascii="Times New Roman" w:hAnsi="Times New Roman"/>
        </w:rPr>
      </w:pPr>
      <w:bookmarkStart w:id="38" w:name="_Toc202969076"/>
      <w:r w:rsidRPr="00652180">
        <w:rPr>
          <w:rFonts w:ascii="Times New Roman" w:hAnsi="Times New Roman"/>
        </w:rPr>
        <w:t>2</w:t>
      </w:r>
      <w:r w:rsidR="00E30379" w:rsidRPr="00652180">
        <w:rPr>
          <w:rFonts w:ascii="Times New Roman" w:hAnsi="Times New Roman"/>
        </w:rPr>
        <w:t>6</w:t>
      </w:r>
      <w:r w:rsidR="003429B7" w:rsidRPr="00652180">
        <w:rPr>
          <w:rFonts w:ascii="Times New Roman" w:hAnsi="Times New Roman"/>
        </w:rPr>
        <w:t>. Допълнителна информация:</w:t>
      </w:r>
      <w:bookmarkEnd w:id="38"/>
    </w:p>
    <w:p w14:paraId="11A04BD1" w14:textId="77777777" w:rsidR="00BA13AC" w:rsidRPr="00652180" w:rsidRDefault="00BA13AC" w:rsidP="007D181D">
      <w:pPr>
        <w:pStyle w:val="Heading3"/>
        <w:spacing w:after="120" w:line="240" w:lineRule="auto"/>
        <w:jc w:val="both"/>
        <w:rPr>
          <w:rFonts w:ascii="Times New Roman" w:hAnsi="Times New Roman"/>
          <w:sz w:val="24"/>
          <w:szCs w:val="24"/>
        </w:rPr>
      </w:pPr>
      <w:bookmarkStart w:id="39" w:name="_Toc202969077"/>
      <w:r w:rsidRPr="00652180">
        <w:rPr>
          <w:rFonts w:ascii="Times New Roman" w:hAnsi="Times New Roman"/>
          <w:sz w:val="24"/>
          <w:szCs w:val="24"/>
        </w:rPr>
        <w:t>2</w:t>
      </w:r>
      <w:r w:rsidR="00E30379" w:rsidRPr="00652180">
        <w:rPr>
          <w:rFonts w:ascii="Times New Roman" w:hAnsi="Times New Roman"/>
          <w:sz w:val="24"/>
          <w:szCs w:val="24"/>
        </w:rPr>
        <w:t>6</w:t>
      </w:r>
      <w:r w:rsidRPr="00652180">
        <w:rPr>
          <w:rFonts w:ascii="Times New Roman" w:hAnsi="Times New Roman"/>
          <w:sz w:val="24"/>
          <w:szCs w:val="24"/>
        </w:rPr>
        <w:t xml:space="preserve">.1. Процедура за уведомяване на неуспелите и одобрените кандидати и сключване на </w:t>
      </w:r>
      <w:r w:rsidR="00ED56D1" w:rsidRPr="00652180">
        <w:rPr>
          <w:rFonts w:ascii="Times New Roman" w:hAnsi="Times New Roman"/>
          <w:sz w:val="24"/>
          <w:szCs w:val="24"/>
        </w:rPr>
        <w:t xml:space="preserve">административни </w:t>
      </w:r>
      <w:r w:rsidRPr="00652180">
        <w:rPr>
          <w:rFonts w:ascii="Times New Roman" w:hAnsi="Times New Roman"/>
          <w:sz w:val="24"/>
          <w:szCs w:val="24"/>
        </w:rPr>
        <w:t xml:space="preserve">договори за </w:t>
      </w:r>
      <w:r w:rsidR="00ED56D1" w:rsidRPr="00652180">
        <w:rPr>
          <w:rFonts w:ascii="Times New Roman" w:hAnsi="Times New Roman"/>
          <w:sz w:val="24"/>
          <w:szCs w:val="24"/>
        </w:rPr>
        <w:t xml:space="preserve">предоставяне на </w:t>
      </w:r>
      <w:r w:rsidRPr="00652180">
        <w:rPr>
          <w:rFonts w:ascii="Times New Roman" w:hAnsi="Times New Roman"/>
          <w:sz w:val="24"/>
          <w:szCs w:val="24"/>
        </w:rPr>
        <w:t>безвъзмездна финансова помощ</w:t>
      </w:r>
      <w:r w:rsidR="007D181D" w:rsidRPr="00652180">
        <w:rPr>
          <w:rFonts w:ascii="Times New Roman" w:hAnsi="Times New Roman"/>
          <w:sz w:val="24"/>
          <w:szCs w:val="24"/>
        </w:rPr>
        <w:t>:</w:t>
      </w:r>
      <w:bookmarkEnd w:id="39"/>
    </w:p>
    <w:p w14:paraId="4D894573" w14:textId="46071A64" w:rsidR="00941956" w:rsidRPr="00821EF1" w:rsidRDefault="00941956" w:rsidP="00941956">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lang w:val="en-US"/>
        </w:rPr>
      </w:pPr>
      <w:r w:rsidRPr="00652180">
        <w:rPr>
          <w:rFonts w:ascii="Times New Roman" w:hAnsi="Times New Roman"/>
          <w:sz w:val="24"/>
          <w:szCs w:val="24"/>
        </w:rPr>
        <w:t>При одобрен оценителен доклад, кандидатите, чиито проектни предложения са предложени за финансиране, се поканват да представят в 30-дневен срок доказателства, че отговарят на изискванията за бенефициент, като представят необходимите документи</w:t>
      </w:r>
      <w:r w:rsidR="00B11F6B" w:rsidRPr="00652180">
        <w:t xml:space="preserve"> </w:t>
      </w:r>
      <w:r w:rsidR="00B11F6B" w:rsidRPr="00652180">
        <w:rPr>
          <w:rFonts w:ascii="Times New Roman" w:hAnsi="Times New Roman"/>
          <w:sz w:val="24"/>
          <w:szCs w:val="24"/>
        </w:rPr>
        <w:t>за сключване на административен договор</w:t>
      </w:r>
      <w:r w:rsidRPr="00652180">
        <w:rPr>
          <w:rFonts w:ascii="Times New Roman" w:hAnsi="Times New Roman"/>
          <w:sz w:val="24"/>
          <w:szCs w:val="24"/>
        </w:rPr>
        <w:t>. Когато за удостоверяване на обстоятелствата е необходимо издаването на документи от органи или институции извън страната, срокът може да бъде удължен с 30 дни.</w:t>
      </w:r>
    </w:p>
    <w:p w14:paraId="263A3348" w14:textId="406EF6F4" w:rsidR="00941956" w:rsidRPr="00652180" w:rsidRDefault="00941956" w:rsidP="00941956">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Процедурата по проверка на документалната допустимост на кандидатите ще се извършва изцяло в електронна среда чрез ИСУН, поради което комуникацията между УО на ПКИП и кандидатите ще се води единствено през нея. До всеки одобрен за финансиране кандидат се изпраща електронно уведомление (покана по чл. 36, ал. 2 от ЗУСЕФСУ) за представяне на конкретни изброени доказателства за доказване на съответствието му с изискванията за бенефициент. Поканите са електронни документи с електронен подпис на Р</w:t>
      </w:r>
      <w:r w:rsidR="009176A6" w:rsidRPr="00652180">
        <w:rPr>
          <w:rFonts w:ascii="Times New Roman" w:hAnsi="Times New Roman"/>
          <w:sz w:val="24"/>
          <w:szCs w:val="24"/>
        </w:rPr>
        <w:t xml:space="preserve">ъководителя на </w:t>
      </w:r>
      <w:r w:rsidRPr="00652180">
        <w:rPr>
          <w:rFonts w:ascii="Times New Roman" w:hAnsi="Times New Roman"/>
          <w:sz w:val="24"/>
          <w:szCs w:val="24"/>
        </w:rPr>
        <w:t>УО/оправомощено от него лице, които се изпращат чрез ИСУН.</w:t>
      </w:r>
    </w:p>
    <w:p w14:paraId="21CE1737" w14:textId="389E8F56" w:rsidR="00941956" w:rsidRPr="00652180" w:rsidRDefault="00941956" w:rsidP="00941956">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lastRenderedPageBreak/>
        <w:t>Уведомлението съдържа указания за вида и формата за действителност на изисканите доказателства, както и срока, в който тези доказателства следва да бъдат представени. Поканите се считат за получени от съответния кандидат с изпращането им в ИСУН.</w:t>
      </w:r>
    </w:p>
    <w:p w14:paraId="7A5D6C73" w14:textId="0AEBF77F" w:rsidR="00C1345C" w:rsidRPr="00652180" w:rsidRDefault="00C1345C" w:rsidP="00C1345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b/>
          <w:sz w:val="24"/>
          <w:szCs w:val="24"/>
        </w:rPr>
        <w:t>ВАЖНО:</w:t>
      </w:r>
      <w:r w:rsidRPr="00652180">
        <w:rPr>
          <w:rFonts w:ascii="Times New Roman" w:hAnsi="Times New Roman"/>
          <w:sz w:val="24"/>
          <w:szCs w:val="24"/>
        </w:rPr>
        <w:t xml:space="preserve"> Следва да се има предвид, че изискуемите при извършваната проверка </w:t>
      </w:r>
      <w:r w:rsidRPr="00652180">
        <w:rPr>
          <w:rFonts w:ascii="Times New Roman" w:hAnsi="Times New Roman"/>
          <w:b/>
          <w:sz w:val="24"/>
          <w:szCs w:val="24"/>
        </w:rPr>
        <w:t>декларации</w:t>
      </w:r>
      <w:r w:rsidRPr="00652180">
        <w:rPr>
          <w:rFonts w:ascii="Times New Roman" w:hAnsi="Times New Roman"/>
          <w:sz w:val="24"/>
          <w:szCs w:val="24"/>
        </w:rPr>
        <w:t xml:space="preserve"> са частни документи, които следва да са издадени като електронни такива. В този смисъл, те следва да са подписани с валиден КЕП на задълженото лице - официалния представляващ на кандидата или официалните представляващи го (в случаите, когато предприятието се представлява само заедно) и за представянето им </w:t>
      </w:r>
      <w:r w:rsidRPr="00652180">
        <w:rPr>
          <w:rFonts w:ascii="Times New Roman" w:hAnsi="Times New Roman"/>
          <w:b/>
          <w:sz w:val="24"/>
          <w:szCs w:val="24"/>
        </w:rPr>
        <w:t>институтът на упълномощаването е неприложим</w:t>
      </w:r>
      <w:r w:rsidRPr="00652180">
        <w:rPr>
          <w:rFonts w:ascii="Times New Roman" w:hAnsi="Times New Roman"/>
          <w:sz w:val="24"/>
          <w:szCs w:val="24"/>
        </w:rPr>
        <w:t>.</w:t>
      </w:r>
    </w:p>
    <w:p w14:paraId="6D165EF4" w14:textId="5A51EBB6" w:rsidR="00C1345C" w:rsidRPr="00652180" w:rsidRDefault="00C1345C" w:rsidP="00C1345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652180">
        <w:rPr>
          <w:rFonts w:ascii="Times New Roman" w:hAnsi="Times New Roman"/>
          <w:b/>
          <w:sz w:val="24"/>
          <w:szCs w:val="24"/>
        </w:rPr>
        <w:t>I. Списък на документите, които се подават на етап сключване на административни договори:</w:t>
      </w:r>
    </w:p>
    <w:p w14:paraId="15D7A55D" w14:textId="77777777" w:rsidR="0055027B" w:rsidRPr="00652180" w:rsidRDefault="00C1345C" w:rsidP="0055027B">
      <w:pPr>
        <w:pBdr>
          <w:top w:val="single" w:sz="4" w:space="1" w:color="auto"/>
          <w:left w:val="single" w:sz="4" w:space="1" w:color="auto"/>
          <w:bottom w:val="single" w:sz="4" w:space="1" w:color="auto"/>
          <w:right w:val="single" w:sz="4" w:space="1" w:color="auto"/>
        </w:pBdr>
        <w:spacing w:after="100" w:line="240" w:lineRule="auto"/>
        <w:jc w:val="both"/>
        <w:rPr>
          <w:rFonts w:ascii="Times New Roman" w:hAnsi="Times New Roman"/>
          <w:sz w:val="24"/>
          <w:szCs w:val="24"/>
        </w:rPr>
      </w:pPr>
      <w:r w:rsidRPr="00652180">
        <w:rPr>
          <w:rFonts w:ascii="Times New Roman" w:hAnsi="Times New Roman"/>
          <w:b/>
          <w:sz w:val="24"/>
          <w:szCs w:val="24"/>
        </w:rPr>
        <w:t xml:space="preserve">1. </w:t>
      </w:r>
      <w:r w:rsidR="0055027B" w:rsidRPr="00652180">
        <w:rPr>
          <w:rFonts w:ascii="Times New Roman" w:hAnsi="Times New Roman"/>
          <w:b/>
          <w:sz w:val="24"/>
          <w:szCs w:val="24"/>
        </w:rPr>
        <w:t>НОВА</w:t>
      </w:r>
      <w:r w:rsidR="0055027B" w:rsidRPr="00652180">
        <w:rPr>
          <w:rStyle w:val="FootnoteReference"/>
          <w:rFonts w:ascii="Times New Roman" w:hAnsi="Times New Roman"/>
          <w:b/>
          <w:sz w:val="24"/>
          <w:szCs w:val="24"/>
        </w:rPr>
        <w:footnoteReference w:id="45"/>
      </w:r>
      <w:r w:rsidR="0055027B" w:rsidRPr="00652180">
        <w:rPr>
          <w:rFonts w:ascii="Times New Roman" w:hAnsi="Times New Roman"/>
          <w:b/>
          <w:sz w:val="24"/>
          <w:szCs w:val="24"/>
        </w:rPr>
        <w:t xml:space="preserve"> Декларация при кандидатстване - </w:t>
      </w:r>
      <w:r w:rsidR="0055027B" w:rsidRPr="00652180">
        <w:rPr>
          <w:rFonts w:ascii="Times New Roman" w:hAnsi="Times New Roman"/>
          <w:sz w:val="24"/>
          <w:szCs w:val="24"/>
        </w:rPr>
        <w:t>попълнена по образец (</w:t>
      </w:r>
      <w:r w:rsidR="0055027B" w:rsidRPr="00652180">
        <w:rPr>
          <w:rFonts w:ascii="Times New Roman" w:hAnsi="Times New Roman"/>
          <w:b/>
          <w:sz w:val="24"/>
          <w:szCs w:val="24"/>
        </w:rPr>
        <w:t>Приложение 2</w:t>
      </w:r>
      <w:r w:rsidR="0055027B" w:rsidRPr="00652180">
        <w:rPr>
          <w:rFonts w:ascii="Times New Roman" w:hAnsi="Times New Roman"/>
          <w:sz w:val="24"/>
          <w:szCs w:val="24"/>
        </w:rPr>
        <w:t>) и подписана с валиден КЕП от лицата, които са официални представляващи на кандидата и са вписани като такива в ТР и регистъра на ЮЛНЦ (вкл. прокурист/и, ако е приложимо), независимо дали представляват предприятието заедно и/или поотделно, и/или по друг начин.</w:t>
      </w:r>
    </w:p>
    <w:p w14:paraId="0CEFA7BF" w14:textId="77777777" w:rsidR="0055027B" w:rsidRPr="00652180" w:rsidRDefault="0055027B" w:rsidP="0055027B">
      <w:pPr>
        <w:pBdr>
          <w:top w:val="single" w:sz="4" w:space="1" w:color="auto"/>
          <w:left w:val="single" w:sz="4" w:space="1" w:color="auto"/>
          <w:bottom w:val="single" w:sz="4" w:space="1" w:color="auto"/>
          <w:right w:val="single" w:sz="4" w:space="1" w:color="auto"/>
        </w:pBdr>
        <w:spacing w:after="100" w:line="240" w:lineRule="auto"/>
        <w:jc w:val="both"/>
        <w:rPr>
          <w:rFonts w:ascii="Times New Roman" w:hAnsi="Times New Roman"/>
          <w:sz w:val="24"/>
          <w:szCs w:val="24"/>
        </w:rPr>
      </w:pPr>
      <w:r w:rsidRPr="00652180">
        <w:rPr>
          <w:rFonts w:ascii="Times New Roman" w:hAnsi="Times New Roman"/>
          <w:sz w:val="24"/>
          <w:szCs w:val="24"/>
        </w:rPr>
        <w:t>В Декларацията при кандидатстване (Приложение 2), одобрените кандидати декларират обстоятелствата преди сключването на административен договор, включително посочват (декларират) актуални данни относно получената минимална помощ  в Раздел 4.A Декларация за минимална помощ и Раздел 4.Б Данни за получена минимална помощ от Декларацията при кандидатстване.</w:t>
      </w:r>
    </w:p>
    <w:p w14:paraId="57042BB2" w14:textId="46660841" w:rsidR="0055027B" w:rsidRPr="00652180" w:rsidRDefault="00B82B79" w:rsidP="0055027B">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Cs/>
          <w:sz w:val="24"/>
          <w:szCs w:val="24"/>
        </w:rPr>
      </w:pPr>
      <w:r w:rsidRPr="00652180">
        <w:rPr>
          <w:rFonts w:ascii="Times New Roman" w:hAnsi="Times New Roman"/>
          <w:b/>
          <w:sz w:val="24"/>
          <w:szCs w:val="24"/>
        </w:rPr>
        <w:t xml:space="preserve">2. </w:t>
      </w:r>
      <w:r w:rsidR="00467751" w:rsidRPr="00652180">
        <w:rPr>
          <w:rFonts w:ascii="Times New Roman" w:hAnsi="Times New Roman"/>
          <w:b/>
          <w:sz w:val="24"/>
          <w:szCs w:val="24"/>
        </w:rPr>
        <w:t>НОВА</w:t>
      </w:r>
      <w:r w:rsidR="00467751" w:rsidRPr="00652180">
        <w:rPr>
          <w:rStyle w:val="FootnoteReference"/>
          <w:rFonts w:ascii="Times New Roman" w:hAnsi="Times New Roman"/>
          <w:b/>
          <w:sz w:val="24"/>
          <w:szCs w:val="24"/>
        </w:rPr>
        <w:footnoteReference w:id="46"/>
      </w:r>
      <w:r w:rsidR="00467751" w:rsidRPr="00652180">
        <w:rPr>
          <w:rFonts w:ascii="Times New Roman" w:hAnsi="Times New Roman"/>
          <w:b/>
          <w:sz w:val="24"/>
          <w:szCs w:val="24"/>
        </w:rPr>
        <w:t xml:space="preserve"> </w:t>
      </w:r>
      <w:r w:rsidR="0055027B" w:rsidRPr="00652180">
        <w:rPr>
          <w:rFonts w:ascii="Times New Roman" w:hAnsi="Times New Roman"/>
          <w:b/>
          <w:sz w:val="24"/>
          <w:szCs w:val="24"/>
        </w:rPr>
        <w:t xml:space="preserve">Декларация за обстоятелствата по чл. 3 и чл. 4 от Закона за малките и средните предприятия - </w:t>
      </w:r>
      <w:r w:rsidR="0055027B" w:rsidRPr="00652180">
        <w:rPr>
          <w:rFonts w:ascii="Times New Roman" w:hAnsi="Times New Roman"/>
          <w:bCs/>
          <w:sz w:val="24"/>
          <w:szCs w:val="24"/>
        </w:rPr>
        <w:t>попълнена по образец</w:t>
      </w:r>
      <w:r w:rsidR="0055027B" w:rsidRPr="00652180">
        <w:rPr>
          <w:rFonts w:ascii="Times New Roman" w:hAnsi="Times New Roman"/>
          <w:b/>
          <w:sz w:val="24"/>
          <w:szCs w:val="24"/>
        </w:rPr>
        <w:t xml:space="preserve"> (Приложение 3) </w:t>
      </w:r>
      <w:r w:rsidR="0055027B" w:rsidRPr="00652180">
        <w:rPr>
          <w:rFonts w:ascii="Times New Roman" w:hAnsi="Times New Roman"/>
          <w:bCs/>
          <w:sz w:val="24"/>
          <w:szCs w:val="24"/>
        </w:rPr>
        <w:t>и подписана с валиден КЕП от официалния представляващ/официалните представляващи на кандидата.</w:t>
      </w:r>
    </w:p>
    <w:p w14:paraId="7114ACBC" w14:textId="75B44C11" w:rsidR="001624D4" w:rsidRDefault="00467751" w:rsidP="00467751">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Cs/>
          <w:sz w:val="24"/>
          <w:szCs w:val="24"/>
        </w:rPr>
      </w:pPr>
      <w:r w:rsidRPr="00652180">
        <w:rPr>
          <w:rFonts w:ascii="Times New Roman" w:hAnsi="Times New Roman"/>
          <w:bCs/>
          <w:sz w:val="24"/>
          <w:szCs w:val="24"/>
        </w:rPr>
        <w:t xml:space="preserve">Нова Декларация за обстоятелствата по чл. 3 и чл. 4 от ЗМСП (Приложение </w:t>
      </w:r>
      <w:r w:rsidR="0064093B" w:rsidRPr="00652180">
        <w:rPr>
          <w:rFonts w:ascii="Times New Roman" w:hAnsi="Times New Roman"/>
          <w:bCs/>
          <w:sz w:val="24"/>
          <w:szCs w:val="24"/>
        </w:rPr>
        <w:t>3</w:t>
      </w:r>
      <w:r w:rsidRPr="00652180">
        <w:rPr>
          <w:rFonts w:ascii="Times New Roman" w:hAnsi="Times New Roman"/>
          <w:bCs/>
          <w:sz w:val="24"/>
          <w:szCs w:val="24"/>
        </w:rPr>
        <w:t xml:space="preserve">) е изискуема в случаите, когато е налице промяна в представляващото лице/представляващите лица или друга промяна, настъпила след датата на кандидатстване </w:t>
      </w:r>
      <w:r w:rsidR="00E3653B">
        <w:rPr>
          <w:rFonts w:ascii="Times New Roman" w:hAnsi="Times New Roman"/>
          <w:bCs/>
          <w:sz w:val="24"/>
          <w:szCs w:val="24"/>
          <w:lang w:val="en-US"/>
        </w:rPr>
        <w:t>(</w:t>
      </w:r>
      <w:r w:rsidR="00E3653B">
        <w:rPr>
          <w:rFonts w:ascii="Times New Roman" w:hAnsi="Times New Roman"/>
          <w:bCs/>
          <w:sz w:val="24"/>
          <w:szCs w:val="24"/>
        </w:rPr>
        <w:t>напр.</w:t>
      </w:r>
      <w:r w:rsidR="00E3653B">
        <w:rPr>
          <w:rFonts w:ascii="Times New Roman" w:hAnsi="Times New Roman"/>
          <w:bCs/>
          <w:sz w:val="24"/>
          <w:szCs w:val="24"/>
          <w:lang w:val="en-US"/>
        </w:rPr>
        <w:t xml:space="preserve"> </w:t>
      </w:r>
      <w:r w:rsidR="00E3653B">
        <w:rPr>
          <w:rFonts w:ascii="Times New Roman" w:hAnsi="Times New Roman"/>
          <w:bCs/>
          <w:sz w:val="24"/>
          <w:szCs w:val="24"/>
        </w:rPr>
        <w:t xml:space="preserve">налице е нова приключила финансова година преди датата на </w:t>
      </w:r>
      <w:r w:rsidR="00E3653B" w:rsidRPr="00E3653B">
        <w:rPr>
          <w:rFonts w:ascii="Times New Roman" w:hAnsi="Times New Roman"/>
          <w:bCs/>
          <w:sz w:val="24"/>
          <w:szCs w:val="24"/>
        </w:rPr>
        <w:t>сключване на административни</w:t>
      </w:r>
      <w:r w:rsidR="00E3653B">
        <w:rPr>
          <w:rFonts w:ascii="Times New Roman" w:hAnsi="Times New Roman"/>
          <w:bCs/>
          <w:sz w:val="24"/>
          <w:szCs w:val="24"/>
        </w:rPr>
        <w:t>я</w:t>
      </w:r>
      <w:r w:rsidR="00E3653B" w:rsidRPr="00E3653B">
        <w:rPr>
          <w:rFonts w:ascii="Times New Roman" w:hAnsi="Times New Roman"/>
          <w:bCs/>
          <w:sz w:val="24"/>
          <w:szCs w:val="24"/>
        </w:rPr>
        <w:t xml:space="preserve"> договор</w:t>
      </w:r>
      <w:r w:rsidR="00E3653B">
        <w:rPr>
          <w:rFonts w:ascii="Times New Roman" w:hAnsi="Times New Roman"/>
          <w:bCs/>
          <w:sz w:val="24"/>
          <w:szCs w:val="24"/>
          <w:lang w:val="en-US"/>
        </w:rPr>
        <w:t>)</w:t>
      </w:r>
      <w:r w:rsidR="00E3653B">
        <w:rPr>
          <w:rFonts w:ascii="Times New Roman" w:hAnsi="Times New Roman"/>
          <w:bCs/>
          <w:sz w:val="24"/>
          <w:szCs w:val="24"/>
        </w:rPr>
        <w:t xml:space="preserve">, </w:t>
      </w:r>
      <w:r w:rsidRPr="00652180">
        <w:rPr>
          <w:rFonts w:ascii="Times New Roman" w:hAnsi="Times New Roman"/>
          <w:bCs/>
          <w:sz w:val="24"/>
          <w:szCs w:val="24"/>
        </w:rPr>
        <w:t xml:space="preserve">или ако декларацията е била подадена единствено на хартия. </w:t>
      </w:r>
      <w:r w:rsidR="0055027B" w:rsidRPr="00652180">
        <w:rPr>
          <w:rFonts w:ascii="Times New Roman" w:hAnsi="Times New Roman"/>
          <w:bCs/>
          <w:sz w:val="24"/>
          <w:szCs w:val="24"/>
        </w:rPr>
        <w:t>В случай че предприятието се представлява САМО ЗАЕДНО от двама или повече официални представляващи, вписани в ТР и регистъра на ЮЛНЦ, се попълват данните и декларацията се подписва с валиден КЕП от всяко от тях.</w:t>
      </w:r>
    </w:p>
    <w:p w14:paraId="29025141" w14:textId="77777777" w:rsidR="00AD03A6" w:rsidRPr="00364A48" w:rsidRDefault="00AD03A6" w:rsidP="00AD03A6">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364A48">
        <w:rPr>
          <w:rFonts w:ascii="Times New Roman" w:hAnsi="Times New Roman"/>
          <w:sz w:val="24"/>
          <w:szCs w:val="24"/>
        </w:rPr>
        <w:t>Кандидатите по процедурата следва да имат предвид, че съгласно § 33 от Преходните и заключителни разпоредби на Закона за въвеждане на еврото в Република България</w:t>
      </w:r>
      <w:r>
        <w:rPr>
          <w:rFonts w:ascii="Times New Roman" w:hAnsi="Times New Roman"/>
          <w:sz w:val="24"/>
          <w:szCs w:val="24"/>
        </w:rPr>
        <w:t>,</w:t>
      </w:r>
      <w:r w:rsidRPr="00364A48">
        <w:rPr>
          <w:rFonts w:ascii="Times New Roman" w:hAnsi="Times New Roman"/>
          <w:sz w:val="24"/>
          <w:szCs w:val="24"/>
        </w:rPr>
        <w:t xml:space="preserve"> в ЗМСП (в редакцията му, обнародвана в Д</w:t>
      </w:r>
      <w:r>
        <w:rPr>
          <w:rFonts w:ascii="Times New Roman" w:hAnsi="Times New Roman"/>
          <w:sz w:val="24"/>
          <w:szCs w:val="24"/>
        </w:rPr>
        <w:t xml:space="preserve">В, бр. 66 от 2023 г.), </w:t>
      </w:r>
      <w:proofErr w:type="spellStart"/>
      <w:r>
        <w:rPr>
          <w:rFonts w:ascii="Times New Roman" w:hAnsi="Times New Roman"/>
          <w:sz w:val="24"/>
          <w:szCs w:val="24"/>
        </w:rPr>
        <w:t>сa</w:t>
      </w:r>
      <w:proofErr w:type="spellEnd"/>
      <w:r>
        <w:rPr>
          <w:rFonts w:ascii="Times New Roman" w:hAnsi="Times New Roman"/>
          <w:sz w:val="24"/>
          <w:szCs w:val="24"/>
        </w:rPr>
        <w:t xml:space="preserve"> направени</w:t>
      </w:r>
      <w:r w:rsidRPr="00364A48">
        <w:rPr>
          <w:rFonts w:ascii="Times New Roman" w:hAnsi="Times New Roman"/>
          <w:sz w:val="24"/>
          <w:szCs w:val="24"/>
        </w:rPr>
        <w:t xml:space="preserve"> следния изменения:</w:t>
      </w:r>
    </w:p>
    <w:p w14:paraId="000A3180" w14:textId="00E3D0D8" w:rsidR="00AD03A6" w:rsidRDefault="00AD03A6" w:rsidP="00AD03A6">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364A48">
        <w:rPr>
          <w:rFonts w:ascii="Times New Roman" w:hAnsi="Times New Roman"/>
          <w:sz w:val="24"/>
          <w:szCs w:val="24"/>
        </w:rPr>
        <w:t>-</w:t>
      </w:r>
      <w:r w:rsidRPr="00AD03A6">
        <w:rPr>
          <w:rFonts w:ascii="Times New Roman" w:hAnsi="Times New Roman"/>
          <w:sz w:val="24"/>
          <w:szCs w:val="24"/>
        </w:rPr>
        <w:t xml:space="preserve"> в чл. 3, ал. 1, т. 2 думите „97 500 000 лв., и/или стойност на активите, която не превишава 84 000 000 лв.“ се заменят с „50 000 000 евро, и/или стойност на активите, която не превишава 43 000 000 евро“; (относно </w:t>
      </w:r>
      <w:r w:rsidRPr="00AD03A6">
        <w:rPr>
          <w:rFonts w:ascii="Times New Roman" w:hAnsi="Times New Roman"/>
          <w:i/>
          <w:sz w:val="24"/>
          <w:szCs w:val="24"/>
        </w:rPr>
        <w:t>средните предприятия</w:t>
      </w:r>
      <w:r w:rsidRPr="00AD03A6">
        <w:rPr>
          <w:rFonts w:ascii="Times New Roman" w:hAnsi="Times New Roman"/>
          <w:sz w:val="24"/>
          <w:szCs w:val="24"/>
        </w:rPr>
        <w:t xml:space="preserve">); </w:t>
      </w:r>
    </w:p>
    <w:p w14:paraId="58F3E522" w14:textId="68F54F00" w:rsidR="00AD03A6" w:rsidRPr="00364A48" w:rsidRDefault="00AD03A6" w:rsidP="00AD03A6">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sz w:val="24"/>
          <w:szCs w:val="24"/>
        </w:rPr>
        <w:t>-</w:t>
      </w:r>
      <w:r w:rsidRPr="00364A48">
        <w:rPr>
          <w:rFonts w:ascii="Times New Roman" w:hAnsi="Times New Roman"/>
          <w:sz w:val="24"/>
          <w:szCs w:val="24"/>
        </w:rPr>
        <w:t xml:space="preserve"> в чл. 3, ал. 2, т. 2 думите „19 500 000 лв., и/ или стойност на активите, която не превишава 19 500 000 лв.” се заменят с „10 000 000 евро, и/или стойност на активите, която не превишава 10 000 000 евро” (относно </w:t>
      </w:r>
      <w:r w:rsidRPr="00AD03A6">
        <w:rPr>
          <w:rFonts w:ascii="Times New Roman" w:hAnsi="Times New Roman"/>
          <w:i/>
          <w:sz w:val="24"/>
          <w:szCs w:val="24"/>
        </w:rPr>
        <w:t>малките предприятия</w:t>
      </w:r>
      <w:r w:rsidRPr="00364A48">
        <w:rPr>
          <w:rFonts w:ascii="Times New Roman" w:hAnsi="Times New Roman"/>
          <w:sz w:val="24"/>
          <w:szCs w:val="24"/>
        </w:rPr>
        <w:t xml:space="preserve">); </w:t>
      </w:r>
    </w:p>
    <w:p w14:paraId="1FAA1DDF" w14:textId="2B81B760" w:rsidR="00AD03A6" w:rsidRPr="00364A48" w:rsidRDefault="00AD03A6" w:rsidP="00AD03A6">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364A48">
        <w:rPr>
          <w:rFonts w:ascii="Times New Roman" w:hAnsi="Times New Roman"/>
          <w:sz w:val="24"/>
          <w:szCs w:val="24"/>
        </w:rPr>
        <w:lastRenderedPageBreak/>
        <w:t>- в чл.</w:t>
      </w:r>
      <w:r>
        <w:rPr>
          <w:rFonts w:ascii="Times New Roman" w:hAnsi="Times New Roman"/>
          <w:sz w:val="24"/>
          <w:szCs w:val="24"/>
        </w:rPr>
        <w:t xml:space="preserve"> </w:t>
      </w:r>
      <w:r w:rsidRPr="00364A48">
        <w:rPr>
          <w:rFonts w:ascii="Times New Roman" w:hAnsi="Times New Roman"/>
          <w:sz w:val="24"/>
          <w:szCs w:val="24"/>
        </w:rPr>
        <w:t xml:space="preserve">3, ал. 3, т. 2 думите „3 900 000 лв., и/или стойност на активите, която не превишава 3 900 000 лв.” се заменят с „2 000 000 евро, и/или стойност на активите, която не превишава 2 000 000 евро” (относно </w:t>
      </w:r>
      <w:r w:rsidRPr="00AD03A6">
        <w:rPr>
          <w:rFonts w:ascii="Times New Roman" w:hAnsi="Times New Roman"/>
          <w:i/>
          <w:sz w:val="24"/>
          <w:szCs w:val="24"/>
        </w:rPr>
        <w:t>микропредприятията</w:t>
      </w:r>
      <w:r w:rsidRPr="00364A48">
        <w:rPr>
          <w:rFonts w:ascii="Times New Roman" w:hAnsi="Times New Roman"/>
          <w:sz w:val="24"/>
          <w:szCs w:val="24"/>
        </w:rPr>
        <w:t>).</w:t>
      </w:r>
    </w:p>
    <w:p w14:paraId="20D72C80" w14:textId="761ECB32" w:rsidR="00AD03A6" w:rsidRPr="00652180" w:rsidRDefault="00AD03A6" w:rsidP="00AD03A6">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Cs/>
          <w:sz w:val="24"/>
          <w:szCs w:val="24"/>
        </w:rPr>
      </w:pPr>
      <w:r w:rsidRPr="00364A48">
        <w:rPr>
          <w:rFonts w:ascii="Times New Roman" w:hAnsi="Times New Roman"/>
          <w:sz w:val="24"/>
          <w:szCs w:val="24"/>
        </w:rPr>
        <w:t xml:space="preserve">Съгласно § 60 от Преходните и заключителни разпоредби на Закона за въвеждане на еврото в Република България, посочените промени в </w:t>
      </w:r>
      <w:r>
        <w:rPr>
          <w:rFonts w:ascii="Times New Roman" w:hAnsi="Times New Roman"/>
          <w:sz w:val="24"/>
          <w:szCs w:val="24"/>
        </w:rPr>
        <w:t xml:space="preserve">чл. 3 от </w:t>
      </w:r>
      <w:r w:rsidRPr="00364A48">
        <w:rPr>
          <w:rFonts w:ascii="Times New Roman" w:hAnsi="Times New Roman"/>
          <w:sz w:val="24"/>
          <w:szCs w:val="24"/>
        </w:rPr>
        <w:t xml:space="preserve">ЗМСП (отразени в изменението му, обнародвано в ДВ, бр. 70 от 20.08.2024 г.) влизат в сила от датата, определена в Решение на Съвета на Европейския съюз за приемането на еврото от Република България, прието в съответствие с чл. 140, </w:t>
      </w:r>
      <w:proofErr w:type="spellStart"/>
      <w:r w:rsidRPr="00364A48">
        <w:rPr>
          <w:rFonts w:ascii="Times New Roman" w:hAnsi="Times New Roman"/>
          <w:sz w:val="24"/>
          <w:szCs w:val="24"/>
        </w:rPr>
        <w:t>пар</w:t>
      </w:r>
      <w:proofErr w:type="spellEnd"/>
      <w:r w:rsidRPr="00364A48">
        <w:rPr>
          <w:rFonts w:ascii="Times New Roman" w:hAnsi="Times New Roman"/>
          <w:sz w:val="24"/>
          <w:szCs w:val="24"/>
        </w:rPr>
        <w:t xml:space="preserve">. 2 от Договора за функционирането на Европейския съюз (ДФЕС) и Регламент на Съвета на Европейския съюз, приет в съответствие с чл. 140, </w:t>
      </w:r>
      <w:proofErr w:type="spellStart"/>
      <w:r w:rsidRPr="00364A48">
        <w:rPr>
          <w:rFonts w:ascii="Times New Roman" w:hAnsi="Times New Roman"/>
          <w:sz w:val="24"/>
          <w:szCs w:val="24"/>
        </w:rPr>
        <w:t>пар</w:t>
      </w:r>
      <w:proofErr w:type="spellEnd"/>
      <w:r w:rsidRPr="00364A48">
        <w:rPr>
          <w:rFonts w:ascii="Times New Roman" w:hAnsi="Times New Roman"/>
          <w:sz w:val="24"/>
          <w:szCs w:val="24"/>
        </w:rPr>
        <w:t>. 3 от ДФЕС.</w:t>
      </w:r>
      <w:r>
        <w:rPr>
          <w:rFonts w:ascii="Times New Roman" w:hAnsi="Times New Roman"/>
          <w:sz w:val="24"/>
          <w:szCs w:val="24"/>
        </w:rPr>
        <w:t xml:space="preserve"> </w:t>
      </w:r>
      <w:r w:rsidRPr="00364A48">
        <w:rPr>
          <w:rFonts w:ascii="Times New Roman" w:hAnsi="Times New Roman"/>
          <w:sz w:val="24"/>
          <w:szCs w:val="24"/>
        </w:rPr>
        <w:t xml:space="preserve">В тази връзка, </w:t>
      </w:r>
      <w:r w:rsidRPr="004B3D54">
        <w:rPr>
          <w:rFonts w:ascii="Times New Roman" w:hAnsi="Times New Roman"/>
          <w:b/>
          <w:sz w:val="24"/>
          <w:szCs w:val="24"/>
        </w:rPr>
        <w:t xml:space="preserve">ако преди сключването на административен договор по процедурата, е налице нов (актуален) образец на посочената </w:t>
      </w:r>
      <w:r>
        <w:rPr>
          <w:rFonts w:ascii="Times New Roman" w:hAnsi="Times New Roman"/>
          <w:b/>
          <w:sz w:val="24"/>
          <w:szCs w:val="24"/>
        </w:rPr>
        <w:t>д</w:t>
      </w:r>
      <w:r w:rsidRPr="004B3D54">
        <w:rPr>
          <w:rFonts w:ascii="Times New Roman" w:hAnsi="Times New Roman"/>
          <w:b/>
          <w:sz w:val="24"/>
          <w:szCs w:val="24"/>
        </w:rPr>
        <w:t xml:space="preserve">екларация, </w:t>
      </w:r>
      <w:r w:rsidRPr="002A7C27">
        <w:rPr>
          <w:rFonts w:ascii="Times New Roman" w:hAnsi="Times New Roman"/>
          <w:sz w:val="24"/>
          <w:szCs w:val="24"/>
        </w:rPr>
        <w:t>който е утвърден от министъра на икономиката и индустрията и е обнародван в държавен вестник (както е посоче</w:t>
      </w:r>
      <w:r w:rsidRPr="00AD03A6">
        <w:rPr>
          <w:rFonts w:ascii="Times New Roman" w:hAnsi="Times New Roman"/>
          <w:sz w:val="24"/>
          <w:szCs w:val="24"/>
        </w:rPr>
        <w:t xml:space="preserve">но в чл. 4а, ал. 1 от ЗМСП), </w:t>
      </w:r>
      <w:r w:rsidRPr="002A7C27">
        <w:rPr>
          <w:rFonts w:ascii="Times New Roman" w:hAnsi="Times New Roman"/>
          <w:sz w:val="24"/>
          <w:szCs w:val="24"/>
        </w:rPr>
        <w:t>одобрените кандидати следва да попълнят и представят вместо Приложение 3, посоченият нов (актуален) образец на декларация</w:t>
      </w:r>
      <w:r w:rsidRPr="00AD03A6">
        <w:rPr>
          <w:rFonts w:ascii="Times New Roman" w:hAnsi="Times New Roman"/>
          <w:sz w:val="24"/>
          <w:szCs w:val="24"/>
        </w:rPr>
        <w:t>.</w:t>
      </w:r>
      <w:r w:rsidRPr="00364A48">
        <w:rPr>
          <w:rFonts w:ascii="Times New Roman" w:hAnsi="Times New Roman"/>
          <w:sz w:val="24"/>
          <w:szCs w:val="24"/>
        </w:rPr>
        <w:t xml:space="preserve"> Същият ще може да бъде намерен на интернет страницата на Министерство на икономиката и индустрията – в раздел „Политики и стратегии”, секция „Малки и средни предприятия” - </w:t>
      </w:r>
      <w:hyperlink r:id="rId12" w:history="1">
        <w:r w:rsidRPr="0019316D">
          <w:rPr>
            <w:rStyle w:val="Hyperlink"/>
            <w:rFonts w:ascii="Times New Roman" w:hAnsi="Times New Roman"/>
            <w:sz w:val="24"/>
            <w:szCs w:val="24"/>
          </w:rPr>
          <w:t>https://www.mi.government.bg/politiki-i-strategii/strategii-i-politiki/malki-i-sredni-predpriyatiya/</w:t>
        </w:r>
      </w:hyperlink>
      <w:r w:rsidR="00D46920">
        <w:rPr>
          <w:rFonts w:ascii="Times New Roman" w:hAnsi="Times New Roman"/>
          <w:sz w:val="24"/>
          <w:szCs w:val="24"/>
        </w:rPr>
        <w:t>.</w:t>
      </w:r>
    </w:p>
    <w:p w14:paraId="549C9898" w14:textId="47BE9F35" w:rsidR="00A55829" w:rsidRPr="00652180" w:rsidRDefault="0055027B" w:rsidP="00A55829">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b/>
          <w:sz w:val="24"/>
          <w:szCs w:val="24"/>
        </w:rPr>
        <w:t>3</w:t>
      </w:r>
      <w:r w:rsidR="00A55829" w:rsidRPr="00652180">
        <w:rPr>
          <w:rFonts w:ascii="Times New Roman" w:hAnsi="Times New Roman"/>
          <w:b/>
          <w:sz w:val="24"/>
          <w:szCs w:val="24"/>
        </w:rPr>
        <w:t>. Нотариално заверено пълномощно за подписване на административния договор за предоставяне на безвъзмездна финансова помощ</w:t>
      </w:r>
      <w:r w:rsidR="00A55829" w:rsidRPr="00652180">
        <w:rPr>
          <w:rFonts w:ascii="Times New Roman" w:hAnsi="Times New Roman"/>
          <w:sz w:val="24"/>
          <w:szCs w:val="24"/>
        </w:rPr>
        <w:t xml:space="preserve"> - подписано с валиден КЕП от лице, което е официален представляващ на кандидата и е вписано като такъв в Т</w:t>
      </w:r>
      <w:r w:rsidR="002120F8" w:rsidRPr="00652180">
        <w:rPr>
          <w:rFonts w:ascii="Times New Roman" w:hAnsi="Times New Roman"/>
          <w:sz w:val="24"/>
          <w:szCs w:val="24"/>
        </w:rPr>
        <w:t>Р</w:t>
      </w:r>
      <w:r w:rsidR="00A55829" w:rsidRPr="00652180">
        <w:rPr>
          <w:rFonts w:ascii="Times New Roman" w:hAnsi="Times New Roman"/>
          <w:sz w:val="24"/>
          <w:szCs w:val="24"/>
        </w:rPr>
        <w:t xml:space="preserve"> и регистър на ЮЛНЦ. В случаите, когато кандидатът се представлява САМО ЗАЕДНО от няколко физически лица, се попълват данните и пълномощното се подписва с валиден КЕП от всяко от тях. </w:t>
      </w:r>
    </w:p>
    <w:p w14:paraId="46DDA32A" w14:textId="3891A31B" w:rsidR="00C40AFA" w:rsidRPr="00652180" w:rsidRDefault="00A55829" w:rsidP="00A55829">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Документът не е задължителен за всички кандидати, а се изисква само в случай че кандидатите желаят да упълномощят лице, различно от официалния/те представляващ/и на предприятието, да сключи административен договор по процедурата.</w:t>
      </w:r>
    </w:p>
    <w:p w14:paraId="3C6C529D" w14:textId="33D9F6E0" w:rsidR="00065083" w:rsidRPr="00652180" w:rsidRDefault="000F184D" w:rsidP="0088352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652180">
        <w:rPr>
          <w:rFonts w:ascii="Times New Roman" w:hAnsi="Times New Roman"/>
          <w:b/>
          <w:sz w:val="24"/>
          <w:szCs w:val="24"/>
        </w:rPr>
        <w:t>4</w:t>
      </w:r>
      <w:r w:rsidR="00883528" w:rsidRPr="00652180">
        <w:rPr>
          <w:rFonts w:ascii="Times New Roman" w:hAnsi="Times New Roman"/>
          <w:b/>
          <w:sz w:val="24"/>
          <w:szCs w:val="24"/>
        </w:rPr>
        <w:t xml:space="preserve">. Справка за обобщените параметри на предприятието, което подава Декларация за обстоятелствата по чл. 3 и чл. 4 на ЗМСП (Приложение </w:t>
      </w:r>
      <w:r w:rsidRPr="00652180">
        <w:rPr>
          <w:rFonts w:ascii="Times New Roman" w:hAnsi="Times New Roman"/>
          <w:b/>
          <w:sz w:val="24"/>
          <w:szCs w:val="24"/>
        </w:rPr>
        <w:t>3</w:t>
      </w:r>
      <w:r w:rsidR="009D7FDD" w:rsidRPr="00652180">
        <w:rPr>
          <w:rFonts w:ascii="Times New Roman" w:hAnsi="Times New Roman"/>
          <w:b/>
          <w:sz w:val="24"/>
          <w:szCs w:val="24"/>
        </w:rPr>
        <w:t>.1</w:t>
      </w:r>
      <w:r w:rsidR="00883528" w:rsidRPr="00652180">
        <w:rPr>
          <w:rFonts w:ascii="Times New Roman" w:hAnsi="Times New Roman"/>
          <w:b/>
          <w:sz w:val="24"/>
          <w:szCs w:val="24"/>
        </w:rPr>
        <w:t>)</w:t>
      </w:r>
      <w:r w:rsidR="009D7FDD" w:rsidRPr="00652180">
        <w:rPr>
          <w:rFonts w:ascii="Times New Roman" w:hAnsi="Times New Roman"/>
          <w:b/>
          <w:sz w:val="24"/>
          <w:szCs w:val="24"/>
        </w:rPr>
        <w:t>.</w:t>
      </w:r>
    </w:p>
    <w:p w14:paraId="6C270915" w14:textId="4C1F27EC" w:rsidR="00883528" w:rsidRPr="00652180" w:rsidRDefault="009D7FDD" w:rsidP="0088352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 xml:space="preserve">Справката следва да е </w:t>
      </w:r>
      <w:r w:rsidR="00883528" w:rsidRPr="00652180">
        <w:rPr>
          <w:rFonts w:ascii="Times New Roman" w:hAnsi="Times New Roman"/>
          <w:sz w:val="24"/>
          <w:szCs w:val="24"/>
        </w:rPr>
        <w:t>изготвен</w:t>
      </w:r>
      <w:r w:rsidRPr="00652180">
        <w:rPr>
          <w:rFonts w:ascii="Times New Roman" w:hAnsi="Times New Roman"/>
          <w:sz w:val="24"/>
          <w:szCs w:val="24"/>
        </w:rPr>
        <w:t>а</w:t>
      </w:r>
      <w:r w:rsidR="00883528" w:rsidRPr="00652180">
        <w:rPr>
          <w:rFonts w:ascii="Times New Roman" w:hAnsi="Times New Roman"/>
          <w:sz w:val="24"/>
          <w:szCs w:val="24"/>
        </w:rPr>
        <w:t xml:space="preserve"> въз основа на данните на предприятието-кандидат за последните 2 (две) приключени финансови години към датата на деклариране</w:t>
      </w:r>
      <w:r w:rsidR="00122C0D" w:rsidRPr="00122C0D">
        <w:t xml:space="preserve"> </w:t>
      </w:r>
      <w:r w:rsidR="00122C0D" w:rsidRPr="00122C0D">
        <w:rPr>
          <w:rFonts w:ascii="Times New Roman" w:hAnsi="Times New Roman"/>
          <w:sz w:val="24"/>
          <w:szCs w:val="24"/>
        </w:rPr>
        <w:t>на етап кандидатстване и етап сключване на договор</w:t>
      </w:r>
      <w:r w:rsidR="00883528" w:rsidRPr="00652180">
        <w:rPr>
          <w:rFonts w:ascii="Times New Roman" w:hAnsi="Times New Roman"/>
          <w:sz w:val="24"/>
          <w:szCs w:val="24"/>
        </w:rPr>
        <w:t xml:space="preserve">. </w:t>
      </w:r>
      <w:r w:rsidR="00883528" w:rsidRPr="00652180">
        <w:rPr>
          <w:rFonts w:ascii="Times New Roman" w:hAnsi="Times New Roman"/>
          <w:b/>
          <w:sz w:val="24"/>
          <w:szCs w:val="24"/>
        </w:rPr>
        <w:t>В Справките следва да бъдат отразени годините, за които се отнасят вписаните данни.</w:t>
      </w:r>
    </w:p>
    <w:p w14:paraId="13D1D4A9" w14:textId="4824AF6E" w:rsidR="00C27FA5" w:rsidRPr="00652180" w:rsidRDefault="00883528" w:rsidP="00883528">
      <w:pPr>
        <w:pBdr>
          <w:top w:val="single" w:sz="4" w:space="1" w:color="auto"/>
          <w:left w:val="single" w:sz="4" w:space="1" w:color="auto"/>
          <w:bottom w:val="single" w:sz="4" w:space="1" w:color="auto"/>
          <w:right w:val="single" w:sz="4" w:space="1" w:color="auto"/>
        </w:pBdr>
        <w:spacing w:after="120" w:line="240" w:lineRule="auto"/>
        <w:jc w:val="both"/>
      </w:pPr>
      <w:r w:rsidRPr="00652180">
        <w:rPr>
          <w:rFonts w:ascii="Times New Roman" w:hAnsi="Times New Roman"/>
          <w:sz w:val="24"/>
          <w:szCs w:val="24"/>
        </w:rPr>
        <w:t xml:space="preserve">В случай че данните в представените справки за последните </w:t>
      </w:r>
      <w:r w:rsidR="009D7FDD" w:rsidRPr="00652180">
        <w:rPr>
          <w:rFonts w:ascii="Times New Roman" w:hAnsi="Times New Roman"/>
          <w:sz w:val="24"/>
          <w:szCs w:val="24"/>
        </w:rPr>
        <w:t>2 (</w:t>
      </w:r>
      <w:r w:rsidRPr="00652180">
        <w:rPr>
          <w:rFonts w:ascii="Times New Roman" w:hAnsi="Times New Roman"/>
          <w:sz w:val="24"/>
          <w:szCs w:val="24"/>
        </w:rPr>
        <w:t>две</w:t>
      </w:r>
      <w:r w:rsidR="009D7FDD" w:rsidRPr="00652180">
        <w:rPr>
          <w:rFonts w:ascii="Times New Roman" w:hAnsi="Times New Roman"/>
          <w:sz w:val="24"/>
          <w:szCs w:val="24"/>
        </w:rPr>
        <w:t>)</w:t>
      </w:r>
      <w:r w:rsidRPr="00652180">
        <w:rPr>
          <w:rFonts w:ascii="Times New Roman" w:hAnsi="Times New Roman"/>
          <w:sz w:val="24"/>
          <w:szCs w:val="24"/>
        </w:rPr>
        <w:t xml:space="preserve"> приключени финансови години не потвърждават статуса </w:t>
      </w:r>
      <w:r w:rsidR="005310D0" w:rsidRPr="00652180">
        <w:rPr>
          <w:rFonts w:ascii="Times New Roman" w:hAnsi="Times New Roman"/>
          <w:sz w:val="24"/>
          <w:szCs w:val="24"/>
          <w:lang w:val="en-US"/>
        </w:rPr>
        <w:t xml:space="preserve">на </w:t>
      </w:r>
      <w:proofErr w:type="spellStart"/>
      <w:r w:rsidRPr="00652180">
        <w:rPr>
          <w:rFonts w:ascii="Times New Roman" w:hAnsi="Times New Roman"/>
          <w:sz w:val="24"/>
          <w:szCs w:val="24"/>
        </w:rPr>
        <w:t>м</w:t>
      </w:r>
      <w:r w:rsidR="000F184D" w:rsidRPr="00652180">
        <w:rPr>
          <w:rFonts w:ascii="Times New Roman" w:hAnsi="Times New Roman"/>
          <w:sz w:val="24"/>
          <w:szCs w:val="24"/>
        </w:rPr>
        <w:t>икро</w:t>
      </w:r>
      <w:proofErr w:type="spellEnd"/>
      <w:r w:rsidR="00230E9C">
        <w:rPr>
          <w:rFonts w:ascii="Times New Roman" w:hAnsi="Times New Roman"/>
          <w:sz w:val="24"/>
          <w:szCs w:val="24"/>
        </w:rPr>
        <w:t>,</w:t>
      </w:r>
      <w:r w:rsidRPr="00652180">
        <w:rPr>
          <w:rFonts w:ascii="Times New Roman" w:hAnsi="Times New Roman"/>
          <w:sz w:val="24"/>
          <w:szCs w:val="24"/>
        </w:rPr>
        <w:t xml:space="preserve"> </w:t>
      </w:r>
      <w:r w:rsidR="000F184D" w:rsidRPr="00652180">
        <w:rPr>
          <w:rFonts w:ascii="Times New Roman" w:hAnsi="Times New Roman"/>
          <w:sz w:val="24"/>
          <w:szCs w:val="24"/>
        </w:rPr>
        <w:t>малко</w:t>
      </w:r>
      <w:r w:rsidRPr="00652180">
        <w:rPr>
          <w:rFonts w:ascii="Times New Roman" w:hAnsi="Times New Roman"/>
          <w:sz w:val="24"/>
          <w:szCs w:val="24"/>
        </w:rPr>
        <w:t xml:space="preserve"> </w:t>
      </w:r>
      <w:r w:rsidR="00230E9C">
        <w:rPr>
          <w:rFonts w:ascii="Times New Roman" w:hAnsi="Times New Roman"/>
          <w:sz w:val="24"/>
          <w:szCs w:val="24"/>
        </w:rPr>
        <w:t xml:space="preserve">или средно </w:t>
      </w:r>
      <w:r w:rsidRPr="00652180">
        <w:rPr>
          <w:rFonts w:ascii="Times New Roman" w:hAnsi="Times New Roman"/>
          <w:sz w:val="24"/>
          <w:szCs w:val="24"/>
        </w:rPr>
        <w:t>предприятие</w:t>
      </w:r>
      <w:r w:rsidR="00C27FA5" w:rsidRPr="00652180">
        <w:rPr>
          <w:rFonts w:ascii="Times New Roman" w:hAnsi="Times New Roman"/>
          <w:sz w:val="24"/>
          <w:szCs w:val="24"/>
        </w:rPr>
        <w:t xml:space="preserve"> </w:t>
      </w:r>
      <w:r w:rsidR="005310D0" w:rsidRPr="00652180">
        <w:rPr>
          <w:rFonts w:ascii="Times New Roman" w:hAnsi="Times New Roman"/>
          <w:sz w:val="24"/>
          <w:szCs w:val="24"/>
        </w:rPr>
        <w:t>на</w:t>
      </w:r>
      <w:r w:rsidR="00C27FA5" w:rsidRPr="00652180">
        <w:rPr>
          <w:rFonts w:ascii="Times New Roman" w:hAnsi="Times New Roman"/>
          <w:sz w:val="24"/>
          <w:szCs w:val="24"/>
        </w:rPr>
        <w:t xml:space="preserve"> кандидата</w:t>
      </w:r>
      <w:r w:rsidR="00C83C0E" w:rsidRPr="00652180">
        <w:rPr>
          <w:rFonts w:ascii="Times New Roman" w:hAnsi="Times New Roman"/>
          <w:sz w:val="24"/>
          <w:szCs w:val="24"/>
        </w:rPr>
        <w:t xml:space="preserve">, </w:t>
      </w:r>
      <w:r w:rsidRPr="00652180">
        <w:rPr>
          <w:rFonts w:ascii="Times New Roman" w:hAnsi="Times New Roman"/>
          <w:sz w:val="24"/>
          <w:szCs w:val="24"/>
        </w:rPr>
        <w:t xml:space="preserve">се представят и справки за предходните </w:t>
      </w:r>
      <w:r w:rsidR="00C83C0E" w:rsidRPr="00652180">
        <w:rPr>
          <w:rFonts w:ascii="Times New Roman" w:hAnsi="Times New Roman"/>
          <w:sz w:val="24"/>
          <w:szCs w:val="24"/>
        </w:rPr>
        <w:t xml:space="preserve">финансови години, докато се стигне до </w:t>
      </w:r>
      <w:r w:rsidR="009D7FDD" w:rsidRPr="00652180">
        <w:rPr>
          <w:rFonts w:ascii="Times New Roman" w:hAnsi="Times New Roman"/>
          <w:sz w:val="24"/>
          <w:szCs w:val="24"/>
        </w:rPr>
        <w:t>2 (</w:t>
      </w:r>
      <w:r w:rsidRPr="00652180">
        <w:rPr>
          <w:rFonts w:ascii="Times New Roman" w:hAnsi="Times New Roman"/>
          <w:sz w:val="24"/>
          <w:szCs w:val="24"/>
        </w:rPr>
        <w:t>две</w:t>
      </w:r>
      <w:r w:rsidR="009D7FDD" w:rsidRPr="00652180">
        <w:rPr>
          <w:rFonts w:ascii="Times New Roman" w:hAnsi="Times New Roman"/>
          <w:sz w:val="24"/>
          <w:szCs w:val="24"/>
        </w:rPr>
        <w:t>)</w:t>
      </w:r>
      <w:r w:rsidRPr="00652180">
        <w:rPr>
          <w:rFonts w:ascii="Times New Roman" w:hAnsi="Times New Roman"/>
          <w:sz w:val="24"/>
          <w:szCs w:val="24"/>
        </w:rPr>
        <w:t xml:space="preserve"> </w:t>
      </w:r>
      <w:r w:rsidR="00C83C0E" w:rsidRPr="00652180">
        <w:rPr>
          <w:rFonts w:ascii="Times New Roman" w:hAnsi="Times New Roman"/>
          <w:sz w:val="24"/>
          <w:szCs w:val="24"/>
        </w:rPr>
        <w:t>поредни</w:t>
      </w:r>
      <w:r w:rsidRPr="00652180">
        <w:rPr>
          <w:rFonts w:ascii="Times New Roman" w:hAnsi="Times New Roman"/>
          <w:sz w:val="24"/>
          <w:szCs w:val="24"/>
        </w:rPr>
        <w:t xml:space="preserve"> финансови години, в които предприятието</w:t>
      </w:r>
      <w:r w:rsidR="009D7FDD" w:rsidRPr="00652180">
        <w:rPr>
          <w:rFonts w:ascii="Times New Roman" w:hAnsi="Times New Roman"/>
          <w:sz w:val="24"/>
          <w:szCs w:val="24"/>
        </w:rPr>
        <w:t>-</w:t>
      </w:r>
      <w:r w:rsidRPr="00652180">
        <w:rPr>
          <w:rFonts w:ascii="Times New Roman" w:hAnsi="Times New Roman"/>
          <w:sz w:val="24"/>
          <w:szCs w:val="24"/>
        </w:rPr>
        <w:t>кандидат запазва своите параметри по чл. 3 от ЗМСП, без промяна.</w:t>
      </w:r>
      <w:r w:rsidR="00C27FA5" w:rsidRPr="00652180">
        <w:t xml:space="preserve"> </w:t>
      </w:r>
    </w:p>
    <w:p w14:paraId="4712D34D" w14:textId="0F593504" w:rsidR="0086162C" w:rsidRPr="00652180" w:rsidRDefault="000F184D" w:rsidP="0086162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b/>
          <w:sz w:val="24"/>
          <w:szCs w:val="24"/>
        </w:rPr>
        <w:t>5</w:t>
      </w:r>
      <w:r w:rsidR="0086162C" w:rsidRPr="00652180">
        <w:rPr>
          <w:rFonts w:ascii="Times New Roman" w:hAnsi="Times New Roman"/>
          <w:b/>
          <w:sz w:val="24"/>
          <w:szCs w:val="24"/>
        </w:rPr>
        <w:t>. Документи, относими и отразяващи разпределението на капитала на предприятието-кандидат</w:t>
      </w:r>
      <w:r w:rsidR="0086162C" w:rsidRPr="00652180">
        <w:rPr>
          <w:rFonts w:ascii="Times New Roman" w:hAnsi="Times New Roman"/>
          <w:sz w:val="24"/>
          <w:szCs w:val="24"/>
        </w:rPr>
        <w:t xml:space="preserve"> за периода, за който се декларират данни в Декларацията за обстоятелствата по чл. 3 и чл. 4 от ЗМСП</w:t>
      </w:r>
      <w:r w:rsidR="00A3710C" w:rsidRPr="00652180">
        <w:rPr>
          <w:rFonts w:ascii="Times New Roman" w:hAnsi="Times New Roman"/>
          <w:sz w:val="24"/>
          <w:szCs w:val="24"/>
        </w:rPr>
        <w:t>,</w:t>
      </w:r>
      <w:r w:rsidR="0086162C" w:rsidRPr="00652180">
        <w:rPr>
          <w:rFonts w:ascii="Times New Roman" w:hAnsi="Times New Roman"/>
          <w:sz w:val="24"/>
          <w:szCs w:val="24"/>
        </w:rPr>
        <w:t xml:space="preserve"> като:</w:t>
      </w:r>
    </w:p>
    <w:p w14:paraId="3841080A" w14:textId="77777777" w:rsidR="0086162C" w:rsidRPr="00652180" w:rsidRDefault="0086162C" w:rsidP="0086162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 xml:space="preserve">- </w:t>
      </w:r>
      <w:r w:rsidRPr="00652180">
        <w:rPr>
          <w:rFonts w:ascii="Times New Roman" w:hAnsi="Times New Roman"/>
          <w:i/>
          <w:sz w:val="24"/>
          <w:szCs w:val="24"/>
        </w:rPr>
        <w:t>Справка за разпределение капитала на дружеството</w:t>
      </w:r>
      <w:r w:rsidRPr="00652180">
        <w:rPr>
          <w:rFonts w:ascii="Times New Roman" w:hAnsi="Times New Roman"/>
          <w:sz w:val="24"/>
          <w:szCs w:val="24"/>
        </w:rPr>
        <w:t xml:space="preserve"> – приложимо за акционерните дружества;</w:t>
      </w:r>
    </w:p>
    <w:p w14:paraId="31DE4405" w14:textId="1C3FF348" w:rsidR="0086162C" w:rsidRPr="00652180" w:rsidRDefault="0086162C" w:rsidP="0086162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 xml:space="preserve">- </w:t>
      </w:r>
      <w:r w:rsidR="009E7677" w:rsidRPr="00652180">
        <w:rPr>
          <w:rFonts w:ascii="Times New Roman" w:hAnsi="Times New Roman"/>
          <w:i/>
          <w:sz w:val="24"/>
          <w:szCs w:val="24"/>
        </w:rPr>
        <w:t>Извлечение от книга</w:t>
      </w:r>
      <w:r w:rsidRPr="00652180">
        <w:rPr>
          <w:rFonts w:ascii="Times New Roman" w:hAnsi="Times New Roman"/>
          <w:i/>
          <w:sz w:val="24"/>
          <w:szCs w:val="24"/>
        </w:rPr>
        <w:t xml:space="preserve"> за акционерите</w:t>
      </w:r>
      <w:r w:rsidRPr="00652180">
        <w:rPr>
          <w:rFonts w:ascii="Times New Roman" w:hAnsi="Times New Roman"/>
          <w:sz w:val="24"/>
          <w:szCs w:val="24"/>
        </w:rPr>
        <w:t xml:space="preserve"> - приложимо за акционерните дружества с поименни акции;</w:t>
      </w:r>
    </w:p>
    <w:p w14:paraId="03EE2E6C" w14:textId="18BC7306" w:rsidR="009E7677" w:rsidRPr="00652180" w:rsidRDefault="009E7677" w:rsidP="0086162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lastRenderedPageBreak/>
        <w:t xml:space="preserve">- </w:t>
      </w:r>
      <w:r w:rsidRPr="00652180">
        <w:rPr>
          <w:rFonts w:ascii="Times New Roman" w:hAnsi="Times New Roman"/>
          <w:i/>
          <w:sz w:val="24"/>
          <w:szCs w:val="24"/>
        </w:rPr>
        <w:t>Извлечение от книга на съдружниците</w:t>
      </w:r>
      <w:r w:rsidRPr="00652180">
        <w:rPr>
          <w:rFonts w:ascii="Times New Roman" w:hAnsi="Times New Roman"/>
          <w:sz w:val="24"/>
          <w:szCs w:val="24"/>
        </w:rPr>
        <w:t xml:space="preserve"> – приложимо за дружествата с променлив капитал;</w:t>
      </w:r>
    </w:p>
    <w:p w14:paraId="36E44C3C" w14:textId="1185F1DA" w:rsidR="0086162C" w:rsidRPr="00652180" w:rsidRDefault="0086162C" w:rsidP="0086162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 xml:space="preserve">- </w:t>
      </w:r>
      <w:r w:rsidRPr="00652180">
        <w:rPr>
          <w:rFonts w:ascii="Times New Roman" w:hAnsi="Times New Roman"/>
          <w:i/>
          <w:sz w:val="24"/>
          <w:szCs w:val="24"/>
        </w:rPr>
        <w:t>Дружествен договор</w:t>
      </w:r>
      <w:r w:rsidRPr="00652180">
        <w:rPr>
          <w:rFonts w:ascii="Times New Roman" w:hAnsi="Times New Roman"/>
          <w:sz w:val="24"/>
          <w:szCs w:val="24"/>
        </w:rPr>
        <w:t xml:space="preserve"> - приложимо за дружествата с ограничена отговорност, едноличните дружества с ограничена отговорност (учредителен акт), </w:t>
      </w:r>
      <w:r w:rsidR="009E7677" w:rsidRPr="00652180">
        <w:rPr>
          <w:rFonts w:ascii="Times New Roman" w:hAnsi="Times New Roman"/>
          <w:sz w:val="24"/>
          <w:szCs w:val="24"/>
        </w:rPr>
        <w:t xml:space="preserve">дружествата с променлив капитал, </w:t>
      </w:r>
      <w:r w:rsidRPr="00652180">
        <w:rPr>
          <w:rFonts w:ascii="Times New Roman" w:hAnsi="Times New Roman"/>
          <w:sz w:val="24"/>
          <w:szCs w:val="24"/>
        </w:rPr>
        <w:t>събирателните дружества</w:t>
      </w:r>
      <w:r w:rsidR="009E7677" w:rsidRPr="00652180">
        <w:rPr>
          <w:rFonts w:ascii="Times New Roman" w:hAnsi="Times New Roman"/>
          <w:sz w:val="24"/>
          <w:szCs w:val="24"/>
        </w:rPr>
        <w:t xml:space="preserve"> и</w:t>
      </w:r>
      <w:r w:rsidRPr="00652180">
        <w:rPr>
          <w:rFonts w:ascii="Times New Roman" w:hAnsi="Times New Roman"/>
          <w:sz w:val="24"/>
          <w:szCs w:val="24"/>
        </w:rPr>
        <w:t xml:space="preserve"> командитните дружества;</w:t>
      </w:r>
    </w:p>
    <w:p w14:paraId="6F4D5A28" w14:textId="5C64DA0F" w:rsidR="0086162C" w:rsidRPr="00652180" w:rsidRDefault="0086162C" w:rsidP="0086162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 xml:space="preserve">- </w:t>
      </w:r>
      <w:r w:rsidR="009E7677" w:rsidRPr="00652180">
        <w:rPr>
          <w:rFonts w:ascii="Times New Roman" w:hAnsi="Times New Roman"/>
          <w:i/>
          <w:sz w:val="24"/>
          <w:szCs w:val="24"/>
        </w:rPr>
        <w:t>Извлечение от книга</w:t>
      </w:r>
      <w:r w:rsidRPr="00652180">
        <w:rPr>
          <w:rFonts w:ascii="Times New Roman" w:hAnsi="Times New Roman"/>
          <w:i/>
          <w:sz w:val="24"/>
          <w:szCs w:val="24"/>
        </w:rPr>
        <w:t xml:space="preserve"> за акционерите и устав</w:t>
      </w:r>
      <w:r w:rsidRPr="00652180">
        <w:rPr>
          <w:rFonts w:ascii="Times New Roman" w:hAnsi="Times New Roman"/>
          <w:sz w:val="24"/>
          <w:szCs w:val="24"/>
        </w:rPr>
        <w:t xml:space="preserve"> - приложимо за командитните дружества с акции;</w:t>
      </w:r>
    </w:p>
    <w:p w14:paraId="0588B1DD" w14:textId="248837DF" w:rsidR="0086162C" w:rsidRPr="00652180" w:rsidRDefault="0086162C" w:rsidP="0086162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 xml:space="preserve">- </w:t>
      </w:r>
      <w:r w:rsidRPr="00652180">
        <w:rPr>
          <w:rFonts w:ascii="Times New Roman" w:hAnsi="Times New Roman"/>
          <w:i/>
          <w:sz w:val="24"/>
          <w:szCs w:val="24"/>
        </w:rPr>
        <w:t>Устав</w:t>
      </w:r>
      <w:r w:rsidRPr="00652180">
        <w:rPr>
          <w:rFonts w:ascii="Times New Roman" w:hAnsi="Times New Roman"/>
          <w:sz w:val="24"/>
          <w:szCs w:val="24"/>
        </w:rPr>
        <w:t xml:space="preserve"> - приложимо за </w:t>
      </w:r>
      <w:r w:rsidR="000F184D" w:rsidRPr="00652180">
        <w:rPr>
          <w:rFonts w:ascii="Times New Roman" w:hAnsi="Times New Roman"/>
          <w:sz w:val="24"/>
          <w:szCs w:val="24"/>
        </w:rPr>
        <w:t>кооперациите</w:t>
      </w:r>
      <w:r w:rsidRPr="00652180">
        <w:rPr>
          <w:rFonts w:ascii="Times New Roman" w:hAnsi="Times New Roman"/>
          <w:sz w:val="24"/>
          <w:szCs w:val="24"/>
        </w:rPr>
        <w:t>.</w:t>
      </w:r>
    </w:p>
    <w:p w14:paraId="237CF5A8" w14:textId="1F6AAA93" w:rsidR="005E7889" w:rsidRPr="00652180" w:rsidRDefault="0074237D" w:rsidP="007B3FBA">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В случай че кандидатът е в отношения на свързаност и/или партньорство по смисъла на чл. 4 от ЗМСП с други предприятия, то (при условията на чл. 23, ал. 6 от Закона за търговския регистър и регистъра на ЮЛНЦ), той трябва да представи документи по настоящата точка и за тези предприятия. За предприятията, с които кандидатите са в отношения на свързаност и/или партньорство, и които са установени в държава, различна от Република България, то изискуемите по настоящата точка документи се представят като еквивалентни на гореизброените и издавани съобразно съответното законодателство на държавата, в която предприятията са установени. Документ, чийто оригинал е на чужд език, се представя и в превод на български език</w:t>
      </w:r>
      <w:r w:rsidR="003B1D69" w:rsidRPr="00652180">
        <w:rPr>
          <w:rFonts w:ascii="Times New Roman" w:hAnsi="Times New Roman"/>
          <w:sz w:val="24"/>
          <w:szCs w:val="24"/>
        </w:rPr>
        <w:t>.</w:t>
      </w:r>
    </w:p>
    <w:p w14:paraId="170C1096" w14:textId="56A6B414" w:rsidR="006904A9" w:rsidRPr="00652180" w:rsidRDefault="000F4E68" w:rsidP="006904A9">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b/>
          <w:sz w:val="24"/>
          <w:szCs w:val="24"/>
        </w:rPr>
        <w:t>6</w:t>
      </w:r>
      <w:r w:rsidR="006904A9" w:rsidRPr="00652180">
        <w:rPr>
          <w:rFonts w:ascii="Times New Roman" w:hAnsi="Times New Roman"/>
          <w:b/>
          <w:sz w:val="24"/>
          <w:szCs w:val="24"/>
        </w:rPr>
        <w:t xml:space="preserve">. </w:t>
      </w:r>
      <w:r w:rsidR="00E572BC" w:rsidRPr="00652180">
        <w:rPr>
          <w:rFonts w:ascii="Times New Roman" w:hAnsi="Times New Roman"/>
          <w:b/>
          <w:sz w:val="24"/>
          <w:szCs w:val="24"/>
        </w:rPr>
        <w:t xml:space="preserve">Счетоводен баланс, </w:t>
      </w:r>
      <w:r w:rsidR="006904A9" w:rsidRPr="00652180">
        <w:rPr>
          <w:rFonts w:ascii="Times New Roman" w:hAnsi="Times New Roman"/>
          <w:b/>
          <w:sz w:val="24"/>
          <w:szCs w:val="24"/>
        </w:rPr>
        <w:t>Отчет за приходите и разходите и Отчет за заетите лица, средствата за работна заплата и други разходи за труд, във формат идентичен на този, в който са подадени към НСИ,</w:t>
      </w:r>
      <w:r w:rsidR="006904A9" w:rsidRPr="00652180">
        <w:rPr>
          <w:rFonts w:ascii="Times New Roman" w:hAnsi="Times New Roman"/>
          <w:sz w:val="24"/>
          <w:szCs w:val="24"/>
        </w:rPr>
        <w:t xml:space="preserve"> за всички свързани предприятия и предприятия-партньори (ако е приложимо) за последните 2 (две) приключени/последователни финансови години</w:t>
      </w:r>
      <w:r w:rsidR="00122C0D" w:rsidRPr="00122C0D">
        <w:t xml:space="preserve"> </w:t>
      </w:r>
      <w:r w:rsidR="00122C0D" w:rsidRPr="00122C0D">
        <w:rPr>
          <w:rFonts w:ascii="Times New Roman" w:hAnsi="Times New Roman"/>
          <w:sz w:val="24"/>
          <w:szCs w:val="24"/>
        </w:rPr>
        <w:t>на етап кандидатстване и етап сключване на договор</w:t>
      </w:r>
      <w:r w:rsidR="006904A9" w:rsidRPr="00652180">
        <w:rPr>
          <w:rFonts w:ascii="Times New Roman" w:hAnsi="Times New Roman"/>
          <w:sz w:val="24"/>
          <w:szCs w:val="24"/>
        </w:rPr>
        <w:t>.</w:t>
      </w:r>
    </w:p>
    <w:p w14:paraId="435B02A4" w14:textId="4CD7532C" w:rsidR="00494248" w:rsidRPr="00652180" w:rsidRDefault="006904A9" w:rsidP="00E572B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При установяване на свързани предприятия и/или предприятия-партньори, които не са посочени в Справките за обобщените параметри на предприятието</w:t>
      </w:r>
      <w:r w:rsidR="00E572BC" w:rsidRPr="00652180">
        <w:rPr>
          <w:rFonts w:ascii="Times New Roman" w:hAnsi="Times New Roman"/>
          <w:sz w:val="24"/>
          <w:szCs w:val="24"/>
        </w:rPr>
        <w:t xml:space="preserve"> (Приложение </w:t>
      </w:r>
      <w:r w:rsidR="000F4E68" w:rsidRPr="00652180">
        <w:rPr>
          <w:rFonts w:ascii="Times New Roman" w:hAnsi="Times New Roman"/>
          <w:sz w:val="24"/>
          <w:szCs w:val="24"/>
        </w:rPr>
        <w:t>3</w:t>
      </w:r>
      <w:r w:rsidR="00E572BC" w:rsidRPr="00652180">
        <w:rPr>
          <w:rFonts w:ascii="Times New Roman" w:hAnsi="Times New Roman"/>
          <w:sz w:val="24"/>
          <w:szCs w:val="24"/>
        </w:rPr>
        <w:t>.1)</w:t>
      </w:r>
      <w:r w:rsidRPr="00652180">
        <w:rPr>
          <w:rFonts w:ascii="Times New Roman" w:hAnsi="Times New Roman"/>
          <w:sz w:val="24"/>
          <w:szCs w:val="24"/>
        </w:rPr>
        <w:t xml:space="preserve">, от кандидата (при условията на чл. 23, ал. 6 от Закона за търговския регистър и регистъра на ЮЛНЦ) може да бъде изискано да представи и </w:t>
      </w:r>
      <w:r w:rsidR="00E572BC" w:rsidRPr="00652180">
        <w:rPr>
          <w:rFonts w:ascii="Times New Roman" w:hAnsi="Times New Roman"/>
          <w:sz w:val="24"/>
          <w:szCs w:val="24"/>
        </w:rPr>
        <w:t xml:space="preserve">Счетоводен баланс, </w:t>
      </w:r>
      <w:r w:rsidRPr="00652180">
        <w:rPr>
          <w:rFonts w:ascii="Times New Roman" w:hAnsi="Times New Roman"/>
          <w:sz w:val="24"/>
          <w:szCs w:val="24"/>
        </w:rPr>
        <w:t>Отчет за приходите и разходите и Отчет за заетите лица, средствата за работна заплата и други разходи за труд, във формат идентичен на този, в който са подадени към НСИ, за тези предприятия за последните 2 (две) приключени/последователни финансови години.</w:t>
      </w:r>
    </w:p>
    <w:p w14:paraId="7E66EFB7" w14:textId="6924C9B5" w:rsidR="005E7889" w:rsidRPr="00652180" w:rsidRDefault="006904A9" w:rsidP="00E572B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Посочените документи или еквивалентни на тях, съобразно законодателството на съответната държава, се представят за всички предприятия независимо от мястото, на което са установени.</w:t>
      </w:r>
      <w:r w:rsidR="00E572BC" w:rsidRPr="00652180">
        <w:rPr>
          <w:rFonts w:ascii="Times New Roman" w:hAnsi="Times New Roman"/>
          <w:sz w:val="24"/>
          <w:szCs w:val="24"/>
        </w:rPr>
        <w:t xml:space="preserve"> Документ, чийто оригинал е на чужд език, се представя и в превод на български език.</w:t>
      </w:r>
    </w:p>
    <w:p w14:paraId="05B93D64" w14:textId="24A1395B" w:rsidR="00DC6DA1" w:rsidRPr="00652180" w:rsidRDefault="003308D5" w:rsidP="00DC6DA1">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b/>
          <w:sz w:val="24"/>
          <w:szCs w:val="24"/>
        </w:rPr>
        <w:t>7</w:t>
      </w:r>
      <w:r w:rsidR="00DC6DA1" w:rsidRPr="00652180">
        <w:rPr>
          <w:rFonts w:ascii="Times New Roman" w:hAnsi="Times New Roman"/>
          <w:b/>
          <w:sz w:val="24"/>
          <w:szCs w:val="24"/>
        </w:rPr>
        <w:t>. Консолидирани Счетоводен баланс и Отчет за приходите и разходите</w:t>
      </w:r>
      <w:r w:rsidR="00DC6DA1" w:rsidRPr="00652180">
        <w:rPr>
          <w:rFonts w:ascii="Times New Roman" w:hAnsi="Times New Roman"/>
          <w:sz w:val="24"/>
          <w:szCs w:val="24"/>
        </w:rPr>
        <w:t xml:space="preserve"> (ако е приложимо) на кандидата за последните 2 (две) приключени/последователни финансови години</w:t>
      </w:r>
      <w:r w:rsidR="00122C0D" w:rsidRPr="00122C0D">
        <w:t xml:space="preserve"> </w:t>
      </w:r>
      <w:r w:rsidR="00122C0D" w:rsidRPr="00122C0D">
        <w:rPr>
          <w:rFonts w:ascii="Times New Roman" w:hAnsi="Times New Roman"/>
          <w:sz w:val="24"/>
          <w:szCs w:val="24"/>
        </w:rPr>
        <w:t>на етап кандидатстване и етап сключване на договор</w:t>
      </w:r>
      <w:r w:rsidR="00DC6DA1" w:rsidRPr="00652180">
        <w:rPr>
          <w:rFonts w:ascii="Times New Roman" w:hAnsi="Times New Roman"/>
          <w:sz w:val="24"/>
          <w:szCs w:val="24"/>
        </w:rPr>
        <w:t>.</w:t>
      </w:r>
    </w:p>
    <w:p w14:paraId="65931F72" w14:textId="6ADA2F2D" w:rsidR="005E7889" w:rsidRPr="00652180" w:rsidRDefault="00DC6DA1" w:rsidP="00DC6DA1">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Документите се представят</w:t>
      </w:r>
      <w:r w:rsidR="00230E9C">
        <w:rPr>
          <w:rFonts w:ascii="Times New Roman" w:hAnsi="Times New Roman"/>
          <w:sz w:val="24"/>
          <w:szCs w:val="24"/>
        </w:rPr>
        <w:t>,</w:t>
      </w:r>
      <w:r w:rsidRPr="00652180">
        <w:rPr>
          <w:rFonts w:ascii="Times New Roman" w:hAnsi="Times New Roman"/>
          <w:sz w:val="24"/>
          <w:szCs w:val="24"/>
        </w:rPr>
        <w:t xml:space="preserve"> в случай че кандидатът съставя консолидиран финансов отчет или е включен чрез консолидиране в консолидирания финансов отчет на друго предприятие.</w:t>
      </w:r>
    </w:p>
    <w:p w14:paraId="3D30C6F6" w14:textId="5A0A18C9" w:rsidR="00BF50F0" w:rsidRPr="00652180" w:rsidRDefault="003308D5" w:rsidP="00DC6DA1">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b/>
          <w:sz w:val="24"/>
          <w:szCs w:val="24"/>
        </w:rPr>
        <w:t>8</w:t>
      </w:r>
      <w:r w:rsidR="00DC6DA1" w:rsidRPr="00652180">
        <w:rPr>
          <w:rFonts w:ascii="Times New Roman" w:hAnsi="Times New Roman"/>
          <w:b/>
          <w:sz w:val="24"/>
          <w:szCs w:val="24"/>
        </w:rPr>
        <w:t>. Документи, удостоверяващи актуалното състояние и реалните собственици</w:t>
      </w:r>
      <w:r w:rsidR="00DC6DA1" w:rsidRPr="00652180">
        <w:rPr>
          <w:rFonts w:ascii="Times New Roman" w:hAnsi="Times New Roman"/>
          <w:sz w:val="24"/>
          <w:szCs w:val="24"/>
        </w:rPr>
        <w:t xml:space="preserve"> на съответното предприятие (ако е приложимо), в случай че някое от свързаните предприятия или предприятията-партньори на предприятието-кандидат е чуждестранно лице. Документ, чийто оригинал е на чужд език, се представя и в превод на български език.</w:t>
      </w:r>
    </w:p>
    <w:p w14:paraId="6005613B" w14:textId="2A4C96D5" w:rsidR="004854A2" w:rsidRPr="00701915" w:rsidRDefault="00B042B3" w:rsidP="00B042B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i/>
          <w:sz w:val="24"/>
          <w:szCs w:val="24"/>
          <w:lang w:val="en-US"/>
        </w:rPr>
      </w:pPr>
      <w:r w:rsidRPr="00701915">
        <w:rPr>
          <w:rFonts w:ascii="Times New Roman" w:hAnsi="Times New Roman"/>
          <w:b/>
          <w:i/>
          <w:sz w:val="24"/>
          <w:szCs w:val="24"/>
        </w:rPr>
        <w:t xml:space="preserve">Документите по точки от </w:t>
      </w:r>
      <w:r w:rsidR="004854A2" w:rsidRPr="00701915">
        <w:rPr>
          <w:rFonts w:ascii="Times New Roman" w:hAnsi="Times New Roman"/>
          <w:b/>
          <w:i/>
          <w:sz w:val="24"/>
          <w:szCs w:val="24"/>
        </w:rPr>
        <w:t>1</w:t>
      </w:r>
      <w:r w:rsidRPr="00701915">
        <w:rPr>
          <w:rFonts w:ascii="Times New Roman" w:hAnsi="Times New Roman"/>
          <w:b/>
          <w:i/>
          <w:sz w:val="24"/>
          <w:szCs w:val="24"/>
        </w:rPr>
        <w:t xml:space="preserve"> до </w:t>
      </w:r>
      <w:r w:rsidR="00695852" w:rsidRPr="00701915">
        <w:rPr>
          <w:rFonts w:ascii="Times New Roman" w:hAnsi="Times New Roman"/>
          <w:b/>
          <w:i/>
          <w:sz w:val="24"/>
          <w:szCs w:val="24"/>
        </w:rPr>
        <w:t>8</w:t>
      </w:r>
      <w:r w:rsidRPr="00701915">
        <w:rPr>
          <w:rFonts w:ascii="Times New Roman" w:hAnsi="Times New Roman"/>
          <w:b/>
          <w:i/>
          <w:sz w:val="24"/>
          <w:szCs w:val="24"/>
        </w:rPr>
        <w:t xml:space="preserve"> </w:t>
      </w:r>
      <w:r w:rsidR="004854A2" w:rsidRPr="00701915">
        <w:rPr>
          <w:rFonts w:ascii="Times New Roman" w:hAnsi="Times New Roman"/>
          <w:b/>
          <w:i/>
          <w:sz w:val="24"/>
          <w:szCs w:val="24"/>
        </w:rPr>
        <w:t>трябва да бъдат подпис</w:t>
      </w:r>
      <w:r w:rsidR="00695852" w:rsidRPr="00701915">
        <w:rPr>
          <w:rFonts w:ascii="Times New Roman" w:hAnsi="Times New Roman"/>
          <w:b/>
          <w:i/>
          <w:sz w:val="24"/>
          <w:szCs w:val="24"/>
        </w:rPr>
        <w:t>ани</w:t>
      </w:r>
      <w:r w:rsidR="004854A2" w:rsidRPr="00701915">
        <w:rPr>
          <w:rFonts w:ascii="Times New Roman" w:hAnsi="Times New Roman"/>
          <w:b/>
          <w:i/>
          <w:sz w:val="24"/>
          <w:szCs w:val="24"/>
        </w:rPr>
        <w:t xml:space="preserve"> с валиден КЕП от лицето, представляващо кандидата, вписано като такова в </w:t>
      </w:r>
      <w:r w:rsidR="00695852" w:rsidRPr="00701915">
        <w:rPr>
          <w:rFonts w:ascii="Times New Roman" w:hAnsi="Times New Roman"/>
          <w:b/>
          <w:i/>
          <w:sz w:val="24"/>
          <w:szCs w:val="24"/>
        </w:rPr>
        <w:t>ТР</w:t>
      </w:r>
      <w:r w:rsidR="004854A2" w:rsidRPr="00701915">
        <w:rPr>
          <w:rFonts w:ascii="Times New Roman" w:hAnsi="Times New Roman"/>
          <w:b/>
          <w:i/>
          <w:sz w:val="24"/>
          <w:szCs w:val="24"/>
        </w:rPr>
        <w:t xml:space="preserve"> и регистър</w:t>
      </w:r>
      <w:r w:rsidR="00695852" w:rsidRPr="00701915">
        <w:rPr>
          <w:rFonts w:ascii="Times New Roman" w:hAnsi="Times New Roman"/>
          <w:b/>
          <w:i/>
          <w:sz w:val="24"/>
          <w:szCs w:val="24"/>
        </w:rPr>
        <w:t>а</w:t>
      </w:r>
      <w:r w:rsidR="004854A2" w:rsidRPr="00701915">
        <w:rPr>
          <w:rFonts w:ascii="Times New Roman" w:hAnsi="Times New Roman"/>
          <w:b/>
          <w:i/>
          <w:sz w:val="24"/>
          <w:szCs w:val="24"/>
        </w:rPr>
        <w:t xml:space="preserve"> на ЮЛНЦ, и прикач</w:t>
      </w:r>
      <w:r w:rsidR="00695852" w:rsidRPr="00701915">
        <w:rPr>
          <w:rFonts w:ascii="Times New Roman" w:hAnsi="Times New Roman"/>
          <w:b/>
          <w:i/>
          <w:sz w:val="24"/>
          <w:szCs w:val="24"/>
        </w:rPr>
        <w:t xml:space="preserve">ени </w:t>
      </w:r>
      <w:r w:rsidR="004854A2" w:rsidRPr="00701915">
        <w:rPr>
          <w:rFonts w:ascii="Times New Roman" w:hAnsi="Times New Roman"/>
          <w:b/>
          <w:i/>
          <w:sz w:val="24"/>
          <w:szCs w:val="24"/>
        </w:rPr>
        <w:t xml:space="preserve">в ИСУН. Упълномощеното лице НЕ е допустимо да подписва (вкл. собственоръчно или чрез КЕП) документите от т. 1 до т. </w:t>
      </w:r>
      <w:r w:rsidR="00695852" w:rsidRPr="00701915">
        <w:rPr>
          <w:rFonts w:ascii="Times New Roman" w:hAnsi="Times New Roman"/>
          <w:b/>
          <w:i/>
          <w:sz w:val="24"/>
          <w:szCs w:val="24"/>
        </w:rPr>
        <w:t>8</w:t>
      </w:r>
      <w:r w:rsidR="004854A2" w:rsidRPr="00701915">
        <w:rPr>
          <w:rFonts w:ascii="Times New Roman" w:hAnsi="Times New Roman"/>
          <w:b/>
          <w:i/>
          <w:sz w:val="24"/>
          <w:szCs w:val="24"/>
        </w:rPr>
        <w:t>.</w:t>
      </w:r>
    </w:p>
    <w:p w14:paraId="5F994A27" w14:textId="77777777" w:rsidR="00053514" w:rsidRPr="00652180" w:rsidRDefault="00B042B3" w:rsidP="00B042B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Cs/>
          <w:sz w:val="24"/>
          <w:szCs w:val="24"/>
        </w:rPr>
      </w:pPr>
      <w:r w:rsidRPr="00701915">
        <w:rPr>
          <w:rFonts w:ascii="Times New Roman" w:hAnsi="Times New Roman"/>
          <w:sz w:val="24"/>
          <w:szCs w:val="24"/>
        </w:rPr>
        <w:lastRenderedPageBreak/>
        <w:t xml:space="preserve">Горепосочените документи следва да бъдат подписани с валиден КЕП на локалния компютър, като е препоръчително </w:t>
      </w:r>
      <w:r w:rsidRPr="00701915">
        <w:rPr>
          <w:rFonts w:ascii="Times New Roman" w:hAnsi="Times New Roman"/>
          <w:bCs/>
          <w:sz w:val="24"/>
          <w:szCs w:val="24"/>
        </w:rPr>
        <w:t xml:space="preserve">подписването да е чрез </w:t>
      </w:r>
      <w:proofErr w:type="spellStart"/>
      <w:r w:rsidRPr="00701915">
        <w:rPr>
          <w:rFonts w:ascii="Times New Roman" w:hAnsi="Times New Roman"/>
          <w:bCs/>
          <w:sz w:val="24"/>
          <w:szCs w:val="24"/>
        </w:rPr>
        <w:t>attached</w:t>
      </w:r>
      <w:proofErr w:type="spellEnd"/>
      <w:r w:rsidRPr="00701915">
        <w:rPr>
          <w:rFonts w:ascii="Times New Roman" w:hAnsi="Times New Roman"/>
          <w:bCs/>
          <w:sz w:val="24"/>
          <w:szCs w:val="24"/>
        </w:rPr>
        <w:t xml:space="preserve"> </w:t>
      </w:r>
      <w:proofErr w:type="spellStart"/>
      <w:r w:rsidRPr="00701915">
        <w:rPr>
          <w:rFonts w:ascii="Times New Roman" w:hAnsi="Times New Roman"/>
          <w:bCs/>
          <w:sz w:val="24"/>
          <w:szCs w:val="24"/>
        </w:rPr>
        <w:t>signature</w:t>
      </w:r>
      <w:proofErr w:type="spellEnd"/>
      <w:r w:rsidRPr="00701915">
        <w:rPr>
          <w:rFonts w:ascii="Times New Roman" w:hAnsi="Times New Roman"/>
          <w:bCs/>
          <w:sz w:val="24"/>
          <w:szCs w:val="24"/>
        </w:rPr>
        <w:t xml:space="preserve"> – файл и подпис в един документ (подписът да се съдържа в документа).</w:t>
      </w:r>
    </w:p>
    <w:p w14:paraId="16BEA59E" w14:textId="368B3CC2" w:rsidR="00630983" w:rsidRPr="00652180" w:rsidRDefault="00630983" w:rsidP="00630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652180">
        <w:rPr>
          <w:rFonts w:ascii="Times New Roman" w:hAnsi="Times New Roman"/>
          <w:b/>
          <w:sz w:val="24"/>
          <w:szCs w:val="24"/>
        </w:rPr>
        <w:t>II. С цел документална проверка на декларираната категория на предприятието и удостоверяване на съответствието на кандидатите с изискванията на чл. 7 от ПМС № 23/2023 г., УО ще извършва служебни проверки, включително и чрез информационната система за мониторинг на европейски и национални стратегии и регионална политика – Монитор</w:t>
      </w:r>
      <w:r w:rsidR="00AC7BFA" w:rsidRPr="00652180">
        <w:rPr>
          <w:rFonts w:ascii="Times New Roman" w:hAnsi="Times New Roman"/>
          <w:b/>
          <w:sz w:val="24"/>
          <w:szCs w:val="24"/>
        </w:rPr>
        <w:t>с</w:t>
      </w:r>
      <w:r w:rsidRPr="00652180">
        <w:rPr>
          <w:rFonts w:ascii="Times New Roman" w:hAnsi="Times New Roman"/>
          <w:b/>
          <w:sz w:val="24"/>
          <w:szCs w:val="24"/>
        </w:rPr>
        <w:t>тат (поддържана и управлявана от НСИ) по отношение на следните документи:</w:t>
      </w:r>
    </w:p>
    <w:p w14:paraId="2AE46402" w14:textId="7C00A98C" w:rsidR="00630983" w:rsidRPr="00652180" w:rsidRDefault="00630983" w:rsidP="00630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b/>
          <w:sz w:val="24"/>
          <w:szCs w:val="24"/>
        </w:rPr>
        <w:t>1. Счетоводен баланс и Отчет за приходите и разходите на кандидата за 202</w:t>
      </w:r>
      <w:r w:rsidR="0003445B">
        <w:rPr>
          <w:rFonts w:ascii="Times New Roman" w:hAnsi="Times New Roman"/>
          <w:b/>
          <w:sz w:val="24"/>
          <w:szCs w:val="24"/>
          <w:lang w:val="en-US"/>
        </w:rPr>
        <w:t>2</w:t>
      </w:r>
      <w:r w:rsidRPr="00652180">
        <w:rPr>
          <w:rFonts w:ascii="Times New Roman" w:hAnsi="Times New Roman"/>
          <w:b/>
          <w:sz w:val="24"/>
          <w:szCs w:val="24"/>
        </w:rPr>
        <w:t xml:space="preserve"> г., 202</w:t>
      </w:r>
      <w:r w:rsidR="0003445B">
        <w:rPr>
          <w:rFonts w:ascii="Times New Roman" w:hAnsi="Times New Roman"/>
          <w:b/>
          <w:sz w:val="24"/>
          <w:szCs w:val="24"/>
          <w:lang w:val="en-US"/>
        </w:rPr>
        <w:t>3</w:t>
      </w:r>
      <w:r w:rsidRPr="00652180">
        <w:rPr>
          <w:rFonts w:ascii="Times New Roman" w:hAnsi="Times New Roman"/>
          <w:b/>
          <w:sz w:val="24"/>
          <w:szCs w:val="24"/>
        </w:rPr>
        <w:t xml:space="preserve"> г.</w:t>
      </w:r>
      <w:r w:rsidR="00B1316A" w:rsidRPr="00652180">
        <w:rPr>
          <w:rFonts w:ascii="Times New Roman" w:hAnsi="Times New Roman"/>
          <w:b/>
          <w:sz w:val="24"/>
          <w:szCs w:val="24"/>
        </w:rPr>
        <w:t>,</w:t>
      </w:r>
      <w:r w:rsidRPr="00652180">
        <w:rPr>
          <w:rFonts w:ascii="Times New Roman" w:hAnsi="Times New Roman"/>
          <w:b/>
          <w:sz w:val="24"/>
          <w:szCs w:val="24"/>
        </w:rPr>
        <w:t xml:space="preserve"> 202</w:t>
      </w:r>
      <w:r w:rsidR="0003445B">
        <w:rPr>
          <w:rFonts w:ascii="Times New Roman" w:hAnsi="Times New Roman"/>
          <w:b/>
          <w:sz w:val="24"/>
          <w:szCs w:val="24"/>
          <w:lang w:val="en-US"/>
        </w:rPr>
        <w:t>4</w:t>
      </w:r>
      <w:r w:rsidRPr="00652180">
        <w:rPr>
          <w:rFonts w:ascii="Times New Roman" w:hAnsi="Times New Roman"/>
          <w:b/>
          <w:sz w:val="24"/>
          <w:szCs w:val="24"/>
        </w:rPr>
        <w:t xml:space="preserve"> г.</w:t>
      </w:r>
      <w:r w:rsidR="00B1316A" w:rsidRPr="00652180">
        <w:t xml:space="preserve"> </w:t>
      </w:r>
      <w:r w:rsidR="00B1316A" w:rsidRPr="00652180">
        <w:rPr>
          <w:rFonts w:ascii="Times New Roman" w:hAnsi="Times New Roman"/>
          <w:b/>
          <w:sz w:val="24"/>
          <w:szCs w:val="24"/>
        </w:rPr>
        <w:t>и 202</w:t>
      </w:r>
      <w:r w:rsidR="0003445B">
        <w:rPr>
          <w:rFonts w:ascii="Times New Roman" w:hAnsi="Times New Roman"/>
          <w:b/>
          <w:sz w:val="24"/>
          <w:szCs w:val="24"/>
          <w:lang w:val="en-US"/>
        </w:rPr>
        <w:t>5</w:t>
      </w:r>
      <w:r w:rsidR="00B1316A" w:rsidRPr="00652180">
        <w:rPr>
          <w:rFonts w:ascii="Times New Roman" w:hAnsi="Times New Roman"/>
          <w:b/>
          <w:sz w:val="24"/>
          <w:szCs w:val="24"/>
        </w:rPr>
        <w:t xml:space="preserve"> г. </w:t>
      </w:r>
      <w:r w:rsidR="00B1316A" w:rsidRPr="00652180">
        <w:rPr>
          <w:rFonts w:ascii="Times New Roman" w:hAnsi="Times New Roman"/>
          <w:sz w:val="24"/>
          <w:szCs w:val="24"/>
        </w:rPr>
        <w:t>(ако е приложимо)</w:t>
      </w:r>
      <w:r w:rsidRPr="00652180">
        <w:rPr>
          <w:rFonts w:ascii="Times New Roman" w:hAnsi="Times New Roman"/>
          <w:sz w:val="24"/>
          <w:szCs w:val="24"/>
        </w:rPr>
        <w:t>;</w:t>
      </w:r>
    </w:p>
    <w:p w14:paraId="16DD70C1" w14:textId="1C75DD4A" w:rsidR="00630983" w:rsidRPr="00652180" w:rsidRDefault="00630983" w:rsidP="00630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b/>
          <w:sz w:val="24"/>
          <w:szCs w:val="24"/>
        </w:rPr>
        <w:t>2. Отчет за заетите лица, средствата за работна заплата и други разходи за труд на кандидата за 202</w:t>
      </w:r>
      <w:r w:rsidR="0003445B">
        <w:rPr>
          <w:rFonts w:ascii="Times New Roman" w:hAnsi="Times New Roman"/>
          <w:b/>
          <w:sz w:val="24"/>
          <w:szCs w:val="24"/>
          <w:lang w:val="en-US"/>
        </w:rPr>
        <w:t>2</w:t>
      </w:r>
      <w:r w:rsidRPr="00652180">
        <w:rPr>
          <w:rFonts w:ascii="Times New Roman" w:hAnsi="Times New Roman"/>
          <w:b/>
          <w:sz w:val="24"/>
          <w:szCs w:val="24"/>
        </w:rPr>
        <w:t xml:space="preserve"> г., 202</w:t>
      </w:r>
      <w:r w:rsidR="0003445B">
        <w:rPr>
          <w:rFonts w:ascii="Times New Roman" w:hAnsi="Times New Roman"/>
          <w:b/>
          <w:sz w:val="24"/>
          <w:szCs w:val="24"/>
          <w:lang w:val="en-US"/>
        </w:rPr>
        <w:t>3</w:t>
      </w:r>
      <w:r w:rsidRPr="00652180">
        <w:rPr>
          <w:rFonts w:ascii="Times New Roman" w:hAnsi="Times New Roman"/>
          <w:b/>
          <w:sz w:val="24"/>
          <w:szCs w:val="24"/>
        </w:rPr>
        <w:t xml:space="preserve"> г.</w:t>
      </w:r>
      <w:r w:rsidR="00B1316A" w:rsidRPr="00652180">
        <w:rPr>
          <w:rFonts w:ascii="Times New Roman" w:hAnsi="Times New Roman"/>
          <w:b/>
          <w:sz w:val="24"/>
          <w:szCs w:val="24"/>
        </w:rPr>
        <w:t>,</w:t>
      </w:r>
      <w:r w:rsidRPr="00652180">
        <w:rPr>
          <w:rFonts w:ascii="Times New Roman" w:hAnsi="Times New Roman"/>
          <w:b/>
          <w:sz w:val="24"/>
          <w:szCs w:val="24"/>
        </w:rPr>
        <w:t xml:space="preserve"> 202</w:t>
      </w:r>
      <w:r w:rsidR="0003445B">
        <w:rPr>
          <w:rFonts w:ascii="Times New Roman" w:hAnsi="Times New Roman"/>
          <w:b/>
          <w:sz w:val="24"/>
          <w:szCs w:val="24"/>
          <w:lang w:val="en-US"/>
        </w:rPr>
        <w:t>4</w:t>
      </w:r>
      <w:r w:rsidRPr="00652180">
        <w:rPr>
          <w:rFonts w:ascii="Times New Roman" w:hAnsi="Times New Roman"/>
          <w:b/>
          <w:sz w:val="24"/>
          <w:szCs w:val="24"/>
        </w:rPr>
        <w:t xml:space="preserve"> г.</w:t>
      </w:r>
      <w:r w:rsidR="00B1316A" w:rsidRPr="00652180">
        <w:rPr>
          <w:rFonts w:ascii="Times New Roman" w:hAnsi="Times New Roman"/>
          <w:b/>
          <w:sz w:val="24"/>
          <w:szCs w:val="24"/>
        </w:rPr>
        <w:t xml:space="preserve"> и 202</w:t>
      </w:r>
      <w:r w:rsidR="0003445B">
        <w:rPr>
          <w:rFonts w:ascii="Times New Roman" w:hAnsi="Times New Roman"/>
          <w:b/>
          <w:sz w:val="24"/>
          <w:szCs w:val="24"/>
          <w:lang w:val="en-US"/>
        </w:rPr>
        <w:t>5</w:t>
      </w:r>
      <w:r w:rsidR="00B1316A" w:rsidRPr="00652180">
        <w:rPr>
          <w:rFonts w:ascii="Times New Roman" w:hAnsi="Times New Roman"/>
          <w:b/>
          <w:sz w:val="24"/>
          <w:szCs w:val="24"/>
        </w:rPr>
        <w:t xml:space="preserve"> г. </w:t>
      </w:r>
      <w:r w:rsidR="00B1316A" w:rsidRPr="00652180">
        <w:rPr>
          <w:rFonts w:ascii="Times New Roman" w:hAnsi="Times New Roman"/>
          <w:sz w:val="24"/>
          <w:szCs w:val="24"/>
        </w:rPr>
        <w:t>(ако е приложимо)</w:t>
      </w:r>
      <w:r w:rsidRPr="00652180">
        <w:rPr>
          <w:rFonts w:ascii="Times New Roman" w:hAnsi="Times New Roman"/>
          <w:sz w:val="24"/>
          <w:szCs w:val="24"/>
        </w:rPr>
        <w:t>;</w:t>
      </w:r>
    </w:p>
    <w:p w14:paraId="5CE81855" w14:textId="48313FBD" w:rsidR="00B1316A" w:rsidRPr="00652180" w:rsidRDefault="00630983" w:rsidP="00630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652180">
        <w:rPr>
          <w:rFonts w:ascii="Times New Roman" w:hAnsi="Times New Roman"/>
          <w:b/>
          <w:sz w:val="24"/>
          <w:szCs w:val="24"/>
        </w:rPr>
        <w:t>3. Удостоверение от Националната агенция за приходите за липса на задължения на кандидата;</w:t>
      </w:r>
    </w:p>
    <w:p w14:paraId="265DA60C" w14:textId="77777777" w:rsidR="00B042B3" w:rsidRPr="00652180" w:rsidRDefault="00630983" w:rsidP="00630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652180">
        <w:rPr>
          <w:rFonts w:ascii="Times New Roman" w:hAnsi="Times New Roman"/>
          <w:b/>
          <w:sz w:val="24"/>
          <w:szCs w:val="24"/>
        </w:rPr>
        <w:t>4. Удостоверение за липса на задължения към общината по седалището на УО (Столична община) и по седалище на кандидата.</w:t>
      </w:r>
    </w:p>
    <w:p w14:paraId="71B7DDDE" w14:textId="2E28D0FA" w:rsidR="00630983" w:rsidRPr="00652180" w:rsidRDefault="00630983" w:rsidP="00630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b/>
          <w:sz w:val="24"/>
          <w:szCs w:val="24"/>
        </w:rPr>
        <w:t>ВАЖНО:</w:t>
      </w:r>
      <w:r w:rsidRPr="00652180">
        <w:rPr>
          <w:rFonts w:ascii="Times New Roman" w:hAnsi="Times New Roman"/>
          <w:sz w:val="24"/>
          <w:szCs w:val="24"/>
        </w:rPr>
        <w:t xml:space="preserve"> Кандидат, чиито задължения (общо от удостоверенията по т. 3 и т. 4) са повече от 1 на сто от сумата на годишния общ оборот за последната приключена финансова година, </w:t>
      </w:r>
      <w:r w:rsidR="009C3D3C" w:rsidRPr="00652180">
        <w:rPr>
          <w:rFonts w:ascii="Times New Roman" w:hAnsi="Times New Roman"/>
          <w:sz w:val="24"/>
          <w:szCs w:val="24"/>
        </w:rPr>
        <w:t>или са повече от</w:t>
      </w:r>
      <w:r w:rsidRPr="00652180">
        <w:rPr>
          <w:rFonts w:ascii="Times New Roman" w:hAnsi="Times New Roman"/>
          <w:sz w:val="24"/>
          <w:szCs w:val="24"/>
        </w:rPr>
        <w:t xml:space="preserve"> 50 000 л</w:t>
      </w:r>
      <w:r w:rsidR="00B90C2C" w:rsidRPr="00652180">
        <w:rPr>
          <w:rFonts w:ascii="Times New Roman" w:hAnsi="Times New Roman"/>
          <w:sz w:val="24"/>
          <w:szCs w:val="24"/>
        </w:rPr>
        <w:t>е</w:t>
      </w:r>
      <w:r w:rsidRPr="00652180">
        <w:rPr>
          <w:rFonts w:ascii="Times New Roman" w:hAnsi="Times New Roman"/>
          <w:sz w:val="24"/>
          <w:szCs w:val="24"/>
        </w:rPr>
        <w:t>в</w:t>
      </w:r>
      <w:r w:rsidR="00B90C2C" w:rsidRPr="00652180">
        <w:rPr>
          <w:rFonts w:ascii="Times New Roman" w:hAnsi="Times New Roman"/>
          <w:sz w:val="24"/>
          <w:szCs w:val="24"/>
        </w:rPr>
        <w:t>а</w:t>
      </w:r>
      <w:r w:rsidRPr="00652180">
        <w:rPr>
          <w:rFonts w:ascii="Times New Roman" w:hAnsi="Times New Roman"/>
          <w:sz w:val="24"/>
          <w:szCs w:val="24"/>
        </w:rPr>
        <w:t>, имат право да представят доказателства, че са предприели мерки, които гарантират тяхната надеждност. За тази цел кандидатът може да представи следните документи:</w:t>
      </w:r>
    </w:p>
    <w:p w14:paraId="331687A5" w14:textId="6EE5E1A2" w:rsidR="00B726AD" w:rsidRPr="00652180" w:rsidRDefault="00630983" w:rsidP="00630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 xml:space="preserve">- Документ за извършено плащане (включително и ново удостоверение) в посочения размер или </w:t>
      </w:r>
      <w:r w:rsidR="009C3D3C" w:rsidRPr="00652180">
        <w:rPr>
          <w:rFonts w:ascii="Times New Roman" w:hAnsi="Times New Roman"/>
          <w:sz w:val="24"/>
          <w:szCs w:val="24"/>
        </w:rPr>
        <w:t>разрешение</w:t>
      </w:r>
      <w:r w:rsidRPr="00652180">
        <w:rPr>
          <w:rFonts w:ascii="Times New Roman" w:hAnsi="Times New Roman"/>
          <w:sz w:val="24"/>
          <w:szCs w:val="24"/>
        </w:rPr>
        <w:t>,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w:t>
      </w:r>
    </w:p>
    <w:p w14:paraId="41A2AC80" w14:textId="6B7A93E3" w:rsidR="00202CE8" w:rsidRPr="00652180" w:rsidRDefault="00202CE8" w:rsidP="00202CE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b/>
          <w:sz w:val="24"/>
          <w:szCs w:val="24"/>
        </w:rPr>
        <w:t>5. Свидетелство за съдимост на всички лица, които са официални представляващи на кандидата</w:t>
      </w:r>
      <w:r w:rsidRPr="00652180">
        <w:rPr>
          <w:rFonts w:ascii="Times New Roman" w:hAnsi="Times New Roman"/>
          <w:sz w:val="24"/>
          <w:szCs w:val="24"/>
        </w:rPr>
        <w:t xml:space="preserve"> и са вписани като такива в </w:t>
      </w:r>
      <w:r w:rsidR="007C24AA" w:rsidRPr="00652180">
        <w:rPr>
          <w:rFonts w:ascii="Times New Roman" w:hAnsi="Times New Roman"/>
          <w:sz w:val="24"/>
          <w:szCs w:val="24"/>
        </w:rPr>
        <w:t>ТР</w:t>
      </w:r>
      <w:r w:rsidRPr="00652180">
        <w:rPr>
          <w:rFonts w:ascii="Times New Roman" w:hAnsi="Times New Roman"/>
          <w:sz w:val="24"/>
          <w:szCs w:val="24"/>
        </w:rPr>
        <w:t xml:space="preserve"> и регистър</w:t>
      </w:r>
      <w:r w:rsidR="007C24AA" w:rsidRPr="00652180">
        <w:rPr>
          <w:rFonts w:ascii="Times New Roman" w:hAnsi="Times New Roman"/>
          <w:sz w:val="24"/>
          <w:szCs w:val="24"/>
        </w:rPr>
        <w:t>а</w:t>
      </w:r>
      <w:r w:rsidRPr="00652180">
        <w:rPr>
          <w:rFonts w:ascii="Times New Roman" w:hAnsi="Times New Roman"/>
          <w:sz w:val="24"/>
          <w:szCs w:val="24"/>
        </w:rPr>
        <w:t xml:space="preserve"> на ЮЛНЦ, независимо от това дали представляват предприятието заедно и/или поотделно, и/или по друг начин.</w:t>
      </w:r>
    </w:p>
    <w:p w14:paraId="70383D58" w14:textId="35ED9A81" w:rsidR="00B726AD" w:rsidRPr="00652180" w:rsidRDefault="00B726AD" w:rsidP="00202CE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b/>
          <w:sz w:val="24"/>
          <w:szCs w:val="24"/>
        </w:rPr>
        <w:t>ВАЖНО:</w:t>
      </w:r>
      <w:r w:rsidRPr="00652180">
        <w:rPr>
          <w:rFonts w:ascii="Times New Roman" w:hAnsi="Times New Roman"/>
          <w:sz w:val="24"/>
          <w:szCs w:val="24"/>
        </w:rPr>
        <w:t xml:space="preserve"> Служебна проверка не е възможно да бъде извършена по отношение на лица, които са чуждестранни граждани. Когато за някое от горепосочените лица Свидетелството за съдимост подлежи на издаване от чуждестранен орган, същото се представя и в официален превод, и след </w:t>
      </w:r>
      <w:r w:rsidR="00F57F32" w:rsidRPr="00652180">
        <w:rPr>
          <w:rFonts w:ascii="Times New Roman" w:hAnsi="Times New Roman"/>
          <w:sz w:val="24"/>
          <w:szCs w:val="24"/>
        </w:rPr>
        <w:t>легализация</w:t>
      </w:r>
      <w:r w:rsidRPr="00652180">
        <w:rPr>
          <w:rFonts w:ascii="Times New Roman" w:hAnsi="Times New Roman"/>
          <w:sz w:val="24"/>
          <w:szCs w:val="24"/>
        </w:rPr>
        <w:t>/заверка с апостил/друг приложим режим.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p>
    <w:p w14:paraId="2B687D60" w14:textId="49BA6B83" w:rsidR="00202CE8" w:rsidRPr="00652180" w:rsidRDefault="00202CE8" w:rsidP="00202CE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652180">
        <w:rPr>
          <w:rFonts w:ascii="Times New Roman" w:hAnsi="Times New Roman"/>
          <w:b/>
          <w:sz w:val="24"/>
          <w:szCs w:val="24"/>
        </w:rPr>
        <w:t>6. Удостоверение от органите на Изпълнителна агенция „Главна инспекция по труда</w:t>
      </w:r>
      <w:r w:rsidR="007C24AA" w:rsidRPr="00652180">
        <w:rPr>
          <w:rFonts w:ascii="Times New Roman" w:hAnsi="Times New Roman"/>
          <w:b/>
          <w:sz w:val="24"/>
          <w:szCs w:val="24"/>
          <w:lang w:val="en-US"/>
        </w:rPr>
        <w:t>”</w:t>
      </w:r>
      <w:r w:rsidRPr="00652180">
        <w:rPr>
          <w:rFonts w:ascii="Times New Roman" w:hAnsi="Times New Roman"/>
          <w:b/>
          <w:sz w:val="24"/>
          <w:szCs w:val="24"/>
        </w:rPr>
        <w:t xml:space="preserve"> във връзка с обстоятелствата по чл. 54, ал. 1, т. 6 от </w:t>
      </w:r>
      <w:r w:rsidR="007C24AA" w:rsidRPr="00652180">
        <w:rPr>
          <w:rFonts w:ascii="Times New Roman" w:hAnsi="Times New Roman"/>
          <w:b/>
          <w:sz w:val="24"/>
          <w:szCs w:val="24"/>
        </w:rPr>
        <w:t>Закона за обществените поръчки (</w:t>
      </w:r>
      <w:r w:rsidRPr="00652180">
        <w:rPr>
          <w:rFonts w:ascii="Times New Roman" w:hAnsi="Times New Roman"/>
          <w:b/>
          <w:sz w:val="24"/>
          <w:szCs w:val="24"/>
        </w:rPr>
        <w:t>ЗОП</w:t>
      </w:r>
      <w:r w:rsidR="007C24AA" w:rsidRPr="00652180">
        <w:rPr>
          <w:rFonts w:ascii="Times New Roman" w:hAnsi="Times New Roman"/>
          <w:b/>
          <w:sz w:val="24"/>
          <w:szCs w:val="24"/>
        </w:rPr>
        <w:t>)</w:t>
      </w:r>
      <w:r w:rsidRPr="00652180">
        <w:rPr>
          <w:rFonts w:ascii="Times New Roman" w:hAnsi="Times New Roman"/>
          <w:b/>
          <w:sz w:val="24"/>
          <w:szCs w:val="24"/>
        </w:rPr>
        <w:t>.</w:t>
      </w:r>
    </w:p>
    <w:p w14:paraId="629E9A19" w14:textId="77777777" w:rsidR="00202CE8" w:rsidRPr="00652180" w:rsidRDefault="00202CE8" w:rsidP="00202CE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b/>
          <w:sz w:val="24"/>
          <w:szCs w:val="24"/>
        </w:rPr>
        <w:t>ВАЖНО:</w:t>
      </w:r>
      <w:r w:rsidRPr="00652180">
        <w:rPr>
          <w:rFonts w:ascii="Times New Roman" w:hAnsi="Times New Roman"/>
          <w:sz w:val="24"/>
          <w:szCs w:val="24"/>
        </w:rPr>
        <w:t xml:space="preserve"> Кандидат, който има влязло в сила наказателно постановление или съдебно решение за нарушение на обстоятелства по чл. 54, ал. 1, т. 6 от ЗОП има право да докаже, че е предприел съответни мерки за надеждност, като:</w:t>
      </w:r>
    </w:p>
    <w:p w14:paraId="798AA332" w14:textId="2C8071F9" w:rsidR="00202CE8" w:rsidRPr="00652180" w:rsidRDefault="00202CE8" w:rsidP="00202CE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14:paraId="56A3A781" w14:textId="77777777" w:rsidR="00202CE8" w:rsidRPr="00652180" w:rsidRDefault="00202CE8" w:rsidP="00202CE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lastRenderedPageBreak/>
        <w:t>- е платил изцяло дължимото вземане по чл. 128, чл. 228, ал. 3 или чл. 245 от Кодекса на труда (ако е приложимо), включително заверено копие на наказателно постановление или съдебно решение за нарушение на обстоятелства по чл. 54, ал. 1, т. 6 от ЗОП.</w:t>
      </w:r>
    </w:p>
    <w:p w14:paraId="645E8AEC" w14:textId="0FBB6FB6" w:rsidR="00B726AD" w:rsidRPr="00652180" w:rsidRDefault="00202CE8" w:rsidP="00202CE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Представените доказателства ще бъдат разглеждани и преценявани от УО на ПКИП</w:t>
      </w:r>
      <w:r w:rsidR="007C24AA" w:rsidRPr="00652180">
        <w:rPr>
          <w:rFonts w:ascii="Times New Roman" w:hAnsi="Times New Roman"/>
          <w:sz w:val="24"/>
          <w:szCs w:val="24"/>
        </w:rPr>
        <w:t>,</w:t>
      </w:r>
      <w:r w:rsidRPr="00652180">
        <w:rPr>
          <w:rFonts w:ascii="Times New Roman" w:hAnsi="Times New Roman"/>
          <w:sz w:val="24"/>
          <w:szCs w:val="24"/>
        </w:rPr>
        <w:t xml:space="preserve"> като се отчита приложимостта на мерките при спазване на чл. 57, ал. 3, буква б) от ЗОП, тежестта и конкретните обстоятелства, свързани с нарушението.</w:t>
      </w:r>
    </w:p>
    <w:p w14:paraId="2F8993A6" w14:textId="30786230" w:rsidR="00443036" w:rsidRPr="00652180" w:rsidRDefault="00443036" w:rsidP="00443036">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652180">
        <w:rPr>
          <w:rFonts w:ascii="Times New Roman" w:hAnsi="Times New Roman"/>
          <w:b/>
          <w:sz w:val="24"/>
          <w:szCs w:val="24"/>
        </w:rPr>
        <w:t>I</w:t>
      </w:r>
      <w:r w:rsidRPr="00652180">
        <w:rPr>
          <w:rFonts w:ascii="Times New Roman" w:hAnsi="Times New Roman"/>
          <w:b/>
          <w:sz w:val="24"/>
          <w:szCs w:val="24"/>
          <w:lang w:val="en-US"/>
        </w:rPr>
        <w:t>II</w:t>
      </w:r>
      <w:r w:rsidRPr="00652180">
        <w:rPr>
          <w:rFonts w:ascii="Times New Roman" w:hAnsi="Times New Roman"/>
          <w:b/>
          <w:sz w:val="24"/>
          <w:szCs w:val="24"/>
        </w:rPr>
        <w:t>. Преди сключване на административен договор за предоставяне на безвъзмездна финансова помощ, УО ще извършва и следните проверки по отношение на всички кандидати, до които са изпратени покани по чл. 36, ал. 2 от ЗУСЕФСУ:</w:t>
      </w:r>
    </w:p>
    <w:p w14:paraId="4BF214B5" w14:textId="77777777" w:rsidR="00443036" w:rsidRPr="00652180" w:rsidRDefault="00443036" w:rsidP="00443036">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652180">
        <w:rPr>
          <w:rFonts w:ascii="Times New Roman" w:hAnsi="Times New Roman"/>
          <w:b/>
          <w:sz w:val="24"/>
          <w:szCs w:val="24"/>
        </w:rPr>
        <w:t>1. Кандидатът е регистриран по реда на Търговския закон или съответно Закона за кооперациите.</w:t>
      </w:r>
    </w:p>
    <w:p w14:paraId="73E8E126" w14:textId="16A6A07E" w:rsidR="007C24AA" w:rsidRPr="00652180" w:rsidRDefault="007C24AA" w:rsidP="007C24AA">
      <w:pPr>
        <w:pBdr>
          <w:top w:val="single" w:sz="4" w:space="1" w:color="auto"/>
          <w:left w:val="single" w:sz="4" w:space="1" w:color="auto"/>
          <w:bottom w:val="single" w:sz="4" w:space="1" w:color="auto"/>
          <w:right w:val="single" w:sz="4" w:space="1" w:color="auto"/>
        </w:pBdr>
        <w:spacing w:after="100" w:line="240" w:lineRule="auto"/>
        <w:jc w:val="both"/>
        <w:rPr>
          <w:rFonts w:ascii="Times New Roman" w:hAnsi="Times New Roman"/>
          <w:sz w:val="24"/>
          <w:szCs w:val="24"/>
        </w:rPr>
      </w:pPr>
      <w:r w:rsidRPr="00652180">
        <w:rPr>
          <w:rFonts w:ascii="Times New Roman" w:hAnsi="Times New Roman"/>
          <w:b/>
          <w:sz w:val="24"/>
          <w:szCs w:val="24"/>
        </w:rPr>
        <w:t xml:space="preserve">2. Член на управителен или контролен орган, както и временно изпълняващ такава длъжност, включително прокурист или търговски пълномощник на кандидата, не е свързано лице </w:t>
      </w:r>
      <w:r w:rsidRPr="00652180">
        <w:rPr>
          <w:rFonts w:ascii="Times New Roman" w:hAnsi="Times New Roman"/>
          <w:sz w:val="24"/>
          <w:szCs w:val="24"/>
        </w:rPr>
        <w:t xml:space="preserve">по смисъла на § 1, т. </w:t>
      </w:r>
      <w:r w:rsidR="00AC7BFA" w:rsidRPr="00652180">
        <w:rPr>
          <w:rFonts w:ascii="Times New Roman" w:hAnsi="Times New Roman"/>
          <w:sz w:val="24"/>
          <w:szCs w:val="24"/>
        </w:rPr>
        <w:t>9</w:t>
      </w:r>
      <w:r w:rsidRPr="00652180">
        <w:rPr>
          <w:rFonts w:ascii="Times New Roman" w:hAnsi="Times New Roman"/>
          <w:sz w:val="24"/>
          <w:szCs w:val="24"/>
        </w:rPr>
        <w:t xml:space="preserve"> от Допълнителните разпоредби на Закона за противодействие на корупцията с Ръководителя на УО.</w:t>
      </w:r>
    </w:p>
    <w:p w14:paraId="4812608C" w14:textId="451C6A17" w:rsidR="007C24AA" w:rsidRPr="00652180" w:rsidRDefault="007C24AA" w:rsidP="007C24AA">
      <w:pPr>
        <w:pBdr>
          <w:top w:val="single" w:sz="4" w:space="1" w:color="auto"/>
          <w:left w:val="single" w:sz="4" w:space="1" w:color="auto"/>
          <w:bottom w:val="single" w:sz="4" w:space="1" w:color="auto"/>
          <w:right w:val="single" w:sz="4" w:space="1" w:color="auto"/>
        </w:pBdr>
        <w:spacing w:after="100" w:line="240" w:lineRule="auto"/>
        <w:jc w:val="both"/>
        <w:rPr>
          <w:rFonts w:ascii="Times New Roman" w:hAnsi="Times New Roman"/>
          <w:sz w:val="24"/>
          <w:szCs w:val="24"/>
        </w:rPr>
      </w:pPr>
      <w:r w:rsidRPr="00652180">
        <w:rPr>
          <w:rFonts w:ascii="Times New Roman" w:hAnsi="Times New Roman"/>
          <w:b/>
          <w:sz w:val="24"/>
          <w:szCs w:val="24"/>
        </w:rPr>
        <w:t xml:space="preserve">3. Кандидатът отговаря на изискванията за </w:t>
      </w:r>
      <w:proofErr w:type="spellStart"/>
      <w:r w:rsidRPr="00652180">
        <w:rPr>
          <w:rFonts w:ascii="Times New Roman" w:hAnsi="Times New Roman"/>
          <w:b/>
          <w:sz w:val="24"/>
          <w:szCs w:val="24"/>
        </w:rPr>
        <w:t>микро</w:t>
      </w:r>
      <w:proofErr w:type="spellEnd"/>
      <w:r w:rsidR="00A9578C" w:rsidRPr="00652180">
        <w:rPr>
          <w:rFonts w:ascii="Times New Roman" w:hAnsi="Times New Roman"/>
          <w:b/>
          <w:sz w:val="24"/>
          <w:szCs w:val="24"/>
        </w:rPr>
        <w:t xml:space="preserve">, </w:t>
      </w:r>
      <w:r w:rsidRPr="00652180">
        <w:rPr>
          <w:rFonts w:ascii="Times New Roman" w:hAnsi="Times New Roman"/>
          <w:b/>
          <w:sz w:val="24"/>
          <w:szCs w:val="24"/>
        </w:rPr>
        <w:t xml:space="preserve">малко </w:t>
      </w:r>
      <w:r w:rsidR="00A9578C" w:rsidRPr="00652180">
        <w:rPr>
          <w:rFonts w:ascii="Times New Roman" w:hAnsi="Times New Roman"/>
          <w:b/>
          <w:sz w:val="24"/>
          <w:szCs w:val="24"/>
        </w:rPr>
        <w:t xml:space="preserve">или средно </w:t>
      </w:r>
      <w:r w:rsidRPr="00652180">
        <w:rPr>
          <w:rFonts w:ascii="Times New Roman" w:hAnsi="Times New Roman"/>
          <w:b/>
          <w:sz w:val="24"/>
          <w:szCs w:val="24"/>
        </w:rPr>
        <w:t xml:space="preserve">предприятие </w:t>
      </w:r>
      <w:r w:rsidRPr="00652180">
        <w:rPr>
          <w:rFonts w:ascii="Times New Roman" w:hAnsi="Times New Roman"/>
          <w:sz w:val="24"/>
          <w:szCs w:val="24"/>
        </w:rPr>
        <w:t xml:space="preserve">по смисъла на чл. 3 и чл. 4 от Закона за малките и средните предприятия и Препоръка на Комисията от 6 май 2003 г. относно определението за </w:t>
      </w:r>
      <w:proofErr w:type="spellStart"/>
      <w:r w:rsidRPr="00652180">
        <w:rPr>
          <w:rFonts w:ascii="Times New Roman" w:hAnsi="Times New Roman"/>
          <w:sz w:val="24"/>
          <w:szCs w:val="24"/>
        </w:rPr>
        <w:t>микро</w:t>
      </w:r>
      <w:proofErr w:type="spellEnd"/>
      <w:r w:rsidRPr="00652180">
        <w:rPr>
          <w:rFonts w:ascii="Times New Roman" w:hAnsi="Times New Roman"/>
          <w:sz w:val="24"/>
          <w:szCs w:val="24"/>
        </w:rPr>
        <w:t>-, малки и средни предприятия (ОВ L 124, 20.5.2003 г., стр. 36).</w:t>
      </w:r>
    </w:p>
    <w:p w14:paraId="362ABB38" w14:textId="095C1778" w:rsidR="00C250F8" w:rsidRPr="00652180" w:rsidRDefault="00367105" w:rsidP="0036710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b/>
          <w:sz w:val="24"/>
          <w:szCs w:val="24"/>
        </w:rPr>
        <w:t>ВАЖНО:</w:t>
      </w:r>
      <w:r w:rsidRPr="00652180">
        <w:rPr>
          <w:rFonts w:ascii="Times New Roman" w:hAnsi="Times New Roman"/>
          <w:sz w:val="24"/>
          <w:szCs w:val="24"/>
        </w:rPr>
        <w:t xml:space="preserve"> </w:t>
      </w:r>
      <w:r w:rsidR="007C24AA" w:rsidRPr="00652180">
        <w:rPr>
          <w:rFonts w:ascii="Times New Roman" w:hAnsi="Times New Roman"/>
          <w:sz w:val="24"/>
          <w:szCs w:val="24"/>
        </w:rPr>
        <w:t xml:space="preserve">Преди сключване на административен договор ще се извършва документална проверка на категорията на предприятието </w:t>
      </w:r>
      <w:r w:rsidR="007C24AA" w:rsidRPr="00652180">
        <w:rPr>
          <w:rFonts w:ascii="Times New Roman" w:hAnsi="Times New Roman"/>
          <w:b/>
          <w:bCs/>
          <w:sz w:val="24"/>
          <w:szCs w:val="24"/>
        </w:rPr>
        <w:t>към датата на кандидатстване и на сключване на договора</w:t>
      </w:r>
      <w:r w:rsidR="007C24AA" w:rsidRPr="00652180">
        <w:rPr>
          <w:rFonts w:ascii="Times New Roman" w:hAnsi="Times New Roman"/>
          <w:sz w:val="24"/>
          <w:szCs w:val="24"/>
        </w:rPr>
        <w:t xml:space="preserve">. В случай че при проверката се установи, че кандидатът не отговаря на изискванията за </w:t>
      </w:r>
      <w:proofErr w:type="spellStart"/>
      <w:r w:rsidR="007C24AA" w:rsidRPr="00652180">
        <w:rPr>
          <w:rFonts w:ascii="Times New Roman" w:hAnsi="Times New Roman"/>
          <w:sz w:val="24"/>
          <w:szCs w:val="24"/>
        </w:rPr>
        <w:t>микро</w:t>
      </w:r>
      <w:proofErr w:type="spellEnd"/>
      <w:r w:rsidR="00A9578C" w:rsidRPr="00652180">
        <w:rPr>
          <w:rFonts w:ascii="Times New Roman" w:hAnsi="Times New Roman"/>
          <w:sz w:val="24"/>
          <w:szCs w:val="24"/>
        </w:rPr>
        <w:t>,</w:t>
      </w:r>
      <w:r w:rsidR="007C24AA" w:rsidRPr="00652180">
        <w:rPr>
          <w:rFonts w:ascii="Times New Roman" w:hAnsi="Times New Roman"/>
          <w:sz w:val="24"/>
          <w:szCs w:val="24"/>
        </w:rPr>
        <w:t xml:space="preserve"> малко </w:t>
      </w:r>
      <w:r w:rsidR="00A9578C" w:rsidRPr="00652180">
        <w:rPr>
          <w:rFonts w:ascii="Times New Roman" w:hAnsi="Times New Roman"/>
          <w:sz w:val="24"/>
          <w:szCs w:val="24"/>
        </w:rPr>
        <w:t xml:space="preserve">или средно </w:t>
      </w:r>
      <w:r w:rsidR="007C24AA" w:rsidRPr="00652180">
        <w:rPr>
          <w:rFonts w:ascii="Times New Roman" w:hAnsi="Times New Roman"/>
          <w:sz w:val="24"/>
          <w:szCs w:val="24"/>
        </w:rPr>
        <w:t>предприятие по смисъла на ЗМСП към датата на кандидатстване и на сключване на договора</w:t>
      </w:r>
      <w:r w:rsidR="000D576E" w:rsidRPr="00652180">
        <w:rPr>
          <w:rFonts w:ascii="Times New Roman" w:hAnsi="Times New Roman"/>
          <w:sz w:val="24"/>
          <w:szCs w:val="24"/>
        </w:rPr>
        <w:t>,</w:t>
      </w:r>
      <w:r w:rsidR="007C24AA" w:rsidRPr="00652180">
        <w:rPr>
          <w:rFonts w:ascii="Times New Roman" w:hAnsi="Times New Roman"/>
          <w:sz w:val="24"/>
          <w:szCs w:val="24"/>
        </w:rPr>
        <w:t xml:space="preserve"> или че в резултат на погрешно декларирана категория не са спазени изисквания</w:t>
      </w:r>
      <w:r w:rsidR="00F23FA4" w:rsidRPr="00652180">
        <w:rPr>
          <w:rFonts w:ascii="Times New Roman" w:hAnsi="Times New Roman"/>
          <w:sz w:val="24"/>
          <w:szCs w:val="24"/>
        </w:rPr>
        <w:t xml:space="preserve"> за съответната категория, </w:t>
      </w:r>
      <w:r w:rsidRPr="00652180">
        <w:rPr>
          <w:rFonts w:ascii="Times New Roman" w:hAnsi="Times New Roman"/>
          <w:sz w:val="24"/>
          <w:szCs w:val="24"/>
        </w:rPr>
        <w:t xml:space="preserve">произтичащи от настоящите </w:t>
      </w:r>
      <w:r w:rsidR="0017050A" w:rsidRPr="00652180">
        <w:rPr>
          <w:rFonts w:ascii="Times New Roman" w:hAnsi="Times New Roman"/>
          <w:sz w:val="24"/>
          <w:szCs w:val="24"/>
        </w:rPr>
        <w:t>У</w:t>
      </w:r>
      <w:r w:rsidRPr="00652180">
        <w:rPr>
          <w:rFonts w:ascii="Times New Roman" w:hAnsi="Times New Roman"/>
          <w:sz w:val="24"/>
          <w:szCs w:val="24"/>
        </w:rPr>
        <w:t>словия</w:t>
      </w:r>
      <w:r w:rsidR="0017050A" w:rsidRPr="00652180">
        <w:rPr>
          <w:rFonts w:ascii="Times New Roman" w:hAnsi="Times New Roman"/>
          <w:sz w:val="24"/>
          <w:szCs w:val="24"/>
        </w:rPr>
        <w:t xml:space="preserve"> за кандидатстване</w:t>
      </w:r>
      <w:r w:rsidRPr="00652180">
        <w:rPr>
          <w:rFonts w:ascii="Times New Roman" w:hAnsi="Times New Roman"/>
          <w:sz w:val="24"/>
          <w:szCs w:val="24"/>
        </w:rPr>
        <w:t>,</w:t>
      </w:r>
      <w:r w:rsidR="0017050A" w:rsidRPr="00652180">
        <w:rPr>
          <w:rFonts w:ascii="Times New Roman" w:hAnsi="Times New Roman"/>
          <w:sz w:val="24"/>
          <w:szCs w:val="24"/>
        </w:rPr>
        <w:t xml:space="preserve"> </w:t>
      </w:r>
      <w:r w:rsidRPr="00652180">
        <w:rPr>
          <w:rFonts w:ascii="Times New Roman" w:hAnsi="Times New Roman"/>
          <w:sz w:val="24"/>
          <w:szCs w:val="24"/>
        </w:rPr>
        <w:t xml:space="preserve">ще бъде издавано Решение за </w:t>
      </w:r>
      <w:r w:rsidRPr="00652180">
        <w:rPr>
          <w:rFonts w:ascii="Times New Roman" w:hAnsi="Times New Roman"/>
          <w:b/>
          <w:sz w:val="24"/>
          <w:szCs w:val="24"/>
        </w:rPr>
        <w:t xml:space="preserve">отказ </w:t>
      </w:r>
      <w:r w:rsidRPr="00652180">
        <w:rPr>
          <w:rFonts w:ascii="Times New Roman" w:hAnsi="Times New Roman"/>
          <w:sz w:val="24"/>
          <w:szCs w:val="24"/>
        </w:rPr>
        <w:t xml:space="preserve">за предоставяне на </w:t>
      </w:r>
      <w:r w:rsidR="0017050A" w:rsidRPr="00652180">
        <w:rPr>
          <w:rFonts w:ascii="Times New Roman" w:hAnsi="Times New Roman"/>
          <w:sz w:val="24"/>
          <w:szCs w:val="24"/>
        </w:rPr>
        <w:t xml:space="preserve">безвъзмездна финансова помощ </w:t>
      </w:r>
      <w:r w:rsidRPr="00652180">
        <w:rPr>
          <w:rFonts w:ascii="Times New Roman" w:hAnsi="Times New Roman"/>
          <w:sz w:val="24"/>
          <w:szCs w:val="24"/>
        </w:rPr>
        <w:t>на съответния кандидат.</w:t>
      </w:r>
    </w:p>
    <w:p w14:paraId="5E4AE97C" w14:textId="66F0168D" w:rsidR="00C370C8" w:rsidRPr="00652180" w:rsidRDefault="00F23FA4" w:rsidP="00C370C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b/>
          <w:sz w:val="24"/>
          <w:szCs w:val="24"/>
        </w:rPr>
        <w:t>4</w:t>
      </w:r>
      <w:r w:rsidR="00C370C8" w:rsidRPr="00652180">
        <w:rPr>
          <w:rFonts w:ascii="Times New Roman" w:hAnsi="Times New Roman"/>
          <w:b/>
          <w:sz w:val="24"/>
          <w:szCs w:val="24"/>
        </w:rPr>
        <w:t>.</w:t>
      </w:r>
      <w:r w:rsidR="00C370C8" w:rsidRPr="00652180">
        <w:rPr>
          <w:rFonts w:ascii="Times New Roman" w:hAnsi="Times New Roman"/>
          <w:sz w:val="24"/>
          <w:szCs w:val="24"/>
        </w:rPr>
        <w:t xml:space="preserve"> </w:t>
      </w:r>
      <w:r w:rsidR="00C370C8" w:rsidRPr="00E54DBE">
        <w:rPr>
          <w:rFonts w:ascii="Times New Roman" w:hAnsi="Times New Roman"/>
          <w:b/>
          <w:sz w:val="24"/>
          <w:szCs w:val="24"/>
        </w:rPr>
        <w:t xml:space="preserve">Кандидатът </w:t>
      </w:r>
      <w:r w:rsidR="00A7663C" w:rsidRPr="00E54DBE">
        <w:rPr>
          <w:rFonts w:ascii="Times New Roman" w:hAnsi="Times New Roman"/>
          <w:b/>
          <w:sz w:val="24"/>
          <w:szCs w:val="24"/>
        </w:rPr>
        <w:t xml:space="preserve">към датата на сключване на договор </w:t>
      </w:r>
      <w:r w:rsidR="00C370C8" w:rsidRPr="00E54DBE">
        <w:rPr>
          <w:rFonts w:ascii="Times New Roman" w:hAnsi="Times New Roman"/>
          <w:b/>
          <w:sz w:val="24"/>
          <w:szCs w:val="24"/>
        </w:rPr>
        <w:t>отговаря на изискванията, посочени в т. 11.2 „Критерии за недопустимост на кандидатите”,</w:t>
      </w:r>
      <w:r w:rsidR="00C370C8" w:rsidRPr="00652180">
        <w:rPr>
          <w:rFonts w:ascii="Times New Roman" w:hAnsi="Times New Roman"/>
          <w:sz w:val="24"/>
          <w:szCs w:val="24"/>
        </w:rPr>
        <w:t xml:space="preserve"> </w:t>
      </w:r>
      <w:proofErr w:type="spellStart"/>
      <w:r w:rsidR="00157750" w:rsidRPr="00652180">
        <w:rPr>
          <w:rFonts w:ascii="Times New Roman" w:hAnsi="Times New Roman"/>
          <w:b/>
          <w:sz w:val="24"/>
          <w:szCs w:val="24"/>
        </w:rPr>
        <w:t>подт</w:t>
      </w:r>
      <w:proofErr w:type="spellEnd"/>
      <w:r w:rsidR="00157750" w:rsidRPr="00652180">
        <w:rPr>
          <w:rFonts w:ascii="Times New Roman" w:hAnsi="Times New Roman"/>
          <w:b/>
          <w:sz w:val="24"/>
          <w:szCs w:val="24"/>
        </w:rPr>
        <w:t>. 1)</w:t>
      </w:r>
      <w:r w:rsidR="00A7663C">
        <w:rPr>
          <w:rFonts w:ascii="Times New Roman" w:hAnsi="Times New Roman"/>
          <w:b/>
          <w:sz w:val="24"/>
          <w:szCs w:val="24"/>
        </w:rPr>
        <w:t>,</w:t>
      </w:r>
      <w:r w:rsidR="00157750" w:rsidRPr="00652180">
        <w:rPr>
          <w:rFonts w:ascii="Times New Roman" w:hAnsi="Times New Roman"/>
          <w:b/>
          <w:sz w:val="24"/>
          <w:szCs w:val="24"/>
        </w:rPr>
        <w:t xml:space="preserve"> </w:t>
      </w:r>
      <w:proofErr w:type="spellStart"/>
      <w:r w:rsidR="00A7663C" w:rsidRPr="00A7663C">
        <w:rPr>
          <w:rFonts w:ascii="Times New Roman" w:hAnsi="Times New Roman"/>
          <w:b/>
          <w:sz w:val="24"/>
          <w:szCs w:val="24"/>
        </w:rPr>
        <w:t>подт</w:t>
      </w:r>
      <w:proofErr w:type="spellEnd"/>
      <w:r w:rsidR="00A7663C" w:rsidRPr="00A7663C">
        <w:rPr>
          <w:rFonts w:ascii="Times New Roman" w:hAnsi="Times New Roman"/>
          <w:b/>
          <w:sz w:val="24"/>
          <w:szCs w:val="24"/>
        </w:rPr>
        <w:t xml:space="preserve">. 2.1 </w:t>
      </w:r>
      <w:r w:rsidR="00157750" w:rsidRPr="00652180">
        <w:rPr>
          <w:rFonts w:ascii="Times New Roman" w:hAnsi="Times New Roman"/>
          <w:b/>
          <w:sz w:val="24"/>
          <w:szCs w:val="24"/>
        </w:rPr>
        <w:t xml:space="preserve">и </w:t>
      </w:r>
      <w:proofErr w:type="spellStart"/>
      <w:r w:rsidR="00157750" w:rsidRPr="00652180">
        <w:rPr>
          <w:rFonts w:ascii="Times New Roman" w:hAnsi="Times New Roman"/>
          <w:b/>
          <w:sz w:val="24"/>
          <w:szCs w:val="24"/>
        </w:rPr>
        <w:t>подт</w:t>
      </w:r>
      <w:proofErr w:type="spellEnd"/>
      <w:r w:rsidR="00157750" w:rsidRPr="00652180">
        <w:rPr>
          <w:rFonts w:ascii="Times New Roman" w:hAnsi="Times New Roman"/>
          <w:b/>
          <w:sz w:val="24"/>
          <w:szCs w:val="24"/>
        </w:rPr>
        <w:t xml:space="preserve">. </w:t>
      </w:r>
      <w:r w:rsidR="00A9578C" w:rsidRPr="00652180">
        <w:rPr>
          <w:rFonts w:ascii="Times New Roman" w:hAnsi="Times New Roman"/>
          <w:b/>
          <w:sz w:val="24"/>
          <w:szCs w:val="24"/>
        </w:rPr>
        <w:t>6</w:t>
      </w:r>
      <w:r w:rsidR="00C370C8" w:rsidRPr="00652180">
        <w:rPr>
          <w:rFonts w:ascii="Times New Roman" w:hAnsi="Times New Roman"/>
          <w:b/>
          <w:sz w:val="24"/>
          <w:szCs w:val="24"/>
        </w:rPr>
        <w:t>)</w:t>
      </w:r>
      <w:r w:rsidR="00C370C8" w:rsidRPr="00652180">
        <w:rPr>
          <w:rFonts w:ascii="Times New Roman" w:hAnsi="Times New Roman"/>
          <w:sz w:val="24"/>
          <w:szCs w:val="24"/>
        </w:rPr>
        <w:t xml:space="preserve"> от Условията за кандидатстване.</w:t>
      </w:r>
    </w:p>
    <w:p w14:paraId="046CD7FE" w14:textId="08F75FA8" w:rsidR="00DF3980" w:rsidRDefault="00DF3980" w:rsidP="00DF3980">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 xml:space="preserve">В случай че бъде установено обстоятелство, довело до неспазване на заложени в Условията за кандидатстване правила или ограничения, които водят до заключение, че кандидатът не отговаря на изискванията за бенефициент, ще бъде издадено Решение </w:t>
      </w:r>
      <w:r w:rsidRPr="00652180">
        <w:rPr>
          <w:rFonts w:ascii="Times New Roman" w:hAnsi="Times New Roman"/>
          <w:b/>
          <w:sz w:val="24"/>
          <w:szCs w:val="24"/>
        </w:rPr>
        <w:t>за отказ</w:t>
      </w:r>
      <w:r w:rsidRPr="00652180">
        <w:rPr>
          <w:rFonts w:ascii="Times New Roman" w:hAnsi="Times New Roman"/>
          <w:sz w:val="24"/>
          <w:szCs w:val="24"/>
        </w:rPr>
        <w:t xml:space="preserve"> за предоставяне на безвъзмездна финансова помощ за съответния кандидат.</w:t>
      </w:r>
    </w:p>
    <w:p w14:paraId="4F4BAC37" w14:textId="77777777" w:rsidR="0009280D" w:rsidRPr="00652180" w:rsidRDefault="00DF3980" w:rsidP="0009280D">
      <w:pPr>
        <w:pBdr>
          <w:top w:val="single" w:sz="4" w:space="1" w:color="auto"/>
          <w:left w:val="single" w:sz="4" w:space="1" w:color="auto"/>
          <w:bottom w:val="single" w:sz="4" w:space="1" w:color="auto"/>
          <w:right w:val="single" w:sz="4" w:space="1" w:color="auto"/>
        </w:pBdr>
        <w:spacing w:after="100" w:line="240" w:lineRule="auto"/>
        <w:jc w:val="both"/>
        <w:rPr>
          <w:rFonts w:ascii="Times New Roman" w:hAnsi="Times New Roman"/>
          <w:b/>
          <w:sz w:val="24"/>
          <w:szCs w:val="24"/>
        </w:rPr>
      </w:pPr>
      <w:r w:rsidRPr="00652180">
        <w:rPr>
          <w:rFonts w:ascii="Times New Roman" w:hAnsi="Times New Roman"/>
          <w:b/>
          <w:sz w:val="24"/>
          <w:szCs w:val="24"/>
        </w:rPr>
        <w:t xml:space="preserve">IV. </w:t>
      </w:r>
      <w:r w:rsidR="0009280D" w:rsidRPr="00652180">
        <w:rPr>
          <w:rFonts w:ascii="Times New Roman" w:hAnsi="Times New Roman"/>
          <w:b/>
          <w:sz w:val="24"/>
          <w:szCs w:val="24"/>
        </w:rPr>
        <w:t>Преди сключване на административен договор ще се извършва и проверка на кандидата за удостоверяване на съответствието с изискванията, произтичащи от Регламент на Комисията (ЕС) № 2023/2831:</w:t>
      </w:r>
    </w:p>
    <w:p w14:paraId="251AA714" w14:textId="77777777" w:rsidR="0009280D" w:rsidRPr="00652180" w:rsidRDefault="0009280D" w:rsidP="0009280D">
      <w:pPr>
        <w:pBdr>
          <w:top w:val="single" w:sz="4" w:space="1" w:color="auto"/>
          <w:left w:val="single" w:sz="4" w:space="1" w:color="auto"/>
          <w:bottom w:val="single" w:sz="4" w:space="1" w:color="auto"/>
          <w:right w:val="single" w:sz="4" w:space="1" w:color="auto"/>
        </w:pBdr>
        <w:spacing w:after="100" w:line="240" w:lineRule="auto"/>
        <w:jc w:val="both"/>
        <w:rPr>
          <w:rFonts w:ascii="Times New Roman" w:hAnsi="Times New Roman"/>
          <w:sz w:val="24"/>
          <w:szCs w:val="24"/>
        </w:rPr>
      </w:pPr>
      <w:r w:rsidRPr="00652180">
        <w:rPr>
          <w:rFonts w:ascii="Times New Roman" w:hAnsi="Times New Roman"/>
          <w:sz w:val="24"/>
          <w:szCs w:val="24"/>
        </w:rPr>
        <w:t>Предмет на проверката ще бъде обстоятелството дали размерът на помощта за едно и също предприятие по режим „</w:t>
      </w:r>
      <w:proofErr w:type="spellStart"/>
      <w:r w:rsidRPr="00652180">
        <w:rPr>
          <w:rFonts w:ascii="Times New Roman" w:hAnsi="Times New Roman"/>
          <w:sz w:val="24"/>
          <w:szCs w:val="24"/>
        </w:rPr>
        <w:t>de</w:t>
      </w:r>
      <w:proofErr w:type="spellEnd"/>
      <w:r w:rsidRPr="00652180">
        <w:rPr>
          <w:rFonts w:ascii="Times New Roman" w:hAnsi="Times New Roman"/>
          <w:sz w:val="24"/>
          <w:szCs w:val="24"/>
        </w:rPr>
        <w:t xml:space="preserve"> </w:t>
      </w:r>
      <w:proofErr w:type="spellStart"/>
      <w:r w:rsidRPr="00652180">
        <w:rPr>
          <w:rFonts w:ascii="Times New Roman" w:hAnsi="Times New Roman"/>
          <w:sz w:val="24"/>
          <w:szCs w:val="24"/>
        </w:rPr>
        <w:t>minimis</w:t>
      </w:r>
      <w:proofErr w:type="spellEnd"/>
      <w:r w:rsidRPr="00652180">
        <w:rPr>
          <w:rFonts w:ascii="Times New Roman" w:hAnsi="Times New Roman"/>
          <w:sz w:val="24"/>
          <w:szCs w:val="24"/>
        </w:rPr>
        <w:t xml:space="preserve">”, за която се кандидатства, заедно с другите получени минимални помощи от кандидата, не надхвърля левовата равностойност на 300 000 евро (586 749 лв.), за период от три предходни години, считано от датата на предоставяне на помощта. Проверката към датата на сключване на договора ще се извършва въз основа на данните, </w:t>
      </w:r>
      <w:r w:rsidRPr="00652180">
        <w:rPr>
          <w:rFonts w:ascii="Times New Roman" w:hAnsi="Times New Roman"/>
          <w:sz w:val="24"/>
          <w:szCs w:val="24"/>
        </w:rPr>
        <w:lastRenderedPageBreak/>
        <w:t xml:space="preserve">декларирани в Раздел 4.A „Декларация за минимална помощ” и Раздел 4.Б „Данни за получена минимална помощ от Декларацията при кандидатстване” (Приложение 2), която се представя преди сключване на административен договор, както и служебно от страна на УО. В случай че се установи надвишаване на максимално допустимия праг за минимална помощ за едно и също предприятие, ще бъде издавано Решение </w:t>
      </w:r>
      <w:r w:rsidRPr="00652180">
        <w:rPr>
          <w:rFonts w:ascii="Times New Roman" w:hAnsi="Times New Roman"/>
          <w:b/>
          <w:sz w:val="24"/>
          <w:szCs w:val="24"/>
        </w:rPr>
        <w:t>за отказ</w:t>
      </w:r>
      <w:r w:rsidRPr="00652180">
        <w:rPr>
          <w:rFonts w:ascii="Times New Roman" w:hAnsi="Times New Roman"/>
          <w:sz w:val="24"/>
          <w:szCs w:val="24"/>
        </w:rPr>
        <w:t xml:space="preserve"> за предоставяне на безвъзмездна финансова помощ.</w:t>
      </w:r>
    </w:p>
    <w:p w14:paraId="0A886FBA" w14:textId="57433BE0" w:rsidR="0009280D" w:rsidRDefault="0009280D" w:rsidP="0009280D">
      <w:pPr>
        <w:pBdr>
          <w:top w:val="single" w:sz="4" w:space="1" w:color="auto"/>
          <w:left w:val="single" w:sz="4" w:space="1" w:color="auto"/>
          <w:bottom w:val="single" w:sz="4" w:space="1" w:color="auto"/>
          <w:right w:val="single" w:sz="4" w:space="1" w:color="auto"/>
        </w:pBdr>
        <w:spacing w:after="100" w:line="240" w:lineRule="auto"/>
        <w:jc w:val="both"/>
        <w:rPr>
          <w:rFonts w:ascii="Times New Roman" w:hAnsi="Times New Roman"/>
          <w:sz w:val="24"/>
          <w:szCs w:val="24"/>
        </w:rPr>
      </w:pPr>
      <w:r w:rsidRPr="00652180">
        <w:rPr>
          <w:rFonts w:ascii="Times New Roman" w:hAnsi="Times New Roman"/>
          <w:b/>
          <w:sz w:val="24"/>
          <w:szCs w:val="24"/>
        </w:rPr>
        <w:t xml:space="preserve">V. Преди сключване на административен договор ще се извършва и документална проверка за свързани предприятия на кандидата, </w:t>
      </w:r>
      <w:r w:rsidR="00EF3EEA" w:rsidRPr="00EF3EEA">
        <w:rPr>
          <w:rFonts w:ascii="Times New Roman" w:hAnsi="Times New Roman"/>
          <w:b/>
          <w:sz w:val="24"/>
          <w:szCs w:val="24"/>
        </w:rPr>
        <w:t>осъществяващи подобна дейност</w:t>
      </w:r>
      <w:r w:rsidR="00EF3EEA">
        <w:rPr>
          <w:rFonts w:ascii="Times New Roman" w:hAnsi="Times New Roman"/>
          <w:b/>
          <w:sz w:val="24"/>
          <w:szCs w:val="24"/>
        </w:rPr>
        <w:t xml:space="preserve"> - </w:t>
      </w:r>
      <w:r w:rsidRPr="00652180">
        <w:rPr>
          <w:rFonts w:ascii="Times New Roman" w:hAnsi="Times New Roman"/>
          <w:sz w:val="24"/>
          <w:szCs w:val="24"/>
        </w:rPr>
        <w:t>включени в Списъ</w:t>
      </w:r>
      <w:r w:rsidR="00AC7BFA" w:rsidRPr="00652180">
        <w:rPr>
          <w:rFonts w:ascii="Times New Roman" w:hAnsi="Times New Roman"/>
          <w:sz w:val="24"/>
          <w:szCs w:val="24"/>
        </w:rPr>
        <w:t>ци</w:t>
      </w:r>
      <w:r w:rsidRPr="00652180">
        <w:rPr>
          <w:rFonts w:ascii="Times New Roman" w:hAnsi="Times New Roman"/>
          <w:sz w:val="24"/>
          <w:szCs w:val="24"/>
        </w:rPr>
        <w:t xml:space="preserve"> на предложените за финансиране проектни предложения/Списъ</w:t>
      </w:r>
      <w:r w:rsidR="00AC7BFA" w:rsidRPr="00652180">
        <w:rPr>
          <w:rFonts w:ascii="Times New Roman" w:hAnsi="Times New Roman"/>
          <w:sz w:val="24"/>
          <w:szCs w:val="24"/>
        </w:rPr>
        <w:t>ци</w:t>
      </w:r>
      <w:r w:rsidRPr="00652180">
        <w:rPr>
          <w:rFonts w:ascii="Times New Roman" w:hAnsi="Times New Roman"/>
          <w:sz w:val="24"/>
          <w:szCs w:val="24"/>
        </w:rPr>
        <w:t xml:space="preserve"> с резервните проектни предложения. Свързаността на кандидатите ще се изследва към датата на сключване на административния договор. Под свързани предприятия се разбират предприятията по чл. 4, ал. 5-8 от ЗМСП. </w:t>
      </w:r>
      <w:r w:rsidR="00AC7BFA" w:rsidRPr="00652180">
        <w:rPr>
          <w:rFonts w:ascii="Times New Roman" w:hAnsi="Times New Roman"/>
          <w:sz w:val="24"/>
          <w:szCs w:val="24"/>
        </w:rPr>
        <w:t xml:space="preserve">Под </w:t>
      </w:r>
      <w:r w:rsidR="005E4DB2">
        <w:rPr>
          <w:rFonts w:ascii="Times New Roman" w:hAnsi="Times New Roman"/>
          <w:sz w:val="24"/>
          <w:szCs w:val="24"/>
        </w:rPr>
        <w:t>подобна</w:t>
      </w:r>
      <w:r w:rsidR="00AC7BFA" w:rsidRPr="00652180">
        <w:rPr>
          <w:rFonts w:ascii="Times New Roman" w:hAnsi="Times New Roman"/>
          <w:sz w:val="24"/>
          <w:szCs w:val="24"/>
        </w:rPr>
        <w:t xml:space="preserve"> дейност следва да се разбира основна икономическа дейност за 202</w:t>
      </w:r>
      <w:r w:rsidR="00A64F51">
        <w:rPr>
          <w:rFonts w:ascii="Times New Roman" w:hAnsi="Times New Roman"/>
          <w:sz w:val="24"/>
          <w:szCs w:val="24"/>
        </w:rPr>
        <w:t>4</w:t>
      </w:r>
      <w:r w:rsidR="00AC7BFA" w:rsidRPr="00652180">
        <w:rPr>
          <w:rFonts w:ascii="Times New Roman" w:hAnsi="Times New Roman"/>
          <w:sz w:val="24"/>
          <w:szCs w:val="24"/>
        </w:rPr>
        <w:t xml:space="preserve"> г., попадаща в рамките на същия тризначен цифров код (група) съгласно КИД-2008 на НСИ (Приложение 11). </w:t>
      </w:r>
      <w:r w:rsidRPr="00652180">
        <w:rPr>
          <w:rFonts w:ascii="Times New Roman" w:hAnsi="Times New Roman"/>
          <w:sz w:val="24"/>
          <w:szCs w:val="24"/>
        </w:rPr>
        <w:t xml:space="preserve">В случай че при проверката се установи, че едно или повече свързани предприятия на кандидата са подали проектни предложения по процедурата, ще бъде издавано Решение </w:t>
      </w:r>
      <w:r w:rsidRPr="00652180">
        <w:rPr>
          <w:rFonts w:ascii="Times New Roman" w:hAnsi="Times New Roman"/>
          <w:b/>
          <w:sz w:val="24"/>
          <w:szCs w:val="24"/>
        </w:rPr>
        <w:t>за отказ</w:t>
      </w:r>
      <w:r w:rsidRPr="00652180">
        <w:rPr>
          <w:rFonts w:ascii="Times New Roman" w:hAnsi="Times New Roman"/>
          <w:sz w:val="24"/>
          <w:szCs w:val="24"/>
        </w:rPr>
        <w:t xml:space="preserve"> за предоставяне на безвъзмездна финансова помощ на всяко предложение от Списъка на предложените за финансиране проектни предложения, класирано на по-ниска позиция след първото такова, което също е включено в Списъка на предложените за финансиране проектни предложения/Списъка с резервните проектни предложения (ако такъв е съставен).</w:t>
      </w:r>
      <w:r w:rsidR="00A95CB1" w:rsidRPr="00A95CB1">
        <w:t xml:space="preserve"> </w:t>
      </w:r>
      <w:r w:rsidR="00A95CB1" w:rsidRPr="00A95CB1">
        <w:rPr>
          <w:rFonts w:ascii="Times New Roman" w:hAnsi="Times New Roman"/>
          <w:sz w:val="24"/>
          <w:szCs w:val="24"/>
        </w:rPr>
        <w:t>В случай че бъде издадено Решение за отказ за предоставяне на безвъзмездна финансова помощ на проектно предложение класирано на по-висока позиция, административен договор ще се сключи със свързаното проектно предложение на кандидата класирано на по-ниска позиция, включено в Списъка на предложените за финансиране проектни предложения/Списъка с резервните проектни предложения (ако такъв е съставен).</w:t>
      </w:r>
    </w:p>
    <w:p w14:paraId="252D39A3" w14:textId="6CEE8492" w:rsidR="005764D1" w:rsidRPr="005764D1" w:rsidRDefault="005764D1" w:rsidP="005764D1">
      <w:pPr>
        <w:pBdr>
          <w:top w:val="single" w:sz="4" w:space="1" w:color="auto"/>
          <w:left w:val="single" w:sz="4" w:space="1" w:color="auto"/>
          <w:bottom w:val="single" w:sz="4" w:space="1" w:color="auto"/>
          <w:right w:val="single" w:sz="4" w:space="1" w:color="auto"/>
        </w:pBdr>
        <w:spacing w:after="100" w:line="240" w:lineRule="auto"/>
        <w:jc w:val="both"/>
        <w:rPr>
          <w:rFonts w:ascii="Times New Roman" w:hAnsi="Times New Roman"/>
          <w:b/>
          <w:sz w:val="24"/>
          <w:szCs w:val="24"/>
        </w:rPr>
      </w:pPr>
      <w:r w:rsidRPr="005764D1">
        <w:rPr>
          <w:rFonts w:ascii="Times New Roman" w:hAnsi="Times New Roman"/>
          <w:b/>
          <w:sz w:val="24"/>
          <w:szCs w:val="24"/>
        </w:rPr>
        <w:t>VI. Преди сключване на административен договор ще се извършва</w:t>
      </w:r>
      <w:r w:rsidR="00CF087F">
        <w:rPr>
          <w:rFonts w:ascii="Times New Roman" w:hAnsi="Times New Roman"/>
          <w:b/>
          <w:sz w:val="24"/>
          <w:szCs w:val="24"/>
        </w:rPr>
        <w:t>т</w:t>
      </w:r>
      <w:r w:rsidRPr="005764D1">
        <w:rPr>
          <w:rFonts w:ascii="Times New Roman" w:hAnsi="Times New Roman"/>
          <w:b/>
          <w:sz w:val="24"/>
          <w:szCs w:val="24"/>
        </w:rPr>
        <w:t xml:space="preserve"> и следн</w:t>
      </w:r>
      <w:r w:rsidR="00CF087F">
        <w:rPr>
          <w:rFonts w:ascii="Times New Roman" w:hAnsi="Times New Roman"/>
          <w:b/>
          <w:sz w:val="24"/>
          <w:szCs w:val="24"/>
        </w:rPr>
        <w:t>ите</w:t>
      </w:r>
      <w:r w:rsidRPr="005764D1">
        <w:rPr>
          <w:rFonts w:ascii="Times New Roman" w:hAnsi="Times New Roman"/>
          <w:b/>
          <w:sz w:val="24"/>
          <w:szCs w:val="24"/>
        </w:rPr>
        <w:t xml:space="preserve"> проверк</w:t>
      </w:r>
      <w:r w:rsidR="00CF087F">
        <w:rPr>
          <w:rFonts w:ascii="Times New Roman" w:hAnsi="Times New Roman"/>
          <w:b/>
          <w:sz w:val="24"/>
          <w:szCs w:val="24"/>
        </w:rPr>
        <w:t>и</w:t>
      </w:r>
      <w:r w:rsidRPr="005764D1">
        <w:rPr>
          <w:rFonts w:ascii="Times New Roman" w:hAnsi="Times New Roman"/>
          <w:b/>
          <w:sz w:val="24"/>
          <w:szCs w:val="24"/>
        </w:rPr>
        <w:t>:</w:t>
      </w:r>
    </w:p>
    <w:p w14:paraId="62B7E217" w14:textId="27B74542" w:rsidR="00CF087F" w:rsidRDefault="00385F53" w:rsidP="005764D1">
      <w:pPr>
        <w:pBdr>
          <w:top w:val="single" w:sz="4" w:space="1" w:color="auto"/>
          <w:left w:val="single" w:sz="4" w:space="1" w:color="auto"/>
          <w:bottom w:val="single" w:sz="4" w:space="1" w:color="auto"/>
          <w:right w:val="single" w:sz="4" w:space="1" w:color="auto"/>
        </w:pBdr>
        <w:spacing w:after="100" w:line="240" w:lineRule="auto"/>
        <w:jc w:val="both"/>
        <w:rPr>
          <w:rFonts w:ascii="Times New Roman" w:hAnsi="Times New Roman"/>
          <w:sz w:val="24"/>
          <w:szCs w:val="24"/>
        </w:rPr>
      </w:pPr>
      <w:r w:rsidRPr="004D0ED8">
        <w:rPr>
          <w:rFonts w:ascii="Times New Roman" w:hAnsi="Times New Roman"/>
          <w:b/>
          <w:sz w:val="24"/>
          <w:szCs w:val="24"/>
        </w:rPr>
        <w:t>1.</w:t>
      </w:r>
      <w:r>
        <w:rPr>
          <w:rFonts w:ascii="Times New Roman" w:hAnsi="Times New Roman"/>
          <w:sz w:val="24"/>
          <w:szCs w:val="24"/>
        </w:rPr>
        <w:t xml:space="preserve"> Дали </w:t>
      </w:r>
      <w:r w:rsidRPr="005764D1">
        <w:rPr>
          <w:rFonts w:ascii="Times New Roman" w:hAnsi="Times New Roman"/>
          <w:sz w:val="24"/>
          <w:szCs w:val="24"/>
        </w:rPr>
        <w:t>одобрен за финансиране кандидат по настоящата процедура</w:t>
      </w:r>
      <w:r>
        <w:rPr>
          <w:rFonts w:ascii="Times New Roman" w:hAnsi="Times New Roman"/>
          <w:sz w:val="24"/>
          <w:szCs w:val="24"/>
        </w:rPr>
        <w:t xml:space="preserve"> има </w:t>
      </w:r>
      <w:r w:rsidRPr="00BB01E1">
        <w:rPr>
          <w:rFonts w:ascii="Times New Roman" w:hAnsi="Times New Roman"/>
          <w:b/>
          <w:sz w:val="24"/>
          <w:szCs w:val="24"/>
        </w:rPr>
        <w:t>сключ</w:t>
      </w:r>
      <w:r>
        <w:rPr>
          <w:rFonts w:ascii="Times New Roman" w:hAnsi="Times New Roman"/>
          <w:b/>
          <w:sz w:val="24"/>
          <w:szCs w:val="24"/>
        </w:rPr>
        <w:t>ен</w:t>
      </w:r>
      <w:r w:rsidRPr="00BB01E1">
        <w:rPr>
          <w:rFonts w:ascii="Times New Roman" w:hAnsi="Times New Roman"/>
          <w:b/>
          <w:sz w:val="24"/>
          <w:szCs w:val="24"/>
        </w:rPr>
        <w:t xml:space="preserve"> договор </w:t>
      </w:r>
      <w:r w:rsidRPr="00A42753">
        <w:rPr>
          <w:rFonts w:ascii="Times New Roman" w:hAnsi="Times New Roman"/>
          <w:sz w:val="24"/>
          <w:szCs w:val="24"/>
        </w:rPr>
        <w:t>(</w:t>
      </w:r>
      <w:r w:rsidRPr="00E128A3">
        <w:rPr>
          <w:rFonts w:ascii="Times New Roman" w:hAnsi="Times New Roman"/>
          <w:sz w:val="24"/>
        </w:rPr>
        <w:t>който не е прекратен</w:t>
      </w:r>
      <w:r>
        <w:rPr>
          <w:rFonts w:ascii="Times New Roman" w:hAnsi="Times New Roman"/>
          <w:sz w:val="24"/>
        </w:rPr>
        <w:t xml:space="preserve">) </w:t>
      </w:r>
      <w:r w:rsidRPr="00BB01E1">
        <w:rPr>
          <w:rFonts w:ascii="Times New Roman" w:hAnsi="Times New Roman"/>
          <w:b/>
          <w:sz w:val="24"/>
          <w:szCs w:val="24"/>
        </w:rPr>
        <w:t>по процедура</w:t>
      </w:r>
      <w:r>
        <w:rPr>
          <w:rFonts w:ascii="Times New Roman" w:hAnsi="Times New Roman"/>
          <w:b/>
          <w:sz w:val="24"/>
          <w:szCs w:val="24"/>
        </w:rPr>
        <w:t xml:space="preserve"> </w:t>
      </w:r>
      <w:r w:rsidRPr="00385F53">
        <w:rPr>
          <w:rFonts w:ascii="Times New Roman" w:hAnsi="Times New Roman"/>
          <w:b/>
          <w:sz w:val="24"/>
        </w:rPr>
        <w:t>BG16FFPR003-4.004 „Диверсификация и адаптиране на малки и средни предприятия към икономическия преход“ на ПРР</w:t>
      </w:r>
      <w:r>
        <w:rPr>
          <w:rFonts w:ascii="Times New Roman" w:hAnsi="Times New Roman"/>
          <w:sz w:val="24"/>
        </w:rPr>
        <w:t xml:space="preserve">, в който са одобрени за финансиране един или повече </w:t>
      </w:r>
      <w:r w:rsidRPr="0079173D">
        <w:rPr>
          <w:rFonts w:ascii="Times New Roman" w:hAnsi="Times New Roman"/>
          <w:sz w:val="24"/>
        </w:rPr>
        <w:t>активи/ оборудване/ съоръжения</w:t>
      </w:r>
      <w:r>
        <w:rPr>
          <w:rFonts w:ascii="Times New Roman" w:hAnsi="Times New Roman"/>
          <w:sz w:val="24"/>
        </w:rPr>
        <w:t>/ СМР</w:t>
      </w:r>
      <w:r w:rsidR="00D71BD3" w:rsidRPr="00D71BD3">
        <w:rPr>
          <w:rFonts w:ascii="Times New Roman" w:hAnsi="Times New Roman"/>
          <w:sz w:val="24"/>
        </w:rPr>
        <w:t xml:space="preserve"> от същ</w:t>
      </w:r>
      <w:r w:rsidR="00D71BD3">
        <w:rPr>
          <w:rFonts w:ascii="Times New Roman" w:hAnsi="Times New Roman"/>
          <w:sz w:val="24"/>
        </w:rPr>
        <w:t xml:space="preserve">ите </w:t>
      </w:r>
      <w:r w:rsidR="00D71BD3" w:rsidRPr="00D71BD3">
        <w:rPr>
          <w:rFonts w:ascii="Times New Roman" w:hAnsi="Times New Roman"/>
          <w:sz w:val="24"/>
        </w:rPr>
        <w:t>груп</w:t>
      </w:r>
      <w:r w:rsidR="00D71BD3">
        <w:rPr>
          <w:rFonts w:ascii="Times New Roman" w:hAnsi="Times New Roman"/>
          <w:sz w:val="24"/>
        </w:rPr>
        <w:t>и</w:t>
      </w:r>
      <w:r w:rsidR="00D71BD3" w:rsidRPr="00D71BD3">
        <w:rPr>
          <w:rFonts w:ascii="Times New Roman" w:hAnsi="Times New Roman"/>
          <w:sz w:val="24"/>
        </w:rPr>
        <w:t xml:space="preserve"> технологии</w:t>
      </w:r>
      <w:r w:rsidR="002563C5">
        <w:rPr>
          <w:rFonts w:ascii="Times New Roman" w:hAnsi="Times New Roman"/>
          <w:sz w:val="24"/>
        </w:rPr>
        <w:t xml:space="preserve"> като заявените по </w:t>
      </w:r>
      <w:r w:rsidR="002563C5" w:rsidRPr="005764D1">
        <w:rPr>
          <w:rFonts w:ascii="Times New Roman" w:hAnsi="Times New Roman"/>
          <w:sz w:val="24"/>
          <w:szCs w:val="24"/>
        </w:rPr>
        <w:t>настоящата процедура по ПКИП</w:t>
      </w:r>
      <w:r w:rsidR="00D71BD3">
        <w:rPr>
          <w:rStyle w:val="FootnoteReference"/>
          <w:rFonts w:ascii="Times New Roman" w:hAnsi="Times New Roman"/>
          <w:sz w:val="24"/>
        </w:rPr>
        <w:footnoteReference w:id="47"/>
      </w:r>
      <w:r w:rsidR="002563C5">
        <w:rPr>
          <w:rFonts w:ascii="Times New Roman" w:hAnsi="Times New Roman"/>
          <w:sz w:val="24"/>
          <w:szCs w:val="24"/>
        </w:rPr>
        <w:t>.</w:t>
      </w:r>
      <w:r w:rsidR="002563C5" w:rsidRPr="002563C5">
        <w:rPr>
          <w:rFonts w:ascii="Times New Roman" w:hAnsi="Times New Roman"/>
          <w:sz w:val="24"/>
          <w:szCs w:val="24"/>
        </w:rPr>
        <w:t xml:space="preserve"> </w:t>
      </w:r>
      <w:r w:rsidR="002563C5" w:rsidRPr="005764D1">
        <w:rPr>
          <w:rFonts w:ascii="Times New Roman" w:hAnsi="Times New Roman"/>
          <w:sz w:val="24"/>
          <w:szCs w:val="24"/>
        </w:rPr>
        <w:t>В случай че одобрен</w:t>
      </w:r>
      <w:r w:rsidR="002563C5">
        <w:rPr>
          <w:rFonts w:ascii="Times New Roman" w:hAnsi="Times New Roman"/>
          <w:sz w:val="24"/>
          <w:szCs w:val="24"/>
        </w:rPr>
        <w:t>ият</w:t>
      </w:r>
      <w:r w:rsidR="002563C5" w:rsidRPr="005764D1">
        <w:rPr>
          <w:rFonts w:ascii="Times New Roman" w:hAnsi="Times New Roman"/>
          <w:sz w:val="24"/>
          <w:szCs w:val="24"/>
        </w:rPr>
        <w:t xml:space="preserve"> кандидат по настоящата процедура по ПКИП</w:t>
      </w:r>
      <w:r w:rsidR="002563C5">
        <w:rPr>
          <w:rFonts w:ascii="Times New Roman" w:hAnsi="Times New Roman"/>
          <w:sz w:val="24"/>
          <w:szCs w:val="24"/>
        </w:rPr>
        <w:t xml:space="preserve"> има</w:t>
      </w:r>
      <w:r w:rsidR="002563C5" w:rsidRPr="00BB01E1">
        <w:rPr>
          <w:rFonts w:ascii="Times New Roman" w:hAnsi="Times New Roman"/>
          <w:sz w:val="24"/>
          <w:szCs w:val="24"/>
        </w:rPr>
        <w:t xml:space="preserve"> сключ</w:t>
      </w:r>
      <w:r w:rsidR="002563C5">
        <w:rPr>
          <w:rFonts w:ascii="Times New Roman" w:hAnsi="Times New Roman"/>
          <w:sz w:val="24"/>
          <w:szCs w:val="24"/>
        </w:rPr>
        <w:t>ен</w:t>
      </w:r>
      <w:r w:rsidR="002563C5" w:rsidRPr="00BB01E1">
        <w:rPr>
          <w:rFonts w:ascii="Times New Roman" w:hAnsi="Times New Roman"/>
          <w:sz w:val="24"/>
          <w:szCs w:val="24"/>
        </w:rPr>
        <w:t xml:space="preserve"> договор по посочената мярка на ПРР (който не е прекратен)</w:t>
      </w:r>
      <w:r w:rsidR="002563C5">
        <w:rPr>
          <w:rFonts w:ascii="Times New Roman" w:hAnsi="Times New Roman"/>
          <w:sz w:val="24"/>
          <w:szCs w:val="24"/>
        </w:rPr>
        <w:t xml:space="preserve"> за</w:t>
      </w:r>
      <w:r w:rsidR="002563C5" w:rsidRPr="002563C5">
        <w:rPr>
          <w:rFonts w:ascii="Times New Roman" w:hAnsi="Times New Roman"/>
          <w:sz w:val="24"/>
        </w:rPr>
        <w:t xml:space="preserve"> </w:t>
      </w:r>
      <w:r w:rsidR="002563C5">
        <w:rPr>
          <w:rFonts w:ascii="Times New Roman" w:hAnsi="Times New Roman"/>
          <w:sz w:val="24"/>
        </w:rPr>
        <w:t xml:space="preserve">един или повече </w:t>
      </w:r>
      <w:r w:rsidR="00D71BD3">
        <w:rPr>
          <w:rFonts w:ascii="Times New Roman" w:hAnsi="Times New Roman"/>
          <w:sz w:val="24"/>
        </w:rPr>
        <w:t xml:space="preserve">активи </w:t>
      </w:r>
      <w:r w:rsidR="002563C5">
        <w:rPr>
          <w:rFonts w:ascii="Times New Roman" w:hAnsi="Times New Roman"/>
          <w:sz w:val="24"/>
        </w:rPr>
        <w:t xml:space="preserve">от същите </w:t>
      </w:r>
      <w:r w:rsidR="00D71BD3">
        <w:rPr>
          <w:rFonts w:ascii="Times New Roman" w:hAnsi="Times New Roman"/>
          <w:sz w:val="24"/>
        </w:rPr>
        <w:t>групи технологии</w:t>
      </w:r>
      <w:r w:rsidR="002563C5" w:rsidRPr="00BB01E1">
        <w:rPr>
          <w:rFonts w:ascii="Times New Roman" w:hAnsi="Times New Roman"/>
          <w:sz w:val="24"/>
          <w:szCs w:val="24"/>
        </w:rPr>
        <w:t>, ще бъде издаден</w:t>
      </w:r>
      <w:r w:rsidR="002563C5">
        <w:rPr>
          <w:rFonts w:ascii="Times New Roman" w:hAnsi="Times New Roman"/>
          <w:sz w:val="24"/>
          <w:szCs w:val="24"/>
        </w:rPr>
        <w:t>о</w:t>
      </w:r>
      <w:r w:rsidR="002563C5" w:rsidRPr="005764D1">
        <w:rPr>
          <w:rFonts w:ascii="Times New Roman" w:hAnsi="Times New Roman"/>
          <w:sz w:val="24"/>
          <w:szCs w:val="24"/>
        </w:rPr>
        <w:t xml:space="preserve"> Решение за </w:t>
      </w:r>
      <w:r w:rsidR="002563C5" w:rsidRPr="00BB01E1">
        <w:rPr>
          <w:rFonts w:ascii="Times New Roman" w:hAnsi="Times New Roman"/>
          <w:b/>
          <w:sz w:val="24"/>
          <w:szCs w:val="24"/>
        </w:rPr>
        <w:t>отказ</w:t>
      </w:r>
      <w:r w:rsidR="002563C5" w:rsidRPr="005764D1">
        <w:rPr>
          <w:rFonts w:ascii="Times New Roman" w:hAnsi="Times New Roman"/>
          <w:sz w:val="24"/>
          <w:szCs w:val="24"/>
        </w:rPr>
        <w:t xml:space="preserve"> от предоставяне на безвъзмездна финансова помощ на съответния кандидат.</w:t>
      </w:r>
    </w:p>
    <w:p w14:paraId="5167C636" w14:textId="14AD7787" w:rsidR="00D71BD3" w:rsidRPr="005764D1" w:rsidRDefault="00CB348D" w:rsidP="00D71BD3">
      <w:pPr>
        <w:pBdr>
          <w:top w:val="single" w:sz="4" w:space="1" w:color="auto"/>
          <w:left w:val="single" w:sz="4" w:space="1" w:color="auto"/>
          <w:bottom w:val="single" w:sz="4" w:space="1" w:color="auto"/>
          <w:right w:val="single" w:sz="4" w:space="1" w:color="auto"/>
        </w:pBdr>
        <w:spacing w:after="100" w:line="240" w:lineRule="auto"/>
        <w:jc w:val="both"/>
        <w:rPr>
          <w:rFonts w:ascii="Times New Roman" w:hAnsi="Times New Roman"/>
          <w:sz w:val="24"/>
          <w:szCs w:val="24"/>
        </w:rPr>
      </w:pPr>
      <w:r w:rsidRPr="004D0ED8">
        <w:rPr>
          <w:rFonts w:ascii="Times New Roman" w:hAnsi="Times New Roman"/>
          <w:b/>
          <w:sz w:val="24"/>
          <w:szCs w:val="24"/>
        </w:rPr>
        <w:t>2.</w:t>
      </w:r>
      <w:r>
        <w:rPr>
          <w:rFonts w:ascii="Times New Roman" w:hAnsi="Times New Roman"/>
          <w:sz w:val="24"/>
          <w:szCs w:val="24"/>
        </w:rPr>
        <w:t xml:space="preserve"> Дали </w:t>
      </w:r>
      <w:r w:rsidR="005764D1" w:rsidRPr="005764D1">
        <w:rPr>
          <w:rFonts w:ascii="Times New Roman" w:hAnsi="Times New Roman"/>
          <w:sz w:val="24"/>
          <w:szCs w:val="24"/>
        </w:rPr>
        <w:t>одобрен за финансиране кандидат по настоящата процедура</w:t>
      </w:r>
      <w:r>
        <w:rPr>
          <w:rFonts w:ascii="Times New Roman" w:hAnsi="Times New Roman"/>
          <w:sz w:val="24"/>
          <w:szCs w:val="24"/>
        </w:rPr>
        <w:t>, който</w:t>
      </w:r>
      <w:r w:rsidR="005764D1" w:rsidRPr="005764D1">
        <w:rPr>
          <w:rFonts w:ascii="Times New Roman" w:hAnsi="Times New Roman"/>
          <w:sz w:val="24"/>
          <w:szCs w:val="24"/>
        </w:rPr>
        <w:t xml:space="preserve"> е </w:t>
      </w:r>
      <w:r w:rsidR="00BB01E1" w:rsidRPr="00BB01E1">
        <w:rPr>
          <w:rFonts w:ascii="Times New Roman" w:hAnsi="Times New Roman"/>
          <w:sz w:val="24"/>
          <w:szCs w:val="24"/>
        </w:rPr>
        <w:t>заявил разходи за активи/ оборудване/ съоръжения в една или повече от следните групи</w:t>
      </w:r>
      <w:r w:rsidR="008C1B66" w:rsidRPr="008C1B66">
        <w:rPr>
          <w:rFonts w:ascii="Times New Roman" w:hAnsi="Times New Roman"/>
          <w:sz w:val="24"/>
        </w:rPr>
        <w:t xml:space="preserve"> </w:t>
      </w:r>
      <w:r w:rsidR="008C1B66">
        <w:rPr>
          <w:rFonts w:ascii="Times New Roman" w:hAnsi="Times New Roman"/>
          <w:sz w:val="24"/>
        </w:rPr>
        <w:t>технологии</w:t>
      </w:r>
      <w:r w:rsidR="00BB01E1" w:rsidRPr="00BB01E1">
        <w:rPr>
          <w:rFonts w:ascii="Times New Roman" w:hAnsi="Times New Roman"/>
          <w:sz w:val="24"/>
          <w:szCs w:val="24"/>
        </w:rPr>
        <w:t>: „фотоволтаични панели в комбинация с инвертор/и“, „локални съоръжения за съхранение на енергия (батерии) в комбинация с инвертор/и“ и/или „фотоволтаична електрическа централа (</w:t>
      </w:r>
      <w:proofErr w:type="spellStart"/>
      <w:r w:rsidR="00BB01E1" w:rsidRPr="00BB01E1">
        <w:rPr>
          <w:rFonts w:ascii="Times New Roman" w:hAnsi="Times New Roman"/>
          <w:sz w:val="24"/>
          <w:szCs w:val="24"/>
        </w:rPr>
        <w:t>ФтЕЦ</w:t>
      </w:r>
      <w:proofErr w:type="spellEnd"/>
      <w:r w:rsidR="00BB01E1" w:rsidRPr="00BB01E1">
        <w:rPr>
          <w:rFonts w:ascii="Times New Roman" w:hAnsi="Times New Roman"/>
          <w:sz w:val="24"/>
          <w:szCs w:val="24"/>
        </w:rPr>
        <w:t>) (включваща соларни панели, инвертори, батерии и други компоненти, необходими за функциониране на централата),</w:t>
      </w:r>
      <w:r w:rsidR="00BB01E1">
        <w:rPr>
          <w:rFonts w:ascii="Times New Roman" w:hAnsi="Times New Roman"/>
          <w:sz w:val="24"/>
          <w:szCs w:val="24"/>
        </w:rPr>
        <w:t xml:space="preserve"> </w:t>
      </w:r>
      <w:r>
        <w:rPr>
          <w:rFonts w:ascii="Times New Roman" w:hAnsi="Times New Roman"/>
          <w:sz w:val="24"/>
          <w:szCs w:val="24"/>
        </w:rPr>
        <w:t xml:space="preserve">има </w:t>
      </w:r>
      <w:r w:rsidR="005764D1" w:rsidRPr="00BB01E1">
        <w:rPr>
          <w:rFonts w:ascii="Times New Roman" w:hAnsi="Times New Roman"/>
          <w:b/>
          <w:sz w:val="24"/>
          <w:szCs w:val="24"/>
        </w:rPr>
        <w:t>сключ</w:t>
      </w:r>
      <w:r>
        <w:rPr>
          <w:rFonts w:ascii="Times New Roman" w:hAnsi="Times New Roman"/>
          <w:b/>
          <w:sz w:val="24"/>
          <w:szCs w:val="24"/>
        </w:rPr>
        <w:t>ен</w:t>
      </w:r>
      <w:r w:rsidR="005764D1" w:rsidRPr="00BB01E1">
        <w:rPr>
          <w:rFonts w:ascii="Times New Roman" w:hAnsi="Times New Roman"/>
          <w:b/>
          <w:sz w:val="24"/>
          <w:szCs w:val="24"/>
        </w:rPr>
        <w:t xml:space="preserve"> договор </w:t>
      </w:r>
      <w:r w:rsidRPr="00A42753">
        <w:rPr>
          <w:rFonts w:ascii="Times New Roman" w:hAnsi="Times New Roman"/>
          <w:sz w:val="24"/>
          <w:szCs w:val="24"/>
        </w:rPr>
        <w:t>(</w:t>
      </w:r>
      <w:r w:rsidRPr="00E128A3">
        <w:rPr>
          <w:rFonts w:ascii="Times New Roman" w:hAnsi="Times New Roman"/>
          <w:sz w:val="24"/>
        </w:rPr>
        <w:t>който не е прекратен</w:t>
      </w:r>
      <w:r>
        <w:rPr>
          <w:rFonts w:ascii="Times New Roman" w:hAnsi="Times New Roman"/>
          <w:sz w:val="24"/>
        </w:rPr>
        <w:t xml:space="preserve">) </w:t>
      </w:r>
      <w:r w:rsidR="00BB01E1" w:rsidRPr="00BB01E1">
        <w:rPr>
          <w:rFonts w:ascii="Times New Roman" w:hAnsi="Times New Roman"/>
          <w:b/>
          <w:sz w:val="24"/>
          <w:szCs w:val="24"/>
        </w:rPr>
        <w:t>по процедура „Подкрепа за фотоволтаични системи и съоръжения в малки и средни предприятия (МСП)“ на ПРР</w:t>
      </w:r>
      <w:r w:rsidR="005764D1" w:rsidRPr="005764D1">
        <w:rPr>
          <w:rFonts w:ascii="Times New Roman" w:hAnsi="Times New Roman"/>
          <w:sz w:val="24"/>
          <w:szCs w:val="24"/>
        </w:rPr>
        <w:t xml:space="preserve">. В случай че </w:t>
      </w:r>
      <w:r w:rsidRPr="005764D1">
        <w:rPr>
          <w:rFonts w:ascii="Times New Roman" w:hAnsi="Times New Roman"/>
          <w:sz w:val="24"/>
          <w:szCs w:val="24"/>
        </w:rPr>
        <w:t>одобрен</w:t>
      </w:r>
      <w:r>
        <w:rPr>
          <w:rFonts w:ascii="Times New Roman" w:hAnsi="Times New Roman"/>
          <w:sz w:val="24"/>
          <w:szCs w:val="24"/>
        </w:rPr>
        <w:t>ият</w:t>
      </w:r>
      <w:r w:rsidRPr="005764D1">
        <w:rPr>
          <w:rFonts w:ascii="Times New Roman" w:hAnsi="Times New Roman"/>
          <w:sz w:val="24"/>
          <w:szCs w:val="24"/>
        </w:rPr>
        <w:t xml:space="preserve"> кандидат </w:t>
      </w:r>
      <w:r w:rsidR="005764D1" w:rsidRPr="005764D1">
        <w:rPr>
          <w:rFonts w:ascii="Times New Roman" w:hAnsi="Times New Roman"/>
          <w:sz w:val="24"/>
          <w:szCs w:val="24"/>
        </w:rPr>
        <w:t>по настоящата процедура по ПКИП</w:t>
      </w:r>
      <w:r>
        <w:rPr>
          <w:rFonts w:ascii="Times New Roman" w:hAnsi="Times New Roman"/>
          <w:sz w:val="24"/>
          <w:szCs w:val="24"/>
        </w:rPr>
        <w:t xml:space="preserve"> има</w:t>
      </w:r>
      <w:r w:rsidR="005764D1" w:rsidRPr="00BB01E1">
        <w:rPr>
          <w:rFonts w:ascii="Times New Roman" w:hAnsi="Times New Roman"/>
          <w:sz w:val="24"/>
          <w:szCs w:val="24"/>
        </w:rPr>
        <w:t xml:space="preserve"> </w:t>
      </w:r>
      <w:r w:rsidR="005764D1" w:rsidRPr="00BB01E1">
        <w:rPr>
          <w:rFonts w:ascii="Times New Roman" w:hAnsi="Times New Roman"/>
          <w:sz w:val="24"/>
          <w:szCs w:val="24"/>
        </w:rPr>
        <w:lastRenderedPageBreak/>
        <w:t>сключ</w:t>
      </w:r>
      <w:r>
        <w:rPr>
          <w:rFonts w:ascii="Times New Roman" w:hAnsi="Times New Roman"/>
          <w:sz w:val="24"/>
          <w:szCs w:val="24"/>
        </w:rPr>
        <w:t>ен</w:t>
      </w:r>
      <w:r w:rsidR="005764D1" w:rsidRPr="00BB01E1">
        <w:rPr>
          <w:rFonts w:ascii="Times New Roman" w:hAnsi="Times New Roman"/>
          <w:sz w:val="24"/>
          <w:szCs w:val="24"/>
        </w:rPr>
        <w:t xml:space="preserve"> договор по посочената </w:t>
      </w:r>
      <w:r w:rsidR="00BB01E1" w:rsidRPr="00BB01E1">
        <w:rPr>
          <w:rFonts w:ascii="Times New Roman" w:hAnsi="Times New Roman"/>
          <w:sz w:val="24"/>
          <w:szCs w:val="24"/>
        </w:rPr>
        <w:t>мярка на</w:t>
      </w:r>
      <w:r w:rsidR="005764D1" w:rsidRPr="00BB01E1">
        <w:rPr>
          <w:rFonts w:ascii="Times New Roman" w:hAnsi="Times New Roman"/>
          <w:sz w:val="24"/>
          <w:szCs w:val="24"/>
        </w:rPr>
        <w:t xml:space="preserve"> ПРР (който не е прекратен), ще бъде изда</w:t>
      </w:r>
      <w:r w:rsidR="00BB01E1" w:rsidRPr="00BB01E1">
        <w:rPr>
          <w:rFonts w:ascii="Times New Roman" w:hAnsi="Times New Roman"/>
          <w:sz w:val="24"/>
          <w:szCs w:val="24"/>
        </w:rPr>
        <w:t>ден</w:t>
      </w:r>
      <w:r w:rsidR="00BB01E1">
        <w:rPr>
          <w:rFonts w:ascii="Times New Roman" w:hAnsi="Times New Roman"/>
          <w:sz w:val="24"/>
          <w:szCs w:val="24"/>
        </w:rPr>
        <w:t>о</w:t>
      </w:r>
      <w:r w:rsidR="005764D1" w:rsidRPr="005764D1">
        <w:rPr>
          <w:rFonts w:ascii="Times New Roman" w:hAnsi="Times New Roman"/>
          <w:sz w:val="24"/>
          <w:szCs w:val="24"/>
        </w:rPr>
        <w:t xml:space="preserve"> Решение за </w:t>
      </w:r>
      <w:r w:rsidR="005764D1" w:rsidRPr="00BB01E1">
        <w:rPr>
          <w:rFonts w:ascii="Times New Roman" w:hAnsi="Times New Roman"/>
          <w:b/>
          <w:sz w:val="24"/>
          <w:szCs w:val="24"/>
        </w:rPr>
        <w:t>отказ</w:t>
      </w:r>
      <w:r w:rsidR="005764D1" w:rsidRPr="005764D1">
        <w:rPr>
          <w:rFonts w:ascii="Times New Roman" w:hAnsi="Times New Roman"/>
          <w:sz w:val="24"/>
          <w:szCs w:val="24"/>
        </w:rPr>
        <w:t xml:space="preserve"> от предоставяне на безвъзмездна финансова помощ на съответния кандидат.</w:t>
      </w:r>
    </w:p>
    <w:p w14:paraId="22433741" w14:textId="521087C6" w:rsidR="00BD3027" w:rsidRPr="00652180" w:rsidRDefault="00D6017C" w:rsidP="0009280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b/>
          <w:sz w:val="24"/>
          <w:szCs w:val="24"/>
        </w:rPr>
        <w:t>V</w:t>
      </w:r>
      <w:r w:rsidR="004D682E" w:rsidRPr="00652180">
        <w:rPr>
          <w:rFonts w:ascii="Times New Roman" w:hAnsi="Times New Roman"/>
          <w:b/>
          <w:sz w:val="24"/>
          <w:szCs w:val="24"/>
          <w:lang w:val="en-US"/>
        </w:rPr>
        <w:t>I</w:t>
      </w:r>
      <w:r w:rsidR="00F72E84">
        <w:rPr>
          <w:rFonts w:ascii="Times New Roman" w:hAnsi="Times New Roman"/>
          <w:b/>
          <w:sz w:val="24"/>
          <w:szCs w:val="24"/>
          <w:lang w:val="en-US"/>
        </w:rPr>
        <w:t>I</w:t>
      </w:r>
      <w:r w:rsidRPr="00652180">
        <w:rPr>
          <w:rFonts w:ascii="Times New Roman" w:hAnsi="Times New Roman"/>
          <w:b/>
          <w:sz w:val="24"/>
          <w:szCs w:val="24"/>
        </w:rPr>
        <w:t>. За целите на изпълнението и електронното отчитане на проектите</w:t>
      </w:r>
      <w:r w:rsidRPr="00652180">
        <w:rPr>
          <w:rFonts w:ascii="Times New Roman" w:hAnsi="Times New Roman"/>
          <w:sz w:val="24"/>
          <w:szCs w:val="24"/>
        </w:rPr>
        <w:t xml:space="preserve">, одобрените за финансиране бенефициенти следва самостоятелно </w:t>
      </w:r>
      <w:r w:rsidRPr="00652180">
        <w:rPr>
          <w:rFonts w:ascii="Times New Roman" w:hAnsi="Times New Roman"/>
          <w:b/>
          <w:sz w:val="24"/>
          <w:szCs w:val="24"/>
        </w:rPr>
        <w:t>да създадат потребителски профили</w:t>
      </w:r>
      <w:r w:rsidRPr="00652180">
        <w:rPr>
          <w:rFonts w:ascii="Times New Roman" w:hAnsi="Times New Roman"/>
          <w:sz w:val="24"/>
          <w:szCs w:val="24"/>
        </w:rPr>
        <w:t xml:space="preserve"> за достъп до ИСУН, като използват функционалностите на системата. Потребителските профили за електронно отчитане се създават от одобрените </w:t>
      </w:r>
      <w:r w:rsidR="00BD3027" w:rsidRPr="00652180">
        <w:rPr>
          <w:rFonts w:ascii="Times New Roman" w:hAnsi="Times New Roman"/>
          <w:sz w:val="24"/>
          <w:szCs w:val="24"/>
        </w:rPr>
        <w:t>бенефициенти</w:t>
      </w:r>
      <w:r w:rsidRPr="00652180">
        <w:rPr>
          <w:rFonts w:ascii="Times New Roman" w:hAnsi="Times New Roman"/>
          <w:sz w:val="24"/>
          <w:szCs w:val="24"/>
        </w:rPr>
        <w:t xml:space="preserve"> в модул „E-кандидатстване“, раздел „Проектни </w:t>
      </w:r>
      <w:r w:rsidR="000D576E" w:rsidRPr="00652180">
        <w:rPr>
          <w:rFonts w:ascii="Times New Roman" w:hAnsi="Times New Roman"/>
          <w:sz w:val="24"/>
          <w:szCs w:val="24"/>
        </w:rPr>
        <w:t>предложения</w:t>
      </w:r>
      <w:r w:rsidR="000D576E" w:rsidRPr="00652180">
        <w:rPr>
          <w:rFonts w:ascii="Times New Roman" w:hAnsi="Times New Roman"/>
          <w:sz w:val="24"/>
          <w:szCs w:val="24"/>
          <w:lang w:val="en-US"/>
        </w:rPr>
        <w:t>”</w:t>
      </w:r>
      <w:r w:rsidRPr="00652180">
        <w:rPr>
          <w:rFonts w:ascii="Times New Roman" w:hAnsi="Times New Roman"/>
          <w:sz w:val="24"/>
          <w:szCs w:val="24"/>
        </w:rPr>
        <w:t>, секц</w:t>
      </w:r>
      <w:r w:rsidR="000D576E" w:rsidRPr="00652180">
        <w:rPr>
          <w:rFonts w:ascii="Times New Roman" w:hAnsi="Times New Roman"/>
          <w:sz w:val="24"/>
          <w:szCs w:val="24"/>
        </w:rPr>
        <w:t>ия (таб) „Профили за Е-отчитане</w:t>
      </w:r>
      <w:r w:rsidR="000D576E" w:rsidRPr="00652180">
        <w:rPr>
          <w:rFonts w:ascii="Times New Roman" w:hAnsi="Times New Roman"/>
          <w:sz w:val="24"/>
          <w:szCs w:val="24"/>
          <w:lang w:val="en-US"/>
        </w:rPr>
        <w:t>”</w:t>
      </w:r>
      <w:r w:rsidRPr="00652180">
        <w:rPr>
          <w:rFonts w:ascii="Times New Roman" w:hAnsi="Times New Roman"/>
          <w:sz w:val="24"/>
          <w:szCs w:val="24"/>
        </w:rPr>
        <w:t xml:space="preserve">. За целта в системата следва да се прикачи </w:t>
      </w:r>
      <w:r w:rsidRPr="00652180">
        <w:rPr>
          <w:rFonts w:ascii="Times New Roman" w:hAnsi="Times New Roman"/>
          <w:b/>
          <w:sz w:val="24"/>
          <w:szCs w:val="24"/>
        </w:rPr>
        <w:t>Заявление за профил за достъп на ръководител на бенефициента</w:t>
      </w:r>
      <w:r w:rsidRPr="00652180">
        <w:rPr>
          <w:rFonts w:ascii="Times New Roman" w:hAnsi="Times New Roman"/>
          <w:sz w:val="24"/>
          <w:szCs w:val="24"/>
        </w:rPr>
        <w:t xml:space="preserve"> (Приложение </w:t>
      </w:r>
      <w:r w:rsidR="00624894">
        <w:rPr>
          <w:rFonts w:ascii="Times New Roman" w:hAnsi="Times New Roman"/>
          <w:sz w:val="24"/>
          <w:szCs w:val="24"/>
        </w:rPr>
        <w:t>19</w:t>
      </w:r>
      <w:r w:rsidRPr="00652180">
        <w:rPr>
          <w:rFonts w:ascii="Times New Roman" w:hAnsi="Times New Roman"/>
          <w:sz w:val="24"/>
          <w:szCs w:val="24"/>
        </w:rPr>
        <w:t xml:space="preserve"> към Условията за изпълнение) </w:t>
      </w:r>
      <w:r w:rsidRPr="00652180">
        <w:rPr>
          <w:rFonts w:ascii="Times New Roman" w:hAnsi="Times New Roman"/>
          <w:b/>
          <w:sz w:val="24"/>
          <w:szCs w:val="24"/>
        </w:rPr>
        <w:t>и/или Заявление за профил за достъп на упълномощени от бенефициента лица до ИСУН</w:t>
      </w:r>
      <w:r w:rsidRPr="00652180">
        <w:rPr>
          <w:rFonts w:ascii="Times New Roman" w:hAnsi="Times New Roman"/>
          <w:sz w:val="24"/>
          <w:szCs w:val="24"/>
        </w:rPr>
        <w:t xml:space="preserve"> (Приложение </w:t>
      </w:r>
      <w:r w:rsidR="00B825D0" w:rsidRPr="00652180">
        <w:rPr>
          <w:rFonts w:ascii="Times New Roman" w:hAnsi="Times New Roman"/>
          <w:sz w:val="24"/>
          <w:szCs w:val="24"/>
        </w:rPr>
        <w:t>2</w:t>
      </w:r>
      <w:r w:rsidR="00624894">
        <w:rPr>
          <w:rFonts w:ascii="Times New Roman" w:hAnsi="Times New Roman"/>
          <w:sz w:val="24"/>
          <w:szCs w:val="24"/>
        </w:rPr>
        <w:t>0</w:t>
      </w:r>
      <w:r w:rsidRPr="00652180">
        <w:rPr>
          <w:rFonts w:ascii="Times New Roman" w:hAnsi="Times New Roman"/>
          <w:sz w:val="24"/>
          <w:szCs w:val="24"/>
        </w:rPr>
        <w:t xml:space="preserve"> към Условията за изпълнение) – </w:t>
      </w:r>
      <w:r w:rsidRPr="00652180">
        <w:rPr>
          <w:rFonts w:ascii="Times New Roman" w:hAnsi="Times New Roman"/>
          <w:b/>
          <w:sz w:val="24"/>
          <w:szCs w:val="24"/>
        </w:rPr>
        <w:t>подписано с валиден КЕП от лице, което е официален представляващ</w:t>
      </w:r>
      <w:r w:rsidRPr="00652180">
        <w:rPr>
          <w:rFonts w:ascii="Times New Roman" w:hAnsi="Times New Roman"/>
          <w:sz w:val="24"/>
          <w:szCs w:val="24"/>
        </w:rPr>
        <w:t xml:space="preserve"> на </w:t>
      </w:r>
      <w:r w:rsidR="009C5464" w:rsidRPr="00652180">
        <w:rPr>
          <w:rFonts w:ascii="Times New Roman" w:hAnsi="Times New Roman"/>
          <w:sz w:val="24"/>
          <w:szCs w:val="24"/>
        </w:rPr>
        <w:t>бенефициента</w:t>
      </w:r>
      <w:r w:rsidRPr="00652180">
        <w:rPr>
          <w:rFonts w:ascii="Times New Roman" w:hAnsi="Times New Roman"/>
          <w:sz w:val="24"/>
          <w:szCs w:val="24"/>
        </w:rPr>
        <w:t xml:space="preserve"> и е вписан като такъв в </w:t>
      </w:r>
      <w:r w:rsidR="000D576E" w:rsidRPr="00652180">
        <w:rPr>
          <w:rFonts w:ascii="Times New Roman" w:hAnsi="Times New Roman"/>
          <w:sz w:val="24"/>
          <w:szCs w:val="24"/>
        </w:rPr>
        <w:t>ТР</w:t>
      </w:r>
      <w:r w:rsidRPr="00652180">
        <w:rPr>
          <w:rFonts w:ascii="Times New Roman" w:hAnsi="Times New Roman"/>
          <w:sz w:val="24"/>
          <w:szCs w:val="24"/>
        </w:rPr>
        <w:t xml:space="preserve"> и регистър</w:t>
      </w:r>
      <w:r w:rsidR="000D576E" w:rsidRPr="00652180">
        <w:rPr>
          <w:rFonts w:ascii="Times New Roman" w:hAnsi="Times New Roman"/>
          <w:sz w:val="24"/>
          <w:szCs w:val="24"/>
        </w:rPr>
        <w:t>а</w:t>
      </w:r>
      <w:r w:rsidRPr="00652180">
        <w:rPr>
          <w:rFonts w:ascii="Times New Roman" w:hAnsi="Times New Roman"/>
          <w:sz w:val="24"/>
          <w:szCs w:val="24"/>
        </w:rPr>
        <w:t xml:space="preserve"> на ЮЛНЦ. В случаите, когато бенефициентът се представлява САМО ЗАЕДНО от няколко физически лица, заявлението се попълва и подписва от всички тях. </w:t>
      </w:r>
    </w:p>
    <w:p w14:paraId="50EE9EE5" w14:textId="4E402992" w:rsidR="00376FC9" w:rsidRPr="00652180" w:rsidRDefault="00D6017C" w:rsidP="00D6017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 xml:space="preserve">След проверка на данните, въведени в ИСУН, </w:t>
      </w:r>
      <w:r w:rsidRPr="00652180">
        <w:rPr>
          <w:rFonts w:ascii="Times New Roman" w:hAnsi="Times New Roman"/>
          <w:b/>
          <w:sz w:val="24"/>
          <w:szCs w:val="24"/>
        </w:rPr>
        <w:t>УО активира създадения потребителски профил</w:t>
      </w:r>
      <w:r w:rsidR="000D576E" w:rsidRPr="00652180">
        <w:rPr>
          <w:rFonts w:ascii="Times New Roman" w:hAnsi="Times New Roman"/>
          <w:sz w:val="24"/>
          <w:szCs w:val="24"/>
        </w:rPr>
        <w:t xml:space="preserve"> след сключване на административния договор</w:t>
      </w:r>
      <w:r w:rsidRPr="00652180">
        <w:rPr>
          <w:rFonts w:ascii="Times New Roman" w:hAnsi="Times New Roman"/>
          <w:sz w:val="24"/>
          <w:szCs w:val="24"/>
        </w:rPr>
        <w:t xml:space="preserve"> със съответния бенефициент.</w:t>
      </w:r>
    </w:p>
    <w:p w14:paraId="6D52A628" w14:textId="17048019" w:rsidR="00301565" w:rsidRPr="00652180" w:rsidRDefault="00301565" w:rsidP="0030156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 xml:space="preserve">Ако кандидат по одобрено за финансиране проектно предложение </w:t>
      </w:r>
      <w:r w:rsidR="000D576E" w:rsidRPr="00652180">
        <w:rPr>
          <w:rFonts w:ascii="Times New Roman" w:hAnsi="Times New Roman"/>
          <w:b/>
          <w:sz w:val="24"/>
          <w:szCs w:val="24"/>
        </w:rPr>
        <w:t>откаже сключване на административен договор</w:t>
      </w:r>
      <w:r w:rsidRPr="00652180">
        <w:rPr>
          <w:rFonts w:ascii="Times New Roman" w:hAnsi="Times New Roman"/>
          <w:sz w:val="24"/>
          <w:szCs w:val="24"/>
        </w:rPr>
        <w:t>, се пристъпва към сключване на договор с кандидатите от резервния списък (в случай че такъв е съставен) по поредността на класирането им, до изчерпване на наличния бюджет по процедурата.</w:t>
      </w:r>
    </w:p>
    <w:p w14:paraId="43410860" w14:textId="2FAA8E3F" w:rsidR="00DC164E" w:rsidRPr="004469AD" w:rsidRDefault="00DC164E" w:rsidP="00DC164E">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4469AD">
        <w:rPr>
          <w:rFonts w:ascii="Times New Roman" w:hAnsi="Times New Roman"/>
          <w:b/>
          <w:sz w:val="24"/>
          <w:szCs w:val="24"/>
        </w:rPr>
        <w:t>С одобрен кандидат, по отношение на когото е налице неприключена проверка по сигнал за нередност, може да бъде сключен административен договор за предоставяне на безвъзмездна финансова помощ. В този случай в поканата за сключване на договор УО информира кандидата за обстоятелството, че ако е налице „активен“ сигнал за нередност или нередност при депозиране на искане за плащане, такова няма да бъде извършвано до приключването на сигнала, респективно до приключване на последвалата процедура по администриране на нередността. Извън тези случаи, административен договор не се сключва (до отпадане на основанията за това) при наличие на:</w:t>
      </w:r>
    </w:p>
    <w:p w14:paraId="30EB1A86" w14:textId="77777777" w:rsidR="00DC164E" w:rsidRPr="00DC164E" w:rsidRDefault="00DC164E" w:rsidP="00DC164E">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DC164E">
        <w:rPr>
          <w:rFonts w:ascii="Times New Roman" w:hAnsi="Times New Roman"/>
          <w:sz w:val="24"/>
          <w:szCs w:val="24"/>
        </w:rPr>
        <w:t xml:space="preserve">- активен сигнал за нередност със </w:t>
      </w:r>
      <w:proofErr w:type="spellStart"/>
      <w:r w:rsidRPr="00DC164E">
        <w:rPr>
          <w:rFonts w:ascii="Times New Roman" w:hAnsi="Times New Roman"/>
          <w:sz w:val="24"/>
          <w:szCs w:val="24"/>
        </w:rPr>
        <w:t>сигналоподател</w:t>
      </w:r>
      <w:proofErr w:type="spellEnd"/>
      <w:r w:rsidRPr="00DC164E">
        <w:rPr>
          <w:rFonts w:ascii="Times New Roman" w:hAnsi="Times New Roman"/>
          <w:sz w:val="24"/>
          <w:szCs w:val="24"/>
        </w:rPr>
        <w:t>: Дирекция „Защита на финансовите интереси на Европейския съюз (АФКОС)” към Министерство на вътрешните работи,  Европейската служба за борба с измамите (ОЛАФ) към Европейската комисия, Държавна агенция „Национална сигурност” (ДАНС), Одитния орган (окончателен одитен доклад).</w:t>
      </w:r>
    </w:p>
    <w:p w14:paraId="466563BE" w14:textId="77777777" w:rsidR="00DC164E" w:rsidRPr="00DC164E" w:rsidRDefault="00DC164E" w:rsidP="00DC164E">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DC164E">
        <w:rPr>
          <w:rFonts w:ascii="Times New Roman" w:hAnsi="Times New Roman"/>
          <w:sz w:val="24"/>
          <w:szCs w:val="24"/>
        </w:rPr>
        <w:t>- образувано досъдебно производство, чийто предмет засяга друг сключен договор за безвъзмездна финансова помощ с одобрения кандидат.</w:t>
      </w:r>
    </w:p>
    <w:p w14:paraId="1BA6C531" w14:textId="77777777" w:rsidR="00DC164E" w:rsidRPr="004469AD" w:rsidRDefault="00DC164E" w:rsidP="0030156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4469AD">
        <w:rPr>
          <w:rFonts w:ascii="Times New Roman" w:hAnsi="Times New Roman"/>
          <w:b/>
          <w:sz w:val="24"/>
          <w:szCs w:val="24"/>
        </w:rPr>
        <w:t>Не може да бъде сключен договор за предоставяне на безвъзмездна финансова помощ с одобрен кандидат, по отношение на когото е налице активна нередност.</w:t>
      </w:r>
    </w:p>
    <w:p w14:paraId="05C0A9F1" w14:textId="77777777" w:rsidR="00301565" w:rsidRPr="00652180" w:rsidRDefault="00301565" w:rsidP="0030156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652180">
        <w:rPr>
          <w:rFonts w:ascii="Times New Roman" w:hAnsi="Times New Roman"/>
          <w:b/>
          <w:sz w:val="24"/>
          <w:szCs w:val="24"/>
        </w:rPr>
        <w:t>Няма да бъде сключван административен договор с одобрен кандидат, за когото са налице задължения във връзка с недължимо платени, надплатени, неправомерно получени или неправомерно усвоени средства, включително лихвите върху тях.</w:t>
      </w:r>
    </w:p>
    <w:p w14:paraId="3C8A83F7" w14:textId="536CF37F" w:rsidR="00CE6714" w:rsidRPr="00652180" w:rsidRDefault="00301565" w:rsidP="0030156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652180">
        <w:rPr>
          <w:rFonts w:ascii="Times New Roman" w:hAnsi="Times New Roman"/>
          <w:b/>
          <w:sz w:val="24"/>
          <w:szCs w:val="24"/>
        </w:rPr>
        <w:t>При наличие на някое от посочените обстоятелства, покана по чл. 36, ал. 2 от ЗУСЕФСУ до съответния кандидат не се изпраща.</w:t>
      </w:r>
    </w:p>
    <w:p w14:paraId="11698CC6" w14:textId="77777777" w:rsidR="00D6017C" w:rsidRPr="00652180" w:rsidRDefault="00301565" w:rsidP="0030156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lastRenderedPageBreak/>
        <w:t>Р</w:t>
      </w:r>
      <w:r w:rsidR="00EA270F" w:rsidRPr="00652180">
        <w:rPr>
          <w:rFonts w:ascii="Times New Roman" w:hAnsi="Times New Roman"/>
          <w:sz w:val="24"/>
          <w:szCs w:val="24"/>
        </w:rPr>
        <w:t xml:space="preserve">ъководителят на </w:t>
      </w:r>
      <w:r w:rsidRPr="00652180">
        <w:rPr>
          <w:rFonts w:ascii="Times New Roman" w:hAnsi="Times New Roman"/>
          <w:sz w:val="24"/>
          <w:szCs w:val="24"/>
        </w:rPr>
        <w:t xml:space="preserve">УО </w:t>
      </w:r>
      <w:r w:rsidRPr="00652180">
        <w:rPr>
          <w:rFonts w:ascii="Times New Roman" w:hAnsi="Times New Roman"/>
          <w:b/>
          <w:sz w:val="24"/>
          <w:szCs w:val="24"/>
        </w:rPr>
        <w:t xml:space="preserve">издава мотивирано решение, с което отказва предоставянето на </w:t>
      </w:r>
      <w:r w:rsidR="00EA270F" w:rsidRPr="00652180">
        <w:rPr>
          <w:rFonts w:ascii="Times New Roman" w:hAnsi="Times New Roman"/>
          <w:b/>
          <w:sz w:val="24"/>
          <w:szCs w:val="24"/>
        </w:rPr>
        <w:t>безвъзмездна финансова помощ</w:t>
      </w:r>
      <w:r w:rsidRPr="00652180">
        <w:rPr>
          <w:rFonts w:ascii="Times New Roman" w:hAnsi="Times New Roman"/>
          <w:sz w:val="24"/>
          <w:szCs w:val="24"/>
        </w:rPr>
        <w:t>, в 14-дневен срок от одобряването на оценителния доклад, съответно от изтичането на срока по чл. 36, ал. 2 от ЗУСЕФСУ:</w:t>
      </w:r>
    </w:p>
    <w:p w14:paraId="194A315E" w14:textId="6378C7F7" w:rsidR="00EA270F" w:rsidRPr="00652180" w:rsidRDefault="00EA270F" w:rsidP="00EA270F">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 за всяко проектно предложение, включено в списък на предложените за отхвърляне проектни предложения и основанието за отхвърлянето им;</w:t>
      </w:r>
    </w:p>
    <w:p w14:paraId="1E3AD4A1" w14:textId="20151B28" w:rsidR="00CE6714" w:rsidRPr="00652180" w:rsidRDefault="00EA270F" w:rsidP="00EA270F">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 за проектно предложение, включено в списъка на предложените за финансиране проектни предложения, съответно списъка с резервните проектни предложения, подредени по реда на тяхното класиране, които успешно са преминали оценяването, но за които не достига финансиране - при несъгласие на кандидата да сключи административен договор;</w:t>
      </w:r>
    </w:p>
    <w:p w14:paraId="20B58C2F" w14:textId="24CEAE05" w:rsidR="00EA270F" w:rsidRPr="00652180" w:rsidRDefault="00EA270F" w:rsidP="00EA270F">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 на кандидат, който не отговаря на изискванията за бенефициент или не е представил в срок доказателства за това;</w:t>
      </w:r>
    </w:p>
    <w:p w14:paraId="6FCFA975" w14:textId="5E11C01D" w:rsidR="00EA270F" w:rsidRPr="00652180" w:rsidRDefault="00EA270F" w:rsidP="00EA270F">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 за проектни предложения, при които се предвижда финансиране в нарушение на чл. 4, ал. 4 от ЗУСЕФСУ;</w:t>
      </w:r>
    </w:p>
    <w:p w14:paraId="0CA4EB2A" w14:textId="3CFBA534" w:rsidR="00EA270F" w:rsidRPr="00652180" w:rsidRDefault="00EA270F" w:rsidP="00EA270F">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 xml:space="preserve">- </w:t>
      </w:r>
      <w:r w:rsidR="00F45AB1" w:rsidRPr="00652180">
        <w:rPr>
          <w:rFonts w:ascii="Times New Roman" w:hAnsi="Times New Roman"/>
          <w:sz w:val="24"/>
          <w:szCs w:val="24"/>
        </w:rPr>
        <w:t>за проектни предложения, при които минималната помощ е недопустима или се надхвърля прагът на допустимата минимална помощ</w:t>
      </w:r>
      <w:r w:rsidRPr="00652180">
        <w:rPr>
          <w:rFonts w:ascii="Times New Roman" w:hAnsi="Times New Roman"/>
          <w:sz w:val="24"/>
          <w:szCs w:val="24"/>
        </w:rPr>
        <w:t>.</w:t>
      </w:r>
    </w:p>
    <w:p w14:paraId="65117FDE" w14:textId="63ED6F70" w:rsidR="00D01ADE" w:rsidRPr="00652180" w:rsidRDefault="00EA270F" w:rsidP="00D01ADE">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 xml:space="preserve">Индивидуалните административни актове за отказ за предоставяне на безвъзмездна финансова помощ се издават </w:t>
      </w:r>
      <w:r w:rsidR="003A551D" w:rsidRPr="00652180">
        <w:rPr>
          <w:rFonts w:ascii="Times New Roman" w:hAnsi="Times New Roman"/>
          <w:sz w:val="24"/>
          <w:szCs w:val="24"/>
        </w:rPr>
        <w:t xml:space="preserve">на кандидата </w:t>
      </w:r>
      <w:r w:rsidRPr="00652180">
        <w:rPr>
          <w:rFonts w:ascii="Times New Roman" w:hAnsi="Times New Roman"/>
          <w:sz w:val="24"/>
          <w:szCs w:val="24"/>
        </w:rPr>
        <w:t>като електронни документи по реда на Закона за електронното управление</w:t>
      </w:r>
      <w:r w:rsidR="003A551D" w:rsidRPr="00652180">
        <w:rPr>
          <w:rFonts w:ascii="Times New Roman" w:hAnsi="Times New Roman"/>
          <w:sz w:val="24"/>
          <w:szCs w:val="24"/>
        </w:rPr>
        <w:t xml:space="preserve"> </w:t>
      </w:r>
      <w:r w:rsidR="00CE6714" w:rsidRPr="00652180">
        <w:rPr>
          <w:rFonts w:ascii="Times New Roman" w:hAnsi="Times New Roman"/>
          <w:sz w:val="24"/>
          <w:szCs w:val="24"/>
          <w:lang w:val="en-US"/>
        </w:rPr>
        <w:t xml:space="preserve">и </w:t>
      </w:r>
      <w:r w:rsidRPr="00652180">
        <w:rPr>
          <w:rFonts w:ascii="Times New Roman" w:hAnsi="Times New Roman"/>
          <w:sz w:val="24"/>
          <w:szCs w:val="24"/>
        </w:rPr>
        <w:t>се съобщават на кандидатите чрез ИСУН</w:t>
      </w:r>
      <w:r w:rsidR="00DD3EB8" w:rsidRPr="00652180">
        <w:rPr>
          <w:rFonts w:ascii="Times New Roman" w:hAnsi="Times New Roman"/>
          <w:sz w:val="24"/>
          <w:szCs w:val="24"/>
        </w:rPr>
        <w:t xml:space="preserve"> на основание чл. 22, ал. 3 от ЗУСЕФСУ</w:t>
      </w:r>
      <w:r w:rsidRPr="00652180">
        <w:rPr>
          <w:rFonts w:ascii="Times New Roman" w:hAnsi="Times New Roman"/>
          <w:sz w:val="24"/>
          <w:szCs w:val="24"/>
        </w:rPr>
        <w:t>. Към съобщението до съответния кандидат се прикач</w:t>
      </w:r>
      <w:r w:rsidR="00F45AB1" w:rsidRPr="00652180">
        <w:rPr>
          <w:rFonts w:ascii="Times New Roman" w:hAnsi="Times New Roman"/>
          <w:sz w:val="24"/>
          <w:szCs w:val="24"/>
        </w:rPr>
        <w:t>в</w:t>
      </w:r>
      <w:r w:rsidRPr="00652180">
        <w:rPr>
          <w:rFonts w:ascii="Times New Roman" w:hAnsi="Times New Roman"/>
          <w:sz w:val="24"/>
          <w:szCs w:val="24"/>
        </w:rPr>
        <w:t xml:space="preserve">а и издадения акт. </w:t>
      </w:r>
      <w:r w:rsidR="00DD3EB8" w:rsidRPr="00652180">
        <w:rPr>
          <w:rFonts w:ascii="Times New Roman" w:hAnsi="Times New Roman"/>
          <w:sz w:val="24"/>
          <w:szCs w:val="24"/>
        </w:rPr>
        <w:t>Актът се счита за връчен с изпращането на съобщението в ИСУН.</w:t>
      </w:r>
      <w:r w:rsidR="00F45AB1" w:rsidRPr="00652180">
        <w:rPr>
          <w:rFonts w:ascii="Times New Roman" w:hAnsi="Times New Roman"/>
          <w:sz w:val="24"/>
          <w:szCs w:val="24"/>
        </w:rPr>
        <w:t xml:space="preserve"> У</w:t>
      </w:r>
      <w:r w:rsidR="00D04805" w:rsidRPr="00652180">
        <w:rPr>
          <w:rFonts w:ascii="Times New Roman" w:hAnsi="Times New Roman"/>
          <w:sz w:val="24"/>
          <w:szCs w:val="24"/>
        </w:rPr>
        <w:t>правляващият орган</w:t>
      </w:r>
      <w:r w:rsidR="00D01ADE" w:rsidRPr="00652180">
        <w:rPr>
          <w:rFonts w:ascii="Times New Roman" w:hAnsi="Times New Roman"/>
          <w:sz w:val="24"/>
          <w:szCs w:val="24"/>
        </w:rPr>
        <w:t xml:space="preserve"> не носи отговорност, ако кандидатите не получават уведомления за кореспонденцията с УО на електронния адрес, асоцииран към профила на кандидата.</w:t>
      </w:r>
      <w:r w:rsidR="00DD3EB8" w:rsidRPr="00652180">
        <w:rPr>
          <w:rFonts w:ascii="Times New Roman" w:hAnsi="Times New Roman"/>
          <w:sz w:val="24"/>
          <w:szCs w:val="24"/>
        </w:rPr>
        <w:t xml:space="preserve"> Кандидатът може да обжалва издадения индивидуален административен акт в 14-дневен срок, считано от датата на съобщаването му </w:t>
      </w:r>
      <w:r w:rsidR="00D01ADE" w:rsidRPr="00652180">
        <w:rPr>
          <w:rFonts w:ascii="Times New Roman" w:hAnsi="Times New Roman"/>
          <w:sz w:val="24"/>
          <w:szCs w:val="24"/>
        </w:rPr>
        <w:t xml:space="preserve">(изпращане на съобщението в ИСУН), </w:t>
      </w:r>
      <w:r w:rsidR="00DD3EB8" w:rsidRPr="00652180">
        <w:rPr>
          <w:rFonts w:ascii="Times New Roman" w:hAnsi="Times New Roman"/>
          <w:sz w:val="24"/>
          <w:szCs w:val="24"/>
        </w:rPr>
        <w:t>пред Административния съд по седалище на кандидата.</w:t>
      </w:r>
    </w:p>
    <w:p w14:paraId="0DEF7B13" w14:textId="7AD49C89" w:rsidR="00CE6714" w:rsidRPr="00652180" w:rsidRDefault="00CE6714" w:rsidP="00CE6714">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652180">
        <w:rPr>
          <w:rFonts w:ascii="Times New Roman" w:hAnsi="Times New Roman"/>
          <w:sz w:val="24"/>
          <w:szCs w:val="24"/>
        </w:rPr>
        <w:t>При остатъчен финансов ресурс</w:t>
      </w:r>
      <w:r w:rsidR="00F45AB1" w:rsidRPr="00652180">
        <w:rPr>
          <w:rFonts w:ascii="Times New Roman" w:hAnsi="Times New Roman"/>
          <w:sz w:val="24"/>
          <w:szCs w:val="24"/>
        </w:rPr>
        <w:t>,</w:t>
      </w:r>
      <w:r w:rsidRPr="00652180">
        <w:rPr>
          <w:rFonts w:ascii="Times New Roman" w:hAnsi="Times New Roman"/>
          <w:sz w:val="24"/>
          <w:szCs w:val="24"/>
        </w:rPr>
        <w:t xml:space="preserve"> безвъзмездна финансова помощ може да бъде предоставена и за проектни предложения от списъка с резервните проектни предложения, подредени по реда на тяхното класиране, които успешно са преминали оценяването, но за които не достига финансиране (ако има съставен такъв).</w:t>
      </w:r>
    </w:p>
    <w:p w14:paraId="4485A093" w14:textId="0A36AA4B" w:rsidR="00C250F8" w:rsidRPr="00652180" w:rsidRDefault="00F96F3D" w:rsidP="007B3FBA">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Всеки кандидат може да подаде до Ръководителя на УО сигнал за предоставяне на невярна и/или подвеждаща информация от кандидати в процедури по предоставяне на безвъзмездна финансова помощ по ПКИП и/или от бенефициентите на безвъзмездна финансова помощ по ПКИП, които при изпълнение на договор, сключен по проект</w:t>
      </w:r>
      <w:r w:rsidR="001D75F7" w:rsidRPr="00652180">
        <w:rPr>
          <w:rFonts w:ascii="Times New Roman" w:hAnsi="Times New Roman"/>
          <w:sz w:val="24"/>
          <w:szCs w:val="24"/>
        </w:rPr>
        <w:t>,</w:t>
      </w:r>
      <w:r w:rsidRPr="00652180">
        <w:rPr>
          <w:rFonts w:ascii="Times New Roman" w:hAnsi="Times New Roman"/>
          <w:sz w:val="24"/>
          <w:szCs w:val="24"/>
        </w:rPr>
        <w:t xml:space="preserve"> финансиран от Европейския фонд за регионално развитие, предоставят невярна и/или подвеждаща информация за вписване в регистъра и проверка.</w:t>
      </w:r>
    </w:p>
    <w:p w14:paraId="1ABCE944" w14:textId="40799BF9" w:rsidR="003A1F03" w:rsidRPr="00652180" w:rsidRDefault="00D04805" w:rsidP="007B3FBA">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52180">
        <w:rPr>
          <w:rFonts w:ascii="Times New Roman" w:hAnsi="Times New Roman"/>
          <w:sz w:val="24"/>
          <w:szCs w:val="24"/>
        </w:rPr>
        <w:t>След сключване на административните договори, с оглед спазване на изискванията за публичност и прозрачност на минималните помощи и във връзка с чл. 6 от Регламент (ЕС) № 2023/2831, в Информационна система „Регистър на минималните помощи“, поддържан от Министерство на финансите, ще се публикува информация за всяка предоставена индивидуална минимална помощ.</w:t>
      </w:r>
    </w:p>
    <w:p w14:paraId="556E0B22" w14:textId="77777777" w:rsidR="006A2DB8" w:rsidRPr="00652180" w:rsidRDefault="009E70F7" w:rsidP="00D04805">
      <w:pPr>
        <w:pStyle w:val="Heading2"/>
        <w:spacing w:before="240" w:after="240"/>
        <w:rPr>
          <w:rFonts w:ascii="Times New Roman" w:hAnsi="Times New Roman"/>
        </w:rPr>
      </w:pPr>
      <w:bookmarkStart w:id="40" w:name="_Toc202969078"/>
      <w:r w:rsidRPr="00652180">
        <w:rPr>
          <w:rFonts w:ascii="Times New Roman" w:hAnsi="Times New Roman"/>
        </w:rPr>
        <w:t>2</w:t>
      </w:r>
      <w:r w:rsidR="00E30379" w:rsidRPr="00652180">
        <w:rPr>
          <w:rFonts w:ascii="Times New Roman" w:hAnsi="Times New Roman"/>
        </w:rPr>
        <w:t>7</w:t>
      </w:r>
      <w:r w:rsidR="006A2DB8" w:rsidRPr="00652180">
        <w:rPr>
          <w:rFonts w:ascii="Times New Roman" w:hAnsi="Times New Roman"/>
        </w:rPr>
        <w:t xml:space="preserve">. Приложения към </w:t>
      </w:r>
      <w:r w:rsidR="00AF50F8" w:rsidRPr="00652180">
        <w:rPr>
          <w:rFonts w:ascii="Times New Roman" w:hAnsi="Times New Roman"/>
        </w:rPr>
        <w:t>Условията</w:t>
      </w:r>
      <w:r w:rsidR="006A2DB8" w:rsidRPr="00652180">
        <w:rPr>
          <w:rFonts w:ascii="Times New Roman" w:hAnsi="Times New Roman"/>
        </w:rPr>
        <w:t xml:space="preserve"> за кандидатстване:</w:t>
      </w:r>
      <w:bookmarkEnd w:id="40"/>
    </w:p>
    <w:p w14:paraId="79ADE81F" w14:textId="77777777" w:rsidR="00E3746E" w:rsidRPr="00652180" w:rsidRDefault="00E3746E" w:rsidP="00F45AB1">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 xml:space="preserve">Изрично пълномощно за подаване на </w:t>
      </w:r>
      <w:r w:rsidR="00EE18B3" w:rsidRPr="00652180">
        <w:rPr>
          <w:rFonts w:ascii="Times New Roman" w:hAnsi="Times New Roman"/>
          <w:sz w:val="24"/>
        </w:rPr>
        <w:t>проектно</w:t>
      </w:r>
      <w:r w:rsidR="007A0E21" w:rsidRPr="00652180">
        <w:rPr>
          <w:rFonts w:ascii="Times New Roman" w:hAnsi="Times New Roman"/>
          <w:sz w:val="24"/>
        </w:rPr>
        <w:t>то</w:t>
      </w:r>
      <w:r w:rsidR="00EE18B3" w:rsidRPr="00652180">
        <w:rPr>
          <w:rFonts w:ascii="Times New Roman" w:hAnsi="Times New Roman"/>
          <w:sz w:val="24"/>
        </w:rPr>
        <w:t xml:space="preserve"> </w:t>
      </w:r>
      <w:r w:rsidRPr="00652180">
        <w:rPr>
          <w:rFonts w:ascii="Times New Roman" w:hAnsi="Times New Roman"/>
          <w:sz w:val="24"/>
        </w:rPr>
        <w:t>предложение (</w:t>
      </w:r>
      <w:r w:rsidRPr="00652180">
        <w:rPr>
          <w:rFonts w:ascii="Times New Roman" w:hAnsi="Times New Roman"/>
          <w:b/>
          <w:bCs/>
          <w:sz w:val="24"/>
        </w:rPr>
        <w:t>Приложение 1</w:t>
      </w:r>
      <w:r w:rsidRPr="00652180">
        <w:rPr>
          <w:rFonts w:ascii="Times New Roman" w:hAnsi="Times New Roman"/>
          <w:sz w:val="24"/>
        </w:rPr>
        <w:t>);</w:t>
      </w:r>
    </w:p>
    <w:p w14:paraId="1FAEE620" w14:textId="77777777" w:rsidR="00E3746E" w:rsidRPr="00652180" w:rsidRDefault="00E3746E" w:rsidP="00F45AB1">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lastRenderedPageBreak/>
        <w:t>Декларация при кандидатстване (</w:t>
      </w:r>
      <w:r w:rsidRPr="00652180">
        <w:rPr>
          <w:rFonts w:ascii="Times New Roman" w:hAnsi="Times New Roman"/>
          <w:b/>
          <w:bCs/>
          <w:sz w:val="24"/>
        </w:rPr>
        <w:t xml:space="preserve">Приложение </w:t>
      </w:r>
      <w:r w:rsidRPr="00652180">
        <w:rPr>
          <w:rFonts w:ascii="Times New Roman" w:hAnsi="Times New Roman"/>
          <w:b/>
          <w:bCs/>
          <w:sz w:val="24"/>
          <w:lang w:val="en-US"/>
        </w:rPr>
        <w:t>2</w:t>
      </w:r>
      <w:r w:rsidRPr="00652180">
        <w:rPr>
          <w:rFonts w:ascii="Times New Roman" w:hAnsi="Times New Roman"/>
          <w:sz w:val="24"/>
        </w:rPr>
        <w:t>);</w:t>
      </w:r>
    </w:p>
    <w:p w14:paraId="235530E5" w14:textId="33AB0C49" w:rsidR="00E3746E" w:rsidRPr="00652180" w:rsidRDefault="00E3746E" w:rsidP="00F45AB1">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Декларация за обстоятелствата по чл. 3 и чл. 4 от Закона за малките и средните предприятия (</w:t>
      </w:r>
      <w:r w:rsidRPr="00652180">
        <w:rPr>
          <w:rFonts w:ascii="Times New Roman" w:hAnsi="Times New Roman"/>
          <w:b/>
          <w:bCs/>
          <w:sz w:val="24"/>
        </w:rPr>
        <w:t xml:space="preserve">Приложение </w:t>
      </w:r>
      <w:r w:rsidR="0009280D" w:rsidRPr="00652180">
        <w:rPr>
          <w:rFonts w:ascii="Times New Roman" w:hAnsi="Times New Roman"/>
          <w:b/>
          <w:bCs/>
          <w:sz w:val="24"/>
        </w:rPr>
        <w:t>3</w:t>
      </w:r>
      <w:r w:rsidRPr="00652180">
        <w:rPr>
          <w:rFonts w:ascii="Times New Roman" w:hAnsi="Times New Roman"/>
          <w:sz w:val="24"/>
        </w:rPr>
        <w:t>)</w:t>
      </w:r>
      <w:r w:rsidR="005748F5" w:rsidRPr="00652180">
        <w:rPr>
          <w:rFonts w:ascii="Times New Roman" w:hAnsi="Times New Roman"/>
          <w:sz w:val="24"/>
        </w:rPr>
        <w:t xml:space="preserve"> и свързаното с нея </w:t>
      </w:r>
      <w:r w:rsidR="0009280D" w:rsidRPr="00652180">
        <w:rPr>
          <w:rFonts w:ascii="Times New Roman" w:hAnsi="Times New Roman"/>
          <w:sz w:val="24"/>
        </w:rPr>
        <w:t>П</w:t>
      </w:r>
      <w:r w:rsidR="005748F5" w:rsidRPr="00652180">
        <w:rPr>
          <w:rFonts w:ascii="Times New Roman" w:hAnsi="Times New Roman"/>
          <w:sz w:val="24"/>
        </w:rPr>
        <w:t xml:space="preserve">риложение </w:t>
      </w:r>
      <w:r w:rsidR="0009280D" w:rsidRPr="00652180">
        <w:rPr>
          <w:rFonts w:ascii="Times New Roman" w:hAnsi="Times New Roman"/>
          <w:sz w:val="24"/>
        </w:rPr>
        <w:t>3.1</w:t>
      </w:r>
      <w:r w:rsidRPr="00652180">
        <w:rPr>
          <w:rFonts w:ascii="Times New Roman" w:hAnsi="Times New Roman"/>
          <w:sz w:val="24"/>
        </w:rPr>
        <w:t>;</w:t>
      </w:r>
    </w:p>
    <w:p w14:paraId="0D946D0A" w14:textId="47A3CE0E" w:rsidR="002E76F9" w:rsidRPr="00652180" w:rsidRDefault="002E76F9" w:rsidP="002E76F9">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Списъка на допустимите категории активи в областта на енергийната ефективност и използването на енергия от възобновяеми източници (</w:t>
      </w:r>
      <w:r w:rsidRPr="00652180">
        <w:rPr>
          <w:rFonts w:ascii="Times New Roman" w:hAnsi="Times New Roman"/>
          <w:b/>
          <w:sz w:val="24"/>
        </w:rPr>
        <w:t xml:space="preserve">Приложение </w:t>
      </w:r>
      <w:r w:rsidRPr="00652180">
        <w:rPr>
          <w:rFonts w:ascii="Times New Roman" w:hAnsi="Times New Roman"/>
          <w:b/>
          <w:sz w:val="24"/>
          <w:lang w:val="en-US"/>
        </w:rPr>
        <w:t>4</w:t>
      </w:r>
      <w:r w:rsidRPr="00652180">
        <w:rPr>
          <w:rFonts w:ascii="Times New Roman" w:hAnsi="Times New Roman"/>
          <w:b/>
          <w:sz w:val="24"/>
        </w:rPr>
        <w:t>.1</w:t>
      </w:r>
      <w:r w:rsidRPr="00652180">
        <w:rPr>
          <w:rFonts w:ascii="Times New Roman" w:hAnsi="Times New Roman"/>
          <w:sz w:val="24"/>
        </w:rPr>
        <w:t>);</w:t>
      </w:r>
    </w:p>
    <w:p w14:paraId="4403266F" w14:textId="6AF8B55B" w:rsidR="00FD7170" w:rsidRPr="00652180" w:rsidRDefault="00FD7170" w:rsidP="00FD7170">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Заявени активи съобразно Списъка на допустимите категории активи в областта на енергийната ефективност и използва</w:t>
      </w:r>
      <w:bookmarkStart w:id="41" w:name="_GoBack"/>
      <w:bookmarkEnd w:id="41"/>
      <w:r w:rsidRPr="00652180">
        <w:rPr>
          <w:rFonts w:ascii="Times New Roman" w:hAnsi="Times New Roman"/>
          <w:sz w:val="24"/>
        </w:rPr>
        <w:t>нето на енергия от възобновяеми източници (</w:t>
      </w:r>
      <w:r w:rsidRPr="00652180">
        <w:rPr>
          <w:rFonts w:ascii="Times New Roman" w:hAnsi="Times New Roman"/>
          <w:b/>
          <w:sz w:val="24"/>
        </w:rPr>
        <w:t xml:space="preserve">Приложение </w:t>
      </w:r>
      <w:r w:rsidR="00296889" w:rsidRPr="00652180">
        <w:rPr>
          <w:rFonts w:ascii="Times New Roman" w:hAnsi="Times New Roman"/>
          <w:b/>
          <w:sz w:val="24"/>
        </w:rPr>
        <w:t>4.</w:t>
      </w:r>
      <w:r w:rsidR="002E76F9" w:rsidRPr="00652180">
        <w:rPr>
          <w:rFonts w:ascii="Times New Roman" w:hAnsi="Times New Roman"/>
          <w:b/>
          <w:sz w:val="24"/>
        </w:rPr>
        <w:t>2</w:t>
      </w:r>
      <w:r w:rsidRPr="00652180">
        <w:rPr>
          <w:rFonts w:ascii="Times New Roman" w:hAnsi="Times New Roman"/>
          <w:sz w:val="24"/>
        </w:rPr>
        <w:t>)</w:t>
      </w:r>
      <w:r w:rsidR="00296889" w:rsidRPr="00652180">
        <w:rPr>
          <w:rFonts w:ascii="Times New Roman" w:hAnsi="Times New Roman"/>
          <w:sz w:val="24"/>
        </w:rPr>
        <w:t>;</w:t>
      </w:r>
    </w:p>
    <w:p w14:paraId="58623EFA" w14:textId="4CA6974C" w:rsidR="00296889" w:rsidRPr="00652180" w:rsidRDefault="00296889" w:rsidP="00296889">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Примерни указания за попълване на Приложение 4.</w:t>
      </w:r>
      <w:r w:rsidR="004577E7" w:rsidRPr="00652180">
        <w:rPr>
          <w:rFonts w:ascii="Times New Roman" w:hAnsi="Times New Roman"/>
          <w:sz w:val="24"/>
        </w:rPr>
        <w:t>2</w:t>
      </w:r>
      <w:r w:rsidRPr="00652180">
        <w:rPr>
          <w:rFonts w:ascii="Times New Roman" w:hAnsi="Times New Roman"/>
          <w:sz w:val="24"/>
        </w:rPr>
        <w:t xml:space="preserve"> - „Заявени активи съобразно Списъка на допустимите категории активи в областта на енергийната ефективност и използването на енергия от възобновяеми източници“ (</w:t>
      </w:r>
      <w:r w:rsidRPr="00652180">
        <w:rPr>
          <w:rFonts w:ascii="Times New Roman" w:hAnsi="Times New Roman"/>
          <w:b/>
          <w:sz w:val="24"/>
        </w:rPr>
        <w:t>Приложение 4.</w:t>
      </w:r>
      <w:r w:rsidR="002E76F9" w:rsidRPr="00652180">
        <w:rPr>
          <w:rFonts w:ascii="Times New Roman" w:hAnsi="Times New Roman"/>
          <w:b/>
          <w:sz w:val="24"/>
        </w:rPr>
        <w:t>3</w:t>
      </w:r>
      <w:r w:rsidRPr="00652180">
        <w:rPr>
          <w:rFonts w:ascii="Times New Roman" w:hAnsi="Times New Roman"/>
          <w:sz w:val="24"/>
        </w:rPr>
        <w:t>);</w:t>
      </w:r>
    </w:p>
    <w:p w14:paraId="42209CB6" w14:textId="22BB231C" w:rsidR="00DC2B1E" w:rsidRPr="00652180" w:rsidRDefault="00DC2B1E" w:rsidP="00F45AB1">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Критерии и методология за оценка на проектните предложения (</w:t>
      </w:r>
      <w:r w:rsidRPr="00652180">
        <w:rPr>
          <w:rFonts w:ascii="Times New Roman" w:hAnsi="Times New Roman"/>
          <w:b/>
          <w:bCs/>
          <w:sz w:val="24"/>
        </w:rPr>
        <w:t xml:space="preserve">Приложение </w:t>
      </w:r>
      <w:r w:rsidR="00F732F9" w:rsidRPr="00652180">
        <w:rPr>
          <w:rFonts w:ascii="Times New Roman" w:hAnsi="Times New Roman"/>
          <w:b/>
          <w:bCs/>
          <w:sz w:val="24"/>
        </w:rPr>
        <w:t>5</w:t>
      </w:r>
      <w:r w:rsidRPr="00652180">
        <w:rPr>
          <w:rFonts w:ascii="Times New Roman" w:hAnsi="Times New Roman"/>
          <w:sz w:val="24"/>
        </w:rPr>
        <w:t>);</w:t>
      </w:r>
    </w:p>
    <w:p w14:paraId="7828CEBA" w14:textId="59E679EB" w:rsidR="00DC2B1E" w:rsidRPr="00652180" w:rsidRDefault="00DC2B1E" w:rsidP="00F45AB1">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Примерни указания за попълване на електронен Формуляр за кандидатстване (</w:t>
      </w:r>
      <w:r w:rsidRPr="00652180">
        <w:rPr>
          <w:rFonts w:ascii="Times New Roman" w:hAnsi="Times New Roman"/>
          <w:b/>
          <w:bCs/>
          <w:sz w:val="24"/>
        </w:rPr>
        <w:t xml:space="preserve">Приложение </w:t>
      </w:r>
      <w:r w:rsidR="00F732F9" w:rsidRPr="00652180">
        <w:rPr>
          <w:rFonts w:ascii="Times New Roman" w:hAnsi="Times New Roman"/>
          <w:b/>
          <w:bCs/>
          <w:sz w:val="24"/>
        </w:rPr>
        <w:t>6</w:t>
      </w:r>
      <w:r w:rsidRPr="00652180">
        <w:rPr>
          <w:rFonts w:ascii="Times New Roman" w:hAnsi="Times New Roman"/>
          <w:sz w:val="24"/>
        </w:rPr>
        <w:t>);</w:t>
      </w:r>
    </w:p>
    <w:p w14:paraId="2A883826" w14:textId="2C980E80" w:rsidR="00433792" w:rsidRPr="00652180" w:rsidRDefault="00433792" w:rsidP="00F45AB1">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Описание на приложимите по процедурата индикатори (</w:t>
      </w:r>
      <w:r w:rsidRPr="00652180">
        <w:rPr>
          <w:rFonts w:ascii="Times New Roman" w:hAnsi="Times New Roman"/>
          <w:b/>
          <w:bCs/>
          <w:sz w:val="24"/>
        </w:rPr>
        <w:t xml:space="preserve">Приложение </w:t>
      </w:r>
      <w:r w:rsidR="00F732F9" w:rsidRPr="00652180">
        <w:rPr>
          <w:rFonts w:ascii="Times New Roman" w:hAnsi="Times New Roman"/>
          <w:b/>
          <w:bCs/>
          <w:sz w:val="24"/>
        </w:rPr>
        <w:t>7</w:t>
      </w:r>
      <w:r w:rsidRPr="00652180">
        <w:rPr>
          <w:rFonts w:ascii="Times New Roman" w:hAnsi="Times New Roman"/>
          <w:sz w:val="24"/>
        </w:rPr>
        <w:t>);</w:t>
      </w:r>
    </w:p>
    <w:p w14:paraId="508FA2E4" w14:textId="650D4DA2" w:rsidR="00DC2B1E" w:rsidRPr="00652180" w:rsidRDefault="00DC2B1E" w:rsidP="00F45AB1">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Указания за подписване на Формуляра за кандидатстване и приложимите документи (</w:t>
      </w:r>
      <w:r w:rsidRPr="00652180">
        <w:rPr>
          <w:rFonts w:ascii="Times New Roman" w:hAnsi="Times New Roman"/>
          <w:b/>
          <w:bCs/>
          <w:sz w:val="24"/>
        </w:rPr>
        <w:t xml:space="preserve">Приложение </w:t>
      </w:r>
      <w:r w:rsidR="00F732F9" w:rsidRPr="00652180">
        <w:rPr>
          <w:rFonts w:ascii="Times New Roman" w:hAnsi="Times New Roman"/>
          <w:b/>
          <w:bCs/>
          <w:sz w:val="24"/>
        </w:rPr>
        <w:t>8</w:t>
      </w:r>
      <w:r w:rsidRPr="00652180">
        <w:rPr>
          <w:rFonts w:ascii="Times New Roman" w:hAnsi="Times New Roman"/>
          <w:sz w:val="24"/>
        </w:rPr>
        <w:t>);</w:t>
      </w:r>
    </w:p>
    <w:p w14:paraId="3168DF45" w14:textId="09C26EB7" w:rsidR="00DC2B1E" w:rsidRPr="00652180" w:rsidRDefault="00DC2B1E" w:rsidP="00F45AB1">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Използвани съкращения и основни определения (</w:t>
      </w:r>
      <w:r w:rsidRPr="00652180">
        <w:rPr>
          <w:rFonts w:ascii="Times New Roman" w:hAnsi="Times New Roman"/>
          <w:b/>
          <w:bCs/>
          <w:sz w:val="24"/>
        </w:rPr>
        <w:t xml:space="preserve">Приложение </w:t>
      </w:r>
      <w:r w:rsidR="00F732F9" w:rsidRPr="00652180">
        <w:rPr>
          <w:rFonts w:ascii="Times New Roman" w:hAnsi="Times New Roman"/>
          <w:b/>
          <w:bCs/>
          <w:sz w:val="24"/>
        </w:rPr>
        <w:t>9</w:t>
      </w:r>
      <w:r w:rsidRPr="00652180">
        <w:rPr>
          <w:rFonts w:ascii="Times New Roman" w:hAnsi="Times New Roman"/>
          <w:sz w:val="24"/>
        </w:rPr>
        <w:t>);</w:t>
      </w:r>
    </w:p>
    <w:p w14:paraId="1F4A16C3" w14:textId="0129DAAC" w:rsidR="00DC2B1E" w:rsidRPr="00652180" w:rsidRDefault="00DC2B1E" w:rsidP="00F45AB1">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Приложение I към Договора за функционирането на Европейския съюз (</w:t>
      </w:r>
      <w:r w:rsidRPr="00652180">
        <w:rPr>
          <w:rFonts w:ascii="Times New Roman" w:hAnsi="Times New Roman"/>
          <w:b/>
          <w:bCs/>
          <w:sz w:val="24"/>
        </w:rPr>
        <w:t xml:space="preserve">Приложение </w:t>
      </w:r>
      <w:r w:rsidR="00F732F9" w:rsidRPr="00652180">
        <w:rPr>
          <w:rFonts w:ascii="Times New Roman" w:hAnsi="Times New Roman"/>
          <w:b/>
          <w:bCs/>
          <w:sz w:val="24"/>
        </w:rPr>
        <w:t>10</w:t>
      </w:r>
      <w:r w:rsidRPr="00652180">
        <w:rPr>
          <w:rFonts w:ascii="Times New Roman" w:hAnsi="Times New Roman"/>
          <w:sz w:val="24"/>
        </w:rPr>
        <w:t>);</w:t>
      </w:r>
    </w:p>
    <w:p w14:paraId="7857EF42" w14:textId="40D17183" w:rsidR="00DC2B1E" w:rsidRPr="00652180" w:rsidRDefault="00DC2B1E" w:rsidP="00F45AB1">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Класификация на икономическите дейности (КИД-2008) на НСИ (</w:t>
      </w:r>
      <w:r w:rsidRPr="00652180">
        <w:rPr>
          <w:rFonts w:ascii="Times New Roman" w:hAnsi="Times New Roman"/>
          <w:b/>
          <w:bCs/>
          <w:sz w:val="24"/>
        </w:rPr>
        <w:t>Приложение 1</w:t>
      </w:r>
      <w:r w:rsidR="00F732F9" w:rsidRPr="00652180">
        <w:rPr>
          <w:rFonts w:ascii="Times New Roman" w:hAnsi="Times New Roman"/>
          <w:b/>
          <w:bCs/>
          <w:sz w:val="24"/>
        </w:rPr>
        <w:t>1</w:t>
      </w:r>
      <w:r w:rsidRPr="00652180">
        <w:rPr>
          <w:rFonts w:ascii="Times New Roman" w:hAnsi="Times New Roman"/>
          <w:sz w:val="24"/>
        </w:rPr>
        <w:t>);</w:t>
      </w:r>
    </w:p>
    <w:p w14:paraId="6082AE8F" w14:textId="55C50F9E" w:rsidR="00DC2B1E" w:rsidRPr="00652180" w:rsidRDefault="009476DF" w:rsidP="00F45AB1">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Списък на районите</w:t>
      </w:r>
      <w:r w:rsidR="00DC2B1E" w:rsidRPr="00652180">
        <w:rPr>
          <w:rFonts w:ascii="Times New Roman" w:hAnsi="Times New Roman"/>
          <w:sz w:val="24"/>
        </w:rPr>
        <w:t xml:space="preserve"> за планиране в България и областите, попадащи в тях (</w:t>
      </w:r>
      <w:r w:rsidR="00DC2B1E" w:rsidRPr="00652180">
        <w:rPr>
          <w:rFonts w:ascii="Times New Roman" w:hAnsi="Times New Roman"/>
          <w:b/>
          <w:bCs/>
          <w:sz w:val="24"/>
        </w:rPr>
        <w:t>Приложение 1</w:t>
      </w:r>
      <w:r w:rsidR="00F732F9" w:rsidRPr="00652180">
        <w:rPr>
          <w:rFonts w:ascii="Times New Roman" w:hAnsi="Times New Roman"/>
          <w:b/>
          <w:bCs/>
          <w:sz w:val="24"/>
        </w:rPr>
        <w:t>2</w:t>
      </w:r>
      <w:r w:rsidR="00DC2B1E" w:rsidRPr="00652180">
        <w:rPr>
          <w:rFonts w:ascii="Times New Roman" w:hAnsi="Times New Roman"/>
          <w:sz w:val="24"/>
        </w:rPr>
        <w:t>);</w:t>
      </w:r>
    </w:p>
    <w:p w14:paraId="106FA042" w14:textId="76213673" w:rsidR="00DC2B1E" w:rsidRPr="00652180" w:rsidRDefault="00474A38" w:rsidP="00F45AB1">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 xml:space="preserve">Списък на общините в обхвата на селските райони на Република България, приложим за прилагане на подхода ВОМР и за интервенция II.Г.3 „Инвестиции за неселскостопански дейности в селските райони” от СПРЗСР </w:t>
      </w:r>
      <w:r w:rsidR="00DC2B1E" w:rsidRPr="00652180">
        <w:rPr>
          <w:rFonts w:ascii="Times New Roman" w:hAnsi="Times New Roman"/>
          <w:sz w:val="24"/>
        </w:rPr>
        <w:t>(</w:t>
      </w:r>
      <w:r w:rsidR="00DC2B1E" w:rsidRPr="00652180">
        <w:rPr>
          <w:rFonts w:ascii="Times New Roman" w:hAnsi="Times New Roman"/>
          <w:b/>
          <w:bCs/>
          <w:sz w:val="24"/>
        </w:rPr>
        <w:t>Приложение 1</w:t>
      </w:r>
      <w:r w:rsidR="00F732F9" w:rsidRPr="00652180">
        <w:rPr>
          <w:rFonts w:ascii="Times New Roman" w:hAnsi="Times New Roman"/>
          <w:b/>
          <w:bCs/>
          <w:sz w:val="24"/>
        </w:rPr>
        <w:t>3</w:t>
      </w:r>
      <w:r w:rsidR="00DC2B1E" w:rsidRPr="00652180">
        <w:rPr>
          <w:rFonts w:ascii="Times New Roman" w:hAnsi="Times New Roman"/>
          <w:sz w:val="24"/>
        </w:rPr>
        <w:t>);</w:t>
      </w:r>
    </w:p>
    <w:p w14:paraId="69FA0F2D" w14:textId="355DD3CB" w:rsidR="00F732F9" w:rsidRPr="00652180" w:rsidRDefault="00F732F9" w:rsidP="00F45AB1">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Национални приоритетни икономически дейности (сектори), идентифицирани в НСМСП 2021-2027 (</w:t>
      </w:r>
      <w:r w:rsidRPr="00652180">
        <w:rPr>
          <w:rFonts w:ascii="Times New Roman" w:hAnsi="Times New Roman"/>
          <w:b/>
          <w:sz w:val="24"/>
        </w:rPr>
        <w:t>Приложение 14</w:t>
      </w:r>
      <w:r w:rsidRPr="00652180">
        <w:rPr>
          <w:rFonts w:ascii="Times New Roman" w:hAnsi="Times New Roman"/>
          <w:sz w:val="24"/>
        </w:rPr>
        <w:t>);</w:t>
      </w:r>
    </w:p>
    <w:p w14:paraId="7D16B793" w14:textId="2EDD1F66" w:rsidR="00517704" w:rsidRPr="00652180" w:rsidRDefault="00517704" w:rsidP="00F45AB1">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 xml:space="preserve">Приложение I към Директива 2003/87/ЕО </w:t>
      </w:r>
      <w:r w:rsidR="00550D31" w:rsidRPr="00652180">
        <w:rPr>
          <w:rFonts w:ascii="Times New Roman" w:hAnsi="Times New Roman"/>
          <w:sz w:val="24"/>
        </w:rPr>
        <w:t xml:space="preserve">(относно установяване на схема за търговия с квоти за емисии на парникови газове) </w:t>
      </w:r>
      <w:r w:rsidRPr="00652180">
        <w:rPr>
          <w:rFonts w:ascii="Times New Roman" w:hAnsi="Times New Roman"/>
          <w:sz w:val="24"/>
        </w:rPr>
        <w:t>(</w:t>
      </w:r>
      <w:r w:rsidRPr="00652180">
        <w:rPr>
          <w:rFonts w:ascii="Times New Roman" w:hAnsi="Times New Roman"/>
          <w:b/>
          <w:bCs/>
          <w:sz w:val="24"/>
        </w:rPr>
        <w:t>Приложение 1</w:t>
      </w:r>
      <w:r w:rsidR="00F732F9" w:rsidRPr="00652180">
        <w:rPr>
          <w:rFonts w:ascii="Times New Roman" w:hAnsi="Times New Roman"/>
          <w:b/>
          <w:bCs/>
          <w:sz w:val="24"/>
        </w:rPr>
        <w:t>5</w:t>
      </w:r>
      <w:r w:rsidR="00BE4A7F" w:rsidRPr="00652180">
        <w:rPr>
          <w:rFonts w:ascii="Times New Roman" w:hAnsi="Times New Roman"/>
          <w:sz w:val="24"/>
        </w:rPr>
        <w:t>)</w:t>
      </w:r>
      <w:r w:rsidRPr="00652180">
        <w:rPr>
          <w:rFonts w:ascii="Times New Roman" w:hAnsi="Times New Roman"/>
          <w:sz w:val="24"/>
        </w:rPr>
        <w:t>;</w:t>
      </w:r>
    </w:p>
    <w:p w14:paraId="286DACD1" w14:textId="39146DE6" w:rsidR="000E2CBA" w:rsidRPr="00652180" w:rsidRDefault="00DC2B1E" w:rsidP="00F45AB1">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rPr>
      </w:pPr>
      <w:r w:rsidRPr="00652180">
        <w:rPr>
          <w:rFonts w:ascii="Times New Roman" w:hAnsi="Times New Roman"/>
          <w:sz w:val="24"/>
        </w:rPr>
        <w:t>Информация относно спазване на принципа за „ненанасяне на значителни вреди</w:t>
      </w:r>
      <w:r w:rsidR="00841570" w:rsidRPr="00652180">
        <w:rPr>
          <w:rFonts w:ascii="Times New Roman" w:hAnsi="Times New Roman"/>
          <w:sz w:val="24"/>
          <w:lang w:val="en-US"/>
        </w:rPr>
        <w:t>”</w:t>
      </w:r>
      <w:r w:rsidRPr="00652180">
        <w:rPr>
          <w:rFonts w:ascii="Times New Roman" w:hAnsi="Times New Roman"/>
          <w:sz w:val="24"/>
        </w:rPr>
        <w:t xml:space="preserve"> (</w:t>
      </w:r>
      <w:r w:rsidRPr="00652180">
        <w:rPr>
          <w:rFonts w:ascii="Times New Roman" w:hAnsi="Times New Roman"/>
          <w:b/>
          <w:bCs/>
          <w:sz w:val="24"/>
        </w:rPr>
        <w:t>Приложение 1</w:t>
      </w:r>
      <w:r w:rsidR="00F732F9" w:rsidRPr="00652180">
        <w:rPr>
          <w:rFonts w:ascii="Times New Roman" w:hAnsi="Times New Roman"/>
          <w:b/>
          <w:bCs/>
          <w:sz w:val="24"/>
        </w:rPr>
        <w:t>6</w:t>
      </w:r>
      <w:r w:rsidRPr="00652180">
        <w:rPr>
          <w:rFonts w:ascii="Times New Roman" w:hAnsi="Times New Roman"/>
          <w:sz w:val="24"/>
        </w:rPr>
        <w:t>)</w:t>
      </w:r>
      <w:r w:rsidR="00474A38" w:rsidRPr="00652180">
        <w:rPr>
          <w:rFonts w:ascii="Times New Roman" w:hAnsi="Times New Roman"/>
          <w:sz w:val="24"/>
        </w:rPr>
        <w:t>;</w:t>
      </w:r>
    </w:p>
    <w:p w14:paraId="4A5BD86D" w14:textId="1AD102C2" w:rsidR="00474A38" w:rsidRPr="00473CFA" w:rsidRDefault="00474A38" w:rsidP="00F45AB1">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lang w:val="en-US"/>
        </w:rPr>
      </w:pPr>
      <w:r w:rsidRPr="00652180">
        <w:rPr>
          <w:rFonts w:ascii="Times New Roman" w:hAnsi="Times New Roman"/>
          <w:sz w:val="24"/>
        </w:rPr>
        <w:t>Изисквания, произтичащи от правилата, приложими за режим „минимална помощ” (</w:t>
      </w:r>
      <w:proofErr w:type="spellStart"/>
      <w:r w:rsidRPr="00652180">
        <w:rPr>
          <w:rFonts w:ascii="Times New Roman" w:hAnsi="Times New Roman"/>
          <w:sz w:val="24"/>
        </w:rPr>
        <w:t>de</w:t>
      </w:r>
      <w:proofErr w:type="spellEnd"/>
      <w:r w:rsidRPr="00652180">
        <w:rPr>
          <w:rFonts w:ascii="Times New Roman" w:hAnsi="Times New Roman"/>
          <w:sz w:val="24"/>
        </w:rPr>
        <w:t xml:space="preserve"> </w:t>
      </w:r>
      <w:proofErr w:type="spellStart"/>
      <w:r w:rsidRPr="00652180">
        <w:rPr>
          <w:rFonts w:ascii="Times New Roman" w:hAnsi="Times New Roman"/>
          <w:sz w:val="24"/>
        </w:rPr>
        <w:t>minimis</w:t>
      </w:r>
      <w:proofErr w:type="spellEnd"/>
      <w:r w:rsidRPr="00652180">
        <w:rPr>
          <w:rFonts w:ascii="Times New Roman" w:hAnsi="Times New Roman"/>
          <w:sz w:val="24"/>
        </w:rPr>
        <w:t>) съгласно Регламент (ЕС) № 2023/2831 (</w:t>
      </w:r>
      <w:r w:rsidRPr="00652180">
        <w:rPr>
          <w:rFonts w:ascii="Times New Roman" w:hAnsi="Times New Roman"/>
          <w:b/>
          <w:bCs/>
          <w:sz w:val="24"/>
        </w:rPr>
        <w:t>Приложение 1</w:t>
      </w:r>
      <w:r w:rsidR="005C51B8" w:rsidRPr="00652180">
        <w:rPr>
          <w:rFonts w:ascii="Times New Roman" w:hAnsi="Times New Roman"/>
          <w:b/>
          <w:bCs/>
          <w:sz w:val="24"/>
        </w:rPr>
        <w:t>7</w:t>
      </w:r>
      <w:r w:rsidRPr="00652180">
        <w:rPr>
          <w:rFonts w:ascii="Times New Roman" w:hAnsi="Times New Roman"/>
          <w:sz w:val="24"/>
        </w:rPr>
        <w:t>)</w:t>
      </w:r>
      <w:r w:rsidR="004B0C03">
        <w:rPr>
          <w:rFonts w:ascii="Times New Roman" w:hAnsi="Times New Roman"/>
          <w:sz w:val="24"/>
        </w:rPr>
        <w:t>.</w:t>
      </w:r>
    </w:p>
    <w:p w14:paraId="596EF591" w14:textId="77777777" w:rsidR="00141282" w:rsidRPr="002E76F9" w:rsidRDefault="00141282" w:rsidP="00F45AB1">
      <w:pPr>
        <w:pBdr>
          <w:top w:val="single" w:sz="4" w:space="1" w:color="auto"/>
          <w:left w:val="single" w:sz="4" w:space="4" w:color="auto"/>
          <w:bottom w:val="single" w:sz="4" w:space="1" w:color="auto"/>
          <w:right w:val="single" w:sz="4" w:space="4" w:color="auto"/>
        </w:pBdr>
        <w:spacing w:after="100"/>
        <w:jc w:val="both"/>
        <w:rPr>
          <w:rFonts w:ascii="Times New Roman" w:hAnsi="Times New Roman"/>
          <w:sz w:val="24"/>
          <w:lang w:val="en-US"/>
        </w:rPr>
      </w:pPr>
    </w:p>
    <w:sectPr w:rsidR="00141282" w:rsidRPr="002E76F9" w:rsidSect="003F0044">
      <w:headerReference w:type="even" r:id="rId13"/>
      <w:headerReference w:type="default" r:id="rId14"/>
      <w:footerReference w:type="even" r:id="rId15"/>
      <w:footerReference w:type="default" r:id="rId16"/>
      <w:headerReference w:type="first" r:id="rId17"/>
      <w:footerReference w:type="first" r:id="rId18"/>
      <w:pgSz w:w="11906" w:h="16838"/>
      <w:pgMar w:top="851" w:right="849" w:bottom="1134"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67B3EDA" w16cid:durableId="367B3EDA"/>
  <w16cid:commentId w16cid:paraId="4C31874B" w16cid:durableId="4C31874B"/>
  <w16cid:commentId w16cid:paraId="4F8DB332" w16cid:durableId="4F8DB332"/>
  <w16cid:commentId w16cid:paraId="0BA40387" w16cid:durableId="0BA40387"/>
  <w16cid:commentId w16cid:paraId="45FDDDF3" w16cid:durableId="45FDDDF3"/>
  <w16cid:commentId w16cid:paraId="03447CF8" w16cid:durableId="3A6E3599"/>
  <w16cid:commentId w16cid:paraId="527C279F" w16cid:durableId="527C279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61156F" w14:textId="77777777" w:rsidR="00F03097" w:rsidRDefault="00F03097" w:rsidP="002325A3">
      <w:pPr>
        <w:spacing w:after="0" w:line="240" w:lineRule="auto"/>
      </w:pPr>
      <w:r>
        <w:separator/>
      </w:r>
    </w:p>
  </w:endnote>
  <w:endnote w:type="continuationSeparator" w:id="0">
    <w:p w14:paraId="1228DCC4" w14:textId="77777777" w:rsidR="00F03097" w:rsidRDefault="00F03097" w:rsidP="002325A3">
      <w:pPr>
        <w:spacing w:after="0" w:line="240" w:lineRule="auto"/>
      </w:pPr>
      <w:r>
        <w:continuationSeparator/>
      </w:r>
    </w:p>
  </w:endnote>
  <w:endnote w:type="continuationNotice" w:id="1">
    <w:p w14:paraId="4BAFC772" w14:textId="77777777" w:rsidR="00F03097" w:rsidRDefault="00F030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MV Boli"/>
    <w:charset w:val="00"/>
    <w:family w:val="auto"/>
    <w:pitch w:val="default"/>
  </w:font>
  <w:font w:name="Noto Sans">
    <w:altName w:val="Arial"/>
    <w:charset w:val="00"/>
    <w:family w:val="swiss"/>
    <w:pitch w:val="variable"/>
    <w:sig w:usb0="00000001" w:usb1="400078FF" w:usb2="0000002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0A45F" w14:textId="77777777" w:rsidR="00280627" w:rsidRDefault="0028062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DBD4C" w14:textId="1B881469" w:rsidR="00280627" w:rsidRPr="00463D60" w:rsidRDefault="00280627">
    <w:pPr>
      <w:pStyle w:val="Footer"/>
      <w:jc w:val="center"/>
      <w:rPr>
        <w:rFonts w:ascii="Times New Roman" w:hAnsi="Times New Roman"/>
        <w:sz w:val="20"/>
        <w:szCs w:val="20"/>
      </w:rPr>
    </w:pPr>
    <w:r w:rsidRPr="00463D60">
      <w:rPr>
        <w:rFonts w:ascii="Times New Roman" w:hAnsi="Times New Roman"/>
        <w:sz w:val="20"/>
        <w:szCs w:val="20"/>
      </w:rPr>
      <w:fldChar w:fldCharType="begin"/>
    </w:r>
    <w:r w:rsidRPr="00DE2BC4">
      <w:rPr>
        <w:rFonts w:ascii="Times New Roman" w:hAnsi="Times New Roman"/>
        <w:sz w:val="20"/>
        <w:szCs w:val="20"/>
      </w:rPr>
      <w:instrText xml:space="preserve"> PAGE   \* MERGEFORMAT </w:instrText>
    </w:r>
    <w:r w:rsidRPr="00463D60">
      <w:rPr>
        <w:rFonts w:ascii="Times New Roman" w:hAnsi="Times New Roman"/>
        <w:sz w:val="20"/>
        <w:szCs w:val="20"/>
      </w:rPr>
      <w:fldChar w:fldCharType="separate"/>
    </w:r>
    <w:r w:rsidR="00C408CC">
      <w:rPr>
        <w:rFonts w:ascii="Times New Roman" w:hAnsi="Times New Roman"/>
        <w:noProof/>
        <w:sz w:val="20"/>
        <w:szCs w:val="20"/>
      </w:rPr>
      <w:t>46</w:t>
    </w:r>
    <w:r w:rsidRPr="00463D60">
      <w:rPr>
        <w:rFonts w:ascii="Times New Roman" w:hAnsi="Times New Roman"/>
        <w:noProof/>
        <w:sz w:val="20"/>
        <w:szCs w:val="20"/>
      </w:rPr>
      <w:fldChar w:fldCharType="end"/>
    </w:r>
  </w:p>
  <w:p w14:paraId="3B73BF7C" w14:textId="77777777" w:rsidR="00280627" w:rsidRPr="008C0317" w:rsidRDefault="00280627" w:rsidP="008C0317">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33FDC" w14:textId="77777777" w:rsidR="00280627" w:rsidRDefault="0028062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41D7C8" w14:textId="77777777" w:rsidR="00F03097" w:rsidRDefault="00F03097" w:rsidP="002325A3">
      <w:pPr>
        <w:spacing w:after="0" w:line="240" w:lineRule="auto"/>
      </w:pPr>
      <w:r>
        <w:separator/>
      </w:r>
    </w:p>
  </w:footnote>
  <w:footnote w:type="continuationSeparator" w:id="0">
    <w:p w14:paraId="130DF7EE" w14:textId="77777777" w:rsidR="00F03097" w:rsidRDefault="00F03097" w:rsidP="002325A3">
      <w:pPr>
        <w:spacing w:after="0" w:line="240" w:lineRule="auto"/>
      </w:pPr>
      <w:r>
        <w:continuationSeparator/>
      </w:r>
    </w:p>
  </w:footnote>
  <w:footnote w:type="continuationNotice" w:id="1">
    <w:p w14:paraId="36D72CE3" w14:textId="77777777" w:rsidR="00F03097" w:rsidRDefault="00F03097">
      <w:pPr>
        <w:spacing w:after="0" w:line="240" w:lineRule="auto"/>
      </w:pPr>
    </w:p>
  </w:footnote>
  <w:footnote w:id="2">
    <w:p w14:paraId="5264C8C3" w14:textId="77777777" w:rsidR="00280627" w:rsidRPr="00AD64AE" w:rsidRDefault="00280627" w:rsidP="004B4DF2">
      <w:pPr>
        <w:pStyle w:val="FootnoteText"/>
        <w:rPr>
          <w:rFonts w:ascii="Times New Roman" w:hAnsi="Times New Roman"/>
          <w:sz w:val="18"/>
          <w:szCs w:val="18"/>
        </w:rPr>
      </w:pPr>
      <w:r w:rsidRPr="00AD64AE">
        <w:rPr>
          <w:rStyle w:val="FootnoteReference"/>
          <w:rFonts w:ascii="Times New Roman" w:hAnsi="Times New Roman"/>
          <w:sz w:val="18"/>
          <w:szCs w:val="18"/>
        </w:rPr>
        <w:footnoteRef/>
      </w:r>
      <w:r w:rsidRPr="00AD64AE">
        <w:rPr>
          <w:rFonts w:ascii="Times New Roman" w:hAnsi="Times New Roman"/>
          <w:sz w:val="18"/>
          <w:szCs w:val="18"/>
        </w:rPr>
        <w:t xml:space="preserve"> Доклад за напредъка на действията на ЕС в областта на климата за 2023 г., </w:t>
      </w:r>
      <w:hyperlink r:id="rId1" w:history="1">
        <w:r w:rsidRPr="00AD64AE">
          <w:rPr>
            <w:rStyle w:val="Hyperlink"/>
            <w:rFonts w:ascii="Times New Roman" w:hAnsi="Times New Roman"/>
            <w:sz w:val="18"/>
            <w:szCs w:val="18"/>
          </w:rPr>
          <w:t>https://climate.ec.europa.eu/document/download/60a04592-cf1f-4e31-865b-2b5b51b9d09f_en</w:t>
        </w:r>
      </w:hyperlink>
      <w:r w:rsidRPr="00AD64AE">
        <w:rPr>
          <w:rFonts w:ascii="Times New Roman" w:hAnsi="Times New Roman"/>
          <w:sz w:val="18"/>
          <w:szCs w:val="18"/>
        </w:rPr>
        <w:t xml:space="preserve"> </w:t>
      </w:r>
    </w:p>
  </w:footnote>
  <w:footnote w:id="3">
    <w:p w14:paraId="4D1FCF77" w14:textId="379AE04B" w:rsidR="00280627" w:rsidRPr="00467651" w:rsidRDefault="00280627" w:rsidP="00467651">
      <w:pPr>
        <w:pStyle w:val="FootnoteText"/>
        <w:jc w:val="both"/>
        <w:rPr>
          <w:rFonts w:ascii="Times New Roman" w:hAnsi="Times New Roman"/>
        </w:rPr>
      </w:pPr>
      <w:r>
        <w:rPr>
          <w:rStyle w:val="FootnoteReference"/>
        </w:rPr>
        <w:footnoteRef/>
      </w:r>
      <w:r>
        <w:t xml:space="preserve"> </w:t>
      </w:r>
      <w:r>
        <w:rPr>
          <w:rFonts w:ascii="Times New Roman" w:hAnsi="Times New Roman"/>
        </w:rPr>
        <w:t xml:space="preserve">Стойността на </w:t>
      </w:r>
      <w:r w:rsidRPr="00467651">
        <w:rPr>
          <w:rFonts w:ascii="Times New Roman" w:hAnsi="Times New Roman"/>
        </w:rPr>
        <w:t xml:space="preserve">съфинансирането </w:t>
      </w:r>
      <w:r>
        <w:rPr>
          <w:rFonts w:ascii="Times New Roman" w:hAnsi="Times New Roman"/>
        </w:rPr>
        <w:t>(собственото финансиране) по проекта</w:t>
      </w:r>
      <w:r w:rsidRPr="00467651">
        <w:rPr>
          <w:rFonts w:ascii="Times New Roman" w:hAnsi="Times New Roman"/>
        </w:rPr>
        <w:t>, осигурено от страна на кандидатите</w:t>
      </w:r>
      <w:r>
        <w:rPr>
          <w:rFonts w:ascii="Times New Roman" w:hAnsi="Times New Roman"/>
        </w:rPr>
        <w:t xml:space="preserve"> в лева, конвертирана в евро по курс 1 евро = 1,9558</w:t>
      </w:r>
      <w:r w:rsidRPr="00467651">
        <w:rPr>
          <w:rFonts w:ascii="Times New Roman" w:hAnsi="Times New Roman"/>
        </w:rPr>
        <w:t xml:space="preserve"> лв.</w:t>
      </w:r>
    </w:p>
  </w:footnote>
  <w:footnote w:id="4">
    <w:p w14:paraId="4910EBB3" w14:textId="759E121D" w:rsidR="00280627" w:rsidRPr="005F5920" w:rsidRDefault="00280627" w:rsidP="005F5920">
      <w:pPr>
        <w:pStyle w:val="FootnoteText"/>
        <w:jc w:val="both"/>
        <w:rPr>
          <w:rFonts w:ascii="Times New Roman" w:hAnsi="Times New Roman"/>
          <w:lang w:val="en-US"/>
        </w:rPr>
      </w:pPr>
      <w:r w:rsidRPr="005F5920">
        <w:rPr>
          <w:rStyle w:val="FootnoteReference"/>
          <w:rFonts w:ascii="Times New Roman" w:hAnsi="Times New Roman"/>
        </w:rPr>
        <w:footnoteRef/>
      </w:r>
      <w:r w:rsidRPr="005F5920">
        <w:rPr>
          <w:rFonts w:ascii="Times New Roman" w:hAnsi="Times New Roman"/>
        </w:rPr>
        <w:t xml:space="preserve"> </w:t>
      </w:r>
      <w:r w:rsidRPr="005F5920">
        <w:rPr>
          <w:rFonts w:ascii="Times New Roman" w:hAnsi="Times New Roman"/>
        </w:rPr>
        <w:t>„По-слабо развити региони” са районите на планиране извън Югозападен район, както следва: Северозападен район (СЗР), Северен централен район (СЦР), Североизточен район (СИР), Югоизточен район (ЮИР) и Южен централен район (ЮЦР).</w:t>
      </w:r>
    </w:p>
  </w:footnote>
  <w:footnote w:id="5">
    <w:p w14:paraId="7C9D9EEE" w14:textId="49D03AED" w:rsidR="00280627" w:rsidRPr="005F5920" w:rsidRDefault="00280627" w:rsidP="005F5920">
      <w:pPr>
        <w:pStyle w:val="FootnoteText"/>
        <w:jc w:val="both"/>
        <w:rPr>
          <w:rFonts w:ascii="Times New Roman" w:hAnsi="Times New Roman"/>
        </w:rPr>
      </w:pPr>
      <w:r w:rsidRPr="005F5920">
        <w:rPr>
          <w:rStyle w:val="FootnoteReference"/>
          <w:rFonts w:ascii="Times New Roman" w:hAnsi="Times New Roman"/>
        </w:rPr>
        <w:footnoteRef/>
      </w:r>
      <w:r w:rsidRPr="005F5920">
        <w:rPr>
          <w:rFonts w:ascii="Times New Roman" w:hAnsi="Times New Roman"/>
        </w:rPr>
        <w:t xml:space="preserve"> </w:t>
      </w:r>
      <w:r w:rsidRPr="005F5920">
        <w:rPr>
          <w:rFonts w:ascii="Times New Roman" w:hAnsi="Times New Roman"/>
        </w:rPr>
        <w:t>Групите сектори на икономическа дейност са обособени въз основа на Агрегираната номенклатура на икономическите дейности А3, разработена на базата на Класификацията на икономическите дейности (КИД-2008) на Национален статистически институт (НСИ).</w:t>
      </w:r>
    </w:p>
  </w:footnote>
  <w:footnote w:id="6">
    <w:p w14:paraId="4C202EB3" w14:textId="1DBC7F20" w:rsidR="00280627" w:rsidRPr="005F5920" w:rsidRDefault="00280627" w:rsidP="005F5920">
      <w:pPr>
        <w:pStyle w:val="FootnoteText"/>
        <w:jc w:val="both"/>
        <w:rPr>
          <w:rFonts w:ascii="Times New Roman" w:hAnsi="Times New Roman"/>
        </w:rPr>
      </w:pPr>
      <w:r w:rsidRPr="005F5920">
        <w:rPr>
          <w:rStyle w:val="FootnoteReference"/>
          <w:rFonts w:ascii="Times New Roman" w:hAnsi="Times New Roman"/>
        </w:rPr>
        <w:footnoteRef/>
      </w:r>
      <w:r w:rsidRPr="005F5920">
        <w:rPr>
          <w:rFonts w:ascii="Times New Roman" w:hAnsi="Times New Roman"/>
        </w:rPr>
        <w:t xml:space="preserve"> </w:t>
      </w:r>
      <w:r w:rsidRPr="005F5920">
        <w:rPr>
          <w:rFonts w:ascii="Times New Roman" w:hAnsi="Times New Roman"/>
        </w:rPr>
        <w:t>Определянето на категорията на предприятията е в съответствие с разпоредбите на чл. 3 и чл. 4 от Закона за малките и средни предприятия</w:t>
      </w:r>
      <w:r w:rsidRPr="0045407C">
        <w:t xml:space="preserve"> </w:t>
      </w:r>
      <w:r w:rsidRPr="0045407C">
        <w:rPr>
          <w:rFonts w:ascii="Times New Roman" w:hAnsi="Times New Roman"/>
        </w:rPr>
        <w:t xml:space="preserve">и Препоръка на Комисията от 6 май 2003 г. относно определението за </w:t>
      </w:r>
      <w:proofErr w:type="spellStart"/>
      <w:r w:rsidRPr="0045407C">
        <w:rPr>
          <w:rFonts w:ascii="Times New Roman" w:hAnsi="Times New Roman"/>
        </w:rPr>
        <w:t>микро</w:t>
      </w:r>
      <w:proofErr w:type="spellEnd"/>
      <w:r w:rsidRPr="0045407C">
        <w:rPr>
          <w:rFonts w:ascii="Times New Roman" w:hAnsi="Times New Roman"/>
        </w:rPr>
        <w:t>-, малки и средни предприятия (ОВ L 124, 20.5.2003 г., стр. 36)</w:t>
      </w:r>
      <w:r w:rsidRPr="005F5920">
        <w:rPr>
          <w:rFonts w:ascii="Times New Roman" w:hAnsi="Times New Roman"/>
        </w:rPr>
        <w:t>.</w:t>
      </w:r>
    </w:p>
  </w:footnote>
  <w:footnote w:id="7">
    <w:p w14:paraId="6D284558" w14:textId="5B585088" w:rsidR="00280627" w:rsidRPr="005F5920" w:rsidRDefault="00280627" w:rsidP="005F5920">
      <w:pPr>
        <w:pStyle w:val="FootnoteText"/>
        <w:jc w:val="both"/>
        <w:rPr>
          <w:rFonts w:ascii="Times New Roman" w:hAnsi="Times New Roman"/>
        </w:rPr>
      </w:pPr>
      <w:r w:rsidRPr="005F5920">
        <w:rPr>
          <w:rStyle w:val="FootnoteReference"/>
          <w:rFonts w:ascii="Times New Roman" w:hAnsi="Times New Roman"/>
        </w:rPr>
        <w:footnoteRef/>
      </w:r>
      <w:r w:rsidRPr="005F5920">
        <w:rPr>
          <w:rFonts w:ascii="Times New Roman" w:hAnsi="Times New Roman"/>
        </w:rPr>
        <w:t xml:space="preserve"> </w:t>
      </w:r>
      <w:r w:rsidRPr="005F5920">
        <w:rPr>
          <w:rFonts w:ascii="Times New Roman" w:hAnsi="Times New Roman"/>
        </w:rPr>
        <w:t>Регион в преход или по-слабо развити региони.</w:t>
      </w:r>
    </w:p>
  </w:footnote>
  <w:footnote w:id="8">
    <w:p w14:paraId="686F60CF" w14:textId="77777777" w:rsidR="00280627" w:rsidRPr="004242DF" w:rsidRDefault="00280627" w:rsidP="005F5920">
      <w:pPr>
        <w:pStyle w:val="FootnoteText"/>
        <w:jc w:val="both"/>
        <w:rPr>
          <w:rFonts w:ascii="Times New Roman" w:hAnsi="Times New Roman"/>
        </w:rPr>
      </w:pPr>
      <w:r w:rsidRPr="004242DF">
        <w:rPr>
          <w:rStyle w:val="FootnoteReference"/>
          <w:rFonts w:ascii="Times New Roman" w:hAnsi="Times New Roman"/>
        </w:rPr>
        <w:footnoteRef/>
      </w:r>
      <w:r w:rsidRPr="004242DF">
        <w:rPr>
          <w:rFonts w:ascii="Times New Roman" w:hAnsi="Times New Roman"/>
        </w:rPr>
        <w:t xml:space="preserve"> </w:t>
      </w:r>
      <w:r w:rsidRPr="004242DF">
        <w:rPr>
          <w:rFonts w:ascii="Times New Roman" w:hAnsi="Times New Roman"/>
        </w:rPr>
        <w:t xml:space="preserve">Група “Индустрия“ включва следните сектори на икономическа дейност съгласно </w:t>
      </w:r>
      <w:r w:rsidRPr="00743B94">
        <w:rPr>
          <w:rFonts w:ascii="Times New Roman" w:hAnsi="Times New Roman"/>
        </w:rPr>
        <w:t>Класификация на икономическите дейности (</w:t>
      </w:r>
      <w:r w:rsidRPr="004242DF">
        <w:rPr>
          <w:rFonts w:ascii="Times New Roman" w:hAnsi="Times New Roman"/>
        </w:rPr>
        <w:t>КИД-2008</w:t>
      </w:r>
      <w:r>
        <w:rPr>
          <w:rFonts w:ascii="Times New Roman" w:hAnsi="Times New Roman"/>
        </w:rPr>
        <w:t>)</w:t>
      </w:r>
      <w:r w:rsidRPr="004242DF">
        <w:rPr>
          <w:rFonts w:ascii="Times New Roman" w:hAnsi="Times New Roman"/>
        </w:rPr>
        <w:t xml:space="preserve"> на </w:t>
      </w:r>
      <w:r>
        <w:rPr>
          <w:rFonts w:ascii="Times New Roman" w:hAnsi="Times New Roman"/>
        </w:rPr>
        <w:t>Националния статистически институт (</w:t>
      </w:r>
      <w:r w:rsidRPr="004242DF">
        <w:rPr>
          <w:rFonts w:ascii="Times New Roman" w:hAnsi="Times New Roman"/>
        </w:rPr>
        <w:t>НСИ</w:t>
      </w:r>
      <w:r>
        <w:rPr>
          <w:rFonts w:ascii="Times New Roman" w:hAnsi="Times New Roman"/>
        </w:rPr>
        <w:t>)</w:t>
      </w:r>
      <w:r w:rsidRPr="004242DF">
        <w:rPr>
          <w:rFonts w:ascii="Times New Roman" w:hAnsi="Times New Roman"/>
        </w:rPr>
        <w:t>: сектор B „</w:t>
      </w:r>
      <w:proofErr w:type="spellStart"/>
      <w:r w:rsidRPr="004242DF">
        <w:rPr>
          <w:rFonts w:ascii="Times New Roman" w:hAnsi="Times New Roman"/>
        </w:rPr>
        <w:t>Добивна</w:t>
      </w:r>
      <w:proofErr w:type="spellEnd"/>
      <w:r w:rsidRPr="004242DF">
        <w:rPr>
          <w:rFonts w:ascii="Times New Roman" w:hAnsi="Times New Roman"/>
        </w:rPr>
        <w:t xml:space="preserve"> промишленост“, сектор C „Преработваща промишленост“, </w:t>
      </w:r>
      <w:r w:rsidRPr="00CB532C">
        <w:rPr>
          <w:rFonts w:ascii="Times New Roman" w:hAnsi="Times New Roman"/>
        </w:rPr>
        <w:t xml:space="preserve">сектор D „Производство и разпределение на електрическа и топлинна енергия и на газообразни горива“, </w:t>
      </w:r>
      <w:r w:rsidRPr="004242DF">
        <w:rPr>
          <w:rFonts w:ascii="Times New Roman" w:hAnsi="Times New Roman"/>
        </w:rPr>
        <w:t>сектор E „Доставяне на води; канализационни услуги, управление на отпадъци и възстановяване“ и сектор F „Строителство“.</w:t>
      </w:r>
    </w:p>
  </w:footnote>
  <w:footnote w:id="9">
    <w:p w14:paraId="13E1D093" w14:textId="1CCA46CF" w:rsidR="00280627" w:rsidRPr="004242DF" w:rsidRDefault="00280627" w:rsidP="005F5920">
      <w:pPr>
        <w:pStyle w:val="FootnoteText"/>
        <w:jc w:val="both"/>
        <w:rPr>
          <w:rFonts w:ascii="Times New Roman" w:hAnsi="Times New Roman"/>
        </w:rPr>
      </w:pPr>
      <w:r w:rsidRPr="004242DF">
        <w:rPr>
          <w:rStyle w:val="FootnoteReference"/>
          <w:rFonts w:ascii="Times New Roman" w:hAnsi="Times New Roman"/>
        </w:rPr>
        <w:footnoteRef/>
      </w:r>
      <w:r w:rsidRPr="004242DF">
        <w:rPr>
          <w:rFonts w:ascii="Times New Roman" w:hAnsi="Times New Roman"/>
        </w:rPr>
        <w:t xml:space="preserve"> </w:t>
      </w:r>
      <w:r w:rsidRPr="004242DF">
        <w:rPr>
          <w:rFonts w:ascii="Times New Roman" w:hAnsi="Times New Roman"/>
        </w:rPr>
        <w:t xml:space="preserve">Група “Услуги“ включва </w:t>
      </w:r>
      <w:r w:rsidRPr="00D66DC2">
        <w:rPr>
          <w:rFonts w:ascii="Times New Roman" w:hAnsi="Times New Roman"/>
        </w:rPr>
        <w:t xml:space="preserve">следните сектори на икономическа дейност съгласно КИД-2008 на НСИ: сектор G „Търговия; ремонт на автомобили и мотоциклети, сектор H „Транспорт, складиране и пощи“, сектор I „Хотелиерство и ресторантьорство“, сектор J „Създаване и разпространение на информация и творчески  продукти; </w:t>
      </w:r>
      <w:r w:rsidRPr="003E028A">
        <w:rPr>
          <w:rFonts w:ascii="Times New Roman" w:hAnsi="Times New Roman"/>
        </w:rPr>
        <w:t>далекосъобщения“, сектор L „Операции с недвижими имоти“, сектор M „Професионални дейности и научни изследвания“, сектор N „Административни и спомагателни дейности“, сектор P „Образование“, сектор Q „Хуманно здравеопазване и социална работа“, сектор R „Култура, спорт и развлечения“</w:t>
      </w:r>
      <w:r w:rsidRPr="003E028A">
        <w:t xml:space="preserve"> </w:t>
      </w:r>
      <w:r w:rsidRPr="003E028A">
        <w:rPr>
          <w:rFonts w:ascii="Times New Roman" w:hAnsi="Times New Roman"/>
        </w:rPr>
        <w:t>(без R92</w:t>
      </w:r>
      <w:r>
        <w:rPr>
          <w:rFonts w:ascii="Times New Roman" w:hAnsi="Times New Roman"/>
        </w:rPr>
        <w:t xml:space="preserve"> „Организиране на хазартни игри“</w:t>
      </w:r>
      <w:r w:rsidRPr="003E028A">
        <w:rPr>
          <w:rFonts w:ascii="Times New Roman" w:hAnsi="Times New Roman"/>
        </w:rPr>
        <w:t>) и сектор S „Други дейности“</w:t>
      </w:r>
      <w:r w:rsidRPr="003E028A">
        <w:t xml:space="preserve"> </w:t>
      </w:r>
      <w:r w:rsidRPr="003E028A">
        <w:rPr>
          <w:rFonts w:ascii="Times New Roman" w:hAnsi="Times New Roman"/>
        </w:rPr>
        <w:t>(без S96.09</w:t>
      </w:r>
      <w:r>
        <w:rPr>
          <w:rFonts w:ascii="Times New Roman" w:hAnsi="Times New Roman"/>
        </w:rPr>
        <w:t xml:space="preserve"> „Други персонални услуги, некласифицирани другаде“</w:t>
      </w:r>
      <w:r w:rsidRPr="003E028A">
        <w:rPr>
          <w:rFonts w:ascii="Times New Roman" w:hAnsi="Times New Roman"/>
        </w:rPr>
        <w:t>).</w:t>
      </w:r>
    </w:p>
  </w:footnote>
  <w:footnote w:id="10">
    <w:p w14:paraId="42E6CEBB" w14:textId="27704B32" w:rsidR="00280627" w:rsidRPr="003C0391" w:rsidRDefault="00280627" w:rsidP="003C0391">
      <w:pPr>
        <w:pStyle w:val="FootnoteText"/>
        <w:jc w:val="both"/>
        <w:rPr>
          <w:rFonts w:ascii="Times New Roman" w:hAnsi="Times New Roman"/>
        </w:rPr>
      </w:pPr>
      <w:r w:rsidRPr="003C0391">
        <w:rPr>
          <w:rStyle w:val="FootnoteReference"/>
          <w:rFonts w:ascii="Times New Roman" w:hAnsi="Times New Roman"/>
        </w:rPr>
        <w:footnoteRef/>
      </w:r>
      <w:r w:rsidRPr="003C0391">
        <w:rPr>
          <w:rFonts w:ascii="Times New Roman" w:hAnsi="Times New Roman"/>
        </w:rPr>
        <w:t xml:space="preserve"> </w:t>
      </w:r>
      <w:r w:rsidRPr="003C0391">
        <w:rPr>
          <w:rFonts w:ascii="Times New Roman" w:hAnsi="Times New Roman"/>
        </w:rPr>
        <w:t>При окончателно плащане УО извършва проверка дали сконтираната стойност на безвъзмездната помощ към сконтираната стойност на допустимите разходи е в рамките на допустимия интензитет при прилагане на следната формула: PV = FV/(1+i)t , където PV е сконтирана стойност, FV е реална стойност,  i е лихвеният процент, а t – периода на изпълнение в години.</w:t>
      </w:r>
    </w:p>
  </w:footnote>
  <w:footnote w:id="11">
    <w:p w14:paraId="4C62A6BC" w14:textId="2A4C6DE4" w:rsidR="00280627" w:rsidRPr="00751CA0" w:rsidRDefault="00280627" w:rsidP="00D23EAD">
      <w:pPr>
        <w:pStyle w:val="FootnoteText"/>
        <w:jc w:val="both"/>
        <w:rPr>
          <w:rFonts w:ascii="Times New Roman" w:hAnsi="Times New Roman"/>
        </w:rPr>
      </w:pPr>
      <w:r w:rsidRPr="00751CA0">
        <w:rPr>
          <w:rStyle w:val="FootnoteReference"/>
          <w:rFonts w:ascii="Times New Roman" w:hAnsi="Times New Roman"/>
        </w:rPr>
        <w:footnoteRef/>
      </w:r>
      <w:r w:rsidRPr="00751CA0">
        <w:rPr>
          <w:rFonts w:ascii="Times New Roman" w:hAnsi="Times New Roman"/>
        </w:rPr>
        <w:t xml:space="preserve"> </w:t>
      </w:r>
      <w:r w:rsidRPr="00751CA0">
        <w:rPr>
          <w:rFonts w:ascii="Times New Roman" w:hAnsi="Times New Roman"/>
        </w:rPr>
        <w:t>Съгласно § 33 от Преходните и заключителни разпоредби на Закона за въвеждане на еврото в Република България, в чл. 3 от ЗМСП са извършени промени, касаещи праговете за стойност на оборота и стойност на активите, които се прилагат за определяне на категорията на предприятията. Съгласно §</w:t>
      </w:r>
      <w:r>
        <w:rPr>
          <w:rFonts w:ascii="Times New Roman" w:hAnsi="Times New Roman"/>
        </w:rPr>
        <w:t xml:space="preserve"> </w:t>
      </w:r>
      <w:r w:rsidRPr="00751CA0">
        <w:rPr>
          <w:rFonts w:ascii="Times New Roman" w:hAnsi="Times New Roman"/>
        </w:rPr>
        <w:t xml:space="preserve">60 от Преходните и заключителни разпоредби на Закона за въвеждане на еврото в Република България, посочените промени в ЗМСП (отразени в изменението му, обнародвано в ДВ, бр. 70 от 20.08.2024 г.) влизат в сила от датата, определена в Решение на Съвета на Европейския съюз за приемането на еврото от Република България. В тази връзка, ако преди сключването на административен договор по процедурата, </w:t>
      </w:r>
      <w:r w:rsidRPr="00DD6CD0">
        <w:rPr>
          <w:rFonts w:ascii="Times New Roman" w:hAnsi="Times New Roman"/>
        </w:rPr>
        <w:t xml:space="preserve">посочените промени в ЗМСП са влезли в сила, то те ще бъдат приложени при проверката на категорията на кандидатите. Ако преди сключването на договор </w:t>
      </w:r>
      <w:r w:rsidRPr="00751CA0">
        <w:rPr>
          <w:rFonts w:ascii="Times New Roman" w:hAnsi="Times New Roman"/>
        </w:rPr>
        <w:t>е налице нов (актуален) образец на Декларация за обстоятелствата по чл. 3 и чл. 4 от ЗМСП, утвърден от министъра на икономиката и индустрията</w:t>
      </w:r>
      <w:r w:rsidRPr="00516F42">
        <w:t xml:space="preserve"> </w:t>
      </w:r>
      <w:r w:rsidRPr="00516F42">
        <w:rPr>
          <w:rFonts w:ascii="Times New Roman" w:hAnsi="Times New Roman"/>
        </w:rPr>
        <w:t>и е обнародван в държавен вестник (както е посочено в чл. 4а, ал. 1 от ЗМСП),</w:t>
      </w:r>
      <w:r w:rsidRPr="00751CA0">
        <w:rPr>
          <w:rFonts w:ascii="Times New Roman" w:hAnsi="Times New Roman"/>
        </w:rPr>
        <w:t xml:space="preserve"> то одобрените кандидати следва да попълнят и представят вместо Приложение 3, посочения</w:t>
      </w:r>
      <w:r>
        <w:rPr>
          <w:rFonts w:ascii="Times New Roman" w:hAnsi="Times New Roman"/>
        </w:rPr>
        <w:t>т</w:t>
      </w:r>
      <w:r w:rsidRPr="00751CA0">
        <w:rPr>
          <w:rFonts w:ascii="Times New Roman" w:hAnsi="Times New Roman"/>
        </w:rPr>
        <w:t xml:space="preserve"> нов </w:t>
      </w:r>
      <w:r>
        <w:rPr>
          <w:rFonts w:ascii="Times New Roman" w:hAnsi="Times New Roman"/>
        </w:rPr>
        <w:t xml:space="preserve">(актуален) </w:t>
      </w:r>
      <w:r w:rsidRPr="00751CA0">
        <w:rPr>
          <w:rFonts w:ascii="Times New Roman" w:hAnsi="Times New Roman"/>
        </w:rPr>
        <w:t xml:space="preserve">образец на </w:t>
      </w:r>
      <w:r>
        <w:rPr>
          <w:rFonts w:ascii="Times New Roman" w:hAnsi="Times New Roman"/>
        </w:rPr>
        <w:t>д</w:t>
      </w:r>
      <w:r w:rsidRPr="00751CA0">
        <w:rPr>
          <w:rFonts w:ascii="Times New Roman" w:hAnsi="Times New Roman"/>
        </w:rPr>
        <w:t>екларация</w:t>
      </w:r>
      <w:r>
        <w:rPr>
          <w:rFonts w:ascii="Times New Roman" w:hAnsi="Times New Roman"/>
        </w:rPr>
        <w:t>та</w:t>
      </w:r>
      <w:r w:rsidRPr="00751CA0">
        <w:rPr>
          <w:rFonts w:ascii="Times New Roman" w:hAnsi="Times New Roman"/>
        </w:rPr>
        <w:t xml:space="preserve">. Допълнителна информация в тази връзка, вкл. относно промяната в праговете по чл. 3 от ЗМСП, е представена в Приложение </w:t>
      </w:r>
      <w:r>
        <w:rPr>
          <w:rFonts w:ascii="Times New Roman" w:hAnsi="Times New Roman"/>
        </w:rPr>
        <w:t>9</w:t>
      </w:r>
      <w:r w:rsidRPr="00751CA0">
        <w:rPr>
          <w:rFonts w:ascii="Times New Roman" w:hAnsi="Times New Roman"/>
        </w:rPr>
        <w:t xml:space="preserve"> при определението за „</w:t>
      </w:r>
      <w:proofErr w:type="spellStart"/>
      <w:r w:rsidRPr="00751CA0">
        <w:rPr>
          <w:rFonts w:ascii="Times New Roman" w:hAnsi="Times New Roman"/>
        </w:rPr>
        <w:t>микро</w:t>
      </w:r>
      <w:proofErr w:type="spellEnd"/>
      <w:r>
        <w:rPr>
          <w:rFonts w:ascii="Times New Roman" w:hAnsi="Times New Roman"/>
        </w:rPr>
        <w:t>,</w:t>
      </w:r>
      <w:r w:rsidRPr="00751CA0">
        <w:rPr>
          <w:rFonts w:ascii="Times New Roman" w:hAnsi="Times New Roman"/>
        </w:rPr>
        <w:t xml:space="preserve"> малки </w:t>
      </w:r>
      <w:r>
        <w:rPr>
          <w:rFonts w:ascii="Times New Roman" w:hAnsi="Times New Roman"/>
        </w:rPr>
        <w:t xml:space="preserve">и средни </w:t>
      </w:r>
      <w:r w:rsidRPr="00751CA0">
        <w:rPr>
          <w:rFonts w:ascii="Times New Roman" w:hAnsi="Times New Roman"/>
        </w:rPr>
        <w:t>предприятия”.</w:t>
      </w:r>
    </w:p>
  </w:footnote>
  <w:footnote w:id="12">
    <w:p w14:paraId="005A7E6A" w14:textId="60D89683" w:rsidR="00280627" w:rsidRPr="00E46D41" w:rsidRDefault="00280627" w:rsidP="00E46D41">
      <w:pPr>
        <w:pStyle w:val="FootnoteText"/>
        <w:spacing w:after="60"/>
        <w:jc w:val="both"/>
        <w:rPr>
          <w:rFonts w:ascii="Times New Roman" w:hAnsi="Times New Roman"/>
        </w:rPr>
      </w:pPr>
      <w:r w:rsidRPr="00E46D41">
        <w:rPr>
          <w:rStyle w:val="FootnoteReference"/>
          <w:rFonts w:ascii="Times New Roman" w:hAnsi="Times New Roman"/>
        </w:rPr>
        <w:footnoteRef/>
      </w:r>
      <w:r w:rsidRPr="00E46D41">
        <w:rPr>
          <w:rFonts w:ascii="Times New Roman" w:hAnsi="Times New Roman"/>
        </w:rPr>
        <w:t xml:space="preserve"> </w:t>
      </w:r>
      <w:r w:rsidRPr="00E46D41">
        <w:rPr>
          <w:rFonts w:ascii="Times New Roman" w:hAnsi="Times New Roman"/>
        </w:rPr>
        <w:t>Индивидуален Отчет за приходите и разходите за 202</w:t>
      </w:r>
      <w:r>
        <w:rPr>
          <w:rFonts w:ascii="Times New Roman" w:hAnsi="Times New Roman"/>
        </w:rPr>
        <w:t>4</w:t>
      </w:r>
      <w:r w:rsidRPr="00E46D41">
        <w:rPr>
          <w:rFonts w:ascii="Times New Roman" w:hAnsi="Times New Roman"/>
        </w:rPr>
        <w:t xml:space="preserve"> г. на предприятието</w:t>
      </w:r>
      <w:r w:rsidRPr="00E46D41">
        <w:rPr>
          <w:rFonts w:ascii="Times New Roman" w:hAnsi="Times New Roman"/>
          <w:lang w:val="en-US"/>
        </w:rPr>
        <w:t>-</w:t>
      </w:r>
      <w:r w:rsidRPr="00E46D41">
        <w:rPr>
          <w:rFonts w:ascii="Times New Roman" w:hAnsi="Times New Roman"/>
        </w:rPr>
        <w:t>кандидат: стойността по ред „Нетни приходи от продажби</w:t>
      </w:r>
      <w:r w:rsidRPr="00E46D41">
        <w:rPr>
          <w:rFonts w:ascii="Times New Roman" w:hAnsi="Times New Roman"/>
          <w:lang w:val="en-US"/>
        </w:rPr>
        <w:t>”</w:t>
      </w:r>
      <w:r w:rsidRPr="00E46D41">
        <w:rPr>
          <w:rFonts w:ascii="Times New Roman" w:hAnsi="Times New Roman"/>
        </w:rPr>
        <w:t xml:space="preserve"> (код на реда 15100, колона 1).</w:t>
      </w:r>
    </w:p>
  </w:footnote>
  <w:footnote w:id="13">
    <w:p w14:paraId="404483D1" w14:textId="4051F0D3" w:rsidR="00280627" w:rsidRPr="00F43669" w:rsidRDefault="00280627" w:rsidP="00F43669">
      <w:pPr>
        <w:pStyle w:val="FootnoteText"/>
        <w:jc w:val="both"/>
        <w:rPr>
          <w:rFonts w:ascii="Times New Roman" w:hAnsi="Times New Roman"/>
        </w:rPr>
      </w:pPr>
      <w:r w:rsidRPr="00F43669">
        <w:rPr>
          <w:rStyle w:val="FootnoteReference"/>
          <w:rFonts w:ascii="Times New Roman" w:hAnsi="Times New Roman"/>
        </w:rPr>
        <w:footnoteRef/>
      </w:r>
      <w:r w:rsidRPr="00F43669">
        <w:rPr>
          <w:rFonts w:ascii="Times New Roman" w:hAnsi="Times New Roman"/>
        </w:rPr>
        <w:t xml:space="preserve"> </w:t>
      </w:r>
      <w:r w:rsidRPr="00F43669">
        <w:rPr>
          <w:rFonts w:ascii="Times New Roman" w:hAnsi="Times New Roman"/>
        </w:rPr>
        <w:t>В случай че предприятието осъществява повече една икономическа дейност за 2024 г. съгласно КИД-2008 на НСИ и активите/ оборудването/ съоръженията по проекта ще се ползват във връзка с повече от една дейност на кандидата</w:t>
      </w:r>
      <w:r>
        <w:rPr>
          <w:rFonts w:ascii="Times New Roman" w:hAnsi="Times New Roman"/>
        </w:rPr>
        <w:t>, то в поле „Код на проекта по КИД-2008“ следва да бъде посочен кода на дейността, която в най-голяма степен ще се ползва от резултатите по проекта.</w:t>
      </w:r>
    </w:p>
  </w:footnote>
  <w:footnote w:id="14">
    <w:p w14:paraId="58CD2A96" w14:textId="77777777" w:rsidR="00280627" w:rsidRPr="00E67D18" w:rsidRDefault="00280627" w:rsidP="007F12C1">
      <w:pPr>
        <w:pStyle w:val="FootnoteText"/>
        <w:jc w:val="both"/>
        <w:rPr>
          <w:rFonts w:ascii="Times New Roman" w:hAnsi="Times New Roman"/>
        </w:rPr>
      </w:pPr>
      <w:r>
        <w:rPr>
          <w:rStyle w:val="FootnoteReference"/>
        </w:rPr>
        <w:footnoteRef/>
      </w:r>
      <w:r>
        <w:t xml:space="preserve"> </w:t>
      </w:r>
      <w:r w:rsidRPr="00E67D18">
        <w:rPr>
          <w:rFonts w:ascii="Times New Roman" w:hAnsi="Times New Roman"/>
        </w:rPr>
        <w:t>В тази връзка, кандидатите следва да попълнят на етап кандидатстване Декларация при кандидатстване (Приложение 2), включваща Раздел 3 „Декларация за съгласие за предоставяне на данни от Националния статистически институт на УО на ПКИП по служебен път</w:t>
      </w:r>
      <w:r>
        <w:rPr>
          <w:rFonts w:ascii="Times New Roman" w:hAnsi="Times New Roman"/>
          <w:lang w:val="en-US"/>
        </w:rPr>
        <w:t>”.</w:t>
      </w:r>
    </w:p>
  </w:footnote>
  <w:footnote w:id="15">
    <w:p w14:paraId="51E7AC82" w14:textId="331B7009" w:rsidR="00280627" w:rsidRPr="00274708" w:rsidRDefault="00280627" w:rsidP="007F12C1">
      <w:pPr>
        <w:pStyle w:val="FootnoteText"/>
        <w:jc w:val="both"/>
        <w:rPr>
          <w:rFonts w:ascii="Times New Roman" w:hAnsi="Times New Roman"/>
          <w:lang w:val="en-US"/>
        </w:rPr>
      </w:pPr>
      <w:r>
        <w:rPr>
          <w:rStyle w:val="FootnoteReference"/>
        </w:rPr>
        <w:footnoteRef/>
      </w:r>
      <w:r>
        <w:t xml:space="preserve"> </w:t>
      </w:r>
      <w:r w:rsidRPr="002E52DA">
        <w:rPr>
          <w:rFonts w:ascii="Times New Roman" w:hAnsi="Times New Roman"/>
        </w:rPr>
        <w:t xml:space="preserve">При необходимост кандидатите трябва да се обърнат към НСИ, както и да се запознаят с Методологията за определяне на код на основна </w:t>
      </w:r>
      <w:r>
        <w:rPr>
          <w:rFonts w:ascii="Times New Roman" w:hAnsi="Times New Roman"/>
        </w:rPr>
        <w:t xml:space="preserve">и допълнителна </w:t>
      </w:r>
      <w:r w:rsidRPr="002E52DA">
        <w:rPr>
          <w:rFonts w:ascii="Times New Roman" w:hAnsi="Times New Roman"/>
        </w:rPr>
        <w:t>икономическа дейност по КИД-2008 (Приложение 1</w:t>
      </w:r>
      <w:r>
        <w:rPr>
          <w:rFonts w:ascii="Times New Roman" w:hAnsi="Times New Roman"/>
        </w:rPr>
        <w:t>1</w:t>
      </w:r>
      <w:r w:rsidRPr="002E52DA">
        <w:rPr>
          <w:rFonts w:ascii="Times New Roman" w:hAnsi="Times New Roman"/>
        </w:rPr>
        <w:t>)</w:t>
      </w:r>
      <w:r>
        <w:rPr>
          <w:rFonts w:ascii="Times New Roman" w:hAnsi="Times New Roman"/>
          <w:lang w:val="en-US"/>
        </w:rPr>
        <w:t>.</w:t>
      </w:r>
    </w:p>
  </w:footnote>
  <w:footnote w:id="16">
    <w:p w14:paraId="7B38FA6B" w14:textId="0A4FB61F" w:rsidR="00280627" w:rsidRPr="00F95B78" w:rsidRDefault="00280627" w:rsidP="00F95B78">
      <w:pPr>
        <w:pStyle w:val="FootnoteText"/>
        <w:jc w:val="both"/>
        <w:rPr>
          <w:rFonts w:ascii="Times New Roman" w:hAnsi="Times New Roman"/>
        </w:rPr>
      </w:pPr>
      <w:r w:rsidRPr="00E77737">
        <w:rPr>
          <w:rStyle w:val="FootnoteReference"/>
          <w:rFonts w:ascii="Times New Roman" w:hAnsi="Times New Roman"/>
        </w:rPr>
        <w:footnoteRef/>
      </w:r>
      <w:r w:rsidRPr="00E77737">
        <w:rPr>
          <w:rFonts w:ascii="Times New Roman" w:hAnsi="Times New Roman"/>
        </w:rPr>
        <w:t xml:space="preserve"> </w:t>
      </w:r>
      <w:r w:rsidRPr="00E77737">
        <w:rPr>
          <w:rFonts w:ascii="Times New Roman" w:hAnsi="Times New Roman"/>
        </w:rPr>
        <w:t>Постановление № 23 от 13 февруари 2023 г. за определян</w:t>
      </w:r>
      <w:r w:rsidRPr="00F95B78">
        <w:rPr>
          <w:rFonts w:ascii="Times New Roman" w:hAnsi="Times New Roman"/>
        </w:rPr>
        <w:t>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w:t>
      </w:r>
    </w:p>
  </w:footnote>
  <w:footnote w:id="17">
    <w:p w14:paraId="042B06D1" w14:textId="1B7417E0" w:rsidR="00280627" w:rsidRPr="006A7CA1" w:rsidRDefault="00280627" w:rsidP="006A7CA1">
      <w:pPr>
        <w:pStyle w:val="FootnoteText"/>
        <w:jc w:val="both"/>
        <w:rPr>
          <w:rFonts w:ascii="Times New Roman" w:hAnsi="Times New Roman"/>
        </w:rPr>
      </w:pPr>
      <w:r w:rsidRPr="006A7CA1">
        <w:rPr>
          <w:rStyle w:val="FootnoteReference"/>
          <w:rFonts w:ascii="Times New Roman" w:hAnsi="Times New Roman"/>
        </w:rPr>
        <w:footnoteRef/>
      </w:r>
      <w:r w:rsidRPr="006A7CA1">
        <w:rPr>
          <w:rFonts w:ascii="Times New Roman" w:hAnsi="Times New Roman"/>
        </w:rPr>
        <w:t xml:space="preserve"> </w:t>
      </w:r>
      <w:r w:rsidRPr="006A7CA1">
        <w:rPr>
          <w:rFonts w:ascii="Times New Roman" w:hAnsi="Times New Roman"/>
        </w:rPr>
        <w:t>Списък на общините в обхвата на селските райони на Република България, приложим за прилагане на подхода Водено от общностите местно развитие (ВОМР) и за интервенция II.Г.3 „Инвестиции за неселскостопански дейности в селските райони” от СПРЗСР е представен в Приложение 1</w:t>
      </w:r>
      <w:r>
        <w:rPr>
          <w:rFonts w:ascii="Times New Roman" w:hAnsi="Times New Roman"/>
        </w:rPr>
        <w:t>3</w:t>
      </w:r>
      <w:r w:rsidRPr="006A7CA1">
        <w:rPr>
          <w:rFonts w:ascii="Times New Roman" w:hAnsi="Times New Roman"/>
        </w:rPr>
        <w:t xml:space="preserve"> към Условията за кандидатстване.</w:t>
      </w:r>
    </w:p>
  </w:footnote>
  <w:footnote w:id="18">
    <w:p w14:paraId="7E938013" w14:textId="686739C8" w:rsidR="00280627" w:rsidRPr="00AB5AEF" w:rsidRDefault="00280627" w:rsidP="004B76EB">
      <w:pPr>
        <w:pStyle w:val="FootnoteText"/>
        <w:spacing w:before="60"/>
        <w:jc w:val="both"/>
        <w:rPr>
          <w:rFonts w:ascii="Times New Roman" w:hAnsi="Times New Roman"/>
        </w:rPr>
      </w:pPr>
      <w:r w:rsidRPr="00E77737">
        <w:rPr>
          <w:rStyle w:val="FootnoteReference"/>
          <w:rFonts w:ascii="Times New Roman" w:hAnsi="Times New Roman"/>
        </w:rPr>
        <w:footnoteRef/>
      </w:r>
      <w:r w:rsidRPr="00E77737">
        <w:rPr>
          <w:rFonts w:ascii="Times New Roman" w:hAnsi="Times New Roman"/>
        </w:rPr>
        <w:t xml:space="preserve"> </w:t>
      </w:r>
      <w:r w:rsidRPr="00E77737">
        <w:rPr>
          <w:rFonts w:ascii="Times New Roman" w:hAnsi="Times New Roman"/>
        </w:rPr>
        <w:t>Съгласно определението за „горски продукт”, посочено в Приложение 9 към Условията за кандидатстване. За да се прецени дали е спазено изискването, водещ ще</w:t>
      </w:r>
      <w:r w:rsidRPr="00532A42">
        <w:rPr>
          <w:rFonts w:ascii="Times New Roman" w:hAnsi="Times New Roman"/>
        </w:rPr>
        <w:t xml:space="preserve"> е финалният</w:t>
      </w:r>
      <w:r w:rsidRPr="00AB5AEF">
        <w:rPr>
          <w:rFonts w:ascii="Times New Roman" w:hAnsi="Times New Roman"/>
        </w:rPr>
        <w:t xml:space="preserve"> продукт, който ще се изработва в резултат на подкрепените проекти, а не междинните операции, които производствения</w:t>
      </w:r>
      <w:r>
        <w:rPr>
          <w:rFonts w:ascii="Times New Roman" w:hAnsi="Times New Roman"/>
        </w:rPr>
        <w:t>т</w:t>
      </w:r>
      <w:r w:rsidRPr="00AB5AEF">
        <w:rPr>
          <w:rFonts w:ascii="Times New Roman" w:hAnsi="Times New Roman"/>
        </w:rPr>
        <w:t xml:space="preserve"> процес може да включва.</w:t>
      </w:r>
    </w:p>
  </w:footnote>
  <w:footnote w:id="19">
    <w:p w14:paraId="7BA55907" w14:textId="5EBA7DE1" w:rsidR="00280627" w:rsidRPr="001D7840" w:rsidRDefault="00280627" w:rsidP="004B76EB">
      <w:pPr>
        <w:pStyle w:val="FootnoteText"/>
        <w:spacing w:before="60"/>
        <w:jc w:val="both"/>
        <w:rPr>
          <w:rFonts w:ascii="Times New Roman" w:hAnsi="Times New Roman"/>
        </w:rPr>
      </w:pPr>
      <w:r w:rsidRPr="001D7840">
        <w:rPr>
          <w:rStyle w:val="FootnoteReference"/>
          <w:rFonts w:ascii="Times New Roman" w:hAnsi="Times New Roman"/>
        </w:rPr>
        <w:footnoteRef/>
      </w:r>
      <w:r w:rsidRPr="001D7840">
        <w:rPr>
          <w:rFonts w:ascii="Times New Roman" w:hAnsi="Times New Roman"/>
        </w:rPr>
        <w:t xml:space="preserve"> </w:t>
      </w:r>
      <w:r w:rsidRPr="001D7840">
        <w:rPr>
          <w:rFonts w:ascii="Times New Roman" w:hAnsi="Times New Roman"/>
        </w:rPr>
        <w:t>Във връзка с посочените ограничения, кандидатите, които кандидатстват за дейност</w:t>
      </w:r>
      <w:r>
        <w:rPr>
          <w:rFonts w:ascii="Times New Roman" w:hAnsi="Times New Roman"/>
        </w:rPr>
        <w:t xml:space="preserve"> с код C16.29 или с код C16.10, следва да опишат подробно точния предмет на дейност и произвежданите от тях продукти в раздел „Допълнителна информация, необходима за оценка на проектното предложение” от Формуляра за кандидатстване.</w:t>
      </w:r>
    </w:p>
  </w:footnote>
  <w:footnote w:id="20">
    <w:p w14:paraId="3C1D8EC0" w14:textId="3CE8B305" w:rsidR="00280627" w:rsidRPr="00A0286F" w:rsidRDefault="00280627" w:rsidP="00A0286F">
      <w:pPr>
        <w:pStyle w:val="FootnoteText"/>
        <w:jc w:val="both"/>
        <w:rPr>
          <w:rFonts w:ascii="Times New Roman" w:hAnsi="Times New Roman"/>
        </w:rPr>
      </w:pPr>
      <w:r w:rsidRPr="00A0286F">
        <w:rPr>
          <w:rStyle w:val="FootnoteReference"/>
          <w:rFonts w:ascii="Times New Roman" w:hAnsi="Times New Roman"/>
        </w:rPr>
        <w:footnoteRef/>
      </w:r>
      <w:r w:rsidRPr="00A0286F">
        <w:rPr>
          <w:rFonts w:ascii="Times New Roman" w:hAnsi="Times New Roman"/>
        </w:rPr>
        <w:t xml:space="preserve"> </w:t>
      </w:r>
      <w:r w:rsidRPr="00A0286F">
        <w:rPr>
          <w:rFonts w:ascii="Times New Roman" w:hAnsi="Times New Roman"/>
        </w:rPr>
        <w:t>Във връзка с посоченото изключение, кандидатите, които кандидатстват за дейност с код C10.41, следва да опишат подробно точния предмет на дейност и произвежданите от тях продукти в раздел „Допълнителна информация необходима за оценка на проектното предложение” от Формуляра за кандидатстване.</w:t>
      </w:r>
    </w:p>
  </w:footnote>
  <w:footnote w:id="21">
    <w:p w14:paraId="14508ADA" w14:textId="77777777" w:rsidR="00280627" w:rsidRPr="001D7840" w:rsidRDefault="00280627" w:rsidP="00B1039F">
      <w:pPr>
        <w:pStyle w:val="FootnoteText"/>
        <w:spacing w:before="60"/>
        <w:jc w:val="both"/>
        <w:rPr>
          <w:rFonts w:ascii="Times New Roman" w:hAnsi="Times New Roman"/>
        </w:rPr>
      </w:pPr>
      <w:r w:rsidRPr="001D7840">
        <w:rPr>
          <w:rStyle w:val="FootnoteReference"/>
          <w:rFonts w:ascii="Times New Roman" w:hAnsi="Times New Roman"/>
        </w:rPr>
        <w:footnoteRef/>
      </w:r>
      <w:r w:rsidRPr="001D7840">
        <w:rPr>
          <w:rFonts w:ascii="Times New Roman" w:hAnsi="Times New Roman"/>
        </w:rPr>
        <w:t xml:space="preserve"> </w:t>
      </w:r>
      <w:r w:rsidRPr="001D7840">
        <w:rPr>
          <w:rFonts w:ascii="Times New Roman" w:hAnsi="Times New Roman"/>
        </w:rPr>
        <w:t>Във връзка с посоченото ограничение, кандидатите, които кандидатстват за дейност с код C10.83, следва да опишат подробно точния предмет на дейност и произвежданите от тях продукти в раздел „Допълнителна информация необходима за оценка на проектното предложение” от Формуляра за кандидатстване.</w:t>
      </w:r>
    </w:p>
  </w:footnote>
  <w:footnote w:id="22">
    <w:p w14:paraId="0E5982E9" w14:textId="57FE6B26" w:rsidR="00280627" w:rsidRPr="00AA2C80" w:rsidRDefault="00280627" w:rsidP="00AA2C80">
      <w:pPr>
        <w:pStyle w:val="FootnoteText"/>
        <w:jc w:val="both"/>
        <w:rPr>
          <w:rFonts w:ascii="Times New Roman" w:hAnsi="Times New Roman"/>
        </w:rPr>
      </w:pPr>
      <w:r w:rsidRPr="00AA2C80">
        <w:rPr>
          <w:rStyle w:val="FootnoteReference"/>
          <w:rFonts w:ascii="Times New Roman" w:hAnsi="Times New Roman"/>
        </w:rPr>
        <w:footnoteRef/>
      </w:r>
      <w:r w:rsidRPr="00AA2C80">
        <w:rPr>
          <w:rFonts w:ascii="Times New Roman" w:hAnsi="Times New Roman"/>
        </w:rPr>
        <w:t xml:space="preserve"> </w:t>
      </w:r>
      <w:r w:rsidRPr="00AA2C80">
        <w:rPr>
          <w:rFonts w:ascii="Times New Roman" w:hAnsi="Times New Roman"/>
        </w:rPr>
        <w:t>Във връзка с посоченото ограничение, кандидатите, които кандидатстват за дейност с код C10.8</w:t>
      </w:r>
      <w:r>
        <w:rPr>
          <w:rFonts w:ascii="Times New Roman" w:hAnsi="Times New Roman"/>
        </w:rPr>
        <w:t>9</w:t>
      </w:r>
      <w:r w:rsidRPr="00AA2C80">
        <w:rPr>
          <w:rFonts w:ascii="Times New Roman" w:hAnsi="Times New Roman"/>
        </w:rPr>
        <w:t>, следва да опишат подробно точния предмет на дейност и произвежданите от тях продукти в раздел „Допълнителна информация необходима за оценка на проектното предложение” от Формуляра за кандидатстване.</w:t>
      </w:r>
    </w:p>
  </w:footnote>
  <w:footnote w:id="23">
    <w:p w14:paraId="760D9E20" w14:textId="7448DA23" w:rsidR="00280627" w:rsidRDefault="00280627" w:rsidP="00C4613D">
      <w:pPr>
        <w:pStyle w:val="FootnoteText"/>
        <w:jc w:val="both"/>
      </w:pPr>
      <w:r>
        <w:rPr>
          <w:rStyle w:val="FootnoteReference"/>
        </w:rPr>
        <w:footnoteRef/>
      </w:r>
      <w:r>
        <w:t xml:space="preserve"> </w:t>
      </w:r>
      <w:r w:rsidRPr="00AA2C80">
        <w:rPr>
          <w:rFonts w:ascii="Times New Roman" w:hAnsi="Times New Roman"/>
        </w:rPr>
        <w:t>Във връзка с посоченото ограничение, кандидатите, които кандидатстват за дейност с код C</w:t>
      </w:r>
      <w:r>
        <w:rPr>
          <w:rFonts w:ascii="Times New Roman" w:hAnsi="Times New Roman"/>
        </w:rPr>
        <w:t>2</w:t>
      </w:r>
      <w:r w:rsidRPr="00AA2C80">
        <w:rPr>
          <w:rFonts w:ascii="Times New Roman" w:hAnsi="Times New Roman"/>
        </w:rPr>
        <w:t>0.</w:t>
      </w:r>
      <w:r>
        <w:rPr>
          <w:rFonts w:ascii="Times New Roman" w:hAnsi="Times New Roman"/>
        </w:rPr>
        <w:t>53</w:t>
      </w:r>
      <w:r w:rsidRPr="00AA2C80">
        <w:rPr>
          <w:rFonts w:ascii="Times New Roman" w:hAnsi="Times New Roman"/>
        </w:rPr>
        <w:t>, следва да опишат подробно точния предмет на дейност и произвежданите от тях продукти в раздел „Допълнителна информация необходима за оценка на проектното предложение” от Формуляра за кандидатстване.</w:t>
      </w:r>
    </w:p>
  </w:footnote>
  <w:footnote w:id="24">
    <w:p w14:paraId="55FFEE47" w14:textId="5B1BA7AB" w:rsidR="00280627" w:rsidRPr="00705215" w:rsidRDefault="00280627" w:rsidP="00705215">
      <w:pPr>
        <w:pStyle w:val="FootnoteText"/>
        <w:jc w:val="both"/>
        <w:rPr>
          <w:rFonts w:ascii="Times New Roman" w:hAnsi="Times New Roman"/>
        </w:rPr>
      </w:pPr>
      <w:r w:rsidRPr="00705215">
        <w:rPr>
          <w:rStyle w:val="FootnoteReference"/>
          <w:rFonts w:ascii="Times New Roman" w:hAnsi="Times New Roman"/>
        </w:rPr>
        <w:footnoteRef/>
      </w:r>
      <w:r w:rsidRPr="00705215">
        <w:rPr>
          <w:rFonts w:ascii="Times New Roman" w:hAnsi="Times New Roman"/>
        </w:rPr>
        <w:t xml:space="preserve"> </w:t>
      </w:r>
      <w:r w:rsidRPr="00705215">
        <w:rPr>
          <w:rFonts w:ascii="Times New Roman" w:hAnsi="Times New Roman"/>
        </w:rPr>
        <w:t xml:space="preserve">Съгласно определението за „сектор на рибарството и аквакултурите”, представено в </w:t>
      </w:r>
      <w:r w:rsidRPr="00B93343">
        <w:rPr>
          <w:rFonts w:ascii="Times New Roman" w:hAnsi="Times New Roman"/>
        </w:rPr>
        <w:t xml:space="preserve">Приложение </w:t>
      </w:r>
      <w:r>
        <w:rPr>
          <w:rFonts w:ascii="Times New Roman" w:hAnsi="Times New Roman"/>
        </w:rPr>
        <w:t>9</w:t>
      </w:r>
      <w:r w:rsidRPr="00B93343">
        <w:rPr>
          <w:rFonts w:ascii="Times New Roman" w:hAnsi="Times New Roman"/>
        </w:rPr>
        <w:t xml:space="preserve"> към</w:t>
      </w:r>
      <w:r w:rsidRPr="00705215">
        <w:rPr>
          <w:rFonts w:ascii="Times New Roman" w:hAnsi="Times New Roman"/>
        </w:rPr>
        <w:t xml:space="preserve"> Условията за кандидатстване.</w:t>
      </w:r>
    </w:p>
  </w:footnote>
  <w:footnote w:id="25">
    <w:p w14:paraId="187D5FF5" w14:textId="34B61409" w:rsidR="00280627" w:rsidRPr="00EE70A6" w:rsidRDefault="00280627" w:rsidP="00BE442D">
      <w:pPr>
        <w:pStyle w:val="FootnoteText"/>
        <w:jc w:val="both"/>
        <w:rPr>
          <w:rFonts w:ascii="Times New Roman" w:hAnsi="Times New Roman"/>
        </w:rPr>
      </w:pPr>
      <w:r w:rsidRPr="00EE70A6">
        <w:rPr>
          <w:rStyle w:val="FootnoteReference"/>
          <w:rFonts w:ascii="Times New Roman" w:hAnsi="Times New Roman"/>
        </w:rPr>
        <w:footnoteRef/>
      </w:r>
      <w:r w:rsidRPr="00EE70A6">
        <w:rPr>
          <w:rFonts w:ascii="Times New Roman" w:hAnsi="Times New Roman"/>
        </w:rPr>
        <w:t xml:space="preserve"> </w:t>
      </w:r>
      <w:r>
        <w:rPr>
          <w:rFonts w:ascii="Times New Roman" w:hAnsi="Times New Roman"/>
        </w:rPr>
        <w:t xml:space="preserve">Проверката на посоченото изискване ще се извършва на ниво </w:t>
      </w:r>
      <w:r w:rsidRPr="00EE70A6">
        <w:rPr>
          <w:rFonts w:ascii="Times New Roman" w:hAnsi="Times New Roman"/>
        </w:rPr>
        <w:t xml:space="preserve">групи технологии </w:t>
      </w:r>
      <w:r>
        <w:rPr>
          <w:rFonts w:ascii="Times New Roman" w:hAnsi="Times New Roman"/>
        </w:rPr>
        <w:t xml:space="preserve">(16 броя), посочени </w:t>
      </w:r>
      <w:r w:rsidRPr="00EE70A6">
        <w:rPr>
          <w:rFonts w:ascii="Times New Roman" w:hAnsi="Times New Roman"/>
        </w:rPr>
        <w:t>в Списъка на допустимите категории активи в областта на енергийната ефективност и използването на енергия от възобновяеми източници</w:t>
      </w:r>
      <w:r>
        <w:rPr>
          <w:rFonts w:ascii="Times New Roman" w:hAnsi="Times New Roman"/>
        </w:rPr>
        <w:t xml:space="preserve"> (</w:t>
      </w:r>
      <w:r w:rsidRPr="00EE70A6">
        <w:rPr>
          <w:rFonts w:ascii="Times New Roman" w:hAnsi="Times New Roman"/>
        </w:rPr>
        <w:t>Приложение 4.1</w:t>
      </w:r>
      <w:r>
        <w:rPr>
          <w:rFonts w:ascii="Times New Roman" w:hAnsi="Times New Roman"/>
        </w:rPr>
        <w:t>)</w:t>
      </w:r>
      <w:r w:rsidRPr="00EE70A6">
        <w:rPr>
          <w:rFonts w:ascii="Times New Roman" w:hAnsi="Times New Roman"/>
        </w:rPr>
        <w:t>.</w:t>
      </w:r>
    </w:p>
  </w:footnote>
  <w:footnote w:id="26">
    <w:p w14:paraId="179FB332" w14:textId="6E4ECE63" w:rsidR="00280627" w:rsidRPr="007342E5" w:rsidRDefault="00280627" w:rsidP="007342E5">
      <w:pPr>
        <w:pStyle w:val="FootnoteText"/>
        <w:jc w:val="both"/>
        <w:rPr>
          <w:rFonts w:ascii="Times New Roman" w:hAnsi="Times New Roman"/>
        </w:rPr>
      </w:pPr>
      <w:r w:rsidRPr="007342E5">
        <w:rPr>
          <w:rStyle w:val="FootnoteReference"/>
          <w:rFonts w:ascii="Times New Roman" w:hAnsi="Times New Roman"/>
        </w:rPr>
        <w:footnoteRef/>
      </w:r>
      <w:r w:rsidRPr="007342E5">
        <w:rPr>
          <w:rFonts w:ascii="Times New Roman" w:hAnsi="Times New Roman"/>
        </w:rPr>
        <w:t xml:space="preserve"> </w:t>
      </w:r>
      <w:r w:rsidRPr="007342E5">
        <w:rPr>
          <w:rFonts w:ascii="Times New Roman" w:hAnsi="Times New Roman"/>
        </w:rPr>
        <w:t>Имат се предвид документите за отчитане на индикатор RCO01 „</w:t>
      </w:r>
      <w:proofErr w:type="spellStart"/>
      <w:r w:rsidRPr="007342E5">
        <w:rPr>
          <w:rFonts w:ascii="Times New Roman" w:hAnsi="Times New Roman"/>
        </w:rPr>
        <w:t>Подпомaгани</w:t>
      </w:r>
      <w:proofErr w:type="spellEnd"/>
      <w:r w:rsidRPr="007342E5">
        <w:rPr>
          <w:rFonts w:ascii="Times New Roman" w:hAnsi="Times New Roman"/>
        </w:rPr>
        <w:t xml:space="preserve"> предприятия (в т.ч.: </w:t>
      </w:r>
      <w:proofErr w:type="spellStart"/>
      <w:r w:rsidRPr="007342E5">
        <w:rPr>
          <w:rFonts w:ascii="Times New Roman" w:hAnsi="Times New Roman"/>
        </w:rPr>
        <w:t>микро</w:t>
      </w:r>
      <w:proofErr w:type="spellEnd"/>
      <w:r w:rsidRPr="007342E5">
        <w:rPr>
          <w:rFonts w:ascii="Times New Roman" w:hAnsi="Times New Roman"/>
        </w:rPr>
        <w:t xml:space="preserve">-, малки, средни, големи предприятия)” и индикатор RCO02 „Подпомагани предприятия чрез безвъзмездни средства”, посочени в Приложение </w:t>
      </w:r>
      <w:r>
        <w:rPr>
          <w:rFonts w:ascii="Times New Roman" w:hAnsi="Times New Roman"/>
        </w:rPr>
        <w:t>7</w:t>
      </w:r>
      <w:r w:rsidRPr="007342E5">
        <w:rPr>
          <w:rFonts w:ascii="Times New Roman" w:hAnsi="Times New Roman"/>
        </w:rPr>
        <w:t xml:space="preserve"> към Условията за кандидатстване.</w:t>
      </w:r>
    </w:p>
  </w:footnote>
  <w:footnote w:id="27">
    <w:p w14:paraId="00031315" w14:textId="3700CED5" w:rsidR="00280627" w:rsidRPr="00E77737" w:rsidRDefault="00280627" w:rsidP="00704D14">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w:t>
      </w:r>
      <w:r w:rsidRPr="001D643D">
        <w:rPr>
          <w:rFonts w:ascii="Times New Roman" w:hAnsi="Times New Roman"/>
        </w:rPr>
        <w:t>Съгласно определението за „з</w:t>
      </w:r>
      <w:r>
        <w:rPr>
          <w:rFonts w:ascii="Times New Roman" w:hAnsi="Times New Roman"/>
        </w:rPr>
        <w:t>апочване на работите по проекта</w:t>
      </w:r>
      <w:r>
        <w:rPr>
          <w:rFonts w:ascii="Times New Roman" w:hAnsi="Times New Roman"/>
          <w:lang w:val="en-US"/>
        </w:rPr>
        <w:t>”</w:t>
      </w:r>
      <w:r w:rsidRPr="001D643D">
        <w:rPr>
          <w:rFonts w:ascii="Times New Roman" w:hAnsi="Times New Roman"/>
        </w:rPr>
        <w:t xml:space="preserve">, </w:t>
      </w:r>
      <w:r w:rsidRPr="00E77737">
        <w:rPr>
          <w:rFonts w:ascii="Times New Roman" w:hAnsi="Times New Roman"/>
        </w:rPr>
        <w:t>посочено в Приложение 9 към Условията за кандидатстване.</w:t>
      </w:r>
    </w:p>
  </w:footnote>
  <w:footnote w:id="28">
    <w:p w14:paraId="10FFC68D" w14:textId="703A64F2" w:rsidR="00280627" w:rsidRPr="001D643D" w:rsidRDefault="00280627" w:rsidP="0058067E">
      <w:pPr>
        <w:pStyle w:val="FootnoteText"/>
        <w:jc w:val="both"/>
        <w:rPr>
          <w:rFonts w:ascii="Times New Roman" w:hAnsi="Times New Roman"/>
        </w:rPr>
      </w:pPr>
      <w:r w:rsidRPr="00E77737">
        <w:rPr>
          <w:rStyle w:val="FootnoteReference"/>
          <w:rFonts w:ascii="Times New Roman" w:hAnsi="Times New Roman"/>
        </w:rPr>
        <w:footnoteRef/>
      </w:r>
      <w:r w:rsidRPr="00E77737">
        <w:rPr>
          <w:rFonts w:ascii="Times New Roman" w:hAnsi="Times New Roman"/>
        </w:rPr>
        <w:t xml:space="preserve"> </w:t>
      </w:r>
      <w:r w:rsidRPr="00E77737">
        <w:rPr>
          <w:rFonts w:ascii="Times New Roman" w:hAnsi="Times New Roman"/>
        </w:rPr>
        <w:t>Определение и допълнителна информация относно спазване на принципа за „ненанасяне на значителни вреди</w:t>
      </w:r>
      <w:r w:rsidRPr="00E77737">
        <w:rPr>
          <w:rFonts w:ascii="Times New Roman" w:hAnsi="Times New Roman"/>
          <w:lang w:val="en-US"/>
        </w:rPr>
        <w:t xml:space="preserve">” </w:t>
      </w:r>
      <w:r w:rsidRPr="00E77737">
        <w:rPr>
          <w:rFonts w:ascii="Times New Roman" w:hAnsi="Times New Roman"/>
        </w:rPr>
        <w:t>са представени в Приложение 9 и Приложение 16 към Условията за кандидатстване</w:t>
      </w:r>
      <w:r w:rsidRPr="00DE0C9E">
        <w:rPr>
          <w:rFonts w:ascii="Times New Roman" w:hAnsi="Times New Roman"/>
        </w:rPr>
        <w:t>.</w:t>
      </w:r>
    </w:p>
  </w:footnote>
  <w:footnote w:id="29">
    <w:p w14:paraId="7FBF3C21" w14:textId="3EB13D3A" w:rsidR="00280627" w:rsidRPr="001D643D" w:rsidRDefault="00280627" w:rsidP="00F62A1B">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w:t>
      </w:r>
      <w:r w:rsidRPr="001D643D">
        <w:rPr>
          <w:rFonts w:ascii="Times New Roman" w:hAnsi="Times New Roman"/>
        </w:rPr>
        <w:t>Съгласно определението за „транспортни средства и съоръжения</w:t>
      </w:r>
      <w:r>
        <w:rPr>
          <w:rFonts w:ascii="Times New Roman" w:hAnsi="Times New Roman"/>
        </w:rPr>
        <w:t>”</w:t>
      </w:r>
      <w:r w:rsidRPr="001D643D">
        <w:rPr>
          <w:rFonts w:ascii="Times New Roman" w:hAnsi="Times New Roman"/>
        </w:rPr>
        <w:t xml:space="preserve">, посочено в </w:t>
      </w:r>
      <w:r w:rsidRPr="00B93343">
        <w:rPr>
          <w:rFonts w:ascii="Times New Roman" w:hAnsi="Times New Roman"/>
        </w:rPr>
        <w:t xml:space="preserve">Приложение </w:t>
      </w:r>
      <w:r>
        <w:rPr>
          <w:rFonts w:ascii="Times New Roman" w:hAnsi="Times New Roman"/>
        </w:rPr>
        <w:t>9</w:t>
      </w:r>
      <w:r w:rsidRPr="00B93343">
        <w:rPr>
          <w:rFonts w:ascii="Times New Roman" w:hAnsi="Times New Roman"/>
        </w:rPr>
        <w:t xml:space="preserve"> към</w:t>
      </w:r>
      <w:r w:rsidRPr="001D643D">
        <w:rPr>
          <w:rFonts w:ascii="Times New Roman" w:hAnsi="Times New Roman"/>
        </w:rPr>
        <w:t xml:space="preserve"> Условията за кандидатстване.</w:t>
      </w:r>
    </w:p>
  </w:footnote>
  <w:footnote w:id="30">
    <w:p w14:paraId="29C77CD3" w14:textId="2F0F199F" w:rsidR="00280627" w:rsidRPr="004B05E4" w:rsidRDefault="00280627" w:rsidP="004B05E4">
      <w:pPr>
        <w:pStyle w:val="FootnoteText"/>
        <w:jc w:val="both"/>
        <w:rPr>
          <w:rFonts w:ascii="Times New Roman" w:hAnsi="Times New Roman"/>
        </w:rPr>
      </w:pPr>
      <w:r w:rsidRPr="004B05E4">
        <w:rPr>
          <w:rStyle w:val="FootnoteReference"/>
          <w:rFonts w:ascii="Times New Roman" w:hAnsi="Times New Roman"/>
        </w:rPr>
        <w:footnoteRef/>
      </w:r>
      <w:r w:rsidRPr="004B05E4">
        <w:rPr>
          <w:rFonts w:ascii="Times New Roman" w:hAnsi="Times New Roman"/>
        </w:rPr>
        <w:t xml:space="preserve"> </w:t>
      </w:r>
      <w:r w:rsidRPr="004B05E4">
        <w:rPr>
          <w:rFonts w:ascii="Times New Roman" w:hAnsi="Times New Roman"/>
        </w:rPr>
        <w:t>Посоченото се отнася до предприятия, включени в Регистъра за търговия с квоти за емисии на парникови газове.</w:t>
      </w:r>
    </w:p>
  </w:footnote>
  <w:footnote w:id="31">
    <w:p w14:paraId="757EBB6C" w14:textId="77777777" w:rsidR="00280627" w:rsidRPr="00D12C74" w:rsidRDefault="00280627" w:rsidP="00526062">
      <w:pPr>
        <w:pStyle w:val="FootnoteText"/>
        <w:jc w:val="both"/>
        <w:rPr>
          <w:rFonts w:ascii="Times New Roman" w:hAnsi="Times New Roman"/>
        </w:rPr>
      </w:pPr>
      <w:r w:rsidRPr="00D12C74">
        <w:rPr>
          <w:rStyle w:val="FootnoteReference"/>
          <w:rFonts w:ascii="Times New Roman" w:hAnsi="Times New Roman"/>
        </w:rPr>
        <w:footnoteRef/>
      </w:r>
      <w:r w:rsidRPr="00D12C74">
        <w:rPr>
          <w:rFonts w:ascii="Times New Roman" w:hAnsi="Times New Roman"/>
        </w:rPr>
        <w:t xml:space="preserve"> </w:t>
      </w:r>
      <w:r w:rsidRPr="00D12C74">
        <w:rPr>
          <w:rFonts w:ascii="Times New Roman" w:hAnsi="Times New Roman"/>
        </w:rPr>
        <w:t>В случаите, когато замяната на отоплителните системи е с цел:</w:t>
      </w:r>
    </w:p>
    <w:p w14:paraId="749E6CAE" w14:textId="05EC657F" w:rsidR="00280627" w:rsidRPr="00D12C74" w:rsidRDefault="00280627" w:rsidP="00526062">
      <w:pPr>
        <w:pStyle w:val="FootnoteText"/>
        <w:jc w:val="both"/>
        <w:rPr>
          <w:rFonts w:ascii="Times New Roman" w:hAnsi="Times New Roman"/>
        </w:rPr>
      </w:pPr>
      <w:r w:rsidRPr="00D12C74">
        <w:rPr>
          <w:rFonts w:ascii="Times New Roman" w:hAnsi="Times New Roman"/>
        </w:rPr>
        <w:t>- осъвременяване на районните отоплителни и охладителни системи до статуса на „ефективни районни отоплителни и охладителни системи“ съгласно определението в член 2, точка 41 от Директива 2012/27/ЕС;</w:t>
      </w:r>
    </w:p>
    <w:p w14:paraId="5C5F885C" w14:textId="16B298D4" w:rsidR="00280627" w:rsidRPr="00D12C74" w:rsidRDefault="00280627" w:rsidP="00526062">
      <w:pPr>
        <w:pStyle w:val="FootnoteText"/>
        <w:jc w:val="both"/>
        <w:rPr>
          <w:rFonts w:ascii="Times New Roman" w:hAnsi="Times New Roman"/>
        </w:rPr>
      </w:pPr>
      <w:r w:rsidRPr="00D12C74">
        <w:rPr>
          <w:rFonts w:ascii="Times New Roman" w:hAnsi="Times New Roman"/>
        </w:rPr>
        <w:t>- модернизиране на инсталациите за комбинирано производство на топлинна и електрическа енергия до статуса на „високоефективно комб</w:t>
      </w:r>
      <w:r>
        <w:rPr>
          <w:rFonts w:ascii="Times New Roman" w:hAnsi="Times New Roman"/>
        </w:rPr>
        <w:t>инирано производство на енергия</w:t>
      </w:r>
      <w:r>
        <w:rPr>
          <w:rFonts w:ascii="Times New Roman" w:hAnsi="Times New Roman"/>
          <w:lang w:val="en-US"/>
        </w:rPr>
        <w:t>”</w:t>
      </w:r>
      <w:r>
        <w:rPr>
          <w:rFonts w:ascii="Times New Roman" w:hAnsi="Times New Roman"/>
        </w:rPr>
        <w:t xml:space="preserve"> съгласно определението в чл. 2, т.</w:t>
      </w:r>
      <w:r w:rsidRPr="00D12C74">
        <w:rPr>
          <w:rFonts w:ascii="Times New Roman" w:hAnsi="Times New Roman"/>
        </w:rPr>
        <w:t xml:space="preserve"> 34 от Директива 2012/27/ЕС;</w:t>
      </w:r>
    </w:p>
    <w:p w14:paraId="75BE77BA" w14:textId="7F6D8EF5" w:rsidR="00280627" w:rsidRPr="005834BD" w:rsidRDefault="00280627" w:rsidP="00526062">
      <w:pPr>
        <w:pStyle w:val="FootnoteText"/>
        <w:jc w:val="both"/>
        <w:rPr>
          <w:rFonts w:ascii="Times New Roman" w:hAnsi="Times New Roman"/>
        </w:rPr>
      </w:pPr>
      <w:r w:rsidRPr="00D12C74">
        <w:rPr>
          <w:rFonts w:ascii="Times New Roman" w:hAnsi="Times New Roman"/>
        </w:rPr>
        <w:t>- инвестиции в котли и отоплителни инсталации, работещи с природен газ, в жилища и сгради, заместващи инсталации, работещи на базата на въглища, торф, лигнитни въглища или нефтени шисти.</w:t>
      </w:r>
    </w:p>
  </w:footnote>
  <w:footnote w:id="32">
    <w:p w14:paraId="6642F17E" w14:textId="09906E54" w:rsidR="00280627" w:rsidRPr="001D643D" w:rsidRDefault="00280627" w:rsidP="00DA49B6">
      <w:pPr>
        <w:pStyle w:val="FootnoteText"/>
        <w:jc w:val="both"/>
        <w:rPr>
          <w:rFonts w:ascii="Times New Roman" w:hAnsi="Times New Roman"/>
        </w:rPr>
      </w:pPr>
      <w:r w:rsidRPr="005834BD">
        <w:rPr>
          <w:rStyle w:val="FootnoteReference"/>
          <w:rFonts w:ascii="Times New Roman" w:hAnsi="Times New Roman"/>
        </w:rPr>
        <w:footnoteRef/>
      </w:r>
      <w:r w:rsidRPr="005834BD">
        <w:rPr>
          <w:rFonts w:ascii="Times New Roman" w:hAnsi="Times New Roman"/>
        </w:rPr>
        <w:t xml:space="preserve"> </w:t>
      </w:r>
      <w:r w:rsidRPr="005834BD">
        <w:rPr>
          <w:rFonts w:ascii="Times New Roman" w:hAnsi="Times New Roman"/>
        </w:rPr>
        <w:t>В съответствие с чл. 1</w:t>
      </w:r>
      <w:r w:rsidRPr="005834BD">
        <w:rPr>
          <w:rFonts w:ascii="Times New Roman" w:hAnsi="Times New Roman"/>
          <w:lang w:val="en-US"/>
        </w:rPr>
        <w:t>9</w:t>
      </w:r>
      <w:r>
        <w:rPr>
          <w:rFonts w:ascii="Times New Roman" w:hAnsi="Times New Roman"/>
        </w:rPr>
        <w:t>5</w:t>
      </w:r>
      <w:r w:rsidRPr="005834BD">
        <w:rPr>
          <w:rFonts w:ascii="Times New Roman" w:hAnsi="Times New Roman"/>
        </w:rPr>
        <w:t xml:space="preserve">, </w:t>
      </w:r>
      <w:proofErr w:type="spellStart"/>
      <w:r w:rsidRPr="005834BD">
        <w:rPr>
          <w:rFonts w:ascii="Times New Roman" w:hAnsi="Times New Roman"/>
        </w:rPr>
        <w:t>пар</w:t>
      </w:r>
      <w:proofErr w:type="spellEnd"/>
      <w:r w:rsidRPr="005834BD">
        <w:rPr>
          <w:rFonts w:ascii="Times New Roman" w:hAnsi="Times New Roman"/>
        </w:rPr>
        <w:t xml:space="preserve">. </w:t>
      </w:r>
      <w:r w:rsidRPr="00D12C74">
        <w:rPr>
          <w:rFonts w:ascii="Times New Roman" w:hAnsi="Times New Roman"/>
          <w:lang w:val="en-US"/>
        </w:rPr>
        <w:t>2</w:t>
      </w:r>
      <w:r w:rsidRPr="00D12C74">
        <w:rPr>
          <w:rFonts w:ascii="Times New Roman" w:hAnsi="Times New Roman"/>
        </w:rPr>
        <w:t xml:space="preserve"> от </w:t>
      </w:r>
      <w:r>
        <w:rPr>
          <w:rFonts w:ascii="Times New Roman" w:hAnsi="Times New Roman"/>
          <w:lang w:val="en-US"/>
        </w:rPr>
        <w:t>Р</w:t>
      </w:r>
      <w:proofErr w:type="spellStart"/>
      <w:r w:rsidRPr="00DA49B6">
        <w:rPr>
          <w:rFonts w:ascii="Times New Roman" w:hAnsi="Times New Roman"/>
        </w:rPr>
        <w:t>егламент</w:t>
      </w:r>
      <w:proofErr w:type="spellEnd"/>
      <w:r w:rsidRPr="00DA49B6">
        <w:rPr>
          <w:rFonts w:ascii="Times New Roman" w:hAnsi="Times New Roman"/>
        </w:rPr>
        <w:t xml:space="preserve"> (</w:t>
      </w:r>
      <w:r>
        <w:rPr>
          <w:rFonts w:ascii="Times New Roman" w:hAnsi="Times New Roman"/>
        </w:rPr>
        <w:t>ЕС</w:t>
      </w:r>
      <w:r w:rsidRPr="00DA49B6">
        <w:rPr>
          <w:rFonts w:ascii="Times New Roman" w:hAnsi="Times New Roman"/>
        </w:rPr>
        <w:t xml:space="preserve">, </w:t>
      </w:r>
      <w:r>
        <w:rPr>
          <w:rFonts w:ascii="Times New Roman" w:hAnsi="Times New Roman"/>
        </w:rPr>
        <w:t>Е</w:t>
      </w:r>
      <w:r w:rsidRPr="00DA49B6">
        <w:rPr>
          <w:rFonts w:ascii="Times New Roman" w:hAnsi="Times New Roman"/>
        </w:rPr>
        <w:t xml:space="preserve">вратом) 2024/2509 на </w:t>
      </w:r>
      <w:r>
        <w:rPr>
          <w:rFonts w:ascii="Times New Roman" w:hAnsi="Times New Roman"/>
        </w:rPr>
        <w:t>Е</w:t>
      </w:r>
      <w:r w:rsidRPr="00DA49B6">
        <w:rPr>
          <w:rFonts w:ascii="Times New Roman" w:hAnsi="Times New Roman"/>
        </w:rPr>
        <w:t xml:space="preserve">вропейския парламент и на </w:t>
      </w:r>
      <w:r>
        <w:rPr>
          <w:rFonts w:ascii="Times New Roman" w:hAnsi="Times New Roman"/>
        </w:rPr>
        <w:t>Съвета</w:t>
      </w:r>
      <w:r>
        <w:rPr>
          <w:rFonts w:ascii="Times New Roman" w:hAnsi="Times New Roman"/>
          <w:lang w:val="en-US"/>
        </w:rPr>
        <w:t xml:space="preserve"> </w:t>
      </w:r>
      <w:r>
        <w:rPr>
          <w:rFonts w:ascii="Times New Roman" w:hAnsi="Times New Roman"/>
        </w:rPr>
        <w:t xml:space="preserve">от 23 септември 2024 г. </w:t>
      </w:r>
      <w:r w:rsidRPr="00DA49B6">
        <w:rPr>
          <w:rFonts w:ascii="Times New Roman" w:hAnsi="Times New Roman"/>
        </w:rPr>
        <w:t>за финансовите правила, приложими за общия бюджет на Съюза</w:t>
      </w:r>
      <w:r>
        <w:rPr>
          <w:rFonts w:ascii="Times New Roman" w:hAnsi="Times New Roman"/>
        </w:rPr>
        <w:t xml:space="preserve">, </w:t>
      </w:r>
      <w:r w:rsidRPr="00DA49B6">
        <w:rPr>
          <w:rFonts w:ascii="Times New Roman" w:hAnsi="Times New Roman"/>
        </w:rPr>
        <w:t>печалбата се определя като излишък, изчислен при плащането на окончателното салдо, на приходите спрямо допустимите разходи на действието или работната програма, при което приходите се ограничават до безвъзмездните средства от Съюза и постъпленията от това действие или работна програма.</w:t>
      </w:r>
      <w:r>
        <w:rPr>
          <w:rFonts w:ascii="Times New Roman" w:hAnsi="Times New Roman"/>
        </w:rPr>
        <w:t xml:space="preserve"> </w:t>
      </w:r>
    </w:p>
  </w:footnote>
  <w:footnote w:id="33">
    <w:p w14:paraId="7B480E6D" w14:textId="4523206E" w:rsidR="00280627" w:rsidRPr="006D66AD" w:rsidRDefault="00280627" w:rsidP="009C33FF">
      <w:pPr>
        <w:pStyle w:val="FootnoteText"/>
        <w:jc w:val="both"/>
        <w:rPr>
          <w:rFonts w:ascii="Times New Roman" w:hAnsi="Times New Roman"/>
        </w:rPr>
      </w:pPr>
      <w:r w:rsidRPr="006D66AD">
        <w:rPr>
          <w:rStyle w:val="FootnoteReference"/>
          <w:rFonts w:ascii="Times New Roman" w:hAnsi="Times New Roman"/>
        </w:rPr>
        <w:footnoteRef/>
      </w:r>
      <w:r w:rsidRPr="006D66AD">
        <w:rPr>
          <w:rFonts w:ascii="Times New Roman" w:hAnsi="Times New Roman"/>
        </w:rPr>
        <w:t xml:space="preserve"> </w:t>
      </w:r>
      <w:r w:rsidRPr="006D66AD">
        <w:rPr>
          <w:rFonts w:ascii="Times New Roman" w:hAnsi="Times New Roman"/>
        </w:rPr>
        <w:t>Методологията е публикувана на интернет страницата на МИР (</w:t>
      </w:r>
      <w:hyperlink r:id="rId2" w:history="1">
        <w:r w:rsidRPr="006D66AD">
          <w:rPr>
            <w:rStyle w:val="Hyperlink"/>
            <w:rFonts w:ascii="Times New Roman" w:hAnsi="Times New Roman"/>
          </w:rPr>
          <w:t>https://www.mig.government.bg/</w:t>
        </w:r>
      </w:hyperlink>
      <w:r w:rsidRPr="006D66AD">
        <w:rPr>
          <w:rFonts w:ascii="Times New Roman" w:hAnsi="Times New Roman"/>
        </w:rPr>
        <w:t>).</w:t>
      </w:r>
    </w:p>
  </w:footnote>
  <w:footnote w:id="34">
    <w:p w14:paraId="0FB11576" w14:textId="11C6874B" w:rsidR="00280627" w:rsidRPr="006826E3" w:rsidRDefault="00280627" w:rsidP="006826E3">
      <w:pPr>
        <w:pStyle w:val="FootnoteText"/>
        <w:jc w:val="both"/>
        <w:rPr>
          <w:rFonts w:ascii="Times New Roman" w:hAnsi="Times New Roman"/>
        </w:rPr>
      </w:pPr>
      <w:r w:rsidRPr="006826E3">
        <w:rPr>
          <w:rStyle w:val="FootnoteReference"/>
          <w:rFonts w:ascii="Times New Roman" w:hAnsi="Times New Roman"/>
        </w:rPr>
        <w:footnoteRef/>
      </w:r>
      <w:r w:rsidRPr="006826E3">
        <w:rPr>
          <w:rFonts w:ascii="Times New Roman" w:hAnsi="Times New Roman"/>
        </w:rPr>
        <w:t xml:space="preserve"> </w:t>
      </w:r>
      <w:r w:rsidRPr="006826E3">
        <w:rPr>
          <w:rFonts w:ascii="Times New Roman" w:hAnsi="Times New Roman"/>
        </w:rPr>
        <w:t>При спазване на изискването проектите да се изпълняват само в един от двете категории региони (регион в преход или по-слабо развити региони).</w:t>
      </w:r>
    </w:p>
  </w:footnote>
  <w:footnote w:id="35">
    <w:p w14:paraId="4E60AAED" w14:textId="79D6C748" w:rsidR="00280627" w:rsidRPr="00E77737" w:rsidRDefault="00280627" w:rsidP="00236596">
      <w:pPr>
        <w:pStyle w:val="FootnoteText"/>
        <w:spacing w:before="60"/>
        <w:jc w:val="both"/>
        <w:rPr>
          <w:rFonts w:ascii="Times New Roman" w:hAnsi="Times New Roman"/>
        </w:rPr>
      </w:pPr>
      <w:r w:rsidRPr="00E77737">
        <w:rPr>
          <w:rStyle w:val="FootnoteReference"/>
          <w:rFonts w:ascii="Times New Roman" w:hAnsi="Times New Roman"/>
        </w:rPr>
        <w:footnoteRef/>
      </w:r>
      <w:r w:rsidRPr="00E77737">
        <w:rPr>
          <w:rFonts w:ascii="Times New Roman" w:hAnsi="Times New Roman"/>
        </w:rPr>
        <w:t xml:space="preserve"> </w:t>
      </w:r>
      <w:r w:rsidRPr="00E77737">
        <w:rPr>
          <w:rFonts w:ascii="Times New Roman" w:hAnsi="Times New Roman"/>
        </w:rPr>
        <w:t xml:space="preserve">По смисъла на чл. 2, </w:t>
      </w:r>
      <w:proofErr w:type="spellStart"/>
      <w:r w:rsidRPr="00E77737">
        <w:rPr>
          <w:rFonts w:ascii="Times New Roman" w:hAnsi="Times New Roman"/>
        </w:rPr>
        <w:t>пар</w:t>
      </w:r>
      <w:proofErr w:type="spellEnd"/>
      <w:r w:rsidRPr="00E77737">
        <w:rPr>
          <w:rFonts w:ascii="Times New Roman" w:hAnsi="Times New Roman"/>
        </w:rPr>
        <w:t>. 2 от Регламент (ЕС) № 2023/2831 на Комисията. Определение за „едно и също предприятие” е представено в Приложение 9 към Условията за кандидатстване.</w:t>
      </w:r>
    </w:p>
  </w:footnote>
  <w:footnote w:id="36">
    <w:p w14:paraId="14E82E85" w14:textId="3F5FAA58" w:rsidR="00280627" w:rsidRPr="00E77737" w:rsidRDefault="00280627" w:rsidP="00236596">
      <w:pPr>
        <w:pStyle w:val="FootnoteText"/>
        <w:jc w:val="both"/>
        <w:rPr>
          <w:rFonts w:ascii="Times New Roman" w:hAnsi="Times New Roman"/>
        </w:rPr>
      </w:pPr>
      <w:r w:rsidRPr="00E77737">
        <w:rPr>
          <w:rStyle w:val="FootnoteReference"/>
          <w:rFonts w:ascii="Times New Roman" w:hAnsi="Times New Roman"/>
        </w:rPr>
        <w:footnoteRef/>
      </w:r>
      <w:r w:rsidRPr="00E77737">
        <w:rPr>
          <w:rFonts w:ascii="Times New Roman" w:hAnsi="Times New Roman"/>
        </w:rPr>
        <w:t xml:space="preserve"> </w:t>
      </w:r>
      <w:r w:rsidRPr="00E77737">
        <w:rPr>
          <w:rFonts w:ascii="Times New Roman" w:hAnsi="Times New Roman"/>
        </w:rPr>
        <w:t xml:space="preserve">Информация относно Хартата на основните права на Европейския съюз е представена в Приложение 9 към Условията за кандидатстване. Насоките за прилагане на Хартата на основните права на ЕС са публикувани на: </w:t>
      </w:r>
      <w:hyperlink r:id="rId3" w:history="1">
        <w:r w:rsidRPr="00E77737">
          <w:rPr>
            <w:rStyle w:val="Hyperlink"/>
            <w:rFonts w:ascii="Times New Roman" w:hAnsi="Times New Roman"/>
          </w:rPr>
          <w:t>https://www.eufunds.bg/bg/node/8223</w:t>
        </w:r>
      </w:hyperlink>
      <w:r w:rsidRPr="00E77737">
        <w:rPr>
          <w:rStyle w:val="Hyperlink"/>
          <w:rFonts w:ascii="Times New Roman" w:hAnsi="Times New Roman"/>
        </w:rPr>
        <w:t>.</w:t>
      </w:r>
    </w:p>
  </w:footnote>
  <w:footnote w:id="37">
    <w:p w14:paraId="2A4D5E3D" w14:textId="28F2217D" w:rsidR="00280627" w:rsidRPr="00E77737" w:rsidRDefault="00280627" w:rsidP="00236596">
      <w:pPr>
        <w:pStyle w:val="FootnoteText"/>
        <w:spacing w:before="120"/>
        <w:jc w:val="both"/>
        <w:rPr>
          <w:rFonts w:ascii="Times New Roman" w:hAnsi="Times New Roman"/>
        </w:rPr>
      </w:pPr>
      <w:r w:rsidRPr="00E77737">
        <w:rPr>
          <w:rStyle w:val="FootnoteReference"/>
          <w:rFonts w:ascii="Times New Roman" w:hAnsi="Times New Roman"/>
        </w:rPr>
        <w:footnoteRef/>
      </w:r>
      <w:r w:rsidRPr="00E77737">
        <w:rPr>
          <w:rFonts w:ascii="Times New Roman" w:hAnsi="Times New Roman"/>
        </w:rPr>
        <w:t xml:space="preserve"> </w:t>
      </w:r>
      <w:r w:rsidRPr="00E77737">
        <w:rPr>
          <w:rFonts w:ascii="Times New Roman" w:hAnsi="Times New Roman"/>
        </w:rPr>
        <w:t xml:space="preserve">Информация за Конвенцията на ООН за правата на хората с увреждания е представена в Приложение 9 към Условията за кандидатстване. Насоките за прилагане на Конвенцията на ООН за правата на хората с увреждания са публикувани на: </w:t>
      </w:r>
      <w:hyperlink r:id="rId4" w:history="1">
        <w:r w:rsidRPr="00E77737">
          <w:rPr>
            <w:rStyle w:val="Hyperlink"/>
            <w:rFonts w:ascii="Times New Roman" w:hAnsi="Times New Roman"/>
          </w:rPr>
          <w:t>https://www.eufunds.bg/bg/node/8224</w:t>
        </w:r>
      </w:hyperlink>
      <w:r w:rsidRPr="00E77737">
        <w:rPr>
          <w:rFonts w:ascii="Times New Roman" w:hAnsi="Times New Roman"/>
        </w:rPr>
        <w:t>.</w:t>
      </w:r>
    </w:p>
  </w:footnote>
  <w:footnote w:id="38">
    <w:p w14:paraId="6C72A453" w14:textId="0F155739" w:rsidR="00280627" w:rsidRPr="001D643D" w:rsidRDefault="00280627" w:rsidP="00AB0F0C">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w:t>
      </w:r>
      <w:r w:rsidRPr="001D643D">
        <w:rPr>
          <w:rFonts w:ascii="Times New Roman" w:hAnsi="Times New Roman"/>
        </w:rPr>
        <w:t xml:space="preserve">Ръководството може да бъде намерено на интернет адрес: </w:t>
      </w:r>
      <w:hyperlink r:id="rId5" w:history="1">
        <w:r w:rsidRPr="001D643D">
          <w:rPr>
            <w:rStyle w:val="Hyperlink"/>
            <w:rFonts w:ascii="Times New Roman" w:hAnsi="Times New Roman"/>
          </w:rPr>
          <w:t>https://eumis2020.government.bg/bg/s/Help/Index</w:t>
        </w:r>
      </w:hyperlink>
      <w:r>
        <w:rPr>
          <w:rStyle w:val="Hyperlink"/>
          <w:rFonts w:ascii="Times New Roman" w:hAnsi="Times New Roman"/>
        </w:rPr>
        <w:t xml:space="preserve">, </w:t>
      </w:r>
      <w:r w:rsidRPr="001D643D">
        <w:rPr>
          <w:rFonts w:ascii="Times New Roman" w:hAnsi="Times New Roman"/>
        </w:rPr>
        <w:t xml:space="preserve"> </w:t>
      </w:r>
      <w:r w:rsidRPr="00570381">
        <w:rPr>
          <w:rFonts w:ascii="Times New Roman" w:hAnsi="Times New Roman"/>
        </w:rPr>
        <w:t xml:space="preserve">раздел </w:t>
      </w:r>
      <w:r>
        <w:rPr>
          <w:rFonts w:ascii="Times New Roman" w:hAnsi="Times New Roman"/>
        </w:rPr>
        <w:t>„</w:t>
      </w:r>
      <w:r w:rsidRPr="00570381">
        <w:rPr>
          <w:rFonts w:ascii="Times New Roman" w:hAnsi="Times New Roman"/>
        </w:rPr>
        <w:t>Ръководство за работа със системата</w:t>
      </w:r>
      <w:r>
        <w:rPr>
          <w:rFonts w:ascii="Times New Roman" w:hAnsi="Times New Roman"/>
          <w:lang w:val="en-US"/>
        </w:rPr>
        <w:t>”</w:t>
      </w:r>
      <w:r>
        <w:rPr>
          <w:rFonts w:ascii="Times New Roman" w:hAnsi="Times New Roman"/>
        </w:rPr>
        <w:t>, файл „</w:t>
      </w:r>
      <w:r w:rsidRPr="00570381">
        <w:rPr>
          <w:rFonts w:ascii="Times New Roman" w:hAnsi="Times New Roman"/>
        </w:rPr>
        <w:t>Ръководство за подаване на проектни предложения</w:t>
      </w:r>
      <w:r>
        <w:rPr>
          <w:rFonts w:ascii="Times New Roman" w:hAnsi="Times New Roman"/>
          <w:lang w:val="en-US"/>
        </w:rPr>
        <w:t>”</w:t>
      </w:r>
      <w:r>
        <w:rPr>
          <w:rFonts w:ascii="Times New Roman" w:hAnsi="Times New Roman"/>
        </w:rPr>
        <w:t>.</w:t>
      </w:r>
      <w:r w:rsidRPr="001D643D">
        <w:rPr>
          <w:rFonts w:ascii="Times New Roman" w:hAnsi="Times New Roman"/>
        </w:rPr>
        <w:t xml:space="preserve"> </w:t>
      </w:r>
    </w:p>
  </w:footnote>
  <w:footnote w:id="39">
    <w:p w14:paraId="0516EE2E" w14:textId="6240F4C9" w:rsidR="00280627" w:rsidRPr="001D643D" w:rsidRDefault="00280627" w:rsidP="00AB0F0C">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w:t>
      </w:r>
      <w:r w:rsidRPr="001D643D">
        <w:rPr>
          <w:rFonts w:ascii="Times New Roman" w:hAnsi="Times New Roman"/>
        </w:rPr>
        <w:t xml:space="preserve">Подробна информация относно критериите за оценка, точките, които се присъждат по всеки един от тях и </w:t>
      </w:r>
      <w:r w:rsidRPr="00FA39F8">
        <w:rPr>
          <w:rFonts w:ascii="Times New Roman" w:hAnsi="Times New Roman"/>
        </w:rPr>
        <w:t>източниците на проверка, е посочена в Критериите и методология за оценка на проектните предложения (Приложение 5).</w:t>
      </w:r>
    </w:p>
  </w:footnote>
  <w:footnote w:id="40">
    <w:p w14:paraId="174B4EAC" w14:textId="749C43FB" w:rsidR="00280627" w:rsidRPr="00396CCE" w:rsidRDefault="00280627" w:rsidP="007B4158">
      <w:pPr>
        <w:pStyle w:val="FootnoteText"/>
        <w:jc w:val="both"/>
        <w:rPr>
          <w:rFonts w:ascii="Times New Roman" w:hAnsi="Times New Roman"/>
          <w:sz w:val="18"/>
          <w:szCs w:val="18"/>
        </w:rPr>
      </w:pPr>
      <w:r w:rsidRPr="00396CCE">
        <w:rPr>
          <w:rStyle w:val="FootnoteReference"/>
          <w:rFonts w:ascii="Times New Roman" w:hAnsi="Times New Roman"/>
          <w:sz w:val="18"/>
          <w:szCs w:val="18"/>
        </w:rPr>
        <w:footnoteRef/>
      </w:r>
      <w:r w:rsidRPr="00396CCE">
        <w:rPr>
          <w:rFonts w:ascii="Times New Roman" w:hAnsi="Times New Roman"/>
          <w:sz w:val="18"/>
          <w:szCs w:val="18"/>
        </w:rPr>
        <w:t xml:space="preserve"> </w:t>
      </w:r>
      <w:r w:rsidRPr="00E0040D">
        <w:rPr>
          <w:rFonts w:ascii="Times New Roman" w:hAnsi="Times New Roman"/>
        </w:rPr>
        <w:t>Конкретните раздели, посочени в критерия в Приложение 5, са определени съгласно предоставени данни от НСИ.</w:t>
      </w:r>
    </w:p>
  </w:footnote>
  <w:footnote w:id="41">
    <w:p w14:paraId="362DDC12" w14:textId="4A95E1B3" w:rsidR="00280627" w:rsidRPr="001D643D" w:rsidRDefault="00280627" w:rsidP="00FA5972">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w:t>
      </w:r>
      <w:r w:rsidRPr="001D643D">
        <w:rPr>
          <w:rFonts w:ascii="Times New Roman" w:hAnsi="Times New Roman"/>
        </w:rPr>
        <w:t xml:space="preserve">За целите на настоящите Условия </w:t>
      </w:r>
      <w:r>
        <w:rPr>
          <w:rFonts w:ascii="Times New Roman" w:hAnsi="Times New Roman"/>
          <w:lang w:val="en-US"/>
        </w:rPr>
        <w:t xml:space="preserve">за </w:t>
      </w:r>
      <w:proofErr w:type="spellStart"/>
      <w:r>
        <w:rPr>
          <w:rFonts w:ascii="Times New Roman" w:hAnsi="Times New Roman"/>
          <w:lang w:val="en-US"/>
        </w:rPr>
        <w:t>кандидатстване</w:t>
      </w:r>
      <w:proofErr w:type="spellEnd"/>
      <w:r>
        <w:rPr>
          <w:rFonts w:ascii="Times New Roman" w:hAnsi="Times New Roman"/>
          <w:lang w:val="en-US"/>
        </w:rPr>
        <w:t xml:space="preserve"> </w:t>
      </w:r>
      <w:r w:rsidRPr="001D643D">
        <w:rPr>
          <w:rFonts w:ascii="Times New Roman" w:hAnsi="Times New Roman"/>
        </w:rPr>
        <w:t>под „лице, което е официален представляващ на кандидата и е вписан като</w:t>
      </w:r>
      <w:r>
        <w:rPr>
          <w:rFonts w:ascii="Times New Roman" w:hAnsi="Times New Roman"/>
        </w:rPr>
        <w:t xml:space="preserve"> такъв в ТР и регистъра на ЮЛНЦ</w:t>
      </w:r>
      <w:r w:rsidRPr="006A3177">
        <w:rPr>
          <w:rFonts w:ascii="Times New Roman" w:hAnsi="Times New Roman"/>
        </w:rPr>
        <w:t>”</w:t>
      </w:r>
      <w:r w:rsidRPr="001D643D">
        <w:rPr>
          <w:rFonts w:ascii="Times New Roman" w:hAnsi="Times New Roman"/>
        </w:rPr>
        <w:t xml:space="preserve"> следва да се разбира официален представител на предприятието, ко</w:t>
      </w:r>
      <w:r>
        <w:rPr>
          <w:rFonts w:ascii="Times New Roman" w:hAnsi="Times New Roman"/>
        </w:rPr>
        <w:t>йто е вписан като такъв в ТР и р</w:t>
      </w:r>
      <w:r w:rsidRPr="001D643D">
        <w:rPr>
          <w:rFonts w:ascii="Times New Roman" w:hAnsi="Times New Roman"/>
        </w:rPr>
        <w:t>егистъра на ЮЛНЦ.</w:t>
      </w:r>
    </w:p>
  </w:footnote>
  <w:footnote w:id="42">
    <w:p w14:paraId="4CDB92BA" w14:textId="20B6FCA4" w:rsidR="00280627" w:rsidRPr="00055D0C" w:rsidRDefault="00280627" w:rsidP="00055D0C">
      <w:pPr>
        <w:pStyle w:val="FootnoteText"/>
        <w:jc w:val="both"/>
        <w:rPr>
          <w:rFonts w:ascii="Times New Roman" w:hAnsi="Times New Roman"/>
        </w:rPr>
      </w:pPr>
      <w:r w:rsidRPr="00055D0C">
        <w:rPr>
          <w:rStyle w:val="FootnoteReference"/>
          <w:rFonts w:ascii="Times New Roman" w:hAnsi="Times New Roman"/>
        </w:rPr>
        <w:footnoteRef/>
      </w:r>
      <w:r w:rsidRPr="00055D0C">
        <w:rPr>
          <w:rFonts w:ascii="Times New Roman" w:hAnsi="Times New Roman"/>
        </w:rPr>
        <w:t xml:space="preserve"> </w:t>
      </w:r>
      <w:r w:rsidRPr="00055D0C">
        <w:rPr>
          <w:rFonts w:ascii="Times New Roman" w:hAnsi="Times New Roman"/>
        </w:rPr>
        <w:t xml:space="preserve">Не е необходимо подписване на хартиен носител или с КЕП преди прикачване в ИСУН </w:t>
      </w:r>
      <w:r>
        <w:rPr>
          <w:rFonts w:ascii="Times New Roman" w:hAnsi="Times New Roman"/>
        </w:rPr>
        <w:t xml:space="preserve">на файла </w:t>
      </w:r>
      <w:r w:rsidRPr="00F86D98">
        <w:rPr>
          <w:rFonts w:ascii="Times New Roman" w:hAnsi="Times New Roman"/>
        </w:rPr>
        <w:t xml:space="preserve">във формат Excel </w:t>
      </w:r>
      <w:r>
        <w:rPr>
          <w:rFonts w:ascii="Times New Roman" w:hAnsi="Times New Roman"/>
        </w:rPr>
        <w:t xml:space="preserve">- </w:t>
      </w:r>
      <w:r w:rsidRPr="00055D0C">
        <w:rPr>
          <w:rFonts w:ascii="Times New Roman" w:hAnsi="Times New Roman"/>
        </w:rPr>
        <w:t xml:space="preserve">„Заявени активи съобразно Списъка на допустимите категории активи в областта на енергийната ефективност и използването на енергия от възобновяеми източници“ (Приложение </w:t>
      </w:r>
      <w:r>
        <w:rPr>
          <w:rFonts w:ascii="Times New Roman" w:hAnsi="Times New Roman"/>
        </w:rPr>
        <w:t>4.2</w:t>
      </w:r>
      <w:r w:rsidRPr="00055D0C">
        <w:rPr>
          <w:rFonts w:ascii="Times New Roman" w:hAnsi="Times New Roman"/>
        </w:rPr>
        <w:t>).</w:t>
      </w:r>
    </w:p>
  </w:footnote>
  <w:footnote w:id="43">
    <w:p w14:paraId="2C0980B3" w14:textId="4A3E84F4" w:rsidR="00280627" w:rsidRPr="00D51089" w:rsidRDefault="00280627" w:rsidP="00D51089">
      <w:pPr>
        <w:pStyle w:val="FootnoteText"/>
        <w:jc w:val="both"/>
        <w:rPr>
          <w:rFonts w:ascii="Times New Roman" w:hAnsi="Times New Roman"/>
        </w:rPr>
      </w:pPr>
      <w:r w:rsidRPr="00D51089">
        <w:rPr>
          <w:rStyle w:val="FootnoteReference"/>
          <w:rFonts w:ascii="Times New Roman" w:hAnsi="Times New Roman"/>
        </w:rPr>
        <w:footnoteRef/>
      </w:r>
      <w:r w:rsidRPr="00D51089">
        <w:rPr>
          <w:rFonts w:ascii="Times New Roman" w:hAnsi="Times New Roman"/>
        </w:rPr>
        <w:t xml:space="preserve"> </w:t>
      </w:r>
      <w:r w:rsidRPr="00D51089">
        <w:rPr>
          <w:rFonts w:ascii="Times New Roman" w:hAnsi="Times New Roman"/>
        </w:rPr>
        <w:t>Вместо Счетоводна политика е допустимо представянето на поясненията към Годишния финансов отчет на кандидата, в случай че същите съдържат информация за стойностния праг на същественост на ДМА и ДНА.</w:t>
      </w:r>
    </w:p>
  </w:footnote>
  <w:footnote w:id="44">
    <w:p w14:paraId="79F3F590" w14:textId="77777777" w:rsidR="00280627" w:rsidRPr="006A3177" w:rsidRDefault="00280627" w:rsidP="006708CA">
      <w:pPr>
        <w:pStyle w:val="FootnoteText"/>
        <w:spacing w:before="60"/>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w:t>
      </w:r>
      <w:r w:rsidRPr="001D643D">
        <w:rPr>
          <w:rFonts w:ascii="Times New Roman" w:hAnsi="Times New Roman"/>
        </w:rPr>
        <w:t>В случай че един и същи кандидат е подал повече от едно проектно предложение, Оценителната комисия разглежда само последното постъпило предложение, а предходните се считат за оттеглени.</w:t>
      </w:r>
    </w:p>
  </w:footnote>
  <w:footnote w:id="45">
    <w:p w14:paraId="4AE5F80D" w14:textId="1B96369C" w:rsidR="00280627" w:rsidRPr="002F7398" w:rsidRDefault="00280627" w:rsidP="00467751">
      <w:pPr>
        <w:pStyle w:val="FootnoteText"/>
        <w:jc w:val="both"/>
        <w:rPr>
          <w:rFonts w:ascii="Times New Roman" w:hAnsi="Times New Roman"/>
        </w:rPr>
      </w:pPr>
      <w:r w:rsidRPr="0000183A">
        <w:rPr>
          <w:rStyle w:val="FootnoteReference"/>
          <w:rFonts w:ascii="Times New Roman" w:hAnsi="Times New Roman"/>
        </w:rPr>
        <w:footnoteRef/>
      </w:r>
      <w:r w:rsidRPr="0000183A">
        <w:rPr>
          <w:rFonts w:ascii="Times New Roman" w:hAnsi="Times New Roman"/>
        </w:rPr>
        <w:t xml:space="preserve"> </w:t>
      </w:r>
      <w:r w:rsidRPr="002F7398">
        <w:rPr>
          <w:rFonts w:ascii="Times New Roman" w:hAnsi="Times New Roman"/>
        </w:rPr>
        <w:t>Актуална Декларация</w:t>
      </w:r>
      <w:r>
        <w:rPr>
          <w:rFonts w:ascii="Times New Roman" w:hAnsi="Times New Roman"/>
        </w:rPr>
        <w:t xml:space="preserve"> при кандидатстване</w:t>
      </w:r>
      <w:r w:rsidRPr="002F7398">
        <w:rPr>
          <w:rFonts w:ascii="Times New Roman" w:hAnsi="Times New Roman"/>
        </w:rPr>
        <w:t xml:space="preserve"> (Приложение 2)</w:t>
      </w:r>
      <w:r>
        <w:rPr>
          <w:rFonts w:ascii="Times New Roman" w:hAnsi="Times New Roman"/>
        </w:rPr>
        <w:t xml:space="preserve"> с дата в периода от получаване на </w:t>
      </w:r>
      <w:r w:rsidRPr="00E3653B">
        <w:rPr>
          <w:rFonts w:ascii="Times New Roman" w:hAnsi="Times New Roman"/>
        </w:rPr>
        <w:t>електронно</w:t>
      </w:r>
      <w:r>
        <w:rPr>
          <w:rFonts w:ascii="Times New Roman" w:hAnsi="Times New Roman"/>
        </w:rPr>
        <w:t>то</w:t>
      </w:r>
      <w:r w:rsidRPr="00E3653B">
        <w:rPr>
          <w:rFonts w:ascii="Times New Roman" w:hAnsi="Times New Roman"/>
        </w:rPr>
        <w:t xml:space="preserve"> уведомление (покана по чл. 36, ал. 2 от ЗУСЕФСУ)</w:t>
      </w:r>
      <w:r>
        <w:rPr>
          <w:rFonts w:ascii="Times New Roman" w:hAnsi="Times New Roman"/>
        </w:rPr>
        <w:t xml:space="preserve"> до </w:t>
      </w:r>
      <w:r w:rsidRPr="00E3653B">
        <w:rPr>
          <w:rFonts w:ascii="Times New Roman" w:hAnsi="Times New Roman"/>
          <w:bCs/>
        </w:rPr>
        <w:t>сключване</w:t>
      </w:r>
      <w:r>
        <w:rPr>
          <w:rFonts w:ascii="Times New Roman" w:hAnsi="Times New Roman"/>
          <w:bCs/>
        </w:rPr>
        <w:t>то</w:t>
      </w:r>
      <w:r w:rsidRPr="00E3653B">
        <w:rPr>
          <w:rFonts w:ascii="Times New Roman" w:hAnsi="Times New Roman"/>
          <w:bCs/>
        </w:rPr>
        <w:t xml:space="preserve"> на административния договор</w:t>
      </w:r>
      <w:r w:rsidRPr="00E3653B">
        <w:rPr>
          <w:rFonts w:ascii="Times New Roman" w:hAnsi="Times New Roman"/>
        </w:rPr>
        <w:t>.</w:t>
      </w:r>
    </w:p>
  </w:footnote>
  <w:footnote w:id="46">
    <w:p w14:paraId="2E36223D" w14:textId="4859857B" w:rsidR="00280627" w:rsidRPr="002F7398" w:rsidRDefault="00280627" w:rsidP="00467751">
      <w:pPr>
        <w:pStyle w:val="FootnoteText"/>
        <w:jc w:val="both"/>
        <w:rPr>
          <w:rFonts w:ascii="Times New Roman" w:hAnsi="Times New Roman"/>
        </w:rPr>
      </w:pPr>
      <w:r w:rsidRPr="0000183A">
        <w:rPr>
          <w:rStyle w:val="FootnoteReference"/>
          <w:rFonts w:ascii="Times New Roman" w:hAnsi="Times New Roman"/>
        </w:rPr>
        <w:footnoteRef/>
      </w:r>
      <w:r w:rsidRPr="0000183A">
        <w:rPr>
          <w:rFonts w:ascii="Times New Roman" w:hAnsi="Times New Roman"/>
        </w:rPr>
        <w:t xml:space="preserve"> </w:t>
      </w:r>
      <w:r w:rsidRPr="002F7398">
        <w:rPr>
          <w:rFonts w:ascii="Times New Roman" w:hAnsi="Times New Roman"/>
        </w:rPr>
        <w:t xml:space="preserve">Актуална </w:t>
      </w:r>
      <w:r w:rsidRPr="00467751">
        <w:rPr>
          <w:rFonts w:ascii="Times New Roman" w:hAnsi="Times New Roman"/>
        </w:rPr>
        <w:t>Декларация за обстоятелствата по чл. 3 и чл. 4 от З</w:t>
      </w:r>
      <w:r>
        <w:rPr>
          <w:rFonts w:ascii="Times New Roman" w:hAnsi="Times New Roman"/>
        </w:rPr>
        <w:t>МСП</w:t>
      </w:r>
      <w:r w:rsidRPr="00467751">
        <w:rPr>
          <w:rFonts w:ascii="Times New Roman" w:hAnsi="Times New Roman"/>
        </w:rPr>
        <w:t xml:space="preserve"> </w:t>
      </w:r>
      <w:r w:rsidRPr="002F7398">
        <w:rPr>
          <w:rFonts w:ascii="Times New Roman" w:hAnsi="Times New Roman"/>
        </w:rPr>
        <w:t xml:space="preserve">(Приложение </w:t>
      </w:r>
      <w:r>
        <w:rPr>
          <w:rFonts w:ascii="Times New Roman" w:hAnsi="Times New Roman"/>
        </w:rPr>
        <w:t>3</w:t>
      </w:r>
      <w:r w:rsidRPr="002F7398">
        <w:rPr>
          <w:rFonts w:ascii="Times New Roman" w:hAnsi="Times New Roman"/>
        </w:rPr>
        <w:t>)</w:t>
      </w:r>
      <w:r w:rsidRPr="00E3653B">
        <w:rPr>
          <w:rFonts w:ascii="Times New Roman" w:hAnsi="Times New Roman"/>
        </w:rPr>
        <w:t xml:space="preserve"> </w:t>
      </w:r>
      <w:r>
        <w:rPr>
          <w:rFonts w:ascii="Times New Roman" w:hAnsi="Times New Roman"/>
        </w:rPr>
        <w:t xml:space="preserve">с дата в периода от получаване на </w:t>
      </w:r>
      <w:r w:rsidRPr="00E3653B">
        <w:rPr>
          <w:rFonts w:ascii="Times New Roman" w:hAnsi="Times New Roman"/>
        </w:rPr>
        <w:t>електронно</w:t>
      </w:r>
      <w:r>
        <w:rPr>
          <w:rFonts w:ascii="Times New Roman" w:hAnsi="Times New Roman"/>
        </w:rPr>
        <w:t>то</w:t>
      </w:r>
      <w:r w:rsidRPr="00E3653B">
        <w:rPr>
          <w:rFonts w:ascii="Times New Roman" w:hAnsi="Times New Roman"/>
        </w:rPr>
        <w:t xml:space="preserve"> уведомление (покана по чл. 36, ал. 2 от ЗУСЕФСУ)</w:t>
      </w:r>
      <w:r>
        <w:rPr>
          <w:rFonts w:ascii="Times New Roman" w:hAnsi="Times New Roman"/>
        </w:rPr>
        <w:t xml:space="preserve"> до </w:t>
      </w:r>
      <w:r w:rsidRPr="00E3653B">
        <w:rPr>
          <w:rFonts w:ascii="Times New Roman" w:hAnsi="Times New Roman"/>
          <w:bCs/>
        </w:rPr>
        <w:t>сключване</w:t>
      </w:r>
      <w:r>
        <w:rPr>
          <w:rFonts w:ascii="Times New Roman" w:hAnsi="Times New Roman"/>
          <w:bCs/>
        </w:rPr>
        <w:t>то</w:t>
      </w:r>
      <w:r w:rsidRPr="00E3653B">
        <w:rPr>
          <w:rFonts w:ascii="Times New Roman" w:hAnsi="Times New Roman"/>
          <w:bCs/>
        </w:rPr>
        <w:t xml:space="preserve"> на административния договор</w:t>
      </w:r>
      <w:r>
        <w:rPr>
          <w:rFonts w:ascii="Times New Roman" w:hAnsi="Times New Roman"/>
        </w:rPr>
        <w:t>.</w:t>
      </w:r>
    </w:p>
  </w:footnote>
  <w:footnote w:id="47">
    <w:p w14:paraId="486E5C9D" w14:textId="77777777" w:rsidR="00280627" w:rsidRPr="00EE70A6" w:rsidRDefault="00280627" w:rsidP="00D71BD3">
      <w:pPr>
        <w:pStyle w:val="FootnoteText"/>
        <w:jc w:val="both"/>
        <w:rPr>
          <w:rFonts w:ascii="Times New Roman" w:hAnsi="Times New Roman"/>
        </w:rPr>
      </w:pPr>
      <w:r w:rsidRPr="00EE70A6">
        <w:rPr>
          <w:rStyle w:val="FootnoteReference"/>
          <w:rFonts w:ascii="Times New Roman" w:hAnsi="Times New Roman"/>
        </w:rPr>
        <w:footnoteRef/>
      </w:r>
      <w:r w:rsidRPr="00EE70A6">
        <w:rPr>
          <w:rFonts w:ascii="Times New Roman" w:hAnsi="Times New Roman"/>
        </w:rPr>
        <w:t xml:space="preserve"> </w:t>
      </w:r>
      <w:r>
        <w:rPr>
          <w:rFonts w:ascii="Times New Roman" w:hAnsi="Times New Roman"/>
        </w:rPr>
        <w:t xml:space="preserve">Проверката на посоченото изискване ще се извършва на ниво </w:t>
      </w:r>
      <w:r w:rsidRPr="00EE70A6">
        <w:rPr>
          <w:rFonts w:ascii="Times New Roman" w:hAnsi="Times New Roman"/>
        </w:rPr>
        <w:t xml:space="preserve">групи технологии </w:t>
      </w:r>
      <w:r>
        <w:rPr>
          <w:rFonts w:ascii="Times New Roman" w:hAnsi="Times New Roman"/>
        </w:rPr>
        <w:t xml:space="preserve">(16 броя), посочени </w:t>
      </w:r>
      <w:r w:rsidRPr="00EE70A6">
        <w:rPr>
          <w:rFonts w:ascii="Times New Roman" w:hAnsi="Times New Roman"/>
        </w:rPr>
        <w:t>в Списъка на допустимите категории активи в областта на енергийната ефективност и използването на енергия от възобновяеми източници</w:t>
      </w:r>
      <w:r>
        <w:rPr>
          <w:rFonts w:ascii="Times New Roman" w:hAnsi="Times New Roman"/>
        </w:rPr>
        <w:t xml:space="preserve"> (</w:t>
      </w:r>
      <w:r w:rsidRPr="00EE70A6">
        <w:rPr>
          <w:rFonts w:ascii="Times New Roman" w:hAnsi="Times New Roman"/>
        </w:rPr>
        <w:t>Приложение 4.1</w:t>
      </w:r>
      <w:r>
        <w:rPr>
          <w:rFonts w:ascii="Times New Roman" w:hAnsi="Times New Roman"/>
        </w:rPr>
        <w:t>)</w:t>
      </w:r>
      <w:r w:rsidRPr="00EE70A6">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F35FA" w14:textId="21A19AED" w:rsidR="00280627" w:rsidRDefault="0028062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69C52" w14:textId="4FC12F44" w:rsidR="00280627" w:rsidRDefault="00280627">
    <w:pPr>
      <w:pStyle w:val="Header"/>
    </w:pPr>
  </w:p>
  <w:tbl>
    <w:tblPr>
      <w:tblW w:w="9516" w:type="dxa"/>
      <w:tblInd w:w="304" w:type="dxa"/>
      <w:tblCellMar>
        <w:left w:w="70" w:type="dxa"/>
        <w:right w:w="70" w:type="dxa"/>
      </w:tblCellMar>
      <w:tblLook w:val="0000" w:firstRow="0" w:lastRow="0" w:firstColumn="0" w:lastColumn="0" w:noHBand="0" w:noVBand="0"/>
    </w:tblPr>
    <w:tblGrid>
      <w:gridCol w:w="3308"/>
      <w:gridCol w:w="2612"/>
      <w:gridCol w:w="3596"/>
    </w:tblGrid>
    <w:tr w:rsidR="00280627" w:rsidRPr="009563D3" w14:paraId="21C37DED" w14:textId="77777777" w:rsidTr="00006812">
      <w:trPr>
        <w:trHeight w:val="684"/>
      </w:trPr>
      <w:tc>
        <w:tcPr>
          <w:tcW w:w="3276" w:type="dxa"/>
        </w:tcPr>
        <w:p w14:paraId="14D7C152" w14:textId="744B202A" w:rsidR="00280627" w:rsidRPr="000B5E6B" w:rsidRDefault="00280627" w:rsidP="00AA73A7">
          <w:pPr>
            <w:rPr>
              <w:b/>
              <w:sz w:val="18"/>
              <w:szCs w:val="18"/>
            </w:rPr>
          </w:pPr>
          <w:r>
            <w:rPr>
              <w:i/>
              <w:noProof/>
              <w:lang w:eastAsia="bg-BG"/>
            </w:rPr>
            <w:drawing>
              <wp:inline distT="0" distB="0" distL="0" distR="0" wp14:anchorId="2B3851D4" wp14:editId="4D8EA48A">
                <wp:extent cx="2011680" cy="464820"/>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1680" cy="464820"/>
                        </a:xfrm>
                        <a:prstGeom prst="rect">
                          <a:avLst/>
                        </a:prstGeom>
                        <a:noFill/>
                        <a:ln>
                          <a:noFill/>
                        </a:ln>
                      </pic:spPr>
                    </pic:pic>
                  </a:graphicData>
                </a:graphic>
              </wp:inline>
            </w:drawing>
          </w:r>
        </w:p>
      </w:tc>
      <w:tc>
        <w:tcPr>
          <w:tcW w:w="2886" w:type="dxa"/>
        </w:tcPr>
        <w:p w14:paraId="34201DDD" w14:textId="77777777" w:rsidR="00280627" w:rsidRPr="000B5E6B" w:rsidRDefault="00280627" w:rsidP="000B5E6B">
          <w:pPr>
            <w:jc w:val="center"/>
          </w:pPr>
        </w:p>
        <w:p w14:paraId="4F266E2B" w14:textId="77777777" w:rsidR="00280627" w:rsidRPr="000B5E6B" w:rsidRDefault="00280627" w:rsidP="000B5E6B">
          <w:pPr>
            <w:jc w:val="center"/>
          </w:pPr>
        </w:p>
        <w:p w14:paraId="105D3B05" w14:textId="77777777" w:rsidR="00280627" w:rsidRPr="000B5E6B" w:rsidRDefault="00280627" w:rsidP="000B5E6B">
          <w:pPr>
            <w:jc w:val="center"/>
          </w:pPr>
        </w:p>
      </w:tc>
      <w:tc>
        <w:tcPr>
          <w:tcW w:w="3354" w:type="dxa"/>
        </w:tcPr>
        <w:p w14:paraId="63ADE8A9" w14:textId="1AD284DF" w:rsidR="00280627" w:rsidRPr="000B5E6B" w:rsidRDefault="00280627" w:rsidP="000B5E6B">
          <w:pPr>
            <w:jc w:val="center"/>
          </w:pPr>
          <w:r>
            <w:rPr>
              <w:noProof/>
              <w:lang w:eastAsia="bg-BG"/>
            </w:rPr>
            <w:drawing>
              <wp:inline distT="0" distB="0" distL="0" distR="0" wp14:anchorId="2AA7F3E1" wp14:editId="3551B67C">
                <wp:extent cx="2194560" cy="525780"/>
                <wp:effectExtent l="0" t="0" r="0" b="0"/>
                <wp:docPr id="8" name="Картина 2"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94560" cy="525780"/>
                        </a:xfrm>
                        <a:prstGeom prst="rect">
                          <a:avLst/>
                        </a:prstGeom>
                        <a:noFill/>
                        <a:ln>
                          <a:noFill/>
                        </a:ln>
                      </pic:spPr>
                    </pic:pic>
                  </a:graphicData>
                </a:graphic>
              </wp:inline>
            </w:drawing>
          </w:r>
        </w:p>
      </w:tc>
    </w:tr>
  </w:tbl>
  <w:p w14:paraId="63C2C177" w14:textId="77777777" w:rsidR="00280627" w:rsidRDefault="00280627" w:rsidP="008E4F5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F3D06" w14:textId="7FA615DC" w:rsidR="00280627" w:rsidRDefault="0028062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6BF"/>
    <w:multiLevelType w:val="hybridMultilevel"/>
    <w:tmpl w:val="B1C69C3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7A3339A"/>
    <w:multiLevelType w:val="hybridMultilevel"/>
    <w:tmpl w:val="907C5F30"/>
    <w:lvl w:ilvl="0" w:tplc="4FC80290">
      <w:start w:val="1"/>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CF928F3"/>
    <w:multiLevelType w:val="multilevel"/>
    <w:tmpl w:val="3B0A3C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57F31B4"/>
    <w:multiLevelType w:val="multilevel"/>
    <w:tmpl w:val="F7E21FC0"/>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4" w15:restartNumberingAfterBreak="0">
    <w:nsid w:val="26A00985"/>
    <w:multiLevelType w:val="hybridMultilevel"/>
    <w:tmpl w:val="910CDC5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15:restartNumberingAfterBreak="0">
    <w:nsid w:val="2A6E0903"/>
    <w:multiLevelType w:val="hybridMultilevel"/>
    <w:tmpl w:val="D3168EB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38C3B80"/>
    <w:multiLevelType w:val="hybridMultilevel"/>
    <w:tmpl w:val="A42A8D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387B7EC5"/>
    <w:multiLevelType w:val="hybridMultilevel"/>
    <w:tmpl w:val="9B3E2ABA"/>
    <w:lvl w:ilvl="0" w:tplc="2C5E851C">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3EBB51AC"/>
    <w:multiLevelType w:val="hybridMultilevel"/>
    <w:tmpl w:val="0E180C98"/>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9" w15:restartNumberingAfterBreak="0">
    <w:nsid w:val="40320257"/>
    <w:multiLevelType w:val="hybridMultilevel"/>
    <w:tmpl w:val="D0CCD9E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40EA0F38"/>
    <w:multiLevelType w:val="multilevel"/>
    <w:tmpl w:val="12D83C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420458B"/>
    <w:multiLevelType w:val="hybridMultilevel"/>
    <w:tmpl w:val="49BE9664"/>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2" w15:restartNumberingAfterBreak="0">
    <w:nsid w:val="48DD79CD"/>
    <w:multiLevelType w:val="hybridMultilevel"/>
    <w:tmpl w:val="F9525384"/>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3" w15:restartNumberingAfterBreak="0">
    <w:nsid w:val="496F723D"/>
    <w:multiLevelType w:val="multilevel"/>
    <w:tmpl w:val="C1349AA8"/>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4" w15:restartNumberingAfterBreak="0">
    <w:nsid w:val="4A8A443B"/>
    <w:multiLevelType w:val="hybridMultilevel"/>
    <w:tmpl w:val="91E80F56"/>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5" w15:restartNumberingAfterBreak="0">
    <w:nsid w:val="50B87728"/>
    <w:multiLevelType w:val="multilevel"/>
    <w:tmpl w:val="19E00982"/>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6" w15:restartNumberingAfterBreak="0">
    <w:nsid w:val="51CF343E"/>
    <w:multiLevelType w:val="hybridMultilevel"/>
    <w:tmpl w:val="C38EBF36"/>
    <w:lvl w:ilvl="0" w:tplc="ADCACD30">
      <w:start w:val="1"/>
      <w:numFmt w:val="bullet"/>
      <w:lvlText w:val="−"/>
      <w:lvlJc w:val="left"/>
      <w:pPr>
        <w:ind w:left="360" w:hanging="360"/>
      </w:pPr>
      <w:rPr>
        <w:rFonts w:ascii="Calibri" w:hAnsi="Calibri"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7" w15:restartNumberingAfterBreak="0">
    <w:nsid w:val="55BF59C4"/>
    <w:multiLevelType w:val="hybridMultilevel"/>
    <w:tmpl w:val="07EE891A"/>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8" w15:restartNumberingAfterBreak="0">
    <w:nsid w:val="567B736E"/>
    <w:multiLevelType w:val="multilevel"/>
    <w:tmpl w:val="2F1225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5BD84771"/>
    <w:multiLevelType w:val="hybridMultilevel"/>
    <w:tmpl w:val="E052449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5D7E7FC2"/>
    <w:multiLevelType w:val="hybridMultilevel"/>
    <w:tmpl w:val="034CE3D2"/>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1" w15:restartNumberingAfterBreak="0">
    <w:nsid w:val="627A4111"/>
    <w:multiLevelType w:val="multilevel"/>
    <w:tmpl w:val="B14ACF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7167493D"/>
    <w:multiLevelType w:val="multilevel"/>
    <w:tmpl w:val="F80EFC6E"/>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48B3855"/>
    <w:multiLevelType w:val="hybridMultilevel"/>
    <w:tmpl w:val="9644536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76D76B6C"/>
    <w:multiLevelType w:val="hybridMultilevel"/>
    <w:tmpl w:val="BA2CDD3E"/>
    <w:lvl w:ilvl="0" w:tplc="40322CDC">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79A7568E"/>
    <w:multiLevelType w:val="hybridMultilevel"/>
    <w:tmpl w:val="B21C4A9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6"/>
  </w:num>
  <w:num w:numId="2">
    <w:abstractNumId w:val="4"/>
  </w:num>
  <w:num w:numId="3">
    <w:abstractNumId w:val="23"/>
  </w:num>
  <w:num w:numId="4">
    <w:abstractNumId w:val="5"/>
  </w:num>
  <w:num w:numId="5">
    <w:abstractNumId w:val="9"/>
  </w:num>
  <w:num w:numId="6">
    <w:abstractNumId w:val="0"/>
  </w:num>
  <w:num w:numId="7">
    <w:abstractNumId w:val="18"/>
  </w:num>
  <w:num w:numId="8">
    <w:abstractNumId w:val="22"/>
  </w:num>
  <w:num w:numId="9">
    <w:abstractNumId w:val="21"/>
  </w:num>
  <w:num w:numId="10">
    <w:abstractNumId w:val="2"/>
  </w:num>
  <w:num w:numId="11">
    <w:abstractNumId w:val="10"/>
  </w:num>
  <w:num w:numId="12">
    <w:abstractNumId w:val="17"/>
  </w:num>
  <w:num w:numId="13">
    <w:abstractNumId w:val="8"/>
  </w:num>
  <w:num w:numId="14">
    <w:abstractNumId w:val="20"/>
  </w:num>
  <w:num w:numId="15">
    <w:abstractNumId w:val="19"/>
  </w:num>
  <w:num w:numId="16">
    <w:abstractNumId w:val="11"/>
  </w:num>
  <w:num w:numId="17">
    <w:abstractNumId w:val="25"/>
  </w:num>
  <w:num w:numId="18">
    <w:abstractNumId w:val="6"/>
  </w:num>
  <w:num w:numId="19">
    <w:abstractNumId w:val="13"/>
  </w:num>
  <w:num w:numId="20">
    <w:abstractNumId w:val="3"/>
  </w:num>
  <w:num w:numId="21">
    <w:abstractNumId w:val="15"/>
  </w:num>
  <w:num w:numId="22">
    <w:abstractNumId w:val="1"/>
  </w:num>
  <w:num w:numId="23">
    <w:abstractNumId w:val="12"/>
  </w:num>
  <w:num w:numId="24">
    <w:abstractNumId w:val="14"/>
  </w:num>
  <w:num w:numId="25">
    <w:abstractNumId w:val="24"/>
  </w:num>
  <w:num w:numId="26">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2B1"/>
    <w:rsid w:val="00000392"/>
    <w:rsid w:val="0000042F"/>
    <w:rsid w:val="000005A3"/>
    <w:rsid w:val="000006BD"/>
    <w:rsid w:val="00000873"/>
    <w:rsid w:val="0000098A"/>
    <w:rsid w:val="00000A38"/>
    <w:rsid w:val="00000AD1"/>
    <w:rsid w:val="00000B14"/>
    <w:rsid w:val="00000B47"/>
    <w:rsid w:val="00000FD2"/>
    <w:rsid w:val="00000FFD"/>
    <w:rsid w:val="00001184"/>
    <w:rsid w:val="000013A5"/>
    <w:rsid w:val="00001A03"/>
    <w:rsid w:val="00002007"/>
    <w:rsid w:val="000020A1"/>
    <w:rsid w:val="000020EC"/>
    <w:rsid w:val="000024C4"/>
    <w:rsid w:val="0000253D"/>
    <w:rsid w:val="00002BD1"/>
    <w:rsid w:val="00002C96"/>
    <w:rsid w:val="00002DE0"/>
    <w:rsid w:val="00002F84"/>
    <w:rsid w:val="000030D9"/>
    <w:rsid w:val="00004213"/>
    <w:rsid w:val="0000437B"/>
    <w:rsid w:val="00004A95"/>
    <w:rsid w:val="00004C96"/>
    <w:rsid w:val="00004FC4"/>
    <w:rsid w:val="0000551B"/>
    <w:rsid w:val="0000552A"/>
    <w:rsid w:val="0000571D"/>
    <w:rsid w:val="000058CA"/>
    <w:rsid w:val="00005CD2"/>
    <w:rsid w:val="00005D80"/>
    <w:rsid w:val="00006551"/>
    <w:rsid w:val="000065A5"/>
    <w:rsid w:val="00006812"/>
    <w:rsid w:val="00006CB3"/>
    <w:rsid w:val="00006D65"/>
    <w:rsid w:val="00006FC7"/>
    <w:rsid w:val="00007206"/>
    <w:rsid w:val="000073E4"/>
    <w:rsid w:val="0000760C"/>
    <w:rsid w:val="00007667"/>
    <w:rsid w:val="0000787C"/>
    <w:rsid w:val="00007903"/>
    <w:rsid w:val="00007B4E"/>
    <w:rsid w:val="00007C23"/>
    <w:rsid w:val="00007DD6"/>
    <w:rsid w:val="00007E4A"/>
    <w:rsid w:val="00007F7E"/>
    <w:rsid w:val="000102FC"/>
    <w:rsid w:val="00010426"/>
    <w:rsid w:val="0001068D"/>
    <w:rsid w:val="00010761"/>
    <w:rsid w:val="0001085D"/>
    <w:rsid w:val="000108C6"/>
    <w:rsid w:val="000109AF"/>
    <w:rsid w:val="000109B6"/>
    <w:rsid w:val="00010A70"/>
    <w:rsid w:val="00010B91"/>
    <w:rsid w:val="00010CAE"/>
    <w:rsid w:val="00010DB6"/>
    <w:rsid w:val="00011370"/>
    <w:rsid w:val="00011388"/>
    <w:rsid w:val="00011391"/>
    <w:rsid w:val="000115A9"/>
    <w:rsid w:val="0001177D"/>
    <w:rsid w:val="000118AF"/>
    <w:rsid w:val="00011A9A"/>
    <w:rsid w:val="00011B2E"/>
    <w:rsid w:val="00011F8C"/>
    <w:rsid w:val="00012333"/>
    <w:rsid w:val="000124A2"/>
    <w:rsid w:val="0001270F"/>
    <w:rsid w:val="00012817"/>
    <w:rsid w:val="00012C73"/>
    <w:rsid w:val="0001325E"/>
    <w:rsid w:val="0001334C"/>
    <w:rsid w:val="000136DF"/>
    <w:rsid w:val="000137AE"/>
    <w:rsid w:val="00013E97"/>
    <w:rsid w:val="00013EC1"/>
    <w:rsid w:val="00013F13"/>
    <w:rsid w:val="00013F17"/>
    <w:rsid w:val="00013FB4"/>
    <w:rsid w:val="00014114"/>
    <w:rsid w:val="00014159"/>
    <w:rsid w:val="000141FD"/>
    <w:rsid w:val="00014B32"/>
    <w:rsid w:val="000152D7"/>
    <w:rsid w:val="00015974"/>
    <w:rsid w:val="000159E5"/>
    <w:rsid w:val="00015C13"/>
    <w:rsid w:val="00015DC7"/>
    <w:rsid w:val="00015DE1"/>
    <w:rsid w:val="00015E8D"/>
    <w:rsid w:val="00015F03"/>
    <w:rsid w:val="0001636E"/>
    <w:rsid w:val="00016382"/>
    <w:rsid w:val="0001639E"/>
    <w:rsid w:val="00016846"/>
    <w:rsid w:val="000168B4"/>
    <w:rsid w:val="000168F6"/>
    <w:rsid w:val="00017299"/>
    <w:rsid w:val="000176F1"/>
    <w:rsid w:val="000177C2"/>
    <w:rsid w:val="000178CF"/>
    <w:rsid w:val="00017D3F"/>
    <w:rsid w:val="00017DDB"/>
    <w:rsid w:val="00017E07"/>
    <w:rsid w:val="00017F3A"/>
    <w:rsid w:val="00017F9C"/>
    <w:rsid w:val="0002003E"/>
    <w:rsid w:val="00020B9B"/>
    <w:rsid w:val="00020E59"/>
    <w:rsid w:val="0002115E"/>
    <w:rsid w:val="00021596"/>
    <w:rsid w:val="000215FE"/>
    <w:rsid w:val="0002165A"/>
    <w:rsid w:val="000218B7"/>
    <w:rsid w:val="00021B5C"/>
    <w:rsid w:val="000220AE"/>
    <w:rsid w:val="00022207"/>
    <w:rsid w:val="00022311"/>
    <w:rsid w:val="00022956"/>
    <w:rsid w:val="0002295F"/>
    <w:rsid w:val="00022EAB"/>
    <w:rsid w:val="00023432"/>
    <w:rsid w:val="0002352D"/>
    <w:rsid w:val="000235A6"/>
    <w:rsid w:val="000239A1"/>
    <w:rsid w:val="00023B07"/>
    <w:rsid w:val="00023CEC"/>
    <w:rsid w:val="00023FD6"/>
    <w:rsid w:val="000245EE"/>
    <w:rsid w:val="000245F0"/>
    <w:rsid w:val="0002464B"/>
    <w:rsid w:val="00024841"/>
    <w:rsid w:val="00024C66"/>
    <w:rsid w:val="00024DA6"/>
    <w:rsid w:val="00024E8C"/>
    <w:rsid w:val="00025472"/>
    <w:rsid w:val="000255BF"/>
    <w:rsid w:val="00025644"/>
    <w:rsid w:val="00025765"/>
    <w:rsid w:val="000257CC"/>
    <w:rsid w:val="00025A88"/>
    <w:rsid w:val="00025B2D"/>
    <w:rsid w:val="00025D4E"/>
    <w:rsid w:val="00026121"/>
    <w:rsid w:val="000266EB"/>
    <w:rsid w:val="00026A03"/>
    <w:rsid w:val="00026CDC"/>
    <w:rsid w:val="00026D0B"/>
    <w:rsid w:val="000275C0"/>
    <w:rsid w:val="0002787D"/>
    <w:rsid w:val="00027AA4"/>
    <w:rsid w:val="00027C99"/>
    <w:rsid w:val="000302AF"/>
    <w:rsid w:val="000302E7"/>
    <w:rsid w:val="00030313"/>
    <w:rsid w:val="000307FE"/>
    <w:rsid w:val="000308ED"/>
    <w:rsid w:val="00030978"/>
    <w:rsid w:val="000309D3"/>
    <w:rsid w:val="00030B95"/>
    <w:rsid w:val="00030BBB"/>
    <w:rsid w:val="000313E5"/>
    <w:rsid w:val="00031476"/>
    <w:rsid w:val="0003166C"/>
    <w:rsid w:val="000317AF"/>
    <w:rsid w:val="00031ABB"/>
    <w:rsid w:val="00031D4A"/>
    <w:rsid w:val="00031D81"/>
    <w:rsid w:val="00032093"/>
    <w:rsid w:val="000320B9"/>
    <w:rsid w:val="000322D4"/>
    <w:rsid w:val="00032849"/>
    <w:rsid w:val="00032AB7"/>
    <w:rsid w:val="00032B93"/>
    <w:rsid w:val="00032BC5"/>
    <w:rsid w:val="0003305B"/>
    <w:rsid w:val="00033131"/>
    <w:rsid w:val="00033307"/>
    <w:rsid w:val="000335C7"/>
    <w:rsid w:val="00033D00"/>
    <w:rsid w:val="00033F65"/>
    <w:rsid w:val="00033F76"/>
    <w:rsid w:val="0003420D"/>
    <w:rsid w:val="000343D0"/>
    <w:rsid w:val="0003445B"/>
    <w:rsid w:val="00034861"/>
    <w:rsid w:val="00034A30"/>
    <w:rsid w:val="000353BC"/>
    <w:rsid w:val="00035559"/>
    <w:rsid w:val="00035843"/>
    <w:rsid w:val="000358A1"/>
    <w:rsid w:val="000358CD"/>
    <w:rsid w:val="00035958"/>
    <w:rsid w:val="00035C6D"/>
    <w:rsid w:val="00035D85"/>
    <w:rsid w:val="00035EF8"/>
    <w:rsid w:val="000360BA"/>
    <w:rsid w:val="00036662"/>
    <w:rsid w:val="00036811"/>
    <w:rsid w:val="00036A09"/>
    <w:rsid w:val="00036AE8"/>
    <w:rsid w:val="000373A4"/>
    <w:rsid w:val="00037550"/>
    <w:rsid w:val="000377E0"/>
    <w:rsid w:val="00037B38"/>
    <w:rsid w:val="00037C18"/>
    <w:rsid w:val="00040036"/>
    <w:rsid w:val="00040209"/>
    <w:rsid w:val="00040282"/>
    <w:rsid w:val="00040494"/>
    <w:rsid w:val="000404C9"/>
    <w:rsid w:val="00040986"/>
    <w:rsid w:val="00040DA9"/>
    <w:rsid w:val="00040E0C"/>
    <w:rsid w:val="00040FBE"/>
    <w:rsid w:val="00041299"/>
    <w:rsid w:val="00041484"/>
    <w:rsid w:val="00041504"/>
    <w:rsid w:val="0004194F"/>
    <w:rsid w:val="00041F72"/>
    <w:rsid w:val="00041FA7"/>
    <w:rsid w:val="000420FA"/>
    <w:rsid w:val="00042121"/>
    <w:rsid w:val="0004232F"/>
    <w:rsid w:val="000426FA"/>
    <w:rsid w:val="000429C0"/>
    <w:rsid w:val="00042AE4"/>
    <w:rsid w:val="00042F1D"/>
    <w:rsid w:val="00043433"/>
    <w:rsid w:val="000437CD"/>
    <w:rsid w:val="00043A75"/>
    <w:rsid w:val="00043B1C"/>
    <w:rsid w:val="00043EE5"/>
    <w:rsid w:val="00043F42"/>
    <w:rsid w:val="00043FD0"/>
    <w:rsid w:val="0004401E"/>
    <w:rsid w:val="000442BA"/>
    <w:rsid w:val="000447D5"/>
    <w:rsid w:val="00044CF9"/>
    <w:rsid w:val="00044D20"/>
    <w:rsid w:val="00044F3D"/>
    <w:rsid w:val="00044F59"/>
    <w:rsid w:val="0004538D"/>
    <w:rsid w:val="00045A02"/>
    <w:rsid w:val="00045D28"/>
    <w:rsid w:val="0004629F"/>
    <w:rsid w:val="0004655C"/>
    <w:rsid w:val="00046705"/>
    <w:rsid w:val="00046CEC"/>
    <w:rsid w:val="00047010"/>
    <w:rsid w:val="00047114"/>
    <w:rsid w:val="0004711E"/>
    <w:rsid w:val="00047603"/>
    <w:rsid w:val="0004772D"/>
    <w:rsid w:val="00047888"/>
    <w:rsid w:val="000478D0"/>
    <w:rsid w:val="0004797D"/>
    <w:rsid w:val="00047DB5"/>
    <w:rsid w:val="000500AB"/>
    <w:rsid w:val="000504D6"/>
    <w:rsid w:val="00050588"/>
    <w:rsid w:val="0005088E"/>
    <w:rsid w:val="000509A1"/>
    <w:rsid w:val="00050AA5"/>
    <w:rsid w:val="00050AC6"/>
    <w:rsid w:val="00050CB6"/>
    <w:rsid w:val="00051141"/>
    <w:rsid w:val="00051573"/>
    <w:rsid w:val="00051B15"/>
    <w:rsid w:val="00051DFF"/>
    <w:rsid w:val="00051EE0"/>
    <w:rsid w:val="00051FC5"/>
    <w:rsid w:val="000520AD"/>
    <w:rsid w:val="00052353"/>
    <w:rsid w:val="00052675"/>
    <w:rsid w:val="0005277F"/>
    <w:rsid w:val="000527EA"/>
    <w:rsid w:val="0005297C"/>
    <w:rsid w:val="000529BE"/>
    <w:rsid w:val="00052BDC"/>
    <w:rsid w:val="00052C5B"/>
    <w:rsid w:val="00052D1E"/>
    <w:rsid w:val="00052D3D"/>
    <w:rsid w:val="00052F76"/>
    <w:rsid w:val="0005337A"/>
    <w:rsid w:val="000533B3"/>
    <w:rsid w:val="00053514"/>
    <w:rsid w:val="00053635"/>
    <w:rsid w:val="00054164"/>
    <w:rsid w:val="0005437A"/>
    <w:rsid w:val="00054388"/>
    <w:rsid w:val="0005474B"/>
    <w:rsid w:val="00054B2A"/>
    <w:rsid w:val="00054EA3"/>
    <w:rsid w:val="0005507B"/>
    <w:rsid w:val="0005507D"/>
    <w:rsid w:val="000552F2"/>
    <w:rsid w:val="000553B8"/>
    <w:rsid w:val="00055858"/>
    <w:rsid w:val="00055863"/>
    <w:rsid w:val="000558A9"/>
    <w:rsid w:val="00055ADB"/>
    <w:rsid w:val="00055B0D"/>
    <w:rsid w:val="00055D0C"/>
    <w:rsid w:val="00055E10"/>
    <w:rsid w:val="00055F2D"/>
    <w:rsid w:val="0005635C"/>
    <w:rsid w:val="000563FA"/>
    <w:rsid w:val="000565A1"/>
    <w:rsid w:val="000566B8"/>
    <w:rsid w:val="00056CFC"/>
    <w:rsid w:val="00057255"/>
    <w:rsid w:val="00057343"/>
    <w:rsid w:val="000577ED"/>
    <w:rsid w:val="00057A06"/>
    <w:rsid w:val="00057B85"/>
    <w:rsid w:val="00057C19"/>
    <w:rsid w:val="00057D40"/>
    <w:rsid w:val="00057FD9"/>
    <w:rsid w:val="00060961"/>
    <w:rsid w:val="00060B1D"/>
    <w:rsid w:val="00060B9B"/>
    <w:rsid w:val="00060BEC"/>
    <w:rsid w:val="00060CB4"/>
    <w:rsid w:val="00060F41"/>
    <w:rsid w:val="0006131A"/>
    <w:rsid w:val="00061397"/>
    <w:rsid w:val="00061882"/>
    <w:rsid w:val="00061942"/>
    <w:rsid w:val="00061B4A"/>
    <w:rsid w:val="00061C21"/>
    <w:rsid w:val="0006219A"/>
    <w:rsid w:val="000624F5"/>
    <w:rsid w:val="00062908"/>
    <w:rsid w:val="0006297D"/>
    <w:rsid w:val="00062DEE"/>
    <w:rsid w:val="00063300"/>
    <w:rsid w:val="00063978"/>
    <w:rsid w:val="00063DB4"/>
    <w:rsid w:val="000640EA"/>
    <w:rsid w:val="0006413D"/>
    <w:rsid w:val="0006414D"/>
    <w:rsid w:val="000643CC"/>
    <w:rsid w:val="0006447F"/>
    <w:rsid w:val="0006448C"/>
    <w:rsid w:val="0006478B"/>
    <w:rsid w:val="00064A31"/>
    <w:rsid w:val="00064B4A"/>
    <w:rsid w:val="00064BB7"/>
    <w:rsid w:val="00064DBE"/>
    <w:rsid w:val="00064DD8"/>
    <w:rsid w:val="00064E1C"/>
    <w:rsid w:val="00064F0E"/>
    <w:rsid w:val="00065083"/>
    <w:rsid w:val="000656F1"/>
    <w:rsid w:val="00065AB9"/>
    <w:rsid w:val="00065C87"/>
    <w:rsid w:val="00065FA3"/>
    <w:rsid w:val="00066140"/>
    <w:rsid w:val="00066198"/>
    <w:rsid w:val="00066367"/>
    <w:rsid w:val="00066520"/>
    <w:rsid w:val="00066779"/>
    <w:rsid w:val="00066C72"/>
    <w:rsid w:val="00066EFB"/>
    <w:rsid w:val="00067079"/>
    <w:rsid w:val="000675C7"/>
    <w:rsid w:val="00067EF7"/>
    <w:rsid w:val="00067EFA"/>
    <w:rsid w:val="0007015D"/>
    <w:rsid w:val="0007018C"/>
    <w:rsid w:val="000706DA"/>
    <w:rsid w:val="00070B53"/>
    <w:rsid w:val="000711A8"/>
    <w:rsid w:val="00071229"/>
    <w:rsid w:val="00071237"/>
    <w:rsid w:val="000714BA"/>
    <w:rsid w:val="00071CE4"/>
    <w:rsid w:val="00071D18"/>
    <w:rsid w:val="000728BC"/>
    <w:rsid w:val="00072E76"/>
    <w:rsid w:val="00072E9E"/>
    <w:rsid w:val="00072F02"/>
    <w:rsid w:val="00073231"/>
    <w:rsid w:val="0007333F"/>
    <w:rsid w:val="00073363"/>
    <w:rsid w:val="00073937"/>
    <w:rsid w:val="00073B0B"/>
    <w:rsid w:val="00073C4A"/>
    <w:rsid w:val="00074229"/>
    <w:rsid w:val="00074311"/>
    <w:rsid w:val="0007445C"/>
    <w:rsid w:val="0007484A"/>
    <w:rsid w:val="000749D3"/>
    <w:rsid w:val="00074D19"/>
    <w:rsid w:val="00074F2E"/>
    <w:rsid w:val="00074F60"/>
    <w:rsid w:val="00075080"/>
    <w:rsid w:val="000757CF"/>
    <w:rsid w:val="00075D23"/>
    <w:rsid w:val="00075DA3"/>
    <w:rsid w:val="00075EC2"/>
    <w:rsid w:val="00076166"/>
    <w:rsid w:val="00076485"/>
    <w:rsid w:val="00076493"/>
    <w:rsid w:val="0007693B"/>
    <w:rsid w:val="00076969"/>
    <w:rsid w:val="00076C93"/>
    <w:rsid w:val="00076E10"/>
    <w:rsid w:val="00076EE4"/>
    <w:rsid w:val="00077799"/>
    <w:rsid w:val="00077A5D"/>
    <w:rsid w:val="000800B6"/>
    <w:rsid w:val="000802FC"/>
    <w:rsid w:val="0008036F"/>
    <w:rsid w:val="00080594"/>
    <w:rsid w:val="00080814"/>
    <w:rsid w:val="000810E3"/>
    <w:rsid w:val="00081413"/>
    <w:rsid w:val="0008146F"/>
    <w:rsid w:val="00081531"/>
    <w:rsid w:val="00082475"/>
    <w:rsid w:val="00082959"/>
    <w:rsid w:val="00082C40"/>
    <w:rsid w:val="00082D6C"/>
    <w:rsid w:val="00082E45"/>
    <w:rsid w:val="00083171"/>
    <w:rsid w:val="000834F6"/>
    <w:rsid w:val="000838F3"/>
    <w:rsid w:val="000839A0"/>
    <w:rsid w:val="00083D48"/>
    <w:rsid w:val="00083DBB"/>
    <w:rsid w:val="00084017"/>
    <w:rsid w:val="000840BB"/>
    <w:rsid w:val="00084275"/>
    <w:rsid w:val="00084572"/>
    <w:rsid w:val="00085243"/>
    <w:rsid w:val="000852E6"/>
    <w:rsid w:val="00085791"/>
    <w:rsid w:val="000858F8"/>
    <w:rsid w:val="00085A05"/>
    <w:rsid w:val="00085ED7"/>
    <w:rsid w:val="000864CF"/>
    <w:rsid w:val="000864E3"/>
    <w:rsid w:val="000866F3"/>
    <w:rsid w:val="0008696D"/>
    <w:rsid w:val="00086BFB"/>
    <w:rsid w:val="00086E45"/>
    <w:rsid w:val="0008764F"/>
    <w:rsid w:val="000876CC"/>
    <w:rsid w:val="00087921"/>
    <w:rsid w:val="00087E1D"/>
    <w:rsid w:val="00087E20"/>
    <w:rsid w:val="00090181"/>
    <w:rsid w:val="000906DA"/>
    <w:rsid w:val="00090A09"/>
    <w:rsid w:val="00090B68"/>
    <w:rsid w:val="00090C02"/>
    <w:rsid w:val="00090EE4"/>
    <w:rsid w:val="00090F19"/>
    <w:rsid w:val="00091B09"/>
    <w:rsid w:val="00091BAC"/>
    <w:rsid w:val="000922B7"/>
    <w:rsid w:val="00092426"/>
    <w:rsid w:val="0009280D"/>
    <w:rsid w:val="000928BC"/>
    <w:rsid w:val="00092920"/>
    <w:rsid w:val="00092CB6"/>
    <w:rsid w:val="000934DF"/>
    <w:rsid w:val="00093585"/>
    <w:rsid w:val="000937FC"/>
    <w:rsid w:val="00093C47"/>
    <w:rsid w:val="00093FA0"/>
    <w:rsid w:val="00094337"/>
    <w:rsid w:val="0009435F"/>
    <w:rsid w:val="0009438D"/>
    <w:rsid w:val="00094765"/>
    <w:rsid w:val="00095142"/>
    <w:rsid w:val="000951C0"/>
    <w:rsid w:val="00095309"/>
    <w:rsid w:val="00095523"/>
    <w:rsid w:val="00095573"/>
    <w:rsid w:val="00095891"/>
    <w:rsid w:val="00095B1C"/>
    <w:rsid w:val="00095B56"/>
    <w:rsid w:val="00095C3F"/>
    <w:rsid w:val="00095DE3"/>
    <w:rsid w:val="000960B6"/>
    <w:rsid w:val="000960EB"/>
    <w:rsid w:val="00096722"/>
    <w:rsid w:val="00096974"/>
    <w:rsid w:val="00097392"/>
    <w:rsid w:val="0009745B"/>
    <w:rsid w:val="000977BA"/>
    <w:rsid w:val="00097E69"/>
    <w:rsid w:val="00097E7E"/>
    <w:rsid w:val="00097E93"/>
    <w:rsid w:val="000A0264"/>
    <w:rsid w:val="000A0774"/>
    <w:rsid w:val="000A0795"/>
    <w:rsid w:val="000A08E1"/>
    <w:rsid w:val="000A0958"/>
    <w:rsid w:val="000A109A"/>
    <w:rsid w:val="000A1326"/>
    <w:rsid w:val="000A16D7"/>
    <w:rsid w:val="000A1706"/>
    <w:rsid w:val="000A186C"/>
    <w:rsid w:val="000A1B4E"/>
    <w:rsid w:val="000A1B53"/>
    <w:rsid w:val="000A2310"/>
    <w:rsid w:val="000A2700"/>
    <w:rsid w:val="000A2983"/>
    <w:rsid w:val="000A2A4F"/>
    <w:rsid w:val="000A2AEF"/>
    <w:rsid w:val="000A2B39"/>
    <w:rsid w:val="000A2D18"/>
    <w:rsid w:val="000A2E36"/>
    <w:rsid w:val="000A305B"/>
    <w:rsid w:val="000A3072"/>
    <w:rsid w:val="000A3396"/>
    <w:rsid w:val="000A340D"/>
    <w:rsid w:val="000A34F0"/>
    <w:rsid w:val="000A3EB7"/>
    <w:rsid w:val="000A40C7"/>
    <w:rsid w:val="000A4115"/>
    <w:rsid w:val="000A4122"/>
    <w:rsid w:val="000A4617"/>
    <w:rsid w:val="000A488B"/>
    <w:rsid w:val="000A48CD"/>
    <w:rsid w:val="000A4C5D"/>
    <w:rsid w:val="000A4D18"/>
    <w:rsid w:val="000A4D59"/>
    <w:rsid w:val="000A4E4D"/>
    <w:rsid w:val="000A4ECF"/>
    <w:rsid w:val="000A5408"/>
    <w:rsid w:val="000A54EB"/>
    <w:rsid w:val="000A56B3"/>
    <w:rsid w:val="000A5EEE"/>
    <w:rsid w:val="000A6111"/>
    <w:rsid w:val="000A671E"/>
    <w:rsid w:val="000A6D84"/>
    <w:rsid w:val="000A6DCA"/>
    <w:rsid w:val="000A6E5C"/>
    <w:rsid w:val="000A711A"/>
    <w:rsid w:val="000A71AB"/>
    <w:rsid w:val="000A71AC"/>
    <w:rsid w:val="000A76B0"/>
    <w:rsid w:val="000A7D1C"/>
    <w:rsid w:val="000A7F71"/>
    <w:rsid w:val="000B057B"/>
    <w:rsid w:val="000B0A30"/>
    <w:rsid w:val="000B0EC0"/>
    <w:rsid w:val="000B0EDC"/>
    <w:rsid w:val="000B0EEC"/>
    <w:rsid w:val="000B1056"/>
    <w:rsid w:val="000B10B1"/>
    <w:rsid w:val="000B17A8"/>
    <w:rsid w:val="000B1917"/>
    <w:rsid w:val="000B1CD9"/>
    <w:rsid w:val="000B1DFF"/>
    <w:rsid w:val="000B2A01"/>
    <w:rsid w:val="000B2B43"/>
    <w:rsid w:val="000B2C34"/>
    <w:rsid w:val="000B2DE7"/>
    <w:rsid w:val="000B3123"/>
    <w:rsid w:val="000B333C"/>
    <w:rsid w:val="000B3588"/>
    <w:rsid w:val="000B35C3"/>
    <w:rsid w:val="000B3CFC"/>
    <w:rsid w:val="000B3D47"/>
    <w:rsid w:val="000B3E9F"/>
    <w:rsid w:val="000B41FB"/>
    <w:rsid w:val="000B4654"/>
    <w:rsid w:val="000B4690"/>
    <w:rsid w:val="000B4AD9"/>
    <w:rsid w:val="000B4CC8"/>
    <w:rsid w:val="000B4F0C"/>
    <w:rsid w:val="000B4FAB"/>
    <w:rsid w:val="000B50CB"/>
    <w:rsid w:val="000B5152"/>
    <w:rsid w:val="000B5342"/>
    <w:rsid w:val="000B5603"/>
    <w:rsid w:val="000B5AEF"/>
    <w:rsid w:val="000B5CCE"/>
    <w:rsid w:val="000B5CD1"/>
    <w:rsid w:val="000B5D9E"/>
    <w:rsid w:val="000B5E6B"/>
    <w:rsid w:val="000B5EE5"/>
    <w:rsid w:val="000B5FE4"/>
    <w:rsid w:val="000B61CC"/>
    <w:rsid w:val="000B6210"/>
    <w:rsid w:val="000B65E3"/>
    <w:rsid w:val="000B660F"/>
    <w:rsid w:val="000B7337"/>
    <w:rsid w:val="000B754E"/>
    <w:rsid w:val="000B77B1"/>
    <w:rsid w:val="000B78DD"/>
    <w:rsid w:val="000B791A"/>
    <w:rsid w:val="000B7E3D"/>
    <w:rsid w:val="000B7E5C"/>
    <w:rsid w:val="000B7E8B"/>
    <w:rsid w:val="000B7F62"/>
    <w:rsid w:val="000C054B"/>
    <w:rsid w:val="000C057B"/>
    <w:rsid w:val="000C05DE"/>
    <w:rsid w:val="000C0693"/>
    <w:rsid w:val="000C09BA"/>
    <w:rsid w:val="000C09CF"/>
    <w:rsid w:val="000C0D8F"/>
    <w:rsid w:val="000C0E7E"/>
    <w:rsid w:val="000C0F8D"/>
    <w:rsid w:val="000C108B"/>
    <w:rsid w:val="000C1624"/>
    <w:rsid w:val="000C1BAC"/>
    <w:rsid w:val="000C1CBF"/>
    <w:rsid w:val="000C1D0B"/>
    <w:rsid w:val="000C1D25"/>
    <w:rsid w:val="000C1D43"/>
    <w:rsid w:val="000C1D78"/>
    <w:rsid w:val="000C1DD8"/>
    <w:rsid w:val="000C2900"/>
    <w:rsid w:val="000C2942"/>
    <w:rsid w:val="000C2E63"/>
    <w:rsid w:val="000C3197"/>
    <w:rsid w:val="000C325A"/>
    <w:rsid w:val="000C3352"/>
    <w:rsid w:val="000C35DB"/>
    <w:rsid w:val="000C3642"/>
    <w:rsid w:val="000C3D3A"/>
    <w:rsid w:val="000C40AB"/>
    <w:rsid w:val="000C40C5"/>
    <w:rsid w:val="000C431C"/>
    <w:rsid w:val="000C43C1"/>
    <w:rsid w:val="000C4745"/>
    <w:rsid w:val="000C4B20"/>
    <w:rsid w:val="000C4D70"/>
    <w:rsid w:val="000C5060"/>
    <w:rsid w:val="000C51D1"/>
    <w:rsid w:val="000C568A"/>
    <w:rsid w:val="000C5935"/>
    <w:rsid w:val="000C5A82"/>
    <w:rsid w:val="000C5B27"/>
    <w:rsid w:val="000C5CA3"/>
    <w:rsid w:val="000C5CF4"/>
    <w:rsid w:val="000C611F"/>
    <w:rsid w:val="000C6236"/>
    <w:rsid w:val="000C64F5"/>
    <w:rsid w:val="000C651F"/>
    <w:rsid w:val="000C652C"/>
    <w:rsid w:val="000C6D85"/>
    <w:rsid w:val="000C6FB3"/>
    <w:rsid w:val="000C7116"/>
    <w:rsid w:val="000C716D"/>
    <w:rsid w:val="000C71DA"/>
    <w:rsid w:val="000C7326"/>
    <w:rsid w:val="000C73B1"/>
    <w:rsid w:val="000C7645"/>
    <w:rsid w:val="000C7668"/>
    <w:rsid w:val="000C7D21"/>
    <w:rsid w:val="000D0011"/>
    <w:rsid w:val="000D01DA"/>
    <w:rsid w:val="000D043C"/>
    <w:rsid w:val="000D0559"/>
    <w:rsid w:val="000D089B"/>
    <w:rsid w:val="000D0B4D"/>
    <w:rsid w:val="000D0E2D"/>
    <w:rsid w:val="000D0EB5"/>
    <w:rsid w:val="000D0EDE"/>
    <w:rsid w:val="000D0EFA"/>
    <w:rsid w:val="000D0F48"/>
    <w:rsid w:val="000D10A3"/>
    <w:rsid w:val="000D12D6"/>
    <w:rsid w:val="000D132D"/>
    <w:rsid w:val="000D1632"/>
    <w:rsid w:val="000D185F"/>
    <w:rsid w:val="000D19C1"/>
    <w:rsid w:val="000D1BBE"/>
    <w:rsid w:val="000D1C30"/>
    <w:rsid w:val="000D1C9D"/>
    <w:rsid w:val="000D2039"/>
    <w:rsid w:val="000D23DD"/>
    <w:rsid w:val="000D263E"/>
    <w:rsid w:val="000D27B7"/>
    <w:rsid w:val="000D2960"/>
    <w:rsid w:val="000D2BBF"/>
    <w:rsid w:val="000D2F88"/>
    <w:rsid w:val="000D3271"/>
    <w:rsid w:val="000D3386"/>
    <w:rsid w:val="000D35B1"/>
    <w:rsid w:val="000D3A43"/>
    <w:rsid w:val="000D3B1D"/>
    <w:rsid w:val="000D4155"/>
    <w:rsid w:val="000D420E"/>
    <w:rsid w:val="000D44E2"/>
    <w:rsid w:val="000D44E3"/>
    <w:rsid w:val="000D474C"/>
    <w:rsid w:val="000D47E8"/>
    <w:rsid w:val="000D4C6C"/>
    <w:rsid w:val="000D4EE4"/>
    <w:rsid w:val="000D5270"/>
    <w:rsid w:val="000D52FA"/>
    <w:rsid w:val="000D576E"/>
    <w:rsid w:val="000D6218"/>
    <w:rsid w:val="000D64E3"/>
    <w:rsid w:val="000D651E"/>
    <w:rsid w:val="000D65E2"/>
    <w:rsid w:val="000D6639"/>
    <w:rsid w:val="000D667A"/>
    <w:rsid w:val="000D6A83"/>
    <w:rsid w:val="000D758F"/>
    <w:rsid w:val="000D79CF"/>
    <w:rsid w:val="000D7D00"/>
    <w:rsid w:val="000D7D04"/>
    <w:rsid w:val="000D7EF7"/>
    <w:rsid w:val="000D7FA5"/>
    <w:rsid w:val="000D7FD9"/>
    <w:rsid w:val="000E0225"/>
    <w:rsid w:val="000E0549"/>
    <w:rsid w:val="000E0667"/>
    <w:rsid w:val="000E0A9A"/>
    <w:rsid w:val="000E0D93"/>
    <w:rsid w:val="000E0EC2"/>
    <w:rsid w:val="000E1161"/>
    <w:rsid w:val="000E1A6D"/>
    <w:rsid w:val="000E1D09"/>
    <w:rsid w:val="000E1D0A"/>
    <w:rsid w:val="000E21BA"/>
    <w:rsid w:val="000E24DF"/>
    <w:rsid w:val="000E290C"/>
    <w:rsid w:val="000E29DA"/>
    <w:rsid w:val="000E2BA9"/>
    <w:rsid w:val="000E2CBA"/>
    <w:rsid w:val="000E2D37"/>
    <w:rsid w:val="000E2DCD"/>
    <w:rsid w:val="000E35D6"/>
    <w:rsid w:val="000E3690"/>
    <w:rsid w:val="000E3867"/>
    <w:rsid w:val="000E39E6"/>
    <w:rsid w:val="000E3F54"/>
    <w:rsid w:val="000E43FC"/>
    <w:rsid w:val="000E460E"/>
    <w:rsid w:val="000E465B"/>
    <w:rsid w:val="000E4AAF"/>
    <w:rsid w:val="000E4B50"/>
    <w:rsid w:val="000E4C2A"/>
    <w:rsid w:val="000E4D49"/>
    <w:rsid w:val="000E4E58"/>
    <w:rsid w:val="000E512C"/>
    <w:rsid w:val="000E5166"/>
    <w:rsid w:val="000E533F"/>
    <w:rsid w:val="000E5342"/>
    <w:rsid w:val="000E5863"/>
    <w:rsid w:val="000E5B1F"/>
    <w:rsid w:val="000E5CFE"/>
    <w:rsid w:val="000E629B"/>
    <w:rsid w:val="000E6615"/>
    <w:rsid w:val="000E6634"/>
    <w:rsid w:val="000E68C0"/>
    <w:rsid w:val="000E68F2"/>
    <w:rsid w:val="000E6A90"/>
    <w:rsid w:val="000E6B0A"/>
    <w:rsid w:val="000E6B5A"/>
    <w:rsid w:val="000E6BE8"/>
    <w:rsid w:val="000E6DB3"/>
    <w:rsid w:val="000E6E0E"/>
    <w:rsid w:val="000E6EEA"/>
    <w:rsid w:val="000E72AE"/>
    <w:rsid w:val="000E74B9"/>
    <w:rsid w:val="000E74FD"/>
    <w:rsid w:val="000E7A54"/>
    <w:rsid w:val="000F0173"/>
    <w:rsid w:val="000F02AB"/>
    <w:rsid w:val="000F051B"/>
    <w:rsid w:val="000F052F"/>
    <w:rsid w:val="000F05B9"/>
    <w:rsid w:val="000F0704"/>
    <w:rsid w:val="000F0844"/>
    <w:rsid w:val="000F0C23"/>
    <w:rsid w:val="000F0DBE"/>
    <w:rsid w:val="000F120F"/>
    <w:rsid w:val="000F1543"/>
    <w:rsid w:val="000F1845"/>
    <w:rsid w:val="000F184D"/>
    <w:rsid w:val="000F1946"/>
    <w:rsid w:val="000F1C78"/>
    <w:rsid w:val="000F1D5C"/>
    <w:rsid w:val="000F1FAD"/>
    <w:rsid w:val="000F215F"/>
    <w:rsid w:val="000F224F"/>
    <w:rsid w:val="000F2A8C"/>
    <w:rsid w:val="000F2D71"/>
    <w:rsid w:val="000F35F1"/>
    <w:rsid w:val="000F3EC5"/>
    <w:rsid w:val="000F4144"/>
    <w:rsid w:val="000F4167"/>
    <w:rsid w:val="000F45F4"/>
    <w:rsid w:val="000F4A4F"/>
    <w:rsid w:val="000F4CA8"/>
    <w:rsid w:val="000F4E68"/>
    <w:rsid w:val="000F51C5"/>
    <w:rsid w:val="000F536B"/>
    <w:rsid w:val="000F542F"/>
    <w:rsid w:val="000F5925"/>
    <w:rsid w:val="000F65E1"/>
    <w:rsid w:val="000F6CDC"/>
    <w:rsid w:val="000F6D76"/>
    <w:rsid w:val="000F6D7A"/>
    <w:rsid w:val="000F6F16"/>
    <w:rsid w:val="000F6F4A"/>
    <w:rsid w:val="000F700D"/>
    <w:rsid w:val="000F76F7"/>
    <w:rsid w:val="000F7806"/>
    <w:rsid w:val="000F786F"/>
    <w:rsid w:val="000F78D3"/>
    <w:rsid w:val="000F7933"/>
    <w:rsid w:val="000F7B2B"/>
    <w:rsid w:val="000F7E92"/>
    <w:rsid w:val="000F7FD2"/>
    <w:rsid w:val="0010018A"/>
    <w:rsid w:val="00100226"/>
    <w:rsid w:val="0010026E"/>
    <w:rsid w:val="00100332"/>
    <w:rsid w:val="0010045D"/>
    <w:rsid w:val="00100646"/>
    <w:rsid w:val="00100B1D"/>
    <w:rsid w:val="00100F61"/>
    <w:rsid w:val="00101035"/>
    <w:rsid w:val="001010C7"/>
    <w:rsid w:val="00101133"/>
    <w:rsid w:val="001013BF"/>
    <w:rsid w:val="00101596"/>
    <w:rsid w:val="00101C6E"/>
    <w:rsid w:val="00101D32"/>
    <w:rsid w:val="00101D68"/>
    <w:rsid w:val="00101EC8"/>
    <w:rsid w:val="00102209"/>
    <w:rsid w:val="0010255D"/>
    <w:rsid w:val="0010255F"/>
    <w:rsid w:val="0010298E"/>
    <w:rsid w:val="00102A73"/>
    <w:rsid w:val="00102BAC"/>
    <w:rsid w:val="001030DF"/>
    <w:rsid w:val="00103283"/>
    <w:rsid w:val="001033CE"/>
    <w:rsid w:val="00103B3B"/>
    <w:rsid w:val="00103D69"/>
    <w:rsid w:val="00103E96"/>
    <w:rsid w:val="001041A0"/>
    <w:rsid w:val="001042E8"/>
    <w:rsid w:val="00104660"/>
    <w:rsid w:val="001048A0"/>
    <w:rsid w:val="0010492D"/>
    <w:rsid w:val="001049F5"/>
    <w:rsid w:val="00104B35"/>
    <w:rsid w:val="00104CBF"/>
    <w:rsid w:val="00104DE9"/>
    <w:rsid w:val="00104F0A"/>
    <w:rsid w:val="0010510E"/>
    <w:rsid w:val="001056E1"/>
    <w:rsid w:val="00105C9C"/>
    <w:rsid w:val="00105E3F"/>
    <w:rsid w:val="00105F95"/>
    <w:rsid w:val="0010662B"/>
    <w:rsid w:val="00106BB5"/>
    <w:rsid w:val="00106BC6"/>
    <w:rsid w:val="00106C15"/>
    <w:rsid w:val="00106CD0"/>
    <w:rsid w:val="00106DF4"/>
    <w:rsid w:val="0010739B"/>
    <w:rsid w:val="001077EF"/>
    <w:rsid w:val="00107950"/>
    <w:rsid w:val="00107C2A"/>
    <w:rsid w:val="00107CC4"/>
    <w:rsid w:val="001102ED"/>
    <w:rsid w:val="001109EA"/>
    <w:rsid w:val="00110C84"/>
    <w:rsid w:val="00110E06"/>
    <w:rsid w:val="00111058"/>
    <w:rsid w:val="00111414"/>
    <w:rsid w:val="0011169F"/>
    <w:rsid w:val="001118AA"/>
    <w:rsid w:val="00111906"/>
    <w:rsid w:val="00111A86"/>
    <w:rsid w:val="00111C40"/>
    <w:rsid w:val="00111D0D"/>
    <w:rsid w:val="00111F12"/>
    <w:rsid w:val="0011208F"/>
    <w:rsid w:val="00112097"/>
    <w:rsid w:val="00112291"/>
    <w:rsid w:val="00112413"/>
    <w:rsid w:val="001127AA"/>
    <w:rsid w:val="001129A0"/>
    <w:rsid w:val="00112E40"/>
    <w:rsid w:val="00113282"/>
    <w:rsid w:val="00113302"/>
    <w:rsid w:val="00113675"/>
    <w:rsid w:val="00113AC7"/>
    <w:rsid w:val="00113B88"/>
    <w:rsid w:val="00113D85"/>
    <w:rsid w:val="00113E5A"/>
    <w:rsid w:val="00113F1B"/>
    <w:rsid w:val="00113F33"/>
    <w:rsid w:val="00113FDC"/>
    <w:rsid w:val="0011426F"/>
    <w:rsid w:val="00114272"/>
    <w:rsid w:val="00114C06"/>
    <w:rsid w:val="00114D06"/>
    <w:rsid w:val="00114DDF"/>
    <w:rsid w:val="00114DF4"/>
    <w:rsid w:val="00115099"/>
    <w:rsid w:val="00115314"/>
    <w:rsid w:val="0011533D"/>
    <w:rsid w:val="0011540C"/>
    <w:rsid w:val="00115700"/>
    <w:rsid w:val="00115B8E"/>
    <w:rsid w:val="00115D71"/>
    <w:rsid w:val="00116054"/>
    <w:rsid w:val="00116178"/>
    <w:rsid w:val="00116417"/>
    <w:rsid w:val="00116709"/>
    <w:rsid w:val="00116AE5"/>
    <w:rsid w:val="00116D89"/>
    <w:rsid w:val="00116EE1"/>
    <w:rsid w:val="001172D3"/>
    <w:rsid w:val="001179FA"/>
    <w:rsid w:val="00117D72"/>
    <w:rsid w:val="00117FC6"/>
    <w:rsid w:val="00120016"/>
    <w:rsid w:val="00120140"/>
    <w:rsid w:val="00120333"/>
    <w:rsid w:val="001207A4"/>
    <w:rsid w:val="0012081E"/>
    <w:rsid w:val="00120868"/>
    <w:rsid w:val="001209AF"/>
    <w:rsid w:val="00120B9D"/>
    <w:rsid w:val="00120D57"/>
    <w:rsid w:val="00120D62"/>
    <w:rsid w:val="00120ECC"/>
    <w:rsid w:val="001211F8"/>
    <w:rsid w:val="0012123B"/>
    <w:rsid w:val="00121923"/>
    <w:rsid w:val="00121DA0"/>
    <w:rsid w:val="00121FE3"/>
    <w:rsid w:val="00122060"/>
    <w:rsid w:val="001221B2"/>
    <w:rsid w:val="00122420"/>
    <w:rsid w:val="00122548"/>
    <w:rsid w:val="0012260D"/>
    <w:rsid w:val="0012267F"/>
    <w:rsid w:val="0012292A"/>
    <w:rsid w:val="00122C0D"/>
    <w:rsid w:val="00122EA9"/>
    <w:rsid w:val="001230B4"/>
    <w:rsid w:val="0012317D"/>
    <w:rsid w:val="001234F4"/>
    <w:rsid w:val="001234F7"/>
    <w:rsid w:val="001237C4"/>
    <w:rsid w:val="00123894"/>
    <w:rsid w:val="001238B0"/>
    <w:rsid w:val="001241E8"/>
    <w:rsid w:val="0012433F"/>
    <w:rsid w:val="00124354"/>
    <w:rsid w:val="001243A3"/>
    <w:rsid w:val="00124516"/>
    <w:rsid w:val="0012489C"/>
    <w:rsid w:val="00124E8A"/>
    <w:rsid w:val="001255D9"/>
    <w:rsid w:val="00125A5D"/>
    <w:rsid w:val="00125DC1"/>
    <w:rsid w:val="0012668B"/>
    <w:rsid w:val="00126867"/>
    <w:rsid w:val="001269E0"/>
    <w:rsid w:val="00126AF6"/>
    <w:rsid w:val="00126C6F"/>
    <w:rsid w:val="00126E68"/>
    <w:rsid w:val="001274F8"/>
    <w:rsid w:val="001277CD"/>
    <w:rsid w:val="00127BFC"/>
    <w:rsid w:val="00127C19"/>
    <w:rsid w:val="00127DB6"/>
    <w:rsid w:val="00127DD5"/>
    <w:rsid w:val="001300C6"/>
    <w:rsid w:val="0013093F"/>
    <w:rsid w:val="00130BB7"/>
    <w:rsid w:val="00130BC0"/>
    <w:rsid w:val="00130CB0"/>
    <w:rsid w:val="001311CA"/>
    <w:rsid w:val="00131759"/>
    <w:rsid w:val="00131771"/>
    <w:rsid w:val="00131DA3"/>
    <w:rsid w:val="00131FBC"/>
    <w:rsid w:val="00132014"/>
    <w:rsid w:val="00132567"/>
    <w:rsid w:val="00132A53"/>
    <w:rsid w:val="00132A7B"/>
    <w:rsid w:val="00132A82"/>
    <w:rsid w:val="00132CFD"/>
    <w:rsid w:val="00132D5C"/>
    <w:rsid w:val="00133266"/>
    <w:rsid w:val="00133302"/>
    <w:rsid w:val="001337C5"/>
    <w:rsid w:val="001338D3"/>
    <w:rsid w:val="00133CD4"/>
    <w:rsid w:val="00133CF6"/>
    <w:rsid w:val="00133D60"/>
    <w:rsid w:val="001342C0"/>
    <w:rsid w:val="0013447B"/>
    <w:rsid w:val="001347E9"/>
    <w:rsid w:val="00134DD6"/>
    <w:rsid w:val="00134E69"/>
    <w:rsid w:val="001357FA"/>
    <w:rsid w:val="00135C4C"/>
    <w:rsid w:val="00135CF3"/>
    <w:rsid w:val="00135ED5"/>
    <w:rsid w:val="00136655"/>
    <w:rsid w:val="001367F3"/>
    <w:rsid w:val="0013681A"/>
    <w:rsid w:val="00136A8F"/>
    <w:rsid w:val="00136B0C"/>
    <w:rsid w:val="00136B6D"/>
    <w:rsid w:val="00136E0E"/>
    <w:rsid w:val="00136EFE"/>
    <w:rsid w:val="00137118"/>
    <w:rsid w:val="0013718C"/>
    <w:rsid w:val="0013737A"/>
    <w:rsid w:val="00137544"/>
    <w:rsid w:val="001378F0"/>
    <w:rsid w:val="00137DD9"/>
    <w:rsid w:val="00137F65"/>
    <w:rsid w:val="00140161"/>
    <w:rsid w:val="001404BB"/>
    <w:rsid w:val="00140A94"/>
    <w:rsid w:val="00140BEF"/>
    <w:rsid w:val="00140D0E"/>
    <w:rsid w:val="00140DEB"/>
    <w:rsid w:val="00140ED0"/>
    <w:rsid w:val="00140EF8"/>
    <w:rsid w:val="00140EF9"/>
    <w:rsid w:val="00141282"/>
    <w:rsid w:val="00141422"/>
    <w:rsid w:val="00141479"/>
    <w:rsid w:val="00141804"/>
    <w:rsid w:val="00141D59"/>
    <w:rsid w:val="00141D6B"/>
    <w:rsid w:val="00142006"/>
    <w:rsid w:val="0014204B"/>
    <w:rsid w:val="0014255B"/>
    <w:rsid w:val="0014270E"/>
    <w:rsid w:val="00142C3E"/>
    <w:rsid w:val="00143068"/>
    <w:rsid w:val="00143129"/>
    <w:rsid w:val="0014323B"/>
    <w:rsid w:val="001434DB"/>
    <w:rsid w:val="0014352C"/>
    <w:rsid w:val="00143716"/>
    <w:rsid w:val="001437A7"/>
    <w:rsid w:val="0014384F"/>
    <w:rsid w:val="0014396F"/>
    <w:rsid w:val="001439F1"/>
    <w:rsid w:val="00143B47"/>
    <w:rsid w:val="00143C14"/>
    <w:rsid w:val="00143E4C"/>
    <w:rsid w:val="00143FEF"/>
    <w:rsid w:val="00144BD6"/>
    <w:rsid w:val="00144D86"/>
    <w:rsid w:val="00144EDD"/>
    <w:rsid w:val="001451CE"/>
    <w:rsid w:val="0014551D"/>
    <w:rsid w:val="001456E6"/>
    <w:rsid w:val="00145749"/>
    <w:rsid w:val="00145CD3"/>
    <w:rsid w:val="0014612A"/>
    <w:rsid w:val="00146374"/>
    <w:rsid w:val="001465DE"/>
    <w:rsid w:val="0014666D"/>
    <w:rsid w:val="0014668C"/>
    <w:rsid w:val="0014672F"/>
    <w:rsid w:val="00146A0C"/>
    <w:rsid w:val="00146D16"/>
    <w:rsid w:val="00146FFE"/>
    <w:rsid w:val="0014710F"/>
    <w:rsid w:val="00147225"/>
    <w:rsid w:val="00147278"/>
    <w:rsid w:val="0014788D"/>
    <w:rsid w:val="00147AAB"/>
    <w:rsid w:val="001502BE"/>
    <w:rsid w:val="001502F4"/>
    <w:rsid w:val="00150473"/>
    <w:rsid w:val="0015061F"/>
    <w:rsid w:val="00150DB4"/>
    <w:rsid w:val="00150E70"/>
    <w:rsid w:val="001510E1"/>
    <w:rsid w:val="001511BC"/>
    <w:rsid w:val="001511E4"/>
    <w:rsid w:val="00151343"/>
    <w:rsid w:val="00151431"/>
    <w:rsid w:val="00151588"/>
    <w:rsid w:val="001517FE"/>
    <w:rsid w:val="00151845"/>
    <w:rsid w:val="001518E7"/>
    <w:rsid w:val="00151B5B"/>
    <w:rsid w:val="00151CE7"/>
    <w:rsid w:val="00151D1C"/>
    <w:rsid w:val="0015202C"/>
    <w:rsid w:val="0015207C"/>
    <w:rsid w:val="001521A1"/>
    <w:rsid w:val="001524A6"/>
    <w:rsid w:val="00152651"/>
    <w:rsid w:val="00152666"/>
    <w:rsid w:val="00152746"/>
    <w:rsid w:val="00152FAB"/>
    <w:rsid w:val="00152FC8"/>
    <w:rsid w:val="00153727"/>
    <w:rsid w:val="00153734"/>
    <w:rsid w:val="0015383D"/>
    <w:rsid w:val="00153A56"/>
    <w:rsid w:val="00153AF4"/>
    <w:rsid w:val="00153B60"/>
    <w:rsid w:val="00153C9B"/>
    <w:rsid w:val="00153E9B"/>
    <w:rsid w:val="00153EC1"/>
    <w:rsid w:val="00154137"/>
    <w:rsid w:val="001541F5"/>
    <w:rsid w:val="00154DE0"/>
    <w:rsid w:val="00155420"/>
    <w:rsid w:val="00155959"/>
    <w:rsid w:val="00155CEF"/>
    <w:rsid w:val="00155CF7"/>
    <w:rsid w:val="0015634F"/>
    <w:rsid w:val="00156492"/>
    <w:rsid w:val="00156523"/>
    <w:rsid w:val="001566BF"/>
    <w:rsid w:val="0015678B"/>
    <w:rsid w:val="0015684C"/>
    <w:rsid w:val="001569A8"/>
    <w:rsid w:val="00156F6E"/>
    <w:rsid w:val="00157234"/>
    <w:rsid w:val="00157431"/>
    <w:rsid w:val="00157670"/>
    <w:rsid w:val="00157750"/>
    <w:rsid w:val="00157774"/>
    <w:rsid w:val="001577E2"/>
    <w:rsid w:val="00157A84"/>
    <w:rsid w:val="00157ABA"/>
    <w:rsid w:val="00157B99"/>
    <w:rsid w:val="00157EDC"/>
    <w:rsid w:val="00160615"/>
    <w:rsid w:val="0016078D"/>
    <w:rsid w:val="00160C7B"/>
    <w:rsid w:val="00160CD3"/>
    <w:rsid w:val="00160D87"/>
    <w:rsid w:val="001610D6"/>
    <w:rsid w:val="001612AA"/>
    <w:rsid w:val="00161445"/>
    <w:rsid w:val="00161A7F"/>
    <w:rsid w:val="00161B07"/>
    <w:rsid w:val="00161B1A"/>
    <w:rsid w:val="00161B78"/>
    <w:rsid w:val="00161C1D"/>
    <w:rsid w:val="00161C7A"/>
    <w:rsid w:val="00161D96"/>
    <w:rsid w:val="00161FD5"/>
    <w:rsid w:val="00162008"/>
    <w:rsid w:val="0016243E"/>
    <w:rsid w:val="001624D4"/>
    <w:rsid w:val="00162658"/>
    <w:rsid w:val="00162C0F"/>
    <w:rsid w:val="00162F8A"/>
    <w:rsid w:val="00163690"/>
    <w:rsid w:val="001639C1"/>
    <w:rsid w:val="00163C0B"/>
    <w:rsid w:val="00163CB2"/>
    <w:rsid w:val="00163EE0"/>
    <w:rsid w:val="00163F76"/>
    <w:rsid w:val="00164194"/>
    <w:rsid w:val="0016431A"/>
    <w:rsid w:val="00164486"/>
    <w:rsid w:val="0016465D"/>
    <w:rsid w:val="001646C4"/>
    <w:rsid w:val="0016488E"/>
    <w:rsid w:val="0016489F"/>
    <w:rsid w:val="0016535D"/>
    <w:rsid w:val="001654B0"/>
    <w:rsid w:val="001658FC"/>
    <w:rsid w:val="00165A2B"/>
    <w:rsid w:val="00165A44"/>
    <w:rsid w:val="001668BF"/>
    <w:rsid w:val="00166D3E"/>
    <w:rsid w:val="001670FC"/>
    <w:rsid w:val="00167418"/>
    <w:rsid w:val="00167478"/>
    <w:rsid w:val="00167681"/>
    <w:rsid w:val="001676C7"/>
    <w:rsid w:val="001678F8"/>
    <w:rsid w:val="00167D6E"/>
    <w:rsid w:val="00167E42"/>
    <w:rsid w:val="001703AB"/>
    <w:rsid w:val="0017050A"/>
    <w:rsid w:val="001705C7"/>
    <w:rsid w:val="00170725"/>
    <w:rsid w:val="00170979"/>
    <w:rsid w:val="00170E38"/>
    <w:rsid w:val="00171499"/>
    <w:rsid w:val="00171AA8"/>
    <w:rsid w:val="00171D8B"/>
    <w:rsid w:val="00171DD0"/>
    <w:rsid w:val="00171E6C"/>
    <w:rsid w:val="001720EA"/>
    <w:rsid w:val="00172900"/>
    <w:rsid w:val="00172AC2"/>
    <w:rsid w:val="00172E7A"/>
    <w:rsid w:val="00172FF3"/>
    <w:rsid w:val="0017306D"/>
    <w:rsid w:val="001731A8"/>
    <w:rsid w:val="0017324A"/>
    <w:rsid w:val="0017374A"/>
    <w:rsid w:val="0017381F"/>
    <w:rsid w:val="00173BFE"/>
    <w:rsid w:val="0017437B"/>
    <w:rsid w:val="001743E9"/>
    <w:rsid w:val="0017530D"/>
    <w:rsid w:val="001757D5"/>
    <w:rsid w:val="0017590E"/>
    <w:rsid w:val="00175A4A"/>
    <w:rsid w:val="00175D15"/>
    <w:rsid w:val="00175E4F"/>
    <w:rsid w:val="00175F55"/>
    <w:rsid w:val="00175FEF"/>
    <w:rsid w:val="001760F2"/>
    <w:rsid w:val="001763FA"/>
    <w:rsid w:val="0017675F"/>
    <w:rsid w:val="001767C1"/>
    <w:rsid w:val="00176A44"/>
    <w:rsid w:val="00176FB2"/>
    <w:rsid w:val="00177039"/>
    <w:rsid w:val="0017706A"/>
    <w:rsid w:val="0017729F"/>
    <w:rsid w:val="0017756C"/>
    <w:rsid w:val="00177752"/>
    <w:rsid w:val="00177868"/>
    <w:rsid w:val="0017789F"/>
    <w:rsid w:val="00177CE4"/>
    <w:rsid w:val="00177E7D"/>
    <w:rsid w:val="00177F0F"/>
    <w:rsid w:val="00180321"/>
    <w:rsid w:val="001803D5"/>
    <w:rsid w:val="00180716"/>
    <w:rsid w:val="001807ED"/>
    <w:rsid w:val="00180987"/>
    <w:rsid w:val="00180AF3"/>
    <w:rsid w:val="00180CE5"/>
    <w:rsid w:val="00180D45"/>
    <w:rsid w:val="00180E42"/>
    <w:rsid w:val="00181A34"/>
    <w:rsid w:val="00181AB8"/>
    <w:rsid w:val="00181EB2"/>
    <w:rsid w:val="00181F13"/>
    <w:rsid w:val="00181F64"/>
    <w:rsid w:val="00182037"/>
    <w:rsid w:val="001822A3"/>
    <w:rsid w:val="001826BC"/>
    <w:rsid w:val="00182E18"/>
    <w:rsid w:val="001834DB"/>
    <w:rsid w:val="00183520"/>
    <w:rsid w:val="001835C7"/>
    <w:rsid w:val="00183A76"/>
    <w:rsid w:val="00183C8F"/>
    <w:rsid w:val="00183FCB"/>
    <w:rsid w:val="0018459F"/>
    <w:rsid w:val="0018477F"/>
    <w:rsid w:val="001847F7"/>
    <w:rsid w:val="00184B36"/>
    <w:rsid w:val="00184D33"/>
    <w:rsid w:val="00184E51"/>
    <w:rsid w:val="0018504E"/>
    <w:rsid w:val="001850F6"/>
    <w:rsid w:val="00185A01"/>
    <w:rsid w:val="00185B19"/>
    <w:rsid w:val="00185C40"/>
    <w:rsid w:val="00185C89"/>
    <w:rsid w:val="00185E36"/>
    <w:rsid w:val="001860C9"/>
    <w:rsid w:val="00186246"/>
    <w:rsid w:val="001864A6"/>
    <w:rsid w:val="00186715"/>
    <w:rsid w:val="00186B5D"/>
    <w:rsid w:val="00186E2C"/>
    <w:rsid w:val="001870F8"/>
    <w:rsid w:val="001871BE"/>
    <w:rsid w:val="001871C7"/>
    <w:rsid w:val="00187315"/>
    <w:rsid w:val="00187551"/>
    <w:rsid w:val="00187839"/>
    <w:rsid w:val="00187864"/>
    <w:rsid w:val="00187E08"/>
    <w:rsid w:val="00187EB3"/>
    <w:rsid w:val="00190045"/>
    <w:rsid w:val="00190095"/>
    <w:rsid w:val="00190410"/>
    <w:rsid w:val="00190898"/>
    <w:rsid w:val="00190C80"/>
    <w:rsid w:val="00190EF2"/>
    <w:rsid w:val="00190F7D"/>
    <w:rsid w:val="00190FD0"/>
    <w:rsid w:val="001910E4"/>
    <w:rsid w:val="001915A4"/>
    <w:rsid w:val="00191AB3"/>
    <w:rsid w:val="00191CED"/>
    <w:rsid w:val="00192093"/>
    <w:rsid w:val="0019209C"/>
    <w:rsid w:val="00192298"/>
    <w:rsid w:val="00192398"/>
    <w:rsid w:val="001924FE"/>
    <w:rsid w:val="0019251B"/>
    <w:rsid w:val="001925F0"/>
    <w:rsid w:val="0019271C"/>
    <w:rsid w:val="00192739"/>
    <w:rsid w:val="00192AB7"/>
    <w:rsid w:val="00193002"/>
    <w:rsid w:val="0019304D"/>
    <w:rsid w:val="00193327"/>
    <w:rsid w:val="0019365F"/>
    <w:rsid w:val="001936D5"/>
    <w:rsid w:val="001936E9"/>
    <w:rsid w:val="00193832"/>
    <w:rsid w:val="00193AC8"/>
    <w:rsid w:val="00193B6A"/>
    <w:rsid w:val="00193CC3"/>
    <w:rsid w:val="00193D2C"/>
    <w:rsid w:val="00194595"/>
    <w:rsid w:val="00194E5E"/>
    <w:rsid w:val="00195387"/>
    <w:rsid w:val="00195F7F"/>
    <w:rsid w:val="0019622B"/>
    <w:rsid w:val="001962BE"/>
    <w:rsid w:val="00196375"/>
    <w:rsid w:val="001968E7"/>
    <w:rsid w:val="00196A11"/>
    <w:rsid w:val="00197607"/>
    <w:rsid w:val="0019770B"/>
    <w:rsid w:val="001978E1"/>
    <w:rsid w:val="00197FCA"/>
    <w:rsid w:val="001A0037"/>
    <w:rsid w:val="001A0131"/>
    <w:rsid w:val="001A02E2"/>
    <w:rsid w:val="001A04A4"/>
    <w:rsid w:val="001A0D9C"/>
    <w:rsid w:val="001A0E3A"/>
    <w:rsid w:val="001A0E81"/>
    <w:rsid w:val="001A1014"/>
    <w:rsid w:val="001A14B5"/>
    <w:rsid w:val="001A1539"/>
    <w:rsid w:val="001A1A8F"/>
    <w:rsid w:val="001A1CCF"/>
    <w:rsid w:val="001A217F"/>
    <w:rsid w:val="001A2264"/>
    <w:rsid w:val="001A271F"/>
    <w:rsid w:val="001A2846"/>
    <w:rsid w:val="001A28CA"/>
    <w:rsid w:val="001A2A3F"/>
    <w:rsid w:val="001A2B21"/>
    <w:rsid w:val="001A33FE"/>
    <w:rsid w:val="001A34D9"/>
    <w:rsid w:val="001A40A7"/>
    <w:rsid w:val="001A4207"/>
    <w:rsid w:val="001A449D"/>
    <w:rsid w:val="001A46AB"/>
    <w:rsid w:val="001A48F7"/>
    <w:rsid w:val="001A496C"/>
    <w:rsid w:val="001A4A8D"/>
    <w:rsid w:val="001A4AEF"/>
    <w:rsid w:val="001A4CE0"/>
    <w:rsid w:val="001A4FFA"/>
    <w:rsid w:val="001A5048"/>
    <w:rsid w:val="001A54AD"/>
    <w:rsid w:val="001A54EB"/>
    <w:rsid w:val="001A568B"/>
    <w:rsid w:val="001A575C"/>
    <w:rsid w:val="001A57E1"/>
    <w:rsid w:val="001A5A12"/>
    <w:rsid w:val="001A5FB7"/>
    <w:rsid w:val="001A61EB"/>
    <w:rsid w:val="001A6475"/>
    <w:rsid w:val="001A68B3"/>
    <w:rsid w:val="001A69D1"/>
    <w:rsid w:val="001A6B7F"/>
    <w:rsid w:val="001A6F90"/>
    <w:rsid w:val="001A7036"/>
    <w:rsid w:val="001A7081"/>
    <w:rsid w:val="001A7647"/>
    <w:rsid w:val="001A7CA4"/>
    <w:rsid w:val="001A7E03"/>
    <w:rsid w:val="001A7FFE"/>
    <w:rsid w:val="001B0281"/>
    <w:rsid w:val="001B08E6"/>
    <w:rsid w:val="001B1030"/>
    <w:rsid w:val="001B1265"/>
    <w:rsid w:val="001B13CC"/>
    <w:rsid w:val="001B1897"/>
    <w:rsid w:val="001B1DE7"/>
    <w:rsid w:val="001B1F85"/>
    <w:rsid w:val="001B20D1"/>
    <w:rsid w:val="001B20FC"/>
    <w:rsid w:val="001B254D"/>
    <w:rsid w:val="001B2836"/>
    <w:rsid w:val="001B2A7A"/>
    <w:rsid w:val="001B2B7A"/>
    <w:rsid w:val="001B2C2F"/>
    <w:rsid w:val="001B2E1C"/>
    <w:rsid w:val="001B2E2E"/>
    <w:rsid w:val="001B304E"/>
    <w:rsid w:val="001B34F6"/>
    <w:rsid w:val="001B3656"/>
    <w:rsid w:val="001B36AB"/>
    <w:rsid w:val="001B373D"/>
    <w:rsid w:val="001B3A57"/>
    <w:rsid w:val="001B3ACD"/>
    <w:rsid w:val="001B3B17"/>
    <w:rsid w:val="001B3D25"/>
    <w:rsid w:val="001B3E5A"/>
    <w:rsid w:val="001B3EBC"/>
    <w:rsid w:val="001B4089"/>
    <w:rsid w:val="001B4B25"/>
    <w:rsid w:val="001B4D64"/>
    <w:rsid w:val="001B4E7A"/>
    <w:rsid w:val="001B559F"/>
    <w:rsid w:val="001B55C3"/>
    <w:rsid w:val="001B6408"/>
    <w:rsid w:val="001B6710"/>
    <w:rsid w:val="001B6845"/>
    <w:rsid w:val="001B6B8A"/>
    <w:rsid w:val="001B6D92"/>
    <w:rsid w:val="001B6FE5"/>
    <w:rsid w:val="001B7090"/>
    <w:rsid w:val="001B7599"/>
    <w:rsid w:val="001B780F"/>
    <w:rsid w:val="001B79C9"/>
    <w:rsid w:val="001B7C55"/>
    <w:rsid w:val="001C0303"/>
    <w:rsid w:val="001C05BF"/>
    <w:rsid w:val="001C0A77"/>
    <w:rsid w:val="001C12EB"/>
    <w:rsid w:val="001C1442"/>
    <w:rsid w:val="001C156B"/>
    <w:rsid w:val="001C16C1"/>
    <w:rsid w:val="001C1757"/>
    <w:rsid w:val="001C1B34"/>
    <w:rsid w:val="001C1DE0"/>
    <w:rsid w:val="001C2676"/>
    <w:rsid w:val="001C2891"/>
    <w:rsid w:val="001C2E3F"/>
    <w:rsid w:val="001C2F65"/>
    <w:rsid w:val="001C30CB"/>
    <w:rsid w:val="001C3262"/>
    <w:rsid w:val="001C34E8"/>
    <w:rsid w:val="001C35F0"/>
    <w:rsid w:val="001C3858"/>
    <w:rsid w:val="001C391E"/>
    <w:rsid w:val="001C3943"/>
    <w:rsid w:val="001C3AA4"/>
    <w:rsid w:val="001C3EB4"/>
    <w:rsid w:val="001C3FC2"/>
    <w:rsid w:val="001C44AC"/>
    <w:rsid w:val="001C462F"/>
    <w:rsid w:val="001C47FD"/>
    <w:rsid w:val="001C4822"/>
    <w:rsid w:val="001C4F09"/>
    <w:rsid w:val="001C4F78"/>
    <w:rsid w:val="001C5040"/>
    <w:rsid w:val="001C50E5"/>
    <w:rsid w:val="001C517C"/>
    <w:rsid w:val="001C54C8"/>
    <w:rsid w:val="001C5AB8"/>
    <w:rsid w:val="001C5B40"/>
    <w:rsid w:val="001C5CD4"/>
    <w:rsid w:val="001C5D96"/>
    <w:rsid w:val="001C6103"/>
    <w:rsid w:val="001C6527"/>
    <w:rsid w:val="001C66CF"/>
    <w:rsid w:val="001C6A7E"/>
    <w:rsid w:val="001C6C06"/>
    <w:rsid w:val="001C72AB"/>
    <w:rsid w:val="001C7331"/>
    <w:rsid w:val="001C75A5"/>
    <w:rsid w:val="001C78F7"/>
    <w:rsid w:val="001C7E28"/>
    <w:rsid w:val="001D00A8"/>
    <w:rsid w:val="001D0167"/>
    <w:rsid w:val="001D03A5"/>
    <w:rsid w:val="001D06C2"/>
    <w:rsid w:val="001D08BB"/>
    <w:rsid w:val="001D09E9"/>
    <w:rsid w:val="001D0BBE"/>
    <w:rsid w:val="001D0BC4"/>
    <w:rsid w:val="001D1267"/>
    <w:rsid w:val="001D1442"/>
    <w:rsid w:val="001D15D3"/>
    <w:rsid w:val="001D1DD7"/>
    <w:rsid w:val="001D2486"/>
    <w:rsid w:val="001D24F8"/>
    <w:rsid w:val="001D2B47"/>
    <w:rsid w:val="001D37CF"/>
    <w:rsid w:val="001D394C"/>
    <w:rsid w:val="001D3F1F"/>
    <w:rsid w:val="001D3FE3"/>
    <w:rsid w:val="001D4117"/>
    <w:rsid w:val="001D4146"/>
    <w:rsid w:val="001D422B"/>
    <w:rsid w:val="001D42C0"/>
    <w:rsid w:val="001D47DE"/>
    <w:rsid w:val="001D49E2"/>
    <w:rsid w:val="001D49F0"/>
    <w:rsid w:val="001D4FA2"/>
    <w:rsid w:val="001D4FDF"/>
    <w:rsid w:val="001D5114"/>
    <w:rsid w:val="001D51DC"/>
    <w:rsid w:val="001D534F"/>
    <w:rsid w:val="001D5653"/>
    <w:rsid w:val="001D594A"/>
    <w:rsid w:val="001D5B9A"/>
    <w:rsid w:val="001D5C06"/>
    <w:rsid w:val="001D5C15"/>
    <w:rsid w:val="001D614B"/>
    <w:rsid w:val="001D643D"/>
    <w:rsid w:val="001D6663"/>
    <w:rsid w:val="001D68ED"/>
    <w:rsid w:val="001D6FDD"/>
    <w:rsid w:val="001D703A"/>
    <w:rsid w:val="001D72B7"/>
    <w:rsid w:val="001D75F7"/>
    <w:rsid w:val="001D7857"/>
    <w:rsid w:val="001D79C3"/>
    <w:rsid w:val="001D7A0C"/>
    <w:rsid w:val="001D7A36"/>
    <w:rsid w:val="001D7ED3"/>
    <w:rsid w:val="001E01ED"/>
    <w:rsid w:val="001E06C1"/>
    <w:rsid w:val="001E07D2"/>
    <w:rsid w:val="001E089E"/>
    <w:rsid w:val="001E099A"/>
    <w:rsid w:val="001E0C53"/>
    <w:rsid w:val="001E108E"/>
    <w:rsid w:val="001E10BB"/>
    <w:rsid w:val="001E1B30"/>
    <w:rsid w:val="001E1D94"/>
    <w:rsid w:val="001E1D9D"/>
    <w:rsid w:val="001E2230"/>
    <w:rsid w:val="001E291E"/>
    <w:rsid w:val="001E2AF8"/>
    <w:rsid w:val="001E2B35"/>
    <w:rsid w:val="001E2BCA"/>
    <w:rsid w:val="001E2D20"/>
    <w:rsid w:val="001E2D29"/>
    <w:rsid w:val="001E2F77"/>
    <w:rsid w:val="001E307F"/>
    <w:rsid w:val="001E3081"/>
    <w:rsid w:val="001E31C4"/>
    <w:rsid w:val="001E3451"/>
    <w:rsid w:val="001E36EC"/>
    <w:rsid w:val="001E39DC"/>
    <w:rsid w:val="001E3A15"/>
    <w:rsid w:val="001E3A7B"/>
    <w:rsid w:val="001E3DC1"/>
    <w:rsid w:val="001E3E0D"/>
    <w:rsid w:val="001E41D0"/>
    <w:rsid w:val="001E492D"/>
    <w:rsid w:val="001E4E03"/>
    <w:rsid w:val="001E4FD9"/>
    <w:rsid w:val="001E4FE0"/>
    <w:rsid w:val="001E502B"/>
    <w:rsid w:val="001E5150"/>
    <w:rsid w:val="001E539D"/>
    <w:rsid w:val="001E54E5"/>
    <w:rsid w:val="001E57D8"/>
    <w:rsid w:val="001E5926"/>
    <w:rsid w:val="001E5D90"/>
    <w:rsid w:val="001E5E14"/>
    <w:rsid w:val="001E5E8C"/>
    <w:rsid w:val="001E5FC2"/>
    <w:rsid w:val="001E622B"/>
    <w:rsid w:val="001E6337"/>
    <w:rsid w:val="001E686A"/>
    <w:rsid w:val="001E6D98"/>
    <w:rsid w:val="001E6F76"/>
    <w:rsid w:val="001E7419"/>
    <w:rsid w:val="001E74B5"/>
    <w:rsid w:val="001E74D2"/>
    <w:rsid w:val="001E74DF"/>
    <w:rsid w:val="001E786C"/>
    <w:rsid w:val="001E79A8"/>
    <w:rsid w:val="001E7D5C"/>
    <w:rsid w:val="001E7ECB"/>
    <w:rsid w:val="001E7EFF"/>
    <w:rsid w:val="001F01BF"/>
    <w:rsid w:val="001F02D0"/>
    <w:rsid w:val="001F05CF"/>
    <w:rsid w:val="001F0FA9"/>
    <w:rsid w:val="001F1021"/>
    <w:rsid w:val="001F133C"/>
    <w:rsid w:val="001F1364"/>
    <w:rsid w:val="001F1389"/>
    <w:rsid w:val="001F14E6"/>
    <w:rsid w:val="001F1AEA"/>
    <w:rsid w:val="001F1AF7"/>
    <w:rsid w:val="001F1FE3"/>
    <w:rsid w:val="001F20A6"/>
    <w:rsid w:val="001F2481"/>
    <w:rsid w:val="001F26E8"/>
    <w:rsid w:val="001F26F5"/>
    <w:rsid w:val="001F270D"/>
    <w:rsid w:val="001F27C0"/>
    <w:rsid w:val="001F2969"/>
    <w:rsid w:val="001F2FF9"/>
    <w:rsid w:val="001F3018"/>
    <w:rsid w:val="001F30B7"/>
    <w:rsid w:val="001F3375"/>
    <w:rsid w:val="001F3489"/>
    <w:rsid w:val="001F35CC"/>
    <w:rsid w:val="001F3A7A"/>
    <w:rsid w:val="001F3CDB"/>
    <w:rsid w:val="001F4014"/>
    <w:rsid w:val="001F43D2"/>
    <w:rsid w:val="001F4A43"/>
    <w:rsid w:val="001F4AFD"/>
    <w:rsid w:val="001F4EDE"/>
    <w:rsid w:val="001F508B"/>
    <w:rsid w:val="001F53A9"/>
    <w:rsid w:val="001F5501"/>
    <w:rsid w:val="001F59D8"/>
    <w:rsid w:val="001F5B16"/>
    <w:rsid w:val="001F5C9A"/>
    <w:rsid w:val="001F5DC8"/>
    <w:rsid w:val="001F5F8D"/>
    <w:rsid w:val="001F5FCF"/>
    <w:rsid w:val="001F66EA"/>
    <w:rsid w:val="001F6820"/>
    <w:rsid w:val="001F6C45"/>
    <w:rsid w:val="001F6E5E"/>
    <w:rsid w:val="001F6ED5"/>
    <w:rsid w:val="001F7386"/>
    <w:rsid w:val="001F73F3"/>
    <w:rsid w:val="001F742C"/>
    <w:rsid w:val="001F744B"/>
    <w:rsid w:val="001F7E0F"/>
    <w:rsid w:val="001F7F3B"/>
    <w:rsid w:val="00200009"/>
    <w:rsid w:val="0020017E"/>
    <w:rsid w:val="0020020A"/>
    <w:rsid w:val="002006EF"/>
    <w:rsid w:val="00200740"/>
    <w:rsid w:val="002008FD"/>
    <w:rsid w:val="00200CFB"/>
    <w:rsid w:val="00200D64"/>
    <w:rsid w:val="002012C5"/>
    <w:rsid w:val="00201343"/>
    <w:rsid w:val="00201430"/>
    <w:rsid w:val="002014EC"/>
    <w:rsid w:val="00201B80"/>
    <w:rsid w:val="00201FED"/>
    <w:rsid w:val="00202119"/>
    <w:rsid w:val="00202165"/>
    <w:rsid w:val="002022AF"/>
    <w:rsid w:val="0020280F"/>
    <w:rsid w:val="00202890"/>
    <w:rsid w:val="00202CE8"/>
    <w:rsid w:val="00202DA3"/>
    <w:rsid w:val="0020333E"/>
    <w:rsid w:val="0020341D"/>
    <w:rsid w:val="002036D0"/>
    <w:rsid w:val="0020375B"/>
    <w:rsid w:val="00203B58"/>
    <w:rsid w:val="00203C25"/>
    <w:rsid w:val="00203CB1"/>
    <w:rsid w:val="00203E52"/>
    <w:rsid w:val="00204051"/>
    <w:rsid w:val="002041BA"/>
    <w:rsid w:val="00204406"/>
    <w:rsid w:val="002044FC"/>
    <w:rsid w:val="002045B9"/>
    <w:rsid w:val="00204A1A"/>
    <w:rsid w:val="00204A93"/>
    <w:rsid w:val="00204AAC"/>
    <w:rsid w:val="00204D5A"/>
    <w:rsid w:val="00204DE0"/>
    <w:rsid w:val="00204EAD"/>
    <w:rsid w:val="002054B2"/>
    <w:rsid w:val="00205B41"/>
    <w:rsid w:val="00205B8B"/>
    <w:rsid w:val="00205D8D"/>
    <w:rsid w:val="00206467"/>
    <w:rsid w:val="00206A84"/>
    <w:rsid w:val="00206CB3"/>
    <w:rsid w:val="00206D6E"/>
    <w:rsid w:val="00207551"/>
    <w:rsid w:val="00207607"/>
    <w:rsid w:val="002076FE"/>
    <w:rsid w:val="00207914"/>
    <w:rsid w:val="00207A24"/>
    <w:rsid w:val="00207B4F"/>
    <w:rsid w:val="002101A4"/>
    <w:rsid w:val="002102C5"/>
    <w:rsid w:val="0021042E"/>
    <w:rsid w:val="00210567"/>
    <w:rsid w:val="00210B0A"/>
    <w:rsid w:val="00210C3B"/>
    <w:rsid w:val="00210E7B"/>
    <w:rsid w:val="00211101"/>
    <w:rsid w:val="002112FF"/>
    <w:rsid w:val="00211378"/>
    <w:rsid w:val="0021177A"/>
    <w:rsid w:val="00211BF3"/>
    <w:rsid w:val="00211CC9"/>
    <w:rsid w:val="002120F8"/>
    <w:rsid w:val="0021271E"/>
    <w:rsid w:val="00212F6E"/>
    <w:rsid w:val="00212FE7"/>
    <w:rsid w:val="00213008"/>
    <w:rsid w:val="00213443"/>
    <w:rsid w:val="002137DC"/>
    <w:rsid w:val="00213AA4"/>
    <w:rsid w:val="0021403E"/>
    <w:rsid w:val="00214747"/>
    <w:rsid w:val="0021495C"/>
    <w:rsid w:val="00214A12"/>
    <w:rsid w:val="00214CCA"/>
    <w:rsid w:val="00214E0C"/>
    <w:rsid w:val="00214E66"/>
    <w:rsid w:val="00214FD1"/>
    <w:rsid w:val="0021526D"/>
    <w:rsid w:val="0021573E"/>
    <w:rsid w:val="002158AF"/>
    <w:rsid w:val="00215AB8"/>
    <w:rsid w:val="00215BD9"/>
    <w:rsid w:val="0021622C"/>
    <w:rsid w:val="00216557"/>
    <w:rsid w:val="00216639"/>
    <w:rsid w:val="00216A88"/>
    <w:rsid w:val="00216B2F"/>
    <w:rsid w:val="0021735A"/>
    <w:rsid w:val="00217497"/>
    <w:rsid w:val="002178CF"/>
    <w:rsid w:val="0021791A"/>
    <w:rsid w:val="0022005F"/>
    <w:rsid w:val="002200CE"/>
    <w:rsid w:val="0022011E"/>
    <w:rsid w:val="0022015C"/>
    <w:rsid w:val="00220464"/>
    <w:rsid w:val="00220598"/>
    <w:rsid w:val="0022093D"/>
    <w:rsid w:val="002209C9"/>
    <w:rsid w:val="00220AAC"/>
    <w:rsid w:val="00220EEB"/>
    <w:rsid w:val="00220FC7"/>
    <w:rsid w:val="0022101F"/>
    <w:rsid w:val="0022125D"/>
    <w:rsid w:val="002218E8"/>
    <w:rsid w:val="00221E70"/>
    <w:rsid w:val="00221F48"/>
    <w:rsid w:val="00222073"/>
    <w:rsid w:val="00222272"/>
    <w:rsid w:val="002229FF"/>
    <w:rsid w:val="00222B5F"/>
    <w:rsid w:val="00223A29"/>
    <w:rsid w:val="00223A4C"/>
    <w:rsid w:val="00223CE8"/>
    <w:rsid w:val="002243F2"/>
    <w:rsid w:val="00224505"/>
    <w:rsid w:val="0022475E"/>
    <w:rsid w:val="00224928"/>
    <w:rsid w:val="00224AC0"/>
    <w:rsid w:val="00224DF1"/>
    <w:rsid w:val="002250FB"/>
    <w:rsid w:val="002253BA"/>
    <w:rsid w:val="002255B6"/>
    <w:rsid w:val="002256F8"/>
    <w:rsid w:val="00225ADA"/>
    <w:rsid w:val="00225B36"/>
    <w:rsid w:val="00225B55"/>
    <w:rsid w:val="00225F69"/>
    <w:rsid w:val="002263F5"/>
    <w:rsid w:val="002263FE"/>
    <w:rsid w:val="002265C8"/>
    <w:rsid w:val="00226836"/>
    <w:rsid w:val="002268D0"/>
    <w:rsid w:val="002269A9"/>
    <w:rsid w:val="00226DF9"/>
    <w:rsid w:val="00226F9E"/>
    <w:rsid w:val="00227442"/>
    <w:rsid w:val="00227690"/>
    <w:rsid w:val="00227BDA"/>
    <w:rsid w:val="00227E71"/>
    <w:rsid w:val="002302DD"/>
    <w:rsid w:val="002305BD"/>
    <w:rsid w:val="0023065A"/>
    <w:rsid w:val="00230689"/>
    <w:rsid w:val="00230C80"/>
    <w:rsid w:val="00230CAD"/>
    <w:rsid w:val="00230E9C"/>
    <w:rsid w:val="00230FE8"/>
    <w:rsid w:val="00231048"/>
    <w:rsid w:val="0023107B"/>
    <w:rsid w:val="00231106"/>
    <w:rsid w:val="002316BA"/>
    <w:rsid w:val="00231A9A"/>
    <w:rsid w:val="00231BF6"/>
    <w:rsid w:val="00231DFF"/>
    <w:rsid w:val="002320EC"/>
    <w:rsid w:val="00232182"/>
    <w:rsid w:val="0023231D"/>
    <w:rsid w:val="002325A3"/>
    <w:rsid w:val="00232953"/>
    <w:rsid w:val="00232B62"/>
    <w:rsid w:val="00233187"/>
    <w:rsid w:val="00233265"/>
    <w:rsid w:val="00233292"/>
    <w:rsid w:val="0023330C"/>
    <w:rsid w:val="002337B4"/>
    <w:rsid w:val="0023391A"/>
    <w:rsid w:val="00233983"/>
    <w:rsid w:val="002339F2"/>
    <w:rsid w:val="00233A03"/>
    <w:rsid w:val="00233AFC"/>
    <w:rsid w:val="00234323"/>
    <w:rsid w:val="0023434D"/>
    <w:rsid w:val="00234606"/>
    <w:rsid w:val="002347A2"/>
    <w:rsid w:val="00234906"/>
    <w:rsid w:val="0023494C"/>
    <w:rsid w:val="0023494F"/>
    <w:rsid w:val="00234B91"/>
    <w:rsid w:val="00234F7A"/>
    <w:rsid w:val="002351D6"/>
    <w:rsid w:val="002353B9"/>
    <w:rsid w:val="00235458"/>
    <w:rsid w:val="00235497"/>
    <w:rsid w:val="00235688"/>
    <w:rsid w:val="00235C90"/>
    <w:rsid w:val="00235CC7"/>
    <w:rsid w:val="00235DA4"/>
    <w:rsid w:val="00235E85"/>
    <w:rsid w:val="00236043"/>
    <w:rsid w:val="00236252"/>
    <w:rsid w:val="00236458"/>
    <w:rsid w:val="00236596"/>
    <w:rsid w:val="002371DC"/>
    <w:rsid w:val="002372D1"/>
    <w:rsid w:val="002377AD"/>
    <w:rsid w:val="0023786D"/>
    <w:rsid w:val="0024057E"/>
    <w:rsid w:val="00240A03"/>
    <w:rsid w:val="00240B43"/>
    <w:rsid w:val="00240C81"/>
    <w:rsid w:val="00240EC5"/>
    <w:rsid w:val="00241757"/>
    <w:rsid w:val="002418E2"/>
    <w:rsid w:val="0024196A"/>
    <w:rsid w:val="0024208E"/>
    <w:rsid w:val="002422D4"/>
    <w:rsid w:val="0024260C"/>
    <w:rsid w:val="00242D0C"/>
    <w:rsid w:val="002430B7"/>
    <w:rsid w:val="00243784"/>
    <w:rsid w:val="0024392F"/>
    <w:rsid w:val="00243946"/>
    <w:rsid w:val="00243B85"/>
    <w:rsid w:val="00243C03"/>
    <w:rsid w:val="00243D9C"/>
    <w:rsid w:val="0024408B"/>
    <w:rsid w:val="0024413F"/>
    <w:rsid w:val="0024417F"/>
    <w:rsid w:val="00244DCC"/>
    <w:rsid w:val="002452CB"/>
    <w:rsid w:val="0024548E"/>
    <w:rsid w:val="002455BE"/>
    <w:rsid w:val="00245757"/>
    <w:rsid w:val="00245818"/>
    <w:rsid w:val="002459B1"/>
    <w:rsid w:val="002459EE"/>
    <w:rsid w:val="00245CD4"/>
    <w:rsid w:val="00245E51"/>
    <w:rsid w:val="00246375"/>
    <w:rsid w:val="00246392"/>
    <w:rsid w:val="00246878"/>
    <w:rsid w:val="00246A37"/>
    <w:rsid w:val="00246A52"/>
    <w:rsid w:val="00246C5D"/>
    <w:rsid w:val="00246FAD"/>
    <w:rsid w:val="002472B1"/>
    <w:rsid w:val="00247353"/>
    <w:rsid w:val="00247485"/>
    <w:rsid w:val="00247687"/>
    <w:rsid w:val="00247A91"/>
    <w:rsid w:val="00247D0D"/>
    <w:rsid w:val="00247DD4"/>
    <w:rsid w:val="00247FFB"/>
    <w:rsid w:val="0025025F"/>
    <w:rsid w:val="0025036E"/>
    <w:rsid w:val="002503B2"/>
    <w:rsid w:val="00250420"/>
    <w:rsid w:val="002504E7"/>
    <w:rsid w:val="002508A0"/>
    <w:rsid w:val="00251533"/>
    <w:rsid w:val="00251A5D"/>
    <w:rsid w:val="00251E80"/>
    <w:rsid w:val="00252323"/>
    <w:rsid w:val="00252820"/>
    <w:rsid w:val="00252ADA"/>
    <w:rsid w:val="00252B3E"/>
    <w:rsid w:val="00252B51"/>
    <w:rsid w:val="00252D21"/>
    <w:rsid w:val="00252EEA"/>
    <w:rsid w:val="00252FB5"/>
    <w:rsid w:val="00253A15"/>
    <w:rsid w:val="0025428E"/>
    <w:rsid w:val="002546B8"/>
    <w:rsid w:val="00254836"/>
    <w:rsid w:val="00254903"/>
    <w:rsid w:val="00254926"/>
    <w:rsid w:val="00254B9C"/>
    <w:rsid w:val="00254E4E"/>
    <w:rsid w:val="00254F0F"/>
    <w:rsid w:val="00255144"/>
    <w:rsid w:val="002551A0"/>
    <w:rsid w:val="00255A6A"/>
    <w:rsid w:val="00255D94"/>
    <w:rsid w:val="00255DE3"/>
    <w:rsid w:val="00255F79"/>
    <w:rsid w:val="002563C5"/>
    <w:rsid w:val="0025696E"/>
    <w:rsid w:val="002569C6"/>
    <w:rsid w:val="00256ABE"/>
    <w:rsid w:val="00256B78"/>
    <w:rsid w:val="00256CC1"/>
    <w:rsid w:val="00256DA2"/>
    <w:rsid w:val="00256EA9"/>
    <w:rsid w:val="00257919"/>
    <w:rsid w:val="00257CDF"/>
    <w:rsid w:val="00257D6B"/>
    <w:rsid w:val="00257EC5"/>
    <w:rsid w:val="002602F5"/>
    <w:rsid w:val="00260CA6"/>
    <w:rsid w:val="00260CE0"/>
    <w:rsid w:val="00260D90"/>
    <w:rsid w:val="00260EE8"/>
    <w:rsid w:val="002610D6"/>
    <w:rsid w:val="00261185"/>
    <w:rsid w:val="002611E0"/>
    <w:rsid w:val="0026123B"/>
    <w:rsid w:val="0026123D"/>
    <w:rsid w:val="002613B6"/>
    <w:rsid w:val="002617BB"/>
    <w:rsid w:val="002618DB"/>
    <w:rsid w:val="00261A90"/>
    <w:rsid w:val="00261AF8"/>
    <w:rsid w:val="00261CEE"/>
    <w:rsid w:val="00261F51"/>
    <w:rsid w:val="002621D2"/>
    <w:rsid w:val="0026238D"/>
    <w:rsid w:val="00262AC8"/>
    <w:rsid w:val="00262B0E"/>
    <w:rsid w:val="00263356"/>
    <w:rsid w:val="0026349D"/>
    <w:rsid w:val="00263D07"/>
    <w:rsid w:val="00263F3B"/>
    <w:rsid w:val="002642C2"/>
    <w:rsid w:val="0026450D"/>
    <w:rsid w:val="002645FD"/>
    <w:rsid w:val="0026466D"/>
    <w:rsid w:val="00264887"/>
    <w:rsid w:val="002648CD"/>
    <w:rsid w:val="002649CB"/>
    <w:rsid w:val="00264BC5"/>
    <w:rsid w:val="00264DBF"/>
    <w:rsid w:val="00264F5C"/>
    <w:rsid w:val="00264FB3"/>
    <w:rsid w:val="00265202"/>
    <w:rsid w:val="00265409"/>
    <w:rsid w:val="002655B2"/>
    <w:rsid w:val="00265A34"/>
    <w:rsid w:val="00265A97"/>
    <w:rsid w:val="00266086"/>
    <w:rsid w:val="0026624D"/>
    <w:rsid w:val="002667F8"/>
    <w:rsid w:val="002668A3"/>
    <w:rsid w:val="00266BC1"/>
    <w:rsid w:val="00266BF7"/>
    <w:rsid w:val="00266ECF"/>
    <w:rsid w:val="00266ED2"/>
    <w:rsid w:val="00266EED"/>
    <w:rsid w:val="00266F4D"/>
    <w:rsid w:val="00266F8C"/>
    <w:rsid w:val="00267469"/>
    <w:rsid w:val="002678E4"/>
    <w:rsid w:val="00267C1D"/>
    <w:rsid w:val="00267CE6"/>
    <w:rsid w:val="00267D8B"/>
    <w:rsid w:val="002700FB"/>
    <w:rsid w:val="002705F1"/>
    <w:rsid w:val="002705FA"/>
    <w:rsid w:val="00270681"/>
    <w:rsid w:val="00270B5F"/>
    <w:rsid w:val="00270DEE"/>
    <w:rsid w:val="002711D0"/>
    <w:rsid w:val="0027145E"/>
    <w:rsid w:val="0027159D"/>
    <w:rsid w:val="00271836"/>
    <w:rsid w:val="00271946"/>
    <w:rsid w:val="00271ADE"/>
    <w:rsid w:val="00271B1C"/>
    <w:rsid w:val="00271C06"/>
    <w:rsid w:val="00271CB3"/>
    <w:rsid w:val="00271EC2"/>
    <w:rsid w:val="00272005"/>
    <w:rsid w:val="0027258B"/>
    <w:rsid w:val="0027278E"/>
    <w:rsid w:val="002728FC"/>
    <w:rsid w:val="00272C2D"/>
    <w:rsid w:val="00272C51"/>
    <w:rsid w:val="00272D53"/>
    <w:rsid w:val="00273028"/>
    <w:rsid w:val="00273051"/>
    <w:rsid w:val="00273064"/>
    <w:rsid w:val="0027311E"/>
    <w:rsid w:val="00273809"/>
    <w:rsid w:val="00273813"/>
    <w:rsid w:val="002739E0"/>
    <w:rsid w:val="00273B85"/>
    <w:rsid w:val="00273DD8"/>
    <w:rsid w:val="002743EB"/>
    <w:rsid w:val="00275903"/>
    <w:rsid w:val="00275A3D"/>
    <w:rsid w:val="00275B20"/>
    <w:rsid w:val="00276288"/>
    <w:rsid w:val="0027654D"/>
    <w:rsid w:val="002766F6"/>
    <w:rsid w:val="00276F08"/>
    <w:rsid w:val="00277210"/>
    <w:rsid w:val="002772BD"/>
    <w:rsid w:val="002775E9"/>
    <w:rsid w:val="00277A69"/>
    <w:rsid w:val="00277D97"/>
    <w:rsid w:val="00277E25"/>
    <w:rsid w:val="00277EFD"/>
    <w:rsid w:val="00277FDF"/>
    <w:rsid w:val="0028025A"/>
    <w:rsid w:val="002802FB"/>
    <w:rsid w:val="0028037F"/>
    <w:rsid w:val="00280578"/>
    <w:rsid w:val="00280579"/>
    <w:rsid w:val="002805D5"/>
    <w:rsid w:val="00280627"/>
    <w:rsid w:val="002806DA"/>
    <w:rsid w:val="00280CB0"/>
    <w:rsid w:val="00280D61"/>
    <w:rsid w:val="00280D62"/>
    <w:rsid w:val="00280DD6"/>
    <w:rsid w:val="0028122F"/>
    <w:rsid w:val="002817D2"/>
    <w:rsid w:val="0028206B"/>
    <w:rsid w:val="00282092"/>
    <w:rsid w:val="002820D2"/>
    <w:rsid w:val="0028214E"/>
    <w:rsid w:val="00282215"/>
    <w:rsid w:val="0028228B"/>
    <w:rsid w:val="00282409"/>
    <w:rsid w:val="002829B2"/>
    <w:rsid w:val="00282B91"/>
    <w:rsid w:val="00282C6B"/>
    <w:rsid w:val="00282E10"/>
    <w:rsid w:val="00282F79"/>
    <w:rsid w:val="002837F4"/>
    <w:rsid w:val="00284052"/>
    <w:rsid w:val="0028446D"/>
    <w:rsid w:val="002845F9"/>
    <w:rsid w:val="00284741"/>
    <w:rsid w:val="00284BA2"/>
    <w:rsid w:val="00284BBC"/>
    <w:rsid w:val="00284CCD"/>
    <w:rsid w:val="00284D0E"/>
    <w:rsid w:val="00284D7A"/>
    <w:rsid w:val="00284DA3"/>
    <w:rsid w:val="00284F7F"/>
    <w:rsid w:val="00285328"/>
    <w:rsid w:val="002854DB"/>
    <w:rsid w:val="00285527"/>
    <w:rsid w:val="00285AF1"/>
    <w:rsid w:val="00285B60"/>
    <w:rsid w:val="00285EF0"/>
    <w:rsid w:val="00285FEB"/>
    <w:rsid w:val="00286A40"/>
    <w:rsid w:val="00286E0F"/>
    <w:rsid w:val="00286F76"/>
    <w:rsid w:val="002875C6"/>
    <w:rsid w:val="00287A22"/>
    <w:rsid w:val="00287A80"/>
    <w:rsid w:val="00290270"/>
    <w:rsid w:val="0029038B"/>
    <w:rsid w:val="00290749"/>
    <w:rsid w:val="00290ABB"/>
    <w:rsid w:val="00290FC9"/>
    <w:rsid w:val="00290FE8"/>
    <w:rsid w:val="002911FC"/>
    <w:rsid w:val="0029153E"/>
    <w:rsid w:val="002917BC"/>
    <w:rsid w:val="00291818"/>
    <w:rsid w:val="00291882"/>
    <w:rsid w:val="002918D0"/>
    <w:rsid w:val="00291A70"/>
    <w:rsid w:val="00291EEE"/>
    <w:rsid w:val="00291FD4"/>
    <w:rsid w:val="00292256"/>
    <w:rsid w:val="00292495"/>
    <w:rsid w:val="002924FA"/>
    <w:rsid w:val="0029287C"/>
    <w:rsid w:val="00292897"/>
    <w:rsid w:val="00292E40"/>
    <w:rsid w:val="0029308D"/>
    <w:rsid w:val="002936CB"/>
    <w:rsid w:val="00293BD5"/>
    <w:rsid w:val="00293CA8"/>
    <w:rsid w:val="00293EE4"/>
    <w:rsid w:val="0029434F"/>
    <w:rsid w:val="002945CD"/>
    <w:rsid w:val="002947A7"/>
    <w:rsid w:val="002948C9"/>
    <w:rsid w:val="00294BA6"/>
    <w:rsid w:val="00294C0B"/>
    <w:rsid w:val="00295172"/>
    <w:rsid w:val="002953B6"/>
    <w:rsid w:val="002955D8"/>
    <w:rsid w:val="002956F0"/>
    <w:rsid w:val="00295A8D"/>
    <w:rsid w:val="002966E7"/>
    <w:rsid w:val="00296889"/>
    <w:rsid w:val="002968E1"/>
    <w:rsid w:val="00297180"/>
    <w:rsid w:val="002975D2"/>
    <w:rsid w:val="00297605"/>
    <w:rsid w:val="00297691"/>
    <w:rsid w:val="002976E1"/>
    <w:rsid w:val="00297795"/>
    <w:rsid w:val="0029780A"/>
    <w:rsid w:val="002A0099"/>
    <w:rsid w:val="002A048A"/>
    <w:rsid w:val="002A09FD"/>
    <w:rsid w:val="002A0B36"/>
    <w:rsid w:val="002A0DE0"/>
    <w:rsid w:val="002A0E56"/>
    <w:rsid w:val="002A0F54"/>
    <w:rsid w:val="002A155B"/>
    <w:rsid w:val="002A1586"/>
    <w:rsid w:val="002A1605"/>
    <w:rsid w:val="002A162D"/>
    <w:rsid w:val="002A17AD"/>
    <w:rsid w:val="002A26E6"/>
    <w:rsid w:val="002A2C94"/>
    <w:rsid w:val="002A2CED"/>
    <w:rsid w:val="002A3183"/>
    <w:rsid w:val="002A3655"/>
    <w:rsid w:val="002A3AA6"/>
    <w:rsid w:val="002A3FC1"/>
    <w:rsid w:val="002A4098"/>
    <w:rsid w:val="002A4457"/>
    <w:rsid w:val="002A454A"/>
    <w:rsid w:val="002A4767"/>
    <w:rsid w:val="002A4823"/>
    <w:rsid w:val="002A4D2A"/>
    <w:rsid w:val="002A52A3"/>
    <w:rsid w:val="002A5351"/>
    <w:rsid w:val="002A5468"/>
    <w:rsid w:val="002A5539"/>
    <w:rsid w:val="002A5685"/>
    <w:rsid w:val="002A58DB"/>
    <w:rsid w:val="002A5C07"/>
    <w:rsid w:val="002A65A9"/>
    <w:rsid w:val="002A6640"/>
    <w:rsid w:val="002A688A"/>
    <w:rsid w:val="002A69FC"/>
    <w:rsid w:val="002A6C1D"/>
    <w:rsid w:val="002A6E0E"/>
    <w:rsid w:val="002A6FA2"/>
    <w:rsid w:val="002A703B"/>
    <w:rsid w:val="002A724E"/>
    <w:rsid w:val="002A736A"/>
    <w:rsid w:val="002A73F4"/>
    <w:rsid w:val="002A77CC"/>
    <w:rsid w:val="002A7811"/>
    <w:rsid w:val="002A7AA7"/>
    <w:rsid w:val="002A7B21"/>
    <w:rsid w:val="002A7C27"/>
    <w:rsid w:val="002B00D8"/>
    <w:rsid w:val="002B05C2"/>
    <w:rsid w:val="002B081B"/>
    <w:rsid w:val="002B08B4"/>
    <w:rsid w:val="002B0A0F"/>
    <w:rsid w:val="002B0AAC"/>
    <w:rsid w:val="002B0CFB"/>
    <w:rsid w:val="002B1199"/>
    <w:rsid w:val="002B134A"/>
    <w:rsid w:val="002B17E1"/>
    <w:rsid w:val="002B1832"/>
    <w:rsid w:val="002B1A44"/>
    <w:rsid w:val="002B1B40"/>
    <w:rsid w:val="002B1EE7"/>
    <w:rsid w:val="002B203B"/>
    <w:rsid w:val="002B2166"/>
    <w:rsid w:val="002B2567"/>
    <w:rsid w:val="002B25A2"/>
    <w:rsid w:val="002B27D9"/>
    <w:rsid w:val="002B28D5"/>
    <w:rsid w:val="002B2BAE"/>
    <w:rsid w:val="002B2EAA"/>
    <w:rsid w:val="002B2F9F"/>
    <w:rsid w:val="002B308A"/>
    <w:rsid w:val="002B3188"/>
    <w:rsid w:val="002B335D"/>
    <w:rsid w:val="002B36A7"/>
    <w:rsid w:val="002B36DA"/>
    <w:rsid w:val="002B386D"/>
    <w:rsid w:val="002B3C67"/>
    <w:rsid w:val="002B3CD7"/>
    <w:rsid w:val="002B3E08"/>
    <w:rsid w:val="002B4203"/>
    <w:rsid w:val="002B4304"/>
    <w:rsid w:val="002B453B"/>
    <w:rsid w:val="002B49AE"/>
    <w:rsid w:val="002B4F0D"/>
    <w:rsid w:val="002B53D9"/>
    <w:rsid w:val="002B5471"/>
    <w:rsid w:val="002B57EB"/>
    <w:rsid w:val="002B5F55"/>
    <w:rsid w:val="002B605A"/>
    <w:rsid w:val="002B6431"/>
    <w:rsid w:val="002B64D2"/>
    <w:rsid w:val="002B66E2"/>
    <w:rsid w:val="002B67C4"/>
    <w:rsid w:val="002B6B77"/>
    <w:rsid w:val="002B6BA8"/>
    <w:rsid w:val="002B6C50"/>
    <w:rsid w:val="002B6CCD"/>
    <w:rsid w:val="002B6CE7"/>
    <w:rsid w:val="002B6D78"/>
    <w:rsid w:val="002B7139"/>
    <w:rsid w:val="002B71CF"/>
    <w:rsid w:val="002B72A4"/>
    <w:rsid w:val="002B738E"/>
    <w:rsid w:val="002B74BD"/>
    <w:rsid w:val="002B799B"/>
    <w:rsid w:val="002B7A3B"/>
    <w:rsid w:val="002C015C"/>
    <w:rsid w:val="002C05C8"/>
    <w:rsid w:val="002C07B3"/>
    <w:rsid w:val="002C08E5"/>
    <w:rsid w:val="002C0D19"/>
    <w:rsid w:val="002C0E55"/>
    <w:rsid w:val="002C0F8D"/>
    <w:rsid w:val="002C14A5"/>
    <w:rsid w:val="002C1856"/>
    <w:rsid w:val="002C21F5"/>
    <w:rsid w:val="002C23E5"/>
    <w:rsid w:val="002C2434"/>
    <w:rsid w:val="002C2818"/>
    <w:rsid w:val="002C2857"/>
    <w:rsid w:val="002C2AD5"/>
    <w:rsid w:val="002C2D34"/>
    <w:rsid w:val="002C2DDC"/>
    <w:rsid w:val="002C2F3F"/>
    <w:rsid w:val="002C3372"/>
    <w:rsid w:val="002C3500"/>
    <w:rsid w:val="002C35EB"/>
    <w:rsid w:val="002C3615"/>
    <w:rsid w:val="002C3660"/>
    <w:rsid w:val="002C3932"/>
    <w:rsid w:val="002C3971"/>
    <w:rsid w:val="002C39D6"/>
    <w:rsid w:val="002C3C6D"/>
    <w:rsid w:val="002C3EDB"/>
    <w:rsid w:val="002C44B4"/>
    <w:rsid w:val="002C46F0"/>
    <w:rsid w:val="002C4858"/>
    <w:rsid w:val="002C4987"/>
    <w:rsid w:val="002C4CA7"/>
    <w:rsid w:val="002C4E82"/>
    <w:rsid w:val="002C4F9A"/>
    <w:rsid w:val="002C524F"/>
    <w:rsid w:val="002C556B"/>
    <w:rsid w:val="002C55E6"/>
    <w:rsid w:val="002C58BA"/>
    <w:rsid w:val="002C5DC6"/>
    <w:rsid w:val="002C5E7E"/>
    <w:rsid w:val="002C63AC"/>
    <w:rsid w:val="002C663B"/>
    <w:rsid w:val="002C6676"/>
    <w:rsid w:val="002C6771"/>
    <w:rsid w:val="002C67DE"/>
    <w:rsid w:val="002C67E4"/>
    <w:rsid w:val="002C686F"/>
    <w:rsid w:val="002C68F3"/>
    <w:rsid w:val="002C6950"/>
    <w:rsid w:val="002C6A7A"/>
    <w:rsid w:val="002C71ED"/>
    <w:rsid w:val="002C72A1"/>
    <w:rsid w:val="002C72B3"/>
    <w:rsid w:val="002C7439"/>
    <w:rsid w:val="002C7445"/>
    <w:rsid w:val="002C76B8"/>
    <w:rsid w:val="002C79E9"/>
    <w:rsid w:val="002C7ECD"/>
    <w:rsid w:val="002D0080"/>
    <w:rsid w:val="002D00EE"/>
    <w:rsid w:val="002D07B3"/>
    <w:rsid w:val="002D08FF"/>
    <w:rsid w:val="002D0952"/>
    <w:rsid w:val="002D0A53"/>
    <w:rsid w:val="002D0E75"/>
    <w:rsid w:val="002D0F79"/>
    <w:rsid w:val="002D1050"/>
    <w:rsid w:val="002D10FC"/>
    <w:rsid w:val="002D1A20"/>
    <w:rsid w:val="002D1EB5"/>
    <w:rsid w:val="002D1EEA"/>
    <w:rsid w:val="002D205C"/>
    <w:rsid w:val="002D20C2"/>
    <w:rsid w:val="002D2110"/>
    <w:rsid w:val="002D2166"/>
    <w:rsid w:val="002D2569"/>
    <w:rsid w:val="002D26ED"/>
    <w:rsid w:val="002D275C"/>
    <w:rsid w:val="002D29DF"/>
    <w:rsid w:val="002D2AE4"/>
    <w:rsid w:val="002D2B93"/>
    <w:rsid w:val="002D2C5C"/>
    <w:rsid w:val="002D3288"/>
    <w:rsid w:val="002D3499"/>
    <w:rsid w:val="002D35E5"/>
    <w:rsid w:val="002D3718"/>
    <w:rsid w:val="002D372C"/>
    <w:rsid w:val="002D38BC"/>
    <w:rsid w:val="002D3AAB"/>
    <w:rsid w:val="002D3B10"/>
    <w:rsid w:val="002D3C4B"/>
    <w:rsid w:val="002D3CB9"/>
    <w:rsid w:val="002D3D04"/>
    <w:rsid w:val="002D3E55"/>
    <w:rsid w:val="002D414D"/>
    <w:rsid w:val="002D462B"/>
    <w:rsid w:val="002D4983"/>
    <w:rsid w:val="002D4A7E"/>
    <w:rsid w:val="002D4B6A"/>
    <w:rsid w:val="002D4C9C"/>
    <w:rsid w:val="002D5131"/>
    <w:rsid w:val="002D5458"/>
    <w:rsid w:val="002D5906"/>
    <w:rsid w:val="002D59EB"/>
    <w:rsid w:val="002D5A68"/>
    <w:rsid w:val="002D5CB9"/>
    <w:rsid w:val="002D5DA2"/>
    <w:rsid w:val="002D638E"/>
    <w:rsid w:val="002D65B7"/>
    <w:rsid w:val="002D661B"/>
    <w:rsid w:val="002D669C"/>
    <w:rsid w:val="002D67B2"/>
    <w:rsid w:val="002D6BA6"/>
    <w:rsid w:val="002D6BBB"/>
    <w:rsid w:val="002D6F2E"/>
    <w:rsid w:val="002D7432"/>
    <w:rsid w:val="002D74F6"/>
    <w:rsid w:val="002D7533"/>
    <w:rsid w:val="002D787A"/>
    <w:rsid w:val="002D794E"/>
    <w:rsid w:val="002D79E4"/>
    <w:rsid w:val="002D7B16"/>
    <w:rsid w:val="002D7B71"/>
    <w:rsid w:val="002D7BEB"/>
    <w:rsid w:val="002D7C43"/>
    <w:rsid w:val="002D7C59"/>
    <w:rsid w:val="002D7CA0"/>
    <w:rsid w:val="002D7EB1"/>
    <w:rsid w:val="002E00E0"/>
    <w:rsid w:val="002E0141"/>
    <w:rsid w:val="002E0483"/>
    <w:rsid w:val="002E09B5"/>
    <w:rsid w:val="002E0A1D"/>
    <w:rsid w:val="002E0BA7"/>
    <w:rsid w:val="002E0F18"/>
    <w:rsid w:val="002E1481"/>
    <w:rsid w:val="002E149B"/>
    <w:rsid w:val="002E1515"/>
    <w:rsid w:val="002E1850"/>
    <w:rsid w:val="002E18B5"/>
    <w:rsid w:val="002E1EAC"/>
    <w:rsid w:val="002E2139"/>
    <w:rsid w:val="002E2275"/>
    <w:rsid w:val="002E2797"/>
    <w:rsid w:val="002E2BC3"/>
    <w:rsid w:val="002E2BF9"/>
    <w:rsid w:val="002E2CA1"/>
    <w:rsid w:val="002E2DE2"/>
    <w:rsid w:val="002E339C"/>
    <w:rsid w:val="002E3EFA"/>
    <w:rsid w:val="002E3FA9"/>
    <w:rsid w:val="002E489C"/>
    <w:rsid w:val="002E55B7"/>
    <w:rsid w:val="002E572A"/>
    <w:rsid w:val="002E576C"/>
    <w:rsid w:val="002E5A46"/>
    <w:rsid w:val="002E5C15"/>
    <w:rsid w:val="002E6017"/>
    <w:rsid w:val="002E6158"/>
    <w:rsid w:val="002E624A"/>
    <w:rsid w:val="002E627B"/>
    <w:rsid w:val="002E6282"/>
    <w:rsid w:val="002E62F8"/>
    <w:rsid w:val="002E63A2"/>
    <w:rsid w:val="002E6681"/>
    <w:rsid w:val="002E6F6C"/>
    <w:rsid w:val="002E703E"/>
    <w:rsid w:val="002E70F4"/>
    <w:rsid w:val="002E72D3"/>
    <w:rsid w:val="002E7353"/>
    <w:rsid w:val="002E74F3"/>
    <w:rsid w:val="002E76CE"/>
    <w:rsid w:val="002E76DC"/>
    <w:rsid w:val="002E76F9"/>
    <w:rsid w:val="002E7ACA"/>
    <w:rsid w:val="002E7AEF"/>
    <w:rsid w:val="002E7B3C"/>
    <w:rsid w:val="002E7CDE"/>
    <w:rsid w:val="002E7FEF"/>
    <w:rsid w:val="002F0095"/>
    <w:rsid w:val="002F063C"/>
    <w:rsid w:val="002F0A9A"/>
    <w:rsid w:val="002F0C1A"/>
    <w:rsid w:val="002F0D53"/>
    <w:rsid w:val="002F1040"/>
    <w:rsid w:val="002F1295"/>
    <w:rsid w:val="002F12E2"/>
    <w:rsid w:val="002F1527"/>
    <w:rsid w:val="002F19AD"/>
    <w:rsid w:val="002F1ACF"/>
    <w:rsid w:val="002F1CE8"/>
    <w:rsid w:val="002F1EB9"/>
    <w:rsid w:val="002F1FD6"/>
    <w:rsid w:val="002F1FFC"/>
    <w:rsid w:val="002F2465"/>
    <w:rsid w:val="002F257E"/>
    <w:rsid w:val="002F2857"/>
    <w:rsid w:val="002F2993"/>
    <w:rsid w:val="002F29DA"/>
    <w:rsid w:val="002F2AA6"/>
    <w:rsid w:val="002F2BD3"/>
    <w:rsid w:val="002F2D35"/>
    <w:rsid w:val="002F2E99"/>
    <w:rsid w:val="002F3268"/>
    <w:rsid w:val="002F3A13"/>
    <w:rsid w:val="002F3A18"/>
    <w:rsid w:val="002F3CEF"/>
    <w:rsid w:val="002F3D8D"/>
    <w:rsid w:val="002F3D98"/>
    <w:rsid w:val="002F4335"/>
    <w:rsid w:val="002F4468"/>
    <w:rsid w:val="002F458A"/>
    <w:rsid w:val="002F459A"/>
    <w:rsid w:val="002F48C3"/>
    <w:rsid w:val="002F4B76"/>
    <w:rsid w:val="002F4D5D"/>
    <w:rsid w:val="002F4E6A"/>
    <w:rsid w:val="002F5069"/>
    <w:rsid w:val="002F50ED"/>
    <w:rsid w:val="002F5340"/>
    <w:rsid w:val="002F591E"/>
    <w:rsid w:val="002F5934"/>
    <w:rsid w:val="002F5E04"/>
    <w:rsid w:val="002F629F"/>
    <w:rsid w:val="002F633C"/>
    <w:rsid w:val="002F6986"/>
    <w:rsid w:val="002F6E39"/>
    <w:rsid w:val="002F6EE6"/>
    <w:rsid w:val="002F73A8"/>
    <w:rsid w:val="002F7A5C"/>
    <w:rsid w:val="002F7BE6"/>
    <w:rsid w:val="002F7EB8"/>
    <w:rsid w:val="00300180"/>
    <w:rsid w:val="00300307"/>
    <w:rsid w:val="003006E1"/>
    <w:rsid w:val="0030098C"/>
    <w:rsid w:val="003009BE"/>
    <w:rsid w:val="00300BF0"/>
    <w:rsid w:val="00300F86"/>
    <w:rsid w:val="003013DB"/>
    <w:rsid w:val="00301565"/>
    <w:rsid w:val="00301605"/>
    <w:rsid w:val="00301C14"/>
    <w:rsid w:val="00301F4B"/>
    <w:rsid w:val="00301FF7"/>
    <w:rsid w:val="003023C5"/>
    <w:rsid w:val="00302875"/>
    <w:rsid w:val="00302C31"/>
    <w:rsid w:val="00302D11"/>
    <w:rsid w:val="003030A6"/>
    <w:rsid w:val="00303394"/>
    <w:rsid w:val="00303417"/>
    <w:rsid w:val="0030368C"/>
    <w:rsid w:val="00303701"/>
    <w:rsid w:val="00303AA0"/>
    <w:rsid w:val="00304035"/>
    <w:rsid w:val="0030424A"/>
    <w:rsid w:val="003042E1"/>
    <w:rsid w:val="0030434F"/>
    <w:rsid w:val="00304526"/>
    <w:rsid w:val="00304A05"/>
    <w:rsid w:val="00305092"/>
    <w:rsid w:val="003054CE"/>
    <w:rsid w:val="00305606"/>
    <w:rsid w:val="0030560A"/>
    <w:rsid w:val="0030587B"/>
    <w:rsid w:val="00305F0B"/>
    <w:rsid w:val="00305FCC"/>
    <w:rsid w:val="003062CE"/>
    <w:rsid w:val="00306443"/>
    <w:rsid w:val="0030652D"/>
    <w:rsid w:val="00306541"/>
    <w:rsid w:val="0030657C"/>
    <w:rsid w:val="00306A50"/>
    <w:rsid w:val="00306D7F"/>
    <w:rsid w:val="003070E0"/>
    <w:rsid w:val="00307350"/>
    <w:rsid w:val="00307619"/>
    <w:rsid w:val="00307721"/>
    <w:rsid w:val="00307905"/>
    <w:rsid w:val="00307BBD"/>
    <w:rsid w:val="00307BF5"/>
    <w:rsid w:val="00307D07"/>
    <w:rsid w:val="00307FBB"/>
    <w:rsid w:val="003101CF"/>
    <w:rsid w:val="003103D2"/>
    <w:rsid w:val="0031046B"/>
    <w:rsid w:val="003104C3"/>
    <w:rsid w:val="0031065D"/>
    <w:rsid w:val="00310A6E"/>
    <w:rsid w:val="00310D69"/>
    <w:rsid w:val="00310EF1"/>
    <w:rsid w:val="00310FBD"/>
    <w:rsid w:val="0031133F"/>
    <w:rsid w:val="0031137F"/>
    <w:rsid w:val="0031148D"/>
    <w:rsid w:val="00311558"/>
    <w:rsid w:val="00311B3E"/>
    <w:rsid w:val="00311D9B"/>
    <w:rsid w:val="00311E71"/>
    <w:rsid w:val="00311E93"/>
    <w:rsid w:val="0031228A"/>
    <w:rsid w:val="003123B2"/>
    <w:rsid w:val="003128A1"/>
    <w:rsid w:val="00312EE0"/>
    <w:rsid w:val="00312F5B"/>
    <w:rsid w:val="00313256"/>
    <w:rsid w:val="003133F9"/>
    <w:rsid w:val="0031370F"/>
    <w:rsid w:val="00313B3D"/>
    <w:rsid w:val="0031445C"/>
    <w:rsid w:val="003144C0"/>
    <w:rsid w:val="00314AE0"/>
    <w:rsid w:val="00314CED"/>
    <w:rsid w:val="00314CFB"/>
    <w:rsid w:val="00314E45"/>
    <w:rsid w:val="00315391"/>
    <w:rsid w:val="003154D6"/>
    <w:rsid w:val="00315561"/>
    <w:rsid w:val="00315970"/>
    <w:rsid w:val="00315DC8"/>
    <w:rsid w:val="0031621E"/>
    <w:rsid w:val="00316382"/>
    <w:rsid w:val="003169DE"/>
    <w:rsid w:val="00316DAC"/>
    <w:rsid w:val="00316EB5"/>
    <w:rsid w:val="00316F0C"/>
    <w:rsid w:val="00316FC6"/>
    <w:rsid w:val="00317321"/>
    <w:rsid w:val="003176D3"/>
    <w:rsid w:val="00317793"/>
    <w:rsid w:val="00317FD3"/>
    <w:rsid w:val="0032009D"/>
    <w:rsid w:val="00320219"/>
    <w:rsid w:val="003202DC"/>
    <w:rsid w:val="00320458"/>
    <w:rsid w:val="00320556"/>
    <w:rsid w:val="00320D3A"/>
    <w:rsid w:val="00320DB9"/>
    <w:rsid w:val="003215F7"/>
    <w:rsid w:val="00321670"/>
    <w:rsid w:val="00321723"/>
    <w:rsid w:val="00321C67"/>
    <w:rsid w:val="0032250C"/>
    <w:rsid w:val="00322530"/>
    <w:rsid w:val="0032258F"/>
    <w:rsid w:val="00322691"/>
    <w:rsid w:val="00322699"/>
    <w:rsid w:val="00322910"/>
    <w:rsid w:val="00322E11"/>
    <w:rsid w:val="00322E7D"/>
    <w:rsid w:val="003230C0"/>
    <w:rsid w:val="0032322A"/>
    <w:rsid w:val="003235CD"/>
    <w:rsid w:val="0032410C"/>
    <w:rsid w:val="0032443D"/>
    <w:rsid w:val="003245EF"/>
    <w:rsid w:val="00324A09"/>
    <w:rsid w:val="00325062"/>
    <w:rsid w:val="00325397"/>
    <w:rsid w:val="00325819"/>
    <w:rsid w:val="0032598F"/>
    <w:rsid w:val="00325B3A"/>
    <w:rsid w:val="00325C51"/>
    <w:rsid w:val="003260C1"/>
    <w:rsid w:val="0032626E"/>
    <w:rsid w:val="003262CD"/>
    <w:rsid w:val="00326485"/>
    <w:rsid w:val="00326513"/>
    <w:rsid w:val="003266FB"/>
    <w:rsid w:val="00326F46"/>
    <w:rsid w:val="003271C8"/>
    <w:rsid w:val="00327929"/>
    <w:rsid w:val="00327BBF"/>
    <w:rsid w:val="00327C58"/>
    <w:rsid w:val="00327F4D"/>
    <w:rsid w:val="003302BF"/>
    <w:rsid w:val="00330383"/>
    <w:rsid w:val="003308D5"/>
    <w:rsid w:val="0033092A"/>
    <w:rsid w:val="00330D24"/>
    <w:rsid w:val="0033118F"/>
    <w:rsid w:val="0033146F"/>
    <w:rsid w:val="00331674"/>
    <w:rsid w:val="0033168F"/>
    <w:rsid w:val="00332108"/>
    <w:rsid w:val="00332814"/>
    <w:rsid w:val="00332AC9"/>
    <w:rsid w:val="00332CB3"/>
    <w:rsid w:val="00332ED1"/>
    <w:rsid w:val="0033314E"/>
    <w:rsid w:val="00333533"/>
    <w:rsid w:val="0033361C"/>
    <w:rsid w:val="0033378C"/>
    <w:rsid w:val="003337E8"/>
    <w:rsid w:val="0033394B"/>
    <w:rsid w:val="0033457C"/>
    <w:rsid w:val="00334896"/>
    <w:rsid w:val="00334990"/>
    <w:rsid w:val="00334BB9"/>
    <w:rsid w:val="00334C96"/>
    <w:rsid w:val="00334F39"/>
    <w:rsid w:val="00334FDB"/>
    <w:rsid w:val="003350E0"/>
    <w:rsid w:val="00335D50"/>
    <w:rsid w:val="00335DA8"/>
    <w:rsid w:val="00335E50"/>
    <w:rsid w:val="0033654E"/>
    <w:rsid w:val="003367B7"/>
    <w:rsid w:val="003371B9"/>
    <w:rsid w:val="00337559"/>
    <w:rsid w:val="003376E4"/>
    <w:rsid w:val="00337CCD"/>
    <w:rsid w:val="00337CF1"/>
    <w:rsid w:val="00337D00"/>
    <w:rsid w:val="00337F74"/>
    <w:rsid w:val="003401D2"/>
    <w:rsid w:val="0034026D"/>
    <w:rsid w:val="003404F5"/>
    <w:rsid w:val="003408F0"/>
    <w:rsid w:val="00340EA6"/>
    <w:rsid w:val="003412B4"/>
    <w:rsid w:val="0034187D"/>
    <w:rsid w:val="00341B6E"/>
    <w:rsid w:val="00341D5B"/>
    <w:rsid w:val="00342116"/>
    <w:rsid w:val="003424E1"/>
    <w:rsid w:val="003427BF"/>
    <w:rsid w:val="003429B7"/>
    <w:rsid w:val="00342C39"/>
    <w:rsid w:val="00342DA0"/>
    <w:rsid w:val="00342EA5"/>
    <w:rsid w:val="003439B7"/>
    <w:rsid w:val="00343C39"/>
    <w:rsid w:val="00343E01"/>
    <w:rsid w:val="0034409D"/>
    <w:rsid w:val="00344353"/>
    <w:rsid w:val="00344889"/>
    <w:rsid w:val="00344B62"/>
    <w:rsid w:val="00344C57"/>
    <w:rsid w:val="00344D23"/>
    <w:rsid w:val="00344DBE"/>
    <w:rsid w:val="003450AE"/>
    <w:rsid w:val="003454BD"/>
    <w:rsid w:val="00345776"/>
    <w:rsid w:val="00345D00"/>
    <w:rsid w:val="00345E3C"/>
    <w:rsid w:val="003460C1"/>
    <w:rsid w:val="003460F3"/>
    <w:rsid w:val="0034641D"/>
    <w:rsid w:val="003471DF"/>
    <w:rsid w:val="003475A5"/>
    <w:rsid w:val="003475B6"/>
    <w:rsid w:val="003475EB"/>
    <w:rsid w:val="00347D92"/>
    <w:rsid w:val="00347E5F"/>
    <w:rsid w:val="00347EA3"/>
    <w:rsid w:val="0035006A"/>
    <w:rsid w:val="003502C3"/>
    <w:rsid w:val="00350375"/>
    <w:rsid w:val="0035044E"/>
    <w:rsid w:val="003506C5"/>
    <w:rsid w:val="003507DB"/>
    <w:rsid w:val="0035082A"/>
    <w:rsid w:val="00350868"/>
    <w:rsid w:val="00350AEC"/>
    <w:rsid w:val="00350AED"/>
    <w:rsid w:val="00350D24"/>
    <w:rsid w:val="00351218"/>
    <w:rsid w:val="003517DA"/>
    <w:rsid w:val="0035182F"/>
    <w:rsid w:val="00351A31"/>
    <w:rsid w:val="00351F8D"/>
    <w:rsid w:val="00352056"/>
    <w:rsid w:val="00352139"/>
    <w:rsid w:val="00352B24"/>
    <w:rsid w:val="00352CC2"/>
    <w:rsid w:val="00352DEF"/>
    <w:rsid w:val="003535C5"/>
    <w:rsid w:val="0035375A"/>
    <w:rsid w:val="00353EC2"/>
    <w:rsid w:val="00353F4F"/>
    <w:rsid w:val="0035440C"/>
    <w:rsid w:val="00354B58"/>
    <w:rsid w:val="00355145"/>
    <w:rsid w:val="003554B0"/>
    <w:rsid w:val="003556A0"/>
    <w:rsid w:val="003556AA"/>
    <w:rsid w:val="00355D3A"/>
    <w:rsid w:val="00355E4C"/>
    <w:rsid w:val="00356024"/>
    <w:rsid w:val="00356230"/>
    <w:rsid w:val="003565D3"/>
    <w:rsid w:val="003568A8"/>
    <w:rsid w:val="00356914"/>
    <w:rsid w:val="00356922"/>
    <w:rsid w:val="00356B86"/>
    <w:rsid w:val="00356FF3"/>
    <w:rsid w:val="00357169"/>
    <w:rsid w:val="0035719C"/>
    <w:rsid w:val="003573E6"/>
    <w:rsid w:val="003576EB"/>
    <w:rsid w:val="003577D1"/>
    <w:rsid w:val="00357826"/>
    <w:rsid w:val="003579A3"/>
    <w:rsid w:val="00357A0F"/>
    <w:rsid w:val="00357B8D"/>
    <w:rsid w:val="00357E33"/>
    <w:rsid w:val="00357E68"/>
    <w:rsid w:val="00360010"/>
    <w:rsid w:val="00360309"/>
    <w:rsid w:val="00360459"/>
    <w:rsid w:val="003605F3"/>
    <w:rsid w:val="0036085B"/>
    <w:rsid w:val="0036085C"/>
    <w:rsid w:val="00360A14"/>
    <w:rsid w:val="00360A1F"/>
    <w:rsid w:val="00361438"/>
    <w:rsid w:val="00361637"/>
    <w:rsid w:val="00361C1D"/>
    <w:rsid w:val="003628B6"/>
    <w:rsid w:val="00362978"/>
    <w:rsid w:val="00362D7C"/>
    <w:rsid w:val="0036324D"/>
    <w:rsid w:val="003632D8"/>
    <w:rsid w:val="003636DA"/>
    <w:rsid w:val="00363B3B"/>
    <w:rsid w:val="00363FC4"/>
    <w:rsid w:val="0036411A"/>
    <w:rsid w:val="00364216"/>
    <w:rsid w:val="0036426A"/>
    <w:rsid w:val="003642AA"/>
    <w:rsid w:val="00364429"/>
    <w:rsid w:val="00364451"/>
    <w:rsid w:val="00364544"/>
    <w:rsid w:val="003647E9"/>
    <w:rsid w:val="00364952"/>
    <w:rsid w:val="00364BDF"/>
    <w:rsid w:val="00364CEA"/>
    <w:rsid w:val="00365138"/>
    <w:rsid w:val="003658D0"/>
    <w:rsid w:val="003659D3"/>
    <w:rsid w:val="00365BE5"/>
    <w:rsid w:val="00365D89"/>
    <w:rsid w:val="00365DCD"/>
    <w:rsid w:val="003662EE"/>
    <w:rsid w:val="003663A7"/>
    <w:rsid w:val="00366505"/>
    <w:rsid w:val="003665BB"/>
    <w:rsid w:val="00367105"/>
    <w:rsid w:val="003673A0"/>
    <w:rsid w:val="003676D4"/>
    <w:rsid w:val="003676E9"/>
    <w:rsid w:val="003677B4"/>
    <w:rsid w:val="00367A0E"/>
    <w:rsid w:val="00367BE5"/>
    <w:rsid w:val="003702F0"/>
    <w:rsid w:val="003704B0"/>
    <w:rsid w:val="0037052B"/>
    <w:rsid w:val="00370941"/>
    <w:rsid w:val="00370A22"/>
    <w:rsid w:val="00370A47"/>
    <w:rsid w:val="00370B4E"/>
    <w:rsid w:val="00370D67"/>
    <w:rsid w:val="003710A1"/>
    <w:rsid w:val="003712A5"/>
    <w:rsid w:val="00371563"/>
    <w:rsid w:val="0037192B"/>
    <w:rsid w:val="00371972"/>
    <w:rsid w:val="00371A5B"/>
    <w:rsid w:val="00371C4C"/>
    <w:rsid w:val="00371D3E"/>
    <w:rsid w:val="00371D4A"/>
    <w:rsid w:val="00371D59"/>
    <w:rsid w:val="00371E4F"/>
    <w:rsid w:val="00371F0C"/>
    <w:rsid w:val="003724C1"/>
    <w:rsid w:val="00372909"/>
    <w:rsid w:val="00372D15"/>
    <w:rsid w:val="00372EA3"/>
    <w:rsid w:val="00372FDA"/>
    <w:rsid w:val="00373088"/>
    <w:rsid w:val="003730EC"/>
    <w:rsid w:val="00373327"/>
    <w:rsid w:val="00373578"/>
    <w:rsid w:val="0037362B"/>
    <w:rsid w:val="0037396B"/>
    <w:rsid w:val="00373EA1"/>
    <w:rsid w:val="00374115"/>
    <w:rsid w:val="00374453"/>
    <w:rsid w:val="0037447F"/>
    <w:rsid w:val="0037476E"/>
    <w:rsid w:val="00374909"/>
    <w:rsid w:val="00374C93"/>
    <w:rsid w:val="00374E79"/>
    <w:rsid w:val="00374E90"/>
    <w:rsid w:val="0037513E"/>
    <w:rsid w:val="003751EC"/>
    <w:rsid w:val="00375200"/>
    <w:rsid w:val="003752C5"/>
    <w:rsid w:val="00375579"/>
    <w:rsid w:val="00375694"/>
    <w:rsid w:val="00375E91"/>
    <w:rsid w:val="003761F3"/>
    <w:rsid w:val="00376BCA"/>
    <w:rsid w:val="00376F51"/>
    <w:rsid w:val="00376FC9"/>
    <w:rsid w:val="00377204"/>
    <w:rsid w:val="00377247"/>
    <w:rsid w:val="00377542"/>
    <w:rsid w:val="00377A51"/>
    <w:rsid w:val="00377D8B"/>
    <w:rsid w:val="00377F96"/>
    <w:rsid w:val="00380143"/>
    <w:rsid w:val="0038019D"/>
    <w:rsid w:val="00380303"/>
    <w:rsid w:val="00380741"/>
    <w:rsid w:val="0038091B"/>
    <w:rsid w:val="003809A5"/>
    <w:rsid w:val="00380C5D"/>
    <w:rsid w:val="003814CC"/>
    <w:rsid w:val="00381988"/>
    <w:rsid w:val="003819F1"/>
    <w:rsid w:val="00381AB4"/>
    <w:rsid w:val="00381B78"/>
    <w:rsid w:val="00381C5D"/>
    <w:rsid w:val="00382298"/>
    <w:rsid w:val="00382B6B"/>
    <w:rsid w:val="00382E78"/>
    <w:rsid w:val="00382F98"/>
    <w:rsid w:val="0038310D"/>
    <w:rsid w:val="00383B46"/>
    <w:rsid w:val="00383DB9"/>
    <w:rsid w:val="00383F20"/>
    <w:rsid w:val="00383F5A"/>
    <w:rsid w:val="00383FF6"/>
    <w:rsid w:val="00384320"/>
    <w:rsid w:val="0038488E"/>
    <w:rsid w:val="003848D2"/>
    <w:rsid w:val="00384D88"/>
    <w:rsid w:val="00384E89"/>
    <w:rsid w:val="00384F21"/>
    <w:rsid w:val="00385141"/>
    <w:rsid w:val="003851A0"/>
    <w:rsid w:val="003852C2"/>
    <w:rsid w:val="0038588C"/>
    <w:rsid w:val="00385BDE"/>
    <w:rsid w:val="00385F53"/>
    <w:rsid w:val="003861C6"/>
    <w:rsid w:val="0038635B"/>
    <w:rsid w:val="00386883"/>
    <w:rsid w:val="00386989"/>
    <w:rsid w:val="00386A32"/>
    <w:rsid w:val="00386A9E"/>
    <w:rsid w:val="00386B8C"/>
    <w:rsid w:val="00386C95"/>
    <w:rsid w:val="00386CAF"/>
    <w:rsid w:val="00386F56"/>
    <w:rsid w:val="00387086"/>
    <w:rsid w:val="00387128"/>
    <w:rsid w:val="0038716F"/>
    <w:rsid w:val="00387818"/>
    <w:rsid w:val="003879AA"/>
    <w:rsid w:val="00387B22"/>
    <w:rsid w:val="00387D01"/>
    <w:rsid w:val="00387E88"/>
    <w:rsid w:val="0039057C"/>
    <w:rsid w:val="00390624"/>
    <w:rsid w:val="003906BA"/>
    <w:rsid w:val="003908E8"/>
    <w:rsid w:val="00390B6C"/>
    <w:rsid w:val="00390C6A"/>
    <w:rsid w:val="00390DBA"/>
    <w:rsid w:val="00390F0F"/>
    <w:rsid w:val="00390FD7"/>
    <w:rsid w:val="003913D7"/>
    <w:rsid w:val="003918C2"/>
    <w:rsid w:val="00391941"/>
    <w:rsid w:val="00391A97"/>
    <w:rsid w:val="00391CB6"/>
    <w:rsid w:val="00392124"/>
    <w:rsid w:val="0039216C"/>
    <w:rsid w:val="0039257E"/>
    <w:rsid w:val="00392600"/>
    <w:rsid w:val="003926A1"/>
    <w:rsid w:val="00392A7A"/>
    <w:rsid w:val="00392CB4"/>
    <w:rsid w:val="00392F99"/>
    <w:rsid w:val="0039300A"/>
    <w:rsid w:val="003930D9"/>
    <w:rsid w:val="00393431"/>
    <w:rsid w:val="0039344A"/>
    <w:rsid w:val="003939F6"/>
    <w:rsid w:val="0039445E"/>
    <w:rsid w:val="003945D8"/>
    <w:rsid w:val="00394E08"/>
    <w:rsid w:val="003951A9"/>
    <w:rsid w:val="003952B8"/>
    <w:rsid w:val="00395585"/>
    <w:rsid w:val="0039580C"/>
    <w:rsid w:val="00395CCF"/>
    <w:rsid w:val="003962B8"/>
    <w:rsid w:val="00396501"/>
    <w:rsid w:val="003965C6"/>
    <w:rsid w:val="00396725"/>
    <w:rsid w:val="00396979"/>
    <w:rsid w:val="00396CCE"/>
    <w:rsid w:val="00396E8A"/>
    <w:rsid w:val="00396ECD"/>
    <w:rsid w:val="00397137"/>
    <w:rsid w:val="00397693"/>
    <w:rsid w:val="003976EC"/>
    <w:rsid w:val="003977F2"/>
    <w:rsid w:val="003978C9"/>
    <w:rsid w:val="00397976"/>
    <w:rsid w:val="003979D8"/>
    <w:rsid w:val="003979DF"/>
    <w:rsid w:val="00397A8D"/>
    <w:rsid w:val="00397B44"/>
    <w:rsid w:val="00397E95"/>
    <w:rsid w:val="00397F6B"/>
    <w:rsid w:val="00397FB0"/>
    <w:rsid w:val="003A001C"/>
    <w:rsid w:val="003A015E"/>
    <w:rsid w:val="003A0213"/>
    <w:rsid w:val="003A042F"/>
    <w:rsid w:val="003A066A"/>
    <w:rsid w:val="003A077F"/>
    <w:rsid w:val="003A0A62"/>
    <w:rsid w:val="003A0A8E"/>
    <w:rsid w:val="003A1040"/>
    <w:rsid w:val="003A1069"/>
    <w:rsid w:val="003A1353"/>
    <w:rsid w:val="003A1C8A"/>
    <w:rsid w:val="003A1EC4"/>
    <w:rsid w:val="003A1F03"/>
    <w:rsid w:val="003A221F"/>
    <w:rsid w:val="003A2362"/>
    <w:rsid w:val="003A2593"/>
    <w:rsid w:val="003A2A8D"/>
    <w:rsid w:val="003A2AE1"/>
    <w:rsid w:val="003A2B55"/>
    <w:rsid w:val="003A2FB7"/>
    <w:rsid w:val="003A30AB"/>
    <w:rsid w:val="003A3290"/>
    <w:rsid w:val="003A37A5"/>
    <w:rsid w:val="003A3D42"/>
    <w:rsid w:val="003A4331"/>
    <w:rsid w:val="003A4733"/>
    <w:rsid w:val="003A48F8"/>
    <w:rsid w:val="003A4998"/>
    <w:rsid w:val="003A4ACC"/>
    <w:rsid w:val="003A5116"/>
    <w:rsid w:val="003A51AE"/>
    <w:rsid w:val="003A5300"/>
    <w:rsid w:val="003A535A"/>
    <w:rsid w:val="003A54B3"/>
    <w:rsid w:val="003A551D"/>
    <w:rsid w:val="003A59D8"/>
    <w:rsid w:val="003A5A96"/>
    <w:rsid w:val="003A5C3D"/>
    <w:rsid w:val="003A5F87"/>
    <w:rsid w:val="003A603C"/>
    <w:rsid w:val="003A63DA"/>
    <w:rsid w:val="003A6806"/>
    <w:rsid w:val="003A6B30"/>
    <w:rsid w:val="003A6BBA"/>
    <w:rsid w:val="003A6DA3"/>
    <w:rsid w:val="003A706D"/>
    <w:rsid w:val="003A7747"/>
    <w:rsid w:val="003A7830"/>
    <w:rsid w:val="003B00D9"/>
    <w:rsid w:val="003B05FB"/>
    <w:rsid w:val="003B0618"/>
    <w:rsid w:val="003B08B8"/>
    <w:rsid w:val="003B0B13"/>
    <w:rsid w:val="003B0E58"/>
    <w:rsid w:val="003B147A"/>
    <w:rsid w:val="003B14F8"/>
    <w:rsid w:val="003B1B0D"/>
    <w:rsid w:val="003B1D69"/>
    <w:rsid w:val="003B1DD1"/>
    <w:rsid w:val="003B21B2"/>
    <w:rsid w:val="003B23C5"/>
    <w:rsid w:val="003B270B"/>
    <w:rsid w:val="003B289E"/>
    <w:rsid w:val="003B29D6"/>
    <w:rsid w:val="003B2A9D"/>
    <w:rsid w:val="003B2DFD"/>
    <w:rsid w:val="003B2E97"/>
    <w:rsid w:val="003B2FCA"/>
    <w:rsid w:val="003B30D2"/>
    <w:rsid w:val="003B318C"/>
    <w:rsid w:val="003B31D5"/>
    <w:rsid w:val="003B329D"/>
    <w:rsid w:val="003B3494"/>
    <w:rsid w:val="003B352D"/>
    <w:rsid w:val="003B3599"/>
    <w:rsid w:val="003B3630"/>
    <w:rsid w:val="003B3825"/>
    <w:rsid w:val="003B386A"/>
    <w:rsid w:val="003B38DF"/>
    <w:rsid w:val="003B3E10"/>
    <w:rsid w:val="003B4096"/>
    <w:rsid w:val="003B49F0"/>
    <w:rsid w:val="003B4FAF"/>
    <w:rsid w:val="003B530C"/>
    <w:rsid w:val="003B537A"/>
    <w:rsid w:val="003B5A9C"/>
    <w:rsid w:val="003B5D0B"/>
    <w:rsid w:val="003B5D27"/>
    <w:rsid w:val="003B629F"/>
    <w:rsid w:val="003B62DE"/>
    <w:rsid w:val="003B645F"/>
    <w:rsid w:val="003B66EC"/>
    <w:rsid w:val="003B6817"/>
    <w:rsid w:val="003B6AE7"/>
    <w:rsid w:val="003B6C57"/>
    <w:rsid w:val="003B6D94"/>
    <w:rsid w:val="003B6F81"/>
    <w:rsid w:val="003B7507"/>
    <w:rsid w:val="003B7D55"/>
    <w:rsid w:val="003B7E86"/>
    <w:rsid w:val="003B7EAA"/>
    <w:rsid w:val="003B7F9F"/>
    <w:rsid w:val="003C0199"/>
    <w:rsid w:val="003C0391"/>
    <w:rsid w:val="003C0FBB"/>
    <w:rsid w:val="003C0FED"/>
    <w:rsid w:val="003C1277"/>
    <w:rsid w:val="003C153E"/>
    <w:rsid w:val="003C198D"/>
    <w:rsid w:val="003C1B55"/>
    <w:rsid w:val="003C1E5D"/>
    <w:rsid w:val="003C1E9D"/>
    <w:rsid w:val="003C2112"/>
    <w:rsid w:val="003C2228"/>
    <w:rsid w:val="003C2371"/>
    <w:rsid w:val="003C2CAC"/>
    <w:rsid w:val="003C2CE1"/>
    <w:rsid w:val="003C2EB4"/>
    <w:rsid w:val="003C3117"/>
    <w:rsid w:val="003C3200"/>
    <w:rsid w:val="003C3374"/>
    <w:rsid w:val="003C3A25"/>
    <w:rsid w:val="003C3C24"/>
    <w:rsid w:val="003C40F5"/>
    <w:rsid w:val="003C429A"/>
    <w:rsid w:val="003C4569"/>
    <w:rsid w:val="003C45EB"/>
    <w:rsid w:val="003C4866"/>
    <w:rsid w:val="003C4D95"/>
    <w:rsid w:val="003C521D"/>
    <w:rsid w:val="003C529A"/>
    <w:rsid w:val="003C5303"/>
    <w:rsid w:val="003C5762"/>
    <w:rsid w:val="003C57CA"/>
    <w:rsid w:val="003C5AFD"/>
    <w:rsid w:val="003C5D28"/>
    <w:rsid w:val="003C5EDD"/>
    <w:rsid w:val="003C61C4"/>
    <w:rsid w:val="003C6382"/>
    <w:rsid w:val="003C67CE"/>
    <w:rsid w:val="003C6BC5"/>
    <w:rsid w:val="003C75B4"/>
    <w:rsid w:val="003C7AC8"/>
    <w:rsid w:val="003C7AF4"/>
    <w:rsid w:val="003C7B3A"/>
    <w:rsid w:val="003C7CBC"/>
    <w:rsid w:val="003C7E82"/>
    <w:rsid w:val="003C7F76"/>
    <w:rsid w:val="003D012A"/>
    <w:rsid w:val="003D06B5"/>
    <w:rsid w:val="003D06FC"/>
    <w:rsid w:val="003D0B33"/>
    <w:rsid w:val="003D10F9"/>
    <w:rsid w:val="003D16CE"/>
    <w:rsid w:val="003D171A"/>
    <w:rsid w:val="003D187F"/>
    <w:rsid w:val="003D1B76"/>
    <w:rsid w:val="003D1DCB"/>
    <w:rsid w:val="003D1FEF"/>
    <w:rsid w:val="003D2044"/>
    <w:rsid w:val="003D21CB"/>
    <w:rsid w:val="003D254B"/>
    <w:rsid w:val="003D25B0"/>
    <w:rsid w:val="003D2670"/>
    <w:rsid w:val="003D2812"/>
    <w:rsid w:val="003D2DBE"/>
    <w:rsid w:val="003D306D"/>
    <w:rsid w:val="003D337E"/>
    <w:rsid w:val="003D33C9"/>
    <w:rsid w:val="003D364A"/>
    <w:rsid w:val="003D3669"/>
    <w:rsid w:val="003D3779"/>
    <w:rsid w:val="003D3794"/>
    <w:rsid w:val="003D405B"/>
    <w:rsid w:val="003D48E8"/>
    <w:rsid w:val="003D4DEF"/>
    <w:rsid w:val="003D50BE"/>
    <w:rsid w:val="003D5195"/>
    <w:rsid w:val="003D52B8"/>
    <w:rsid w:val="003D536E"/>
    <w:rsid w:val="003D562F"/>
    <w:rsid w:val="003D5745"/>
    <w:rsid w:val="003D5F55"/>
    <w:rsid w:val="003D63A5"/>
    <w:rsid w:val="003D6959"/>
    <w:rsid w:val="003D6A4F"/>
    <w:rsid w:val="003D700A"/>
    <w:rsid w:val="003D749E"/>
    <w:rsid w:val="003D7B26"/>
    <w:rsid w:val="003E028A"/>
    <w:rsid w:val="003E0BF1"/>
    <w:rsid w:val="003E0E84"/>
    <w:rsid w:val="003E0E86"/>
    <w:rsid w:val="003E0EF3"/>
    <w:rsid w:val="003E1053"/>
    <w:rsid w:val="003E11C8"/>
    <w:rsid w:val="003E14C7"/>
    <w:rsid w:val="003E1C24"/>
    <w:rsid w:val="003E1CA6"/>
    <w:rsid w:val="003E22D9"/>
    <w:rsid w:val="003E23BD"/>
    <w:rsid w:val="003E23F5"/>
    <w:rsid w:val="003E24D0"/>
    <w:rsid w:val="003E25A7"/>
    <w:rsid w:val="003E29DD"/>
    <w:rsid w:val="003E2D27"/>
    <w:rsid w:val="003E2FD7"/>
    <w:rsid w:val="003E3302"/>
    <w:rsid w:val="003E34D5"/>
    <w:rsid w:val="003E377B"/>
    <w:rsid w:val="003E3BCD"/>
    <w:rsid w:val="003E4126"/>
    <w:rsid w:val="003E429C"/>
    <w:rsid w:val="003E43FB"/>
    <w:rsid w:val="003E46EF"/>
    <w:rsid w:val="003E4AB6"/>
    <w:rsid w:val="003E4AFB"/>
    <w:rsid w:val="003E4C20"/>
    <w:rsid w:val="003E4E79"/>
    <w:rsid w:val="003E5073"/>
    <w:rsid w:val="003E5207"/>
    <w:rsid w:val="003E52BF"/>
    <w:rsid w:val="003E52F9"/>
    <w:rsid w:val="003E5598"/>
    <w:rsid w:val="003E5643"/>
    <w:rsid w:val="003E57A8"/>
    <w:rsid w:val="003E5CD2"/>
    <w:rsid w:val="003E5E81"/>
    <w:rsid w:val="003E5E88"/>
    <w:rsid w:val="003E638E"/>
    <w:rsid w:val="003E669D"/>
    <w:rsid w:val="003E66F3"/>
    <w:rsid w:val="003E6772"/>
    <w:rsid w:val="003E6781"/>
    <w:rsid w:val="003E6A5A"/>
    <w:rsid w:val="003E6B07"/>
    <w:rsid w:val="003E6B4B"/>
    <w:rsid w:val="003E7076"/>
    <w:rsid w:val="003E70D8"/>
    <w:rsid w:val="003E7135"/>
    <w:rsid w:val="003E731E"/>
    <w:rsid w:val="003E760E"/>
    <w:rsid w:val="003E76A8"/>
    <w:rsid w:val="003E77A7"/>
    <w:rsid w:val="003E7D07"/>
    <w:rsid w:val="003F0044"/>
    <w:rsid w:val="003F0637"/>
    <w:rsid w:val="003F073F"/>
    <w:rsid w:val="003F09AD"/>
    <w:rsid w:val="003F0BAC"/>
    <w:rsid w:val="003F0F19"/>
    <w:rsid w:val="003F134C"/>
    <w:rsid w:val="003F1477"/>
    <w:rsid w:val="003F14B6"/>
    <w:rsid w:val="003F14BC"/>
    <w:rsid w:val="003F1880"/>
    <w:rsid w:val="003F18C3"/>
    <w:rsid w:val="003F1A3F"/>
    <w:rsid w:val="003F1A5F"/>
    <w:rsid w:val="003F1C40"/>
    <w:rsid w:val="003F1DF2"/>
    <w:rsid w:val="003F1E69"/>
    <w:rsid w:val="003F238A"/>
    <w:rsid w:val="003F2593"/>
    <w:rsid w:val="003F260D"/>
    <w:rsid w:val="003F2813"/>
    <w:rsid w:val="003F284C"/>
    <w:rsid w:val="003F2D31"/>
    <w:rsid w:val="003F2F09"/>
    <w:rsid w:val="003F30D6"/>
    <w:rsid w:val="003F3120"/>
    <w:rsid w:val="003F3328"/>
    <w:rsid w:val="003F3528"/>
    <w:rsid w:val="003F35AE"/>
    <w:rsid w:val="003F360A"/>
    <w:rsid w:val="003F36B1"/>
    <w:rsid w:val="003F378B"/>
    <w:rsid w:val="003F38C3"/>
    <w:rsid w:val="003F3B1C"/>
    <w:rsid w:val="003F3D13"/>
    <w:rsid w:val="003F43E3"/>
    <w:rsid w:val="003F43F8"/>
    <w:rsid w:val="003F4805"/>
    <w:rsid w:val="003F4A24"/>
    <w:rsid w:val="003F4FF9"/>
    <w:rsid w:val="003F50CE"/>
    <w:rsid w:val="003F5390"/>
    <w:rsid w:val="003F53BF"/>
    <w:rsid w:val="003F5472"/>
    <w:rsid w:val="003F5507"/>
    <w:rsid w:val="003F5744"/>
    <w:rsid w:val="003F579C"/>
    <w:rsid w:val="003F5A94"/>
    <w:rsid w:val="003F5F3C"/>
    <w:rsid w:val="003F60BA"/>
    <w:rsid w:val="003F62DF"/>
    <w:rsid w:val="003F6A05"/>
    <w:rsid w:val="003F6D7C"/>
    <w:rsid w:val="003F75B1"/>
    <w:rsid w:val="003F77D5"/>
    <w:rsid w:val="003F7DDD"/>
    <w:rsid w:val="003F7E93"/>
    <w:rsid w:val="004002FD"/>
    <w:rsid w:val="00400449"/>
    <w:rsid w:val="004007D8"/>
    <w:rsid w:val="004008DD"/>
    <w:rsid w:val="00400A22"/>
    <w:rsid w:val="00400A55"/>
    <w:rsid w:val="00401287"/>
    <w:rsid w:val="0040166A"/>
    <w:rsid w:val="00401A4D"/>
    <w:rsid w:val="00401CD9"/>
    <w:rsid w:val="00401CEB"/>
    <w:rsid w:val="00401D9C"/>
    <w:rsid w:val="00401FFA"/>
    <w:rsid w:val="004022D4"/>
    <w:rsid w:val="004027DB"/>
    <w:rsid w:val="00402C4F"/>
    <w:rsid w:val="00402C6F"/>
    <w:rsid w:val="00402F8C"/>
    <w:rsid w:val="00403266"/>
    <w:rsid w:val="00403277"/>
    <w:rsid w:val="004039A1"/>
    <w:rsid w:val="00403DF7"/>
    <w:rsid w:val="00403F15"/>
    <w:rsid w:val="0040449B"/>
    <w:rsid w:val="00404633"/>
    <w:rsid w:val="004047C0"/>
    <w:rsid w:val="0040487C"/>
    <w:rsid w:val="00404F4C"/>
    <w:rsid w:val="00405128"/>
    <w:rsid w:val="00405362"/>
    <w:rsid w:val="0040542C"/>
    <w:rsid w:val="004058F4"/>
    <w:rsid w:val="00405A8B"/>
    <w:rsid w:val="004064D1"/>
    <w:rsid w:val="004064E8"/>
    <w:rsid w:val="00406553"/>
    <w:rsid w:val="00406892"/>
    <w:rsid w:val="004069D1"/>
    <w:rsid w:val="00406A41"/>
    <w:rsid w:val="00406BC5"/>
    <w:rsid w:val="00406D3E"/>
    <w:rsid w:val="00406E7E"/>
    <w:rsid w:val="00407137"/>
    <w:rsid w:val="0040756D"/>
    <w:rsid w:val="004075DA"/>
    <w:rsid w:val="004076CF"/>
    <w:rsid w:val="00407AD1"/>
    <w:rsid w:val="00410149"/>
    <w:rsid w:val="004108F4"/>
    <w:rsid w:val="00410908"/>
    <w:rsid w:val="00410920"/>
    <w:rsid w:val="00410DE4"/>
    <w:rsid w:val="00410F29"/>
    <w:rsid w:val="00410F7A"/>
    <w:rsid w:val="004110E5"/>
    <w:rsid w:val="004114BC"/>
    <w:rsid w:val="00411AB2"/>
    <w:rsid w:val="00411FD8"/>
    <w:rsid w:val="0041244F"/>
    <w:rsid w:val="004125CB"/>
    <w:rsid w:val="004125DE"/>
    <w:rsid w:val="0041293C"/>
    <w:rsid w:val="00412B7F"/>
    <w:rsid w:val="00412BA7"/>
    <w:rsid w:val="00412D9F"/>
    <w:rsid w:val="00412E08"/>
    <w:rsid w:val="00412F1B"/>
    <w:rsid w:val="0041301E"/>
    <w:rsid w:val="0041381D"/>
    <w:rsid w:val="0041388A"/>
    <w:rsid w:val="004138BA"/>
    <w:rsid w:val="00413B33"/>
    <w:rsid w:val="00413CF0"/>
    <w:rsid w:val="00413E67"/>
    <w:rsid w:val="004141AF"/>
    <w:rsid w:val="0041449B"/>
    <w:rsid w:val="004144E3"/>
    <w:rsid w:val="00414807"/>
    <w:rsid w:val="004148F5"/>
    <w:rsid w:val="00414B2D"/>
    <w:rsid w:val="00414BE5"/>
    <w:rsid w:val="004153A6"/>
    <w:rsid w:val="00415634"/>
    <w:rsid w:val="00415660"/>
    <w:rsid w:val="004156DD"/>
    <w:rsid w:val="00415796"/>
    <w:rsid w:val="004158B4"/>
    <w:rsid w:val="004159D1"/>
    <w:rsid w:val="00415E28"/>
    <w:rsid w:val="00415ED6"/>
    <w:rsid w:val="00416190"/>
    <w:rsid w:val="0041626C"/>
    <w:rsid w:val="00416433"/>
    <w:rsid w:val="0041678B"/>
    <w:rsid w:val="00416903"/>
    <w:rsid w:val="00416D26"/>
    <w:rsid w:val="00416E9D"/>
    <w:rsid w:val="00416F3D"/>
    <w:rsid w:val="004171D6"/>
    <w:rsid w:val="004172E9"/>
    <w:rsid w:val="0041733C"/>
    <w:rsid w:val="004173E3"/>
    <w:rsid w:val="0041740D"/>
    <w:rsid w:val="0041755A"/>
    <w:rsid w:val="004176A2"/>
    <w:rsid w:val="00417827"/>
    <w:rsid w:val="00417ACD"/>
    <w:rsid w:val="00417ACE"/>
    <w:rsid w:val="00417B82"/>
    <w:rsid w:val="00417C3C"/>
    <w:rsid w:val="00420191"/>
    <w:rsid w:val="00420528"/>
    <w:rsid w:val="0042060C"/>
    <w:rsid w:val="004206E3"/>
    <w:rsid w:val="004209A0"/>
    <w:rsid w:val="00420C84"/>
    <w:rsid w:val="00420C8F"/>
    <w:rsid w:val="00420DBE"/>
    <w:rsid w:val="00420DDC"/>
    <w:rsid w:val="00420E6E"/>
    <w:rsid w:val="00420E72"/>
    <w:rsid w:val="00420F8D"/>
    <w:rsid w:val="00421084"/>
    <w:rsid w:val="004211F7"/>
    <w:rsid w:val="00421345"/>
    <w:rsid w:val="00421568"/>
    <w:rsid w:val="0042192F"/>
    <w:rsid w:val="00421985"/>
    <w:rsid w:val="0042199D"/>
    <w:rsid w:val="00421AE2"/>
    <w:rsid w:val="00421B5B"/>
    <w:rsid w:val="00421D67"/>
    <w:rsid w:val="00421E92"/>
    <w:rsid w:val="004220A2"/>
    <w:rsid w:val="0042271D"/>
    <w:rsid w:val="004227FA"/>
    <w:rsid w:val="0042294F"/>
    <w:rsid w:val="00422BA0"/>
    <w:rsid w:val="00423025"/>
    <w:rsid w:val="004231BE"/>
    <w:rsid w:val="00423576"/>
    <w:rsid w:val="00423B06"/>
    <w:rsid w:val="00423E42"/>
    <w:rsid w:val="004240A7"/>
    <w:rsid w:val="004242A1"/>
    <w:rsid w:val="004242DF"/>
    <w:rsid w:val="004245B0"/>
    <w:rsid w:val="00424938"/>
    <w:rsid w:val="00424950"/>
    <w:rsid w:val="0042500C"/>
    <w:rsid w:val="004251E9"/>
    <w:rsid w:val="004255F5"/>
    <w:rsid w:val="00425604"/>
    <w:rsid w:val="00425BAD"/>
    <w:rsid w:val="00426010"/>
    <w:rsid w:val="0042602C"/>
    <w:rsid w:val="00426275"/>
    <w:rsid w:val="00426415"/>
    <w:rsid w:val="0042650A"/>
    <w:rsid w:val="004265FC"/>
    <w:rsid w:val="00426726"/>
    <w:rsid w:val="00426B32"/>
    <w:rsid w:val="00426DBC"/>
    <w:rsid w:val="004270AB"/>
    <w:rsid w:val="0042733A"/>
    <w:rsid w:val="00427410"/>
    <w:rsid w:val="0042746B"/>
    <w:rsid w:val="0042797A"/>
    <w:rsid w:val="00427A19"/>
    <w:rsid w:val="00427A31"/>
    <w:rsid w:val="00427A61"/>
    <w:rsid w:val="00427ACF"/>
    <w:rsid w:val="00430AD1"/>
    <w:rsid w:val="00430B2E"/>
    <w:rsid w:val="00430DE0"/>
    <w:rsid w:val="00430F03"/>
    <w:rsid w:val="0043111D"/>
    <w:rsid w:val="0043136F"/>
    <w:rsid w:val="00431418"/>
    <w:rsid w:val="0043148A"/>
    <w:rsid w:val="00431655"/>
    <w:rsid w:val="004316BB"/>
    <w:rsid w:val="00431BC4"/>
    <w:rsid w:val="00431C16"/>
    <w:rsid w:val="00431ECC"/>
    <w:rsid w:val="004321B1"/>
    <w:rsid w:val="004322D8"/>
    <w:rsid w:val="004322EB"/>
    <w:rsid w:val="0043233F"/>
    <w:rsid w:val="004324FF"/>
    <w:rsid w:val="004329D2"/>
    <w:rsid w:val="004334BE"/>
    <w:rsid w:val="0043350E"/>
    <w:rsid w:val="004336F3"/>
    <w:rsid w:val="00433792"/>
    <w:rsid w:val="0043398F"/>
    <w:rsid w:val="00433DF8"/>
    <w:rsid w:val="00433F12"/>
    <w:rsid w:val="0043407F"/>
    <w:rsid w:val="004340B3"/>
    <w:rsid w:val="004340F4"/>
    <w:rsid w:val="004348BA"/>
    <w:rsid w:val="00434A04"/>
    <w:rsid w:val="004355B7"/>
    <w:rsid w:val="004356F1"/>
    <w:rsid w:val="00435DF1"/>
    <w:rsid w:val="00435EE3"/>
    <w:rsid w:val="00436250"/>
    <w:rsid w:val="00436370"/>
    <w:rsid w:val="0043675D"/>
    <w:rsid w:val="0043684F"/>
    <w:rsid w:val="00436B16"/>
    <w:rsid w:val="00437079"/>
    <w:rsid w:val="00437777"/>
    <w:rsid w:val="004377E7"/>
    <w:rsid w:val="00437803"/>
    <w:rsid w:val="0043783E"/>
    <w:rsid w:val="004379F6"/>
    <w:rsid w:val="00437AD6"/>
    <w:rsid w:val="00437B06"/>
    <w:rsid w:val="00437BEA"/>
    <w:rsid w:val="00437BFD"/>
    <w:rsid w:val="00437EB8"/>
    <w:rsid w:val="00440201"/>
    <w:rsid w:val="00440220"/>
    <w:rsid w:val="004404DC"/>
    <w:rsid w:val="0044063E"/>
    <w:rsid w:val="00440689"/>
    <w:rsid w:val="00440690"/>
    <w:rsid w:val="00440723"/>
    <w:rsid w:val="004407DE"/>
    <w:rsid w:val="004408D5"/>
    <w:rsid w:val="00440B11"/>
    <w:rsid w:val="00440F3A"/>
    <w:rsid w:val="00440F43"/>
    <w:rsid w:val="004417B9"/>
    <w:rsid w:val="0044182E"/>
    <w:rsid w:val="00442733"/>
    <w:rsid w:val="004427D2"/>
    <w:rsid w:val="004428E8"/>
    <w:rsid w:val="00443036"/>
    <w:rsid w:val="00443B1F"/>
    <w:rsid w:val="00443CC2"/>
    <w:rsid w:val="00444329"/>
    <w:rsid w:val="00444341"/>
    <w:rsid w:val="004444B1"/>
    <w:rsid w:val="0044478E"/>
    <w:rsid w:val="0044483B"/>
    <w:rsid w:val="00444986"/>
    <w:rsid w:val="00444DF9"/>
    <w:rsid w:val="00444EEE"/>
    <w:rsid w:val="0044506A"/>
    <w:rsid w:val="0044572B"/>
    <w:rsid w:val="004457A2"/>
    <w:rsid w:val="00445812"/>
    <w:rsid w:val="00445847"/>
    <w:rsid w:val="00445A60"/>
    <w:rsid w:val="00445C26"/>
    <w:rsid w:val="00445D17"/>
    <w:rsid w:val="00445DE0"/>
    <w:rsid w:val="00445E8D"/>
    <w:rsid w:val="00446048"/>
    <w:rsid w:val="0044696D"/>
    <w:rsid w:val="004469AD"/>
    <w:rsid w:val="0044709E"/>
    <w:rsid w:val="00447195"/>
    <w:rsid w:val="004471D0"/>
    <w:rsid w:val="0044721F"/>
    <w:rsid w:val="00447660"/>
    <w:rsid w:val="00447B1A"/>
    <w:rsid w:val="00447B83"/>
    <w:rsid w:val="0045002D"/>
    <w:rsid w:val="0045082B"/>
    <w:rsid w:val="004508F5"/>
    <w:rsid w:val="00450A2B"/>
    <w:rsid w:val="00450BD8"/>
    <w:rsid w:val="00450F06"/>
    <w:rsid w:val="004516B7"/>
    <w:rsid w:val="00451FBC"/>
    <w:rsid w:val="0045217A"/>
    <w:rsid w:val="004529B3"/>
    <w:rsid w:val="00452CF5"/>
    <w:rsid w:val="00452D1F"/>
    <w:rsid w:val="004533A9"/>
    <w:rsid w:val="00453B89"/>
    <w:rsid w:val="00453CFF"/>
    <w:rsid w:val="00453EA9"/>
    <w:rsid w:val="00453F1E"/>
    <w:rsid w:val="0045407C"/>
    <w:rsid w:val="00454211"/>
    <w:rsid w:val="0045431D"/>
    <w:rsid w:val="0045484C"/>
    <w:rsid w:val="004549E0"/>
    <w:rsid w:val="00454AFA"/>
    <w:rsid w:val="00454DFD"/>
    <w:rsid w:val="004551E2"/>
    <w:rsid w:val="004551F1"/>
    <w:rsid w:val="00455508"/>
    <w:rsid w:val="004557F2"/>
    <w:rsid w:val="00455BA2"/>
    <w:rsid w:val="004564DD"/>
    <w:rsid w:val="00456C3A"/>
    <w:rsid w:val="00456CA7"/>
    <w:rsid w:val="0045738C"/>
    <w:rsid w:val="0045739A"/>
    <w:rsid w:val="0045741C"/>
    <w:rsid w:val="004577E7"/>
    <w:rsid w:val="0045781E"/>
    <w:rsid w:val="0045793E"/>
    <w:rsid w:val="004579A2"/>
    <w:rsid w:val="004601FF"/>
    <w:rsid w:val="0046036D"/>
    <w:rsid w:val="0046041F"/>
    <w:rsid w:val="0046056A"/>
    <w:rsid w:val="00460577"/>
    <w:rsid w:val="00460969"/>
    <w:rsid w:val="00460A4C"/>
    <w:rsid w:val="00460D84"/>
    <w:rsid w:val="00460DBC"/>
    <w:rsid w:val="0046183F"/>
    <w:rsid w:val="00461A0C"/>
    <w:rsid w:val="00461ABB"/>
    <w:rsid w:val="00461DD7"/>
    <w:rsid w:val="0046213C"/>
    <w:rsid w:val="004621AE"/>
    <w:rsid w:val="004622C4"/>
    <w:rsid w:val="004626C2"/>
    <w:rsid w:val="004627E8"/>
    <w:rsid w:val="00462A3E"/>
    <w:rsid w:val="00462ABC"/>
    <w:rsid w:val="00462EC7"/>
    <w:rsid w:val="00462ED3"/>
    <w:rsid w:val="0046318F"/>
    <w:rsid w:val="00463718"/>
    <w:rsid w:val="004637A2"/>
    <w:rsid w:val="00463961"/>
    <w:rsid w:val="00463D60"/>
    <w:rsid w:val="00464395"/>
    <w:rsid w:val="0046465E"/>
    <w:rsid w:val="00464B5C"/>
    <w:rsid w:val="00464D93"/>
    <w:rsid w:val="00464DAE"/>
    <w:rsid w:val="00464F02"/>
    <w:rsid w:val="00464F0B"/>
    <w:rsid w:val="00464FCC"/>
    <w:rsid w:val="004650BF"/>
    <w:rsid w:val="0046539A"/>
    <w:rsid w:val="004655DB"/>
    <w:rsid w:val="00465AD2"/>
    <w:rsid w:val="00465DEC"/>
    <w:rsid w:val="00465EB8"/>
    <w:rsid w:val="00465FB7"/>
    <w:rsid w:val="00465FC4"/>
    <w:rsid w:val="004660C3"/>
    <w:rsid w:val="004662CA"/>
    <w:rsid w:val="004663D3"/>
    <w:rsid w:val="004665D2"/>
    <w:rsid w:val="00466723"/>
    <w:rsid w:val="0046682A"/>
    <w:rsid w:val="00466B9F"/>
    <w:rsid w:val="00466C4B"/>
    <w:rsid w:val="00466E6D"/>
    <w:rsid w:val="00466EC1"/>
    <w:rsid w:val="00467125"/>
    <w:rsid w:val="00467155"/>
    <w:rsid w:val="00467207"/>
    <w:rsid w:val="00467651"/>
    <w:rsid w:val="004676A3"/>
    <w:rsid w:val="00467751"/>
    <w:rsid w:val="0047004A"/>
    <w:rsid w:val="004701B5"/>
    <w:rsid w:val="0047081D"/>
    <w:rsid w:val="00470E22"/>
    <w:rsid w:val="00470F4E"/>
    <w:rsid w:val="004716E0"/>
    <w:rsid w:val="00471925"/>
    <w:rsid w:val="0047198A"/>
    <w:rsid w:val="00471A6F"/>
    <w:rsid w:val="00471ACE"/>
    <w:rsid w:val="00471BD2"/>
    <w:rsid w:val="00471EA0"/>
    <w:rsid w:val="0047226A"/>
    <w:rsid w:val="00472567"/>
    <w:rsid w:val="004728E4"/>
    <w:rsid w:val="00472930"/>
    <w:rsid w:val="004729D2"/>
    <w:rsid w:val="00472A13"/>
    <w:rsid w:val="00472A29"/>
    <w:rsid w:val="00473339"/>
    <w:rsid w:val="0047366B"/>
    <w:rsid w:val="00473CFA"/>
    <w:rsid w:val="00473E58"/>
    <w:rsid w:val="00474243"/>
    <w:rsid w:val="0047448C"/>
    <w:rsid w:val="004744AF"/>
    <w:rsid w:val="0047461D"/>
    <w:rsid w:val="004747B8"/>
    <w:rsid w:val="00474874"/>
    <w:rsid w:val="00474A38"/>
    <w:rsid w:val="00474B7E"/>
    <w:rsid w:val="00475121"/>
    <w:rsid w:val="0047519F"/>
    <w:rsid w:val="00475613"/>
    <w:rsid w:val="004756E6"/>
    <w:rsid w:val="00475C9C"/>
    <w:rsid w:val="00475D58"/>
    <w:rsid w:val="00475DAB"/>
    <w:rsid w:val="00475E28"/>
    <w:rsid w:val="00475E68"/>
    <w:rsid w:val="00475EB0"/>
    <w:rsid w:val="00475F31"/>
    <w:rsid w:val="00475F8E"/>
    <w:rsid w:val="00475FFE"/>
    <w:rsid w:val="00476201"/>
    <w:rsid w:val="00476683"/>
    <w:rsid w:val="004769BE"/>
    <w:rsid w:val="00476E2B"/>
    <w:rsid w:val="00476F2B"/>
    <w:rsid w:val="004770B1"/>
    <w:rsid w:val="004773EC"/>
    <w:rsid w:val="004773FF"/>
    <w:rsid w:val="00477427"/>
    <w:rsid w:val="00477450"/>
    <w:rsid w:val="0047751D"/>
    <w:rsid w:val="00477734"/>
    <w:rsid w:val="00477809"/>
    <w:rsid w:val="004778DE"/>
    <w:rsid w:val="00477952"/>
    <w:rsid w:val="00477EBF"/>
    <w:rsid w:val="0048001F"/>
    <w:rsid w:val="00480819"/>
    <w:rsid w:val="0048099B"/>
    <w:rsid w:val="004809B2"/>
    <w:rsid w:val="00480B22"/>
    <w:rsid w:val="00480DF8"/>
    <w:rsid w:val="00480F05"/>
    <w:rsid w:val="00481621"/>
    <w:rsid w:val="00481A6D"/>
    <w:rsid w:val="00481CDC"/>
    <w:rsid w:val="0048288D"/>
    <w:rsid w:val="00482DE1"/>
    <w:rsid w:val="0048371A"/>
    <w:rsid w:val="00483891"/>
    <w:rsid w:val="0048397D"/>
    <w:rsid w:val="00483F82"/>
    <w:rsid w:val="00484482"/>
    <w:rsid w:val="004845C0"/>
    <w:rsid w:val="0048473E"/>
    <w:rsid w:val="00484820"/>
    <w:rsid w:val="00484F22"/>
    <w:rsid w:val="00485040"/>
    <w:rsid w:val="0048530A"/>
    <w:rsid w:val="00485383"/>
    <w:rsid w:val="004854A2"/>
    <w:rsid w:val="00485597"/>
    <w:rsid w:val="00485C57"/>
    <w:rsid w:val="00485EFD"/>
    <w:rsid w:val="004862C4"/>
    <w:rsid w:val="0048639C"/>
    <w:rsid w:val="00486422"/>
    <w:rsid w:val="00486503"/>
    <w:rsid w:val="00486996"/>
    <w:rsid w:val="004869C6"/>
    <w:rsid w:val="00486CCA"/>
    <w:rsid w:val="00486CE1"/>
    <w:rsid w:val="00486CFB"/>
    <w:rsid w:val="00487246"/>
    <w:rsid w:val="004874F4"/>
    <w:rsid w:val="00487605"/>
    <w:rsid w:val="00487971"/>
    <w:rsid w:val="004901B3"/>
    <w:rsid w:val="004903F4"/>
    <w:rsid w:val="00490435"/>
    <w:rsid w:val="004904AC"/>
    <w:rsid w:val="00490662"/>
    <w:rsid w:val="00490793"/>
    <w:rsid w:val="00490B95"/>
    <w:rsid w:val="00490F46"/>
    <w:rsid w:val="004914C8"/>
    <w:rsid w:val="0049154D"/>
    <w:rsid w:val="00491559"/>
    <w:rsid w:val="004916B4"/>
    <w:rsid w:val="0049173A"/>
    <w:rsid w:val="0049180D"/>
    <w:rsid w:val="00491A1C"/>
    <w:rsid w:val="00491C1C"/>
    <w:rsid w:val="00491C23"/>
    <w:rsid w:val="0049204F"/>
    <w:rsid w:val="004921A7"/>
    <w:rsid w:val="004922E8"/>
    <w:rsid w:val="00492399"/>
    <w:rsid w:val="00492A61"/>
    <w:rsid w:val="00492E21"/>
    <w:rsid w:val="00492F27"/>
    <w:rsid w:val="00493089"/>
    <w:rsid w:val="004931BA"/>
    <w:rsid w:val="00493275"/>
    <w:rsid w:val="00493704"/>
    <w:rsid w:val="00493788"/>
    <w:rsid w:val="004937C5"/>
    <w:rsid w:val="00493887"/>
    <w:rsid w:val="00493D37"/>
    <w:rsid w:val="00493FBE"/>
    <w:rsid w:val="0049414F"/>
    <w:rsid w:val="00494248"/>
    <w:rsid w:val="004942A0"/>
    <w:rsid w:val="0049455D"/>
    <w:rsid w:val="0049464D"/>
    <w:rsid w:val="00494723"/>
    <w:rsid w:val="00494D80"/>
    <w:rsid w:val="004953B2"/>
    <w:rsid w:val="004953E6"/>
    <w:rsid w:val="0049548F"/>
    <w:rsid w:val="0049569F"/>
    <w:rsid w:val="0049599F"/>
    <w:rsid w:val="00495CB4"/>
    <w:rsid w:val="00495D69"/>
    <w:rsid w:val="00495ECD"/>
    <w:rsid w:val="00495F7E"/>
    <w:rsid w:val="004966C6"/>
    <w:rsid w:val="0049681A"/>
    <w:rsid w:val="00496E80"/>
    <w:rsid w:val="00496FE1"/>
    <w:rsid w:val="00497027"/>
    <w:rsid w:val="00497359"/>
    <w:rsid w:val="004973FC"/>
    <w:rsid w:val="00497402"/>
    <w:rsid w:val="00497548"/>
    <w:rsid w:val="00497642"/>
    <w:rsid w:val="004976E5"/>
    <w:rsid w:val="00497749"/>
    <w:rsid w:val="004A013A"/>
    <w:rsid w:val="004A0526"/>
    <w:rsid w:val="004A0794"/>
    <w:rsid w:val="004A0F50"/>
    <w:rsid w:val="004A1AD2"/>
    <w:rsid w:val="004A20D9"/>
    <w:rsid w:val="004A23F5"/>
    <w:rsid w:val="004A2570"/>
    <w:rsid w:val="004A2722"/>
    <w:rsid w:val="004A2C6B"/>
    <w:rsid w:val="004A2E11"/>
    <w:rsid w:val="004A2FB5"/>
    <w:rsid w:val="004A301C"/>
    <w:rsid w:val="004A3318"/>
    <w:rsid w:val="004A3595"/>
    <w:rsid w:val="004A3796"/>
    <w:rsid w:val="004A3B12"/>
    <w:rsid w:val="004A4001"/>
    <w:rsid w:val="004A4036"/>
    <w:rsid w:val="004A4763"/>
    <w:rsid w:val="004A4884"/>
    <w:rsid w:val="004A4DE7"/>
    <w:rsid w:val="004A51FB"/>
    <w:rsid w:val="004A5270"/>
    <w:rsid w:val="004A527D"/>
    <w:rsid w:val="004A5319"/>
    <w:rsid w:val="004A536D"/>
    <w:rsid w:val="004A55B0"/>
    <w:rsid w:val="004A5876"/>
    <w:rsid w:val="004A58E5"/>
    <w:rsid w:val="004A590B"/>
    <w:rsid w:val="004A5B32"/>
    <w:rsid w:val="004A5D7E"/>
    <w:rsid w:val="004A60AF"/>
    <w:rsid w:val="004A627E"/>
    <w:rsid w:val="004A6536"/>
    <w:rsid w:val="004A65C6"/>
    <w:rsid w:val="004A68A1"/>
    <w:rsid w:val="004A6920"/>
    <w:rsid w:val="004A6D93"/>
    <w:rsid w:val="004A72FF"/>
    <w:rsid w:val="004A7342"/>
    <w:rsid w:val="004A734A"/>
    <w:rsid w:val="004A753E"/>
    <w:rsid w:val="004A7826"/>
    <w:rsid w:val="004A787B"/>
    <w:rsid w:val="004B0510"/>
    <w:rsid w:val="004B05E4"/>
    <w:rsid w:val="004B098C"/>
    <w:rsid w:val="004B09EF"/>
    <w:rsid w:val="004B0C03"/>
    <w:rsid w:val="004B0D13"/>
    <w:rsid w:val="004B0EF9"/>
    <w:rsid w:val="004B136C"/>
    <w:rsid w:val="004B1394"/>
    <w:rsid w:val="004B1523"/>
    <w:rsid w:val="004B1F2A"/>
    <w:rsid w:val="004B23B1"/>
    <w:rsid w:val="004B278B"/>
    <w:rsid w:val="004B29A7"/>
    <w:rsid w:val="004B2C78"/>
    <w:rsid w:val="004B2CD1"/>
    <w:rsid w:val="004B2D84"/>
    <w:rsid w:val="004B32A5"/>
    <w:rsid w:val="004B32ED"/>
    <w:rsid w:val="004B3381"/>
    <w:rsid w:val="004B34F1"/>
    <w:rsid w:val="004B3528"/>
    <w:rsid w:val="004B3945"/>
    <w:rsid w:val="004B39EE"/>
    <w:rsid w:val="004B3CB5"/>
    <w:rsid w:val="004B3CE8"/>
    <w:rsid w:val="004B402A"/>
    <w:rsid w:val="004B4067"/>
    <w:rsid w:val="004B40F6"/>
    <w:rsid w:val="004B42B4"/>
    <w:rsid w:val="004B44E9"/>
    <w:rsid w:val="004B4538"/>
    <w:rsid w:val="004B45FE"/>
    <w:rsid w:val="004B481A"/>
    <w:rsid w:val="004B48C5"/>
    <w:rsid w:val="004B4BDF"/>
    <w:rsid w:val="004B4BF1"/>
    <w:rsid w:val="004B4DF2"/>
    <w:rsid w:val="004B4EEB"/>
    <w:rsid w:val="004B5186"/>
    <w:rsid w:val="004B5271"/>
    <w:rsid w:val="004B539D"/>
    <w:rsid w:val="004B5504"/>
    <w:rsid w:val="004B594E"/>
    <w:rsid w:val="004B5BE7"/>
    <w:rsid w:val="004B5F94"/>
    <w:rsid w:val="004B63B5"/>
    <w:rsid w:val="004B66B6"/>
    <w:rsid w:val="004B68DF"/>
    <w:rsid w:val="004B6B68"/>
    <w:rsid w:val="004B6CF0"/>
    <w:rsid w:val="004B6FDB"/>
    <w:rsid w:val="004B70B5"/>
    <w:rsid w:val="004B72FF"/>
    <w:rsid w:val="004B73F1"/>
    <w:rsid w:val="004B76EB"/>
    <w:rsid w:val="004B7A25"/>
    <w:rsid w:val="004C085A"/>
    <w:rsid w:val="004C0B88"/>
    <w:rsid w:val="004C0C45"/>
    <w:rsid w:val="004C125F"/>
    <w:rsid w:val="004C1760"/>
    <w:rsid w:val="004C1C23"/>
    <w:rsid w:val="004C1C9C"/>
    <w:rsid w:val="004C1D9A"/>
    <w:rsid w:val="004C1DA3"/>
    <w:rsid w:val="004C207E"/>
    <w:rsid w:val="004C2146"/>
    <w:rsid w:val="004C216D"/>
    <w:rsid w:val="004C2246"/>
    <w:rsid w:val="004C288C"/>
    <w:rsid w:val="004C28FA"/>
    <w:rsid w:val="004C2A0F"/>
    <w:rsid w:val="004C2B83"/>
    <w:rsid w:val="004C2CB5"/>
    <w:rsid w:val="004C2D5D"/>
    <w:rsid w:val="004C2F39"/>
    <w:rsid w:val="004C2F77"/>
    <w:rsid w:val="004C3181"/>
    <w:rsid w:val="004C31F2"/>
    <w:rsid w:val="004C3259"/>
    <w:rsid w:val="004C327A"/>
    <w:rsid w:val="004C358E"/>
    <w:rsid w:val="004C3936"/>
    <w:rsid w:val="004C39C5"/>
    <w:rsid w:val="004C39E7"/>
    <w:rsid w:val="004C3A36"/>
    <w:rsid w:val="004C3BF4"/>
    <w:rsid w:val="004C3DF8"/>
    <w:rsid w:val="004C4179"/>
    <w:rsid w:val="004C419A"/>
    <w:rsid w:val="004C41B4"/>
    <w:rsid w:val="004C4221"/>
    <w:rsid w:val="004C450A"/>
    <w:rsid w:val="004C545A"/>
    <w:rsid w:val="004C54D4"/>
    <w:rsid w:val="004C54DE"/>
    <w:rsid w:val="004C58A6"/>
    <w:rsid w:val="004C5E3C"/>
    <w:rsid w:val="004C5F7D"/>
    <w:rsid w:val="004C606D"/>
    <w:rsid w:val="004C62F9"/>
    <w:rsid w:val="004C64A3"/>
    <w:rsid w:val="004C65E6"/>
    <w:rsid w:val="004C6901"/>
    <w:rsid w:val="004C69A7"/>
    <w:rsid w:val="004C6B58"/>
    <w:rsid w:val="004C6C62"/>
    <w:rsid w:val="004C7363"/>
    <w:rsid w:val="004C756D"/>
    <w:rsid w:val="004C76D0"/>
    <w:rsid w:val="004C778D"/>
    <w:rsid w:val="004C77F4"/>
    <w:rsid w:val="004C7AA8"/>
    <w:rsid w:val="004C7C40"/>
    <w:rsid w:val="004C7CE8"/>
    <w:rsid w:val="004C7D04"/>
    <w:rsid w:val="004D021F"/>
    <w:rsid w:val="004D022D"/>
    <w:rsid w:val="004D03D6"/>
    <w:rsid w:val="004D05DD"/>
    <w:rsid w:val="004D0643"/>
    <w:rsid w:val="004D09E1"/>
    <w:rsid w:val="004D0A0C"/>
    <w:rsid w:val="004D0A94"/>
    <w:rsid w:val="004D0C96"/>
    <w:rsid w:val="004D0D8B"/>
    <w:rsid w:val="004D0DBC"/>
    <w:rsid w:val="004D0E3B"/>
    <w:rsid w:val="004D0ED8"/>
    <w:rsid w:val="004D0F5C"/>
    <w:rsid w:val="004D1339"/>
    <w:rsid w:val="004D13C4"/>
    <w:rsid w:val="004D146E"/>
    <w:rsid w:val="004D1533"/>
    <w:rsid w:val="004D15AA"/>
    <w:rsid w:val="004D1970"/>
    <w:rsid w:val="004D1ADC"/>
    <w:rsid w:val="004D1BC0"/>
    <w:rsid w:val="004D1BFB"/>
    <w:rsid w:val="004D1D35"/>
    <w:rsid w:val="004D20B4"/>
    <w:rsid w:val="004D2228"/>
    <w:rsid w:val="004D23F3"/>
    <w:rsid w:val="004D2771"/>
    <w:rsid w:val="004D277D"/>
    <w:rsid w:val="004D2AA1"/>
    <w:rsid w:val="004D2EDA"/>
    <w:rsid w:val="004D33C2"/>
    <w:rsid w:val="004D33E3"/>
    <w:rsid w:val="004D34FF"/>
    <w:rsid w:val="004D3EDF"/>
    <w:rsid w:val="004D40C6"/>
    <w:rsid w:val="004D40D9"/>
    <w:rsid w:val="004D4583"/>
    <w:rsid w:val="004D4739"/>
    <w:rsid w:val="004D47C9"/>
    <w:rsid w:val="004D4A42"/>
    <w:rsid w:val="004D4D81"/>
    <w:rsid w:val="004D54FB"/>
    <w:rsid w:val="004D56AD"/>
    <w:rsid w:val="004D57A7"/>
    <w:rsid w:val="004D5D20"/>
    <w:rsid w:val="004D5F13"/>
    <w:rsid w:val="004D63C1"/>
    <w:rsid w:val="004D682E"/>
    <w:rsid w:val="004D68FB"/>
    <w:rsid w:val="004D6DAF"/>
    <w:rsid w:val="004D71AC"/>
    <w:rsid w:val="004D790D"/>
    <w:rsid w:val="004D7C1E"/>
    <w:rsid w:val="004E024D"/>
    <w:rsid w:val="004E0589"/>
    <w:rsid w:val="004E0633"/>
    <w:rsid w:val="004E0754"/>
    <w:rsid w:val="004E138E"/>
    <w:rsid w:val="004E13D3"/>
    <w:rsid w:val="004E1599"/>
    <w:rsid w:val="004E1C42"/>
    <w:rsid w:val="004E1C56"/>
    <w:rsid w:val="004E1CC7"/>
    <w:rsid w:val="004E1CE2"/>
    <w:rsid w:val="004E213A"/>
    <w:rsid w:val="004E2162"/>
    <w:rsid w:val="004E2564"/>
    <w:rsid w:val="004E2949"/>
    <w:rsid w:val="004E29CB"/>
    <w:rsid w:val="004E2A1B"/>
    <w:rsid w:val="004E2C79"/>
    <w:rsid w:val="004E2CEE"/>
    <w:rsid w:val="004E2EDF"/>
    <w:rsid w:val="004E313E"/>
    <w:rsid w:val="004E3189"/>
    <w:rsid w:val="004E356F"/>
    <w:rsid w:val="004E3583"/>
    <w:rsid w:val="004E373C"/>
    <w:rsid w:val="004E37DF"/>
    <w:rsid w:val="004E383B"/>
    <w:rsid w:val="004E3913"/>
    <w:rsid w:val="004E43F4"/>
    <w:rsid w:val="004E447F"/>
    <w:rsid w:val="004E4564"/>
    <w:rsid w:val="004E464A"/>
    <w:rsid w:val="004E466F"/>
    <w:rsid w:val="004E47DA"/>
    <w:rsid w:val="004E49C3"/>
    <w:rsid w:val="004E4A84"/>
    <w:rsid w:val="004E4EF3"/>
    <w:rsid w:val="004E5318"/>
    <w:rsid w:val="004E5564"/>
    <w:rsid w:val="004E557D"/>
    <w:rsid w:val="004E55C3"/>
    <w:rsid w:val="004E590C"/>
    <w:rsid w:val="004E594F"/>
    <w:rsid w:val="004E5D79"/>
    <w:rsid w:val="004E61D8"/>
    <w:rsid w:val="004E6370"/>
    <w:rsid w:val="004E6703"/>
    <w:rsid w:val="004E6937"/>
    <w:rsid w:val="004E6E84"/>
    <w:rsid w:val="004E6F84"/>
    <w:rsid w:val="004E73DE"/>
    <w:rsid w:val="004E77EF"/>
    <w:rsid w:val="004E79DC"/>
    <w:rsid w:val="004E7D59"/>
    <w:rsid w:val="004E7DE0"/>
    <w:rsid w:val="004E7EC8"/>
    <w:rsid w:val="004E7F3A"/>
    <w:rsid w:val="004F0299"/>
    <w:rsid w:val="004F0798"/>
    <w:rsid w:val="004F09C8"/>
    <w:rsid w:val="004F0AA2"/>
    <w:rsid w:val="004F0B0A"/>
    <w:rsid w:val="004F0B8F"/>
    <w:rsid w:val="004F0F6C"/>
    <w:rsid w:val="004F166B"/>
    <w:rsid w:val="004F19B7"/>
    <w:rsid w:val="004F1AB1"/>
    <w:rsid w:val="004F1AE4"/>
    <w:rsid w:val="004F1DC4"/>
    <w:rsid w:val="004F2193"/>
    <w:rsid w:val="004F223F"/>
    <w:rsid w:val="004F24B1"/>
    <w:rsid w:val="004F252A"/>
    <w:rsid w:val="004F26BA"/>
    <w:rsid w:val="004F2722"/>
    <w:rsid w:val="004F2BE9"/>
    <w:rsid w:val="004F2CF0"/>
    <w:rsid w:val="004F2EB1"/>
    <w:rsid w:val="004F313B"/>
    <w:rsid w:val="004F3256"/>
    <w:rsid w:val="004F33C9"/>
    <w:rsid w:val="004F3C8E"/>
    <w:rsid w:val="004F3E97"/>
    <w:rsid w:val="004F3F35"/>
    <w:rsid w:val="004F4118"/>
    <w:rsid w:val="004F4136"/>
    <w:rsid w:val="004F4247"/>
    <w:rsid w:val="004F42F8"/>
    <w:rsid w:val="004F43F2"/>
    <w:rsid w:val="004F474C"/>
    <w:rsid w:val="004F48E9"/>
    <w:rsid w:val="004F4A8B"/>
    <w:rsid w:val="004F4D1D"/>
    <w:rsid w:val="004F4D63"/>
    <w:rsid w:val="004F4F80"/>
    <w:rsid w:val="004F523A"/>
    <w:rsid w:val="004F5756"/>
    <w:rsid w:val="004F5862"/>
    <w:rsid w:val="004F5934"/>
    <w:rsid w:val="004F594E"/>
    <w:rsid w:val="004F5A55"/>
    <w:rsid w:val="004F5A85"/>
    <w:rsid w:val="004F5FC3"/>
    <w:rsid w:val="004F5FD9"/>
    <w:rsid w:val="004F64D3"/>
    <w:rsid w:val="004F68B9"/>
    <w:rsid w:val="004F68BB"/>
    <w:rsid w:val="004F6BBE"/>
    <w:rsid w:val="004F6C33"/>
    <w:rsid w:val="004F6D31"/>
    <w:rsid w:val="004F6DE6"/>
    <w:rsid w:val="004F7843"/>
    <w:rsid w:val="004F7C1E"/>
    <w:rsid w:val="004F7DE3"/>
    <w:rsid w:val="004F7F1A"/>
    <w:rsid w:val="005003DB"/>
    <w:rsid w:val="005004D5"/>
    <w:rsid w:val="00500638"/>
    <w:rsid w:val="00500AB1"/>
    <w:rsid w:val="00500B5D"/>
    <w:rsid w:val="00501219"/>
    <w:rsid w:val="00501570"/>
    <w:rsid w:val="00501606"/>
    <w:rsid w:val="005019B0"/>
    <w:rsid w:val="00501BEC"/>
    <w:rsid w:val="0050203F"/>
    <w:rsid w:val="0050210B"/>
    <w:rsid w:val="005026D1"/>
    <w:rsid w:val="00502B04"/>
    <w:rsid w:val="00502BBF"/>
    <w:rsid w:val="00502EC1"/>
    <w:rsid w:val="00502F42"/>
    <w:rsid w:val="005037EB"/>
    <w:rsid w:val="00503921"/>
    <w:rsid w:val="00504215"/>
    <w:rsid w:val="00504916"/>
    <w:rsid w:val="00504BC0"/>
    <w:rsid w:val="00504C51"/>
    <w:rsid w:val="0050527F"/>
    <w:rsid w:val="005053FA"/>
    <w:rsid w:val="0050554A"/>
    <w:rsid w:val="00505669"/>
    <w:rsid w:val="00505823"/>
    <w:rsid w:val="005058DD"/>
    <w:rsid w:val="00505B82"/>
    <w:rsid w:val="00505D28"/>
    <w:rsid w:val="00505E6B"/>
    <w:rsid w:val="00506027"/>
    <w:rsid w:val="005062E5"/>
    <w:rsid w:val="005069E8"/>
    <w:rsid w:val="00506B91"/>
    <w:rsid w:val="00506D2F"/>
    <w:rsid w:val="00507B52"/>
    <w:rsid w:val="00507BA1"/>
    <w:rsid w:val="00507C72"/>
    <w:rsid w:val="0051000D"/>
    <w:rsid w:val="005100FE"/>
    <w:rsid w:val="00510197"/>
    <w:rsid w:val="0051028E"/>
    <w:rsid w:val="005104C7"/>
    <w:rsid w:val="00510A73"/>
    <w:rsid w:val="00510BC1"/>
    <w:rsid w:val="00510CE2"/>
    <w:rsid w:val="00510E61"/>
    <w:rsid w:val="00510EF7"/>
    <w:rsid w:val="00510FB3"/>
    <w:rsid w:val="0051108B"/>
    <w:rsid w:val="005110D3"/>
    <w:rsid w:val="00511597"/>
    <w:rsid w:val="00511A75"/>
    <w:rsid w:val="00511DB9"/>
    <w:rsid w:val="005126AA"/>
    <w:rsid w:val="00512961"/>
    <w:rsid w:val="0051342E"/>
    <w:rsid w:val="00513698"/>
    <w:rsid w:val="00513AAB"/>
    <w:rsid w:val="00513D08"/>
    <w:rsid w:val="00513E2D"/>
    <w:rsid w:val="00514382"/>
    <w:rsid w:val="005144A9"/>
    <w:rsid w:val="005149D8"/>
    <w:rsid w:val="00514A63"/>
    <w:rsid w:val="00514E07"/>
    <w:rsid w:val="00514F44"/>
    <w:rsid w:val="005150D8"/>
    <w:rsid w:val="00515491"/>
    <w:rsid w:val="00515974"/>
    <w:rsid w:val="00515B91"/>
    <w:rsid w:val="00515BC4"/>
    <w:rsid w:val="00515C06"/>
    <w:rsid w:val="00515F5A"/>
    <w:rsid w:val="005161E8"/>
    <w:rsid w:val="005161FF"/>
    <w:rsid w:val="0051633E"/>
    <w:rsid w:val="0051634E"/>
    <w:rsid w:val="0051646D"/>
    <w:rsid w:val="00516841"/>
    <w:rsid w:val="005168F2"/>
    <w:rsid w:val="00516B10"/>
    <w:rsid w:val="00516B34"/>
    <w:rsid w:val="00516D79"/>
    <w:rsid w:val="00516E14"/>
    <w:rsid w:val="00516F42"/>
    <w:rsid w:val="00517317"/>
    <w:rsid w:val="00517609"/>
    <w:rsid w:val="00517704"/>
    <w:rsid w:val="005178B7"/>
    <w:rsid w:val="00517C91"/>
    <w:rsid w:val="00517E57"/>
    <w:rsid w:val="005201CD"/>
    <w:rsid w:val="0052041A"/>
    <w:rsid w:val="005204FB"/>
    <w:rsid w:val="005204FD"/>
    <w:rsid w:val="0052061D"/>
    <w:rsid w:val="00520AE2"/>
    <w:rsid w:val="00520D47"/>
    <w:rsid w:val="0052121E"/>
    <w:rsid w:val="005217FB"/>
    <w:rsid w:val="00521879"/>
    <w:rsid w:val="00521E7E"/>
    <w:rsid w:val="005222B0"/>
    <w:rsid w:val="0052240C"/>
    <w:rsid w:val="00522524"/>
    <w:rsid w:val="005225B0"/>
    <w:rsid w:val="00522974"/>
    <w:rsid w:val="00522A48"/>
    <w:rsid w:val="00522AEF"/>
    <w:rsid w:val="00522BE3"/>
    <w:rsid w:val="00522F90"/>
    <w:rsid w:val="00523307"/>
    <w:rsid w:val="0052391E"/>
    <w:rsid w:val="00523922"/>
    <w:rsid w:val="00523939"/>
    <w:rsid w:val="00523C55"/>
    <w:rsid w:val="00524024"/>
    <w:rsid w:val="005240D7"/>
    <w:rsid w:val="00524230"/>
    <w:rsid w:val="0052438F"/>
    <w:rsid w:val="0052460D"/>
    <w:rsid w:val="00524823"/>
    <w:rsid w:val="00524DE7"/>
    <w:rsid w:val="00524F82"/>
    <w:rsid w:val="00525085"/>
    <w:rsid w:val="00525139"/>
    <w:rsid w:val="005251D0"/>
    <w:rsid w:val="005253C3"/>
    <w:rsid w:val="0052571B"/>
    <w:rsid w:val="005258EC"/>
    <w:rsid w:val="00525BEE"/>
    <w:rsid w:val="00525C4E"/>
    <w:rsid w:val="00525D67"/>
    <w:rsid w:val="00526062"/>
    <w:rsid w:val="0052631F"/>
    <w:rsid w:val="00526AFF"/>
    <w:rsid w:val="00526D0B"/>
    <w:rsid w:val="0052733C"/>
    <w:rsid w:val="005276A3"/>
    <w:rsid w:val="00527AAA"/>
    <w:rsid w:val="00527B97"/>
    <w:rsid w:val="00527CB5"/>
    <w:rsid w:val="00527FBE"/>
    <w:rsid w:val="00527FDB"/>
    <w:rsid w:val="005301EC"/>
    <w:rsid w:val="00530414"/>
    <w:rsid w:val="00530470"/>
    <w:rsid w:val="00530553"/>
    <w:rsid w:val="00530583"/>
    <w:rsid w:val="0053084F"/>
    <w:rsid w:val="0053086A"/>
    <w:rsid w:val="005308A3"/>
    <w:rsid w:val="005310D0"/>
    <w:rsid w:val="005312BA"/>
    <w:rsid w:val="0053152D"/>
    <w:rsid w:val="00531530"/>
    <w:rsid w:val="0053197A"/>
    <w:rsid w:val="005319D6"/>
    <w:rsid w:val="005319F8"/>
    <w:rsid w:val="00531FD1"/>
    <w:rsid w:val="005323AD"/>
    <w:rsid w:val="005326DD"/>
    <w:rsid w:val="005329D7"/>
    <w:rsid w:val="00532A42"/>
    <w:rsid w:val="00532C3A"/>
    <w:rsid w:val="00532F31"/>
    <w:rsid w:val="00533220"/>
    <w:rsid w:val="005333FF"/>
    <w:rsid w:val="005339BB"/>
    <w:rsid w:val="00533E21"/>
    <w:rsid w:val="0053496B"/>
    <w:rsid w:val="00534985"/>
    <w:rsid w:val="00534A89"/>
    <w:rsid w:val="00534C60"/>
    <w:rsid w:val="00534CF3"/>
    <w:rsid w:val="00534D16"/>
    <w:rsid w:val="00534EF8"/>
    <w:rsid w:val="00535217"/>
    <w:rsid w:val="00535263"/>
    <w:rsid w:val="005359AE"/>
    <w:rsid w:val="00535BE9"/>
    <w:rsid w:val="00535C3C"/>
    <w:rsid w:val="00535D21"/>
    <w:rsid w:val="00535DA0"/>
    <w:rsid w:val="00536109"/>
    <w:rsid w:val="00536149"/>
    <w:rsid w:val="005362E4"/>
    <w:rsid w:val="005363D1"/>
    <w:rsid w:val="0053663C"/>
    <w:rsid w:val="005367FA"/>
    <w:rsid w:val="00536CB7"/>
    <w:rsid w:val="00536DED"/>
    <w:rsid w:val="00536E22"/>
    <w:rsid w:val="00536ECF"/>
    <w:rsid w:val="005371F6"/>
    <w:rsid w:val="0053735D"/>
    <w:rsid w:val="00537495"/>
    <w:rsid w:val="00537D79"/>
    <w:rsid w:val="005400FB"/>
    <w:rsid w:val="00540388"/>
    <w:rsid w:val="005403D4"/>
    <w:rsid w:val="00540549"/>
    <w:rsid w:val="00540660"/>
    <w:rsid w:val="005409C8"/>
    <w:rsid w:val="00540CAD"/>
    <w:rsid w:val="00540E49"/>
    <w:rsid w:val="00540ECB"/>
    <w:rsid w:val="00540FE4"/>
    <w:rsid w:val="00541148"/>
    <w:rsid w:val="005415EE"/>
    <w:rsid w:val="00541655"/>
    <w:rsid w:val="005417A6"/>
    <w:rsid w:val="00541A53"/>
    <w:rsid w:val="00541C8E"/>
    <w:rsid w:val="00541D66"/>
    <w:rsid w:val="00541E1E"/>
    <w:rsid w:val="00541F41"/>
    <w:rsid w:val="00542480"/>
    <w:rsid w:val="005427BF"/>
    <w:rsid w:val="00542928"/>
    <w:rsid w:val="00542938"/>
    <w:rsid w:val="00542D47"/>
    <w:rsid w:val="005430B1"/>
    <w:rsid w:val="005431AB"/>
    <w:rsid w:val="005435D8"/>
    <w:rsid w:val="00543A3D"/>
    <w:rsid w:val="0054422C"/>
    <w:rsid w:val="00544250"/>
    <w:rsid w:val="00544656"/>
    <w:rsid w:val="005446DB"/>
    <w:rsid w:val="0054472D"/>
    <w:rsid w:val="0054488B"/>
    <w:rsid w:val="00544A09"/>
    <w:rsid w:val="00544C16"/>
    <w:rsid w:val="00544C44"/>
    <w:rsid w:val="00544DD9"/>
    <w:rsid w:val="0054518B"/>
    <w:rsid w:val="00545206"/>
    <w:rsid w:val="00545335"/>
    <w:rsid w:val="0054539C"/>
    <w:rsid w:val="00545477"/>
    <w:rsid w:val="00545479"/>
    <w:rsid w:val="005459B3"/>
    <w:rsid w:val="00545A96"/>
    <w:rsid w:val="00546020"/>
    <w:rsid w:val="00546131"/>
    <w:rsid w:val="005465C4"/>
    <w:rsid w:val="00546642"/>
    <w:rsid w:val="005468D9"/>
    <w:rsid w:val="005469B1"/>
    <w:rsid w:val="00546AF9"/>
    <w:rsid w:val="00546B67"/>
    <w:rsid w:val="00546EE0"/>
    <w:rsid w:val="00546F0D"/>
    <w:rsid w:val="0054744F"/>
    <w:rsid w:val="00547571"/>
    <w:rsid w:val="00547BBC"/>
    <w:rsid w:val="00547C41"/>
    <w:rsid w:val="00547D16"/>
    <w:rsid w:val="00547E67"/>
    <w:rsid w:val="00547F4B"/>
    <w:rsid w:val="00550251"/>
    <w:rsid w:val="0055027B"/>
    <w:rsid w:val="00550418"/>
    <w:rsid w:val="00550899"/>
    <w:rsid w:val="005508D3"/>
    <w:rsid w:val="005508FB"/>
    <w:rsid w:val="00550BF9"/>
    <w:rsid w:val="00550D31"/>
    <w:rsid w:val="00550E49"/>
    <w:rsid w:val="00550EAB"/>
    <w:rsid w:val="00550F65"/>
    <w:rsid w:val="00550FFE"/>
    <w:rsid w:val="005510F9"/>
    <w:rsid w:val="00551117"/>
    <w:rsid w:val="005515B1"/>
    <w:rsid w:val="00551B21"/>
    <w:rsid w:val="00551CB2"/>
    <w:rsid w:val="00552485"/>
    <w:rsid w:val="005526C0"/>
    <w:rsid w:val="00552728"/>
    <w:rsid w:val="005527DB"/>
    <w:rsid w:val="00552807"/>
    <w:rsid w:val="00552942"/>
    <w:rsid w:val="005529EB"/>
    <w:rsid w:val="00552BCE"/>
    <w:rsid w:val="00552CC5"/>
    <w:rsid w:val="00552E7E"/>
    <w:rsid w:val="00552FEE"/>
    <w:rsid w:val="0055394C"/>
    <w:rsid w:val="00553B1E"/>
    <w:rsid w:val="00553C30"/>
    <w:rsid w:val="00553C90"/>
    <w:rsid w:val="00553E44"/>
    <w:rsid w:val="005540D7"/>
    <w:rsid w:val="0055461F"/>
    <w:rsid w:val="00554B1A"/>
    <w:rsid w:val="00554BB9"/>
    <w:rsid w:val="00554D67"/>
    <w:rsid w:val="00554DB3"/>
    <w:rsid w:val="00554E42"/>
    <w:rsid w:val="00555191"/>
    <w:rsid w:val="00555229"/>
    <w:rsid w:val="005553A4"/>
    <w:rsid w:val="005556F4"/>
    <w:rsid w:val="005558D5"/>
    <w:rsid w:val="00555CA4"/>
    <w:rsid w:val="00555CDC"/>
    <w:rsid w:val="00556106"/>
    <w:rsid w:val="0055619C"/>
    <w:rsid w:val="00556387"/>
    <w:rsid w:val="0055638F"/>
    <w:rsid w:val="0055663A"/>
    <w:rsid w:val="0055697B"/>
    <w:rsid w:val="00556B82"/>
    <w:rsid w:val="00556C31"/>
    <w:rsid w:val="00556DB2"/>
    <w:rsid w:val="0055740B"/>
    <w:rsid w:val="0055763F"/>
    <w:rsid w:val="005577E5"/>
    <w:rsid w:val="00557864"/>
    <w:rsid w:val="005578C7"/>
    <w:rsid w:val="00560295"/>
    <w:rsid w:val="005602A9"/>
    <w:rsid w:val="00560369"/>
    <w:rsid w:val="0056036D"/>
    <w:rsid w:val="00560555"/>
    <w:rsid w:val="0056080B"/>
    <w:rsid w:val="005608F8"/>
    <w:rsid w:val="00560991"/>
    <w:rsid w:val="00560BDE"/>
    <w:rsid w:val="0056156F"/>
    <w:rsid w:val="005618BC"/>
    <w:rsid w:val="005619CD"/>
    <w:rsid w:val="00561F1E"/>
    <w:rsid w:val="0056203A"/>
    <w:rsid w:val="005621BB"/>
    <w:rsid w:val="00562265"/>
    <w:rsid w:val="005624C0"/>
    <w:rsid w:val="0056252B"/>
    <w:rsid w:val="0056266C"/>
    <w:rsid w:val="005627EE"/>
    <w:rsid w:val="00562A92"/>
    <w:rsid w:val="00562CBD"/>
    <w:rsid w:val="00562E2B"/>
    <w:rsid w:val="00563069"/>
    <w:rsid w:val="00563245"/>
    <w:rsid w:val="005636B3"/>
    <w:rsid w:val="00563D28"/>
    <w:rsid w:val="00563DD8"/>
    <w:rsid w:val="0056411D"/>
    <w:rsid w:val="0056414E"/>
    <w:rsid w:val="0056425A"/>
    <w:rsid w:val="005642A9"/>
    <w:rsid w:val="0056490C"/>
    <w:rsid w:val="00564B5F"/>
    <w:rsid w:val="00564B80"/>
    <w:rsid w:val="00564BFE"/>
    <w:rsid w:val="00564C53"/>
    <w:rsid w:val="00564E8C"/>
    <w:rsid w:val="005650E6"/>
    <w:rsid w:val="005653D5"/>
    <w:rsid w:val="00565706"/>
    <w:rsid w:val="00565934"/>
    <w:rsid w:val="00565A46"/>
    <w:rsid w:val="00565ABD"/>
    <w:rsid w:val="00565C5A"/>
    <w:rsid w:val="00565D7A"/>
    <w:rsid w:val="00565F95"/>
    <w:rsid w:val="00566051"/>
    <w:rsid w:val="005661BE"/>
    <w:rsid w:val="00566680"/>
    <w:rsid w:val="00566B86"/>
    <w:rsid w:val="00566D37"/>
    <w:rsid w:val="00567246"/>
    <w:rsid w:val="0056746D"/>
    <w:rsid w:val="0056775F"/>
    <w:rsid w:val="00567D0B"/>
    <w:rsid w:val="00567EAC"/>
    <w:rsid w:val="00570181"/>
    <w:rsid w:val="00570381"/>
    <w:rsid w:val="00570714"/>
    <w:rsid w:val="005709EB"/>
    <w:rsid w:val="00570BF8"/>
    <w:rsid w:val="00570CA4"/>
    <w:rsid w:val="00570D50"/>
    <w:rsid w:val="00570E1B"/>
    <w:rsid w:val="00570F23"/>
    <w:rsid w:val="005711D0"/>
    <w:rsid w:val="0057126C"/>
    <w:rsid w:val="00571500"/>
    <w:rsid w:val="00571A9A"/>
    <w:rsid w:val="00571F32"/>
    <w:rsid w:val="00572293"/>
    <w:rsid w:val="005723EF"/>
    <w:rsid w:val="005727A6"/>
    <w:rsid w:val="005727B4"/>
    <w:rsid w:val="00572826"/>
    <w:rsid w:val="005728C9"/>
    <w:rsid w:val="005728EA"/>
    <w:rsid w:val="00572C56"/>
    <w:rsid w:val="00573A49"/>
    <w:rsid w:val="00573ED5"/>
    <w:rsid w:val="00573F29"/>
    <w:rsid w:val="00573F4A"/>
    <w:rsid w:val="00573FA6"/>
    <w:rsid w:val="0057427C"/>
    <w:rsid w:val="005748B2"/>
    <w:rsid w:val="005748F5"/>
    <w:rsid w:val="00575399"/>
    <w:rsid w:val="0057539D"/>
    <w:rsid w:val="005756CA"/>
    <w:rsid w:val="00575A40"/>
    <w:rsid w:val="00575CFF"/>
    <w:rsid w:val="00575F3D"/>
    <w:rsid w:val="00576052"/>
    <w:rsid w:val="005764D1"/>
    <w:rsid w:val="0057684E"/>
    <w:rsid w:val="0057693B"/>
    <w:rsid w:val="00576D6E"/>
    <w:rsid w:val="005770CF"/>
    <w:rsid w:val="00577454"/>
    <w:rsid w:val="00577541"/>
    <w:rsid w:val="005776CD"/>
    <w:rsid w:val="005776D6"/>
    <w:rsid w:val="00577985"/>
    <w:rsid w:val="00577AA6"/>
    <w:rsid w:val="0058014C"/>
    <w:rsid w:val="005801CE"/>
    <w:rsid w:val="0058041D"/>
    <w:rsid w:val="005804B8"/>
    <w:rsid w:val="0058067E"/>
    <w:rsid w:val="00580A2F"/>
    <w:rsid w:val="00580B88"/>
    <w:rsid w:val="005811AA"/>
    <w:rsid w:val="0058139D"/>
    <w:rsid w:val="005813EE"/>
    <w:rsid w:val="0058173A"/>
    <w:rsid w:val="00581F6C"/>
    <w:rsid w:val="00582334"/>
    <w:rsid w:val="005824A9"/>
    <w:rsid w:val="005824B0"/>
    <w:rsid w:val="005834BD"/>
    <w:rsid w:val="00583662"/>
    <w:rsid w:val="00583C34"/>
    <w:rsid w:val="00583C71"/>
    <w:rsid w:val="00583E43"/>
    <w:rsid w:val="005840DF"/>
    <w:rsid w:val="005843CC"/>
    <w:rsid w:val="0058444E"/>
    <w:rsid w:val="00584498"/>
    <w:rsid w:val="005844F3"/>
    <w:rsid w:val="00584B10"/>
    <w:rsid w:val="00584BA6"/>
    <w:rsid w:val="00584D27"/>
    <w:rsid w:val="00584E9B"/>
    <w:rsid w:val="00584F56"/>
    <w:rsid w:val="00585280"/>
    <w:rsid w:val="005855AD"/>
    <w:rsid w:val="00585A6C"/>
    <w:rsid w:val="00585B09"/>
    <w:rsid w:val="00586080"/>
    <w:rsid w:val="00586314"/>
    <w:rsid w:val="005867B4"/>
    <w:rsid w:val="0058683A"/>
    <w:rsid w:val="005868D2"/>
    <w:rsid w:val="00586D45"/>
    <w:rsid w:val="00586F3E"/>
    <w:rsid w:val="00586F8E"/>
    <w:rsid w:val="005871A3"/>
    <w:rsid w:val="005871B9"/>
    <w:rsid w:val="00587261"/>
    <w:rsid w:val="00587C3B"/>
    <w:rsid w:val="00587C47"/>
    <w:rsid w:val="00587D8B"/>
    <w:rsid w:val="005900CF"/>
    <w:rsid w:val="00590265"/>
    <w:rsid w:val="00590511"/>
    <w:rsid w:val="0059069F"/>
    <w:rsid w:val="005906D4"/>
    <w:rsid w:val="00590FA3"/>
    <w:rsid w:val="00591047"/>
    <w:rsid w:val="005917B3"/>
    <w:rsid w:val="00591844"/>
    <w:rsid w:val="0059192A"/>
    <w:rsid w:val="00591CD9"/>
    <w:rsid w:val="00591F7F"/>
    <w:rsid w:val="00592291"/>
    <w:rsid w:val="0059259D"/>
    <w:rsid w:val="00592673"/>
    <w:rsid w:val="00592AB6"/>
    <w:rsid w:val="00593070"/>
    <w:rsid w:val="00593337"/>
    <w:rsid w:val="005933F1"/>
    <w:rsid w:val="005934F1"/>
    <w:rsid w:val="005937EB"/>
    <w:rsid w:val="005940DA"/>
    <w:rsid w:val="00594672"/>
    <w:rsid w:val="0059470B"/>
    <w:rsid w:val="0059475C"/>
    <w:rsid w:val="0059485A"/>
    <w:rsid w:val="00594A9F"/>
    <w:rsid w:val="00594D26"/>
    <w:rsid w:val="00595186"/>
    <w:rsid w:val="0059534E"/>
    <w:rsid w:val="005954C3"/>
    <w:rsid w:val="0059578A"/>
    <w:rsid w:val="005958B8"/>
    <w:rsid w:val="00595B01"/>
    <w:rsid w:val="00595B02"/>
    <w:rsid w:val="0059606B"/>
    <w:rsid w:val="0059620F"/>
    <w:rsid w:val="005963CA"/>
    <w:rsid w:val="00596407"/>
    <w:rsid w:val="0059665C"/>
    <w:rsid w:val="00596B28"/>
    <w:rsid w:val="00596C16"/>
    <w:rsid w:val="005974C6"/>
    <w:rsid w:val="0059755E"/>
    <w:rsid w:val="005975D7"/>
    <w:rsid w:val="00597776"/>
    <w:rsid w:val="00597918"/>
    <w:rsid w:val="005979B3"/>
    <w:rsid w:val="00597BCB"/>
    <w:rsid w:val="00597D2B"/>
    <w:rsid w:val="00597E74"/>
    <w:rsid w:val="005A0247"/>
    <w:rsid w:val="005A0494"/>
    <w:rsid w:val="005A06C1"/>
    <w:rsid w:val="005A095B"/>
    <w:rsid w:val="005A0B68"/>
    <w:rsid w:val="005A0BD2"/>
    <w:rsid w:val="005A0BFA"/>
    <w:rsid w:val="005A0CD9"/>
    <w:rsid w:val="005A0E4C"/>
    <w:rsid w:val="005A1146"/>
    <w:rsid w:val="005A128E"/>
    <w:rsid w:val="005A13C6"/>
    <w:rsid w:val="005A1762"/>
    <w:rsid w:val="005A19E9"/>
    <w:rsid w:val="005A1FDC"/>
    <w:rsid w:val="005A215E"/>
    <w:rsid w:val="005A2216"/>
    <w:rsid w:val="005A251E"/>
    <w:rsid w:val="005A2540"/>
    <w:rsid w:val="005A2668"/>
    <w:rsid w:val="005A287F"/>
    <w:rsid w:val="005A28E8"/>
    <w:rsid w:val="005A2B3E"/>
    <w:rsid w:val="005A2D0F"/>
    <w:rsid w:val="005A2D6F"/>
    <w:rsid w:val="005A3325"/>
    <w:rsid w:val="005A36CE"/>
    <w:rsid w:val="005A3DD4"/>
    <w:rsid w:val="005A3E43"/>
    <w:rsid w:val="005A4131"/>
    <w:rsid w:val="005A4368"/>
    <w:rsid w:val="005A48C6"/>
    <w:rsid w:val="005A4B49"/>
    <w:rsid w:val="005A4BEB"/>
    <w:rsid w:val="005A4E23"/>
    <w:rsid w:val="005A518D"/>
    <w:rsid w:val="005A5271"/>
    <w:rsid w:val="005A5519"/>
    <w:rsid w:val="005A5655"/>
    <w:rsid w:val="005A568C"/>
    <w:rsid w:val="005A58E7"/>
    <w:rsid w:val="005A5A50"/>
    <w:rsid w:val="005A648D"/>
    <w:rsid w:val="005A6680"/>
    <w:rsid w:val="005A6951"/>
    <w:rsid w:val="005A6D4F"/>
    <w:rsid w:val="005A705C"/>
    <w:rsid w:val="005A7322"/>
    <w:rsid w:val="005A77BC"/>
    <w:rsid w:val="005A7971"/>
    <w:rsid w:val="005A79DB"/>
    <w:rsid w:val="005A7A59"/>
    <w:rsid w:val="005A7DDB"/>
    <w:rsid w:val="005A7E53"/>
    <w:rsid w:val="005B006B"/>
    <w:rsid w:val="005B03F7"/>
    <w:rsid w:val="005B059C"/>
    <w:rsid w:val="005B05C0"/>
    <w:rsid w:val="005B08CC"/>
    <w:rsid w:val="005B0979"/>
    <w:rsid w:val="005B09AC"/>
    <w:rsid w:val="005B0A59"/>
    <w:rsid w:val="005B1380"/>
    <w:rsid w:val="005B1600"/>
    <w:rsid w:val="005B1692"/>
    <w:rsid w:val="005B19D0"/>
    <w:rsid w:val="005B1AC7"/>
    <w:rsid w:val="005B1AD6"/>
    <w:rsid w:val="005B224D"/>
    <w:rsid w:val="005B2433"/>
    <w:rsid w:val="005B24AB"/>
    <w:rsid w:val="005B24FF"/>
    <w:rsid w:val="005B28CC"/>
    <w:rsid w:val="005B2C7D"/>
    <w:rsid w:val="005B2CF4"/>
    <w:rsid w:val="005B30C9"/>
    <w:rsid w:val="005B3219"/>
    <w:rsid w:val="005B327D"/>
    <w:rsid w:val="005B3425"/>
    <w:rsid w:val="005B350F"/>
    <w:rsid w:val="005B3546"/>
    <w:rsid w:val="005B35AE"/>
    <w:rsid w:val="005B389A"/>
    <w:rsid w:val="005B38CF"/>
    <w:rsid w:val="005B3AD7"/>
    <w:rsid w:val="005B3B84"/>
    <w:rsid w:val="005B3D90"/>
    <w:rsid w:val="005B4237"/>
    <w:rsid w:val="005B44AC"/>
    <w:rsid w:val="005B4528"/>
    <w:rsid w:val="005B4901"/>
    <w:rsid w:val="005B492D"/>
    <w:rsid w:val="005B4CE0"/>
    <w:rsid w:val="005B4EF6"/>
    <w:rsid w:val="005B50D6"/>
    <w:rsid w:val="005B532C"/>
    <w:rsid w:val="005B537D"/>
    <w:rsid w:val="005B58F1"/>
    <w:rsid w:val="005B5C85"/>
    <w:rsid w:val="005B66AD"/>
    <w:rsid w:val="005B6884"/>
    <w:rsid w:val="005B68C1"/>
    <w:rsid w:val="005B69A3"/>
    <w:rsid w:val="005B7006"/>
    <w:rsid w:val="005B73A1"/>
    <w:rsid w:val="005B74B0"/>
    <w:rsid w:val="005B75C4"/>
    <w:rsid w:val="005B7741"/>
    <w:rsid w:val="005B77C6"/>
    <w:rsid w:val="005C009B"/>
    <w:rsid w:val="005C0211"/>
    <w:rsid w:val="005C0969"/>
    <w:rsid w:val="005C0A17"/>
    <w:rsid w:val="005C0C60"/>
    <w:rsid w:val="005C0C81"/>
    <w:rsid w:val="005C0DFD"/>
    <w:rsid w:val="005C1072"/>
    <w:rsid w:val="005C14BB"/>
    <w:rsid w:val="005C16DB"/>
    <w:rsid w:val="005C1BB3"/>
    <w:rsid w:val="005C1C11"/>
    <w:rsid w:val="005C1C8B"/>
    <w:rsid w:val="005C1CA2"/>
    <w:rsid w:val="005C1F09"/>
    <w:rsid w:val="005C1F50"/>
    <w:rsid w:val="005C1F77"/>
    <w:rsid w:val="005C2542"/>
    <w:rsid w:val="005C29D3"/>
    <w:rsid w:val="005C2A27"/>
    <w:rsid w:val="005C2CCB"/>
    <w:rsid w:val="005C3392"/>
    <w:rsid w:val="005C34BE"/>
    <w:rsid w:val="005C3834"/>
    <w:rsid w:val="005C3F06"/>
    <w:rsid w:val="005C4204"/>
    <w:rsid w:val="005C4364"/>
    <w:rsid w:val="005C43DA"/>
    <w:rsid w:val="005C485A"/>
    <w:rsid w:val="005C4CB5"/>
    <w:rsid w:val="005C4CEB"/>
    <w:rsid w:val="005C4DA2"/>
    <w:rsid w:val="005C51B8"/>
    <w:rsid w:val="005C57EF"/>
    <w:rsid w:val="005C5A58"/>
    <w:rsid w:val="005C5CBB"/>
    <w:rsid w:val="005C5F39"/>
    <w:rsid w:val="005C60DD"/>
    <w:rsid w:val="005C6177"/>
    <w:rsid w:val="005C6410"/>
    <w:rsid w:val="005C64E6"/>
    <w:rsid w:val="005C674C"/>
    <w:rsid w:val="005C67AF"/>
    <w:rsid w:val="005C6C36"/>
    <w:rsid w:val="005C6E38"/>
    <w:rsid w:val="005C6EBC"/>
    <w:rsid w:val="005C6F95"/>
    <w:rsid w:val="005C7121"/>
    <w:rsid w:val="005C716B"/>
    <w:rsid w:val="005C72B0"/>
    <w:rsid w:val="005C73B1"/>
    <w:rsid w:val="005C757E"/>
    <w:rsid w:val="005C76A7"/>
    <w:rsid w:val="005C7705"/>
    <w:rsid w:val="005C7AAE"/>
    <w:rsid w:val="005C7CEC"/>
    <w:rsid w:val="005C7E82"/>
    <w:rsid w:val="005D0378"/>
    <w:rsid w:val="005D0E11"/>
    <w:rsid w:val="005D1198"/>
    <w:rsid w:val="005D12BA"/>
    <w:rsid w:val="005D15E5"/>
    <w:rsid w:val="005D1622"/>
    <w:rsid w:val="005D182D"/>
    <w:rsid w:val="005D19AC"/>
    <w:rsid w:val="005D1C85"/>
    <w:rsid w:val="005D1DC2"/>
    <w:rsid w:val="005D1E62"/>
    <w:rsid w:val="005D273C"/>
    <w:rsid w:val="005D2AFF"/>
    <w:rsid w:val="005D2D44"/>
    <w:rsid w:val="005D2E84"/>
    <w:rsid w:val="005D3009"/>
    <w:rsid w:val="005D31E4"/>
    <w:rsid w:val="005D3258"/>
    <w:rsid w:val="005D3556"/>
    <w:rsid w:val="005D376F"/>
    <w:rsid w:val="005D377C"/>
    <w:rsid w:val="005D38F4"/>
    <w:rsid w:val="005D39CC"/>
    <w:rsid w:val="005D3A25"/>
    <w:rsid w:val="005D472C"/>
    <w:rsid w:val="005D47EB"/>
    <w:rsid w:val="005D4A92"/>
    <w:rsid w:val="005D4BE5"/>
    <w:rsid w:val="005D4F74"/>
    <w:rsid w:val="005D4F88"/>
    <w:rsid w:val="005D53FB"/>
    <w:rsid w:val="005D5898"/>
    <w:rsid w:val="005D61AF"/>
    <w:rsid w:val="005D64CA"/>
    <w:rsid w:val="005D6677"/>
    <w:rsid w:val="005D67D5"/>
    <w:rsid w:val="005D6AB3"/>
    <w:rsid w:val="005D6B50"/>
    <w:rsid w:val="005D6C40"/>
    <w:rsid w:val="005D6D22"/>
    <w:rsid w:val="005D7218"/>
    <w:rsid w:val="005D72E8"/>
    <w:rsid w:val="005D7399"/>
    <w:rsid w:val="005D73B2"/>
    <w:rsid w:val="005D7471"/>
    <w:rsid w:val="005D772D"/>
    <w:rsid w:val="005D7D06"/>
    <w:rsid w:val="005E00BE"/>
    <w:rsid w:val="005E05AF"/>
    <w:rsid w:val="005E0603"/>
    <w:rsid w:val="005E0A46"/>
    <w:rsid w:val="005E0AC7"/>
    <w:rsid w:val="005E0BD1"/>
    <w:rsid w:val="005E0BD7"/>
    <w:rsid w:val="005E0C50"/>
    <w:rsid w:val="005E0C69"/>
    <w:rsid w:val="005E0DE4"/>
    <w:rsid w:val="005E1086"/>
    <w:rsid w:val="005E11B7"/>
    <w:rsid w:val="005E1238"/>
    <w:rsid w:val="005E1391"/>
    <w:rsid w:val="005E13C8"/>
    <w:rsid w:val="005E1486"/>
    <w:rsid w:val="005E153F"/>
    <w:rsid w:val="005E1726"/>
    <w:rsid w:val="005E1731"/>
    <w:rsid w:val="005E1771"/>
    <w:rsid w:val="005E1B54"/>
    <w:rsid w:val="005E2043"/>
    <w:rsid w:val="005E20FB"/>
    <w:rsid w:val="005E22B9"/>
    <w:rsid w:val="005E2554"/>
    <w:rsid w:val="005E2981"/>
    <w:rsid w:val="005E29CF"/>
    <w:rsid w:val="005E2C97"/>
    <w:rsid w:val="005E2CA5"/>
    <w:rsid w:val="005E2EA5"/>
    <w:rsid w:val="005E2F0B"/>
    <w:rsid w:val="005E30BD"/>
    <w:rsid w:val="005E391D"/>
    <w:rsid w:val="005E3C7F"/>
    <w:rsid w:val="005E3DB5"/>
    <w:rsid w:val="005E3DDE"/>
    <w:rsid w:val="005E408A"/>
    <w:rsid w:val="005E409C"/>
    <w:rsid w:val="005E44FB"/>
    <w:rsid w:val="005E47AC"/>
    <w:rsid w:val="005E4D42"/>
    <w:rsid w:val="005E4DB2"/>
    <w:rsid w:val="005E4FA3"/>
    <w:rsid w:val="005E4FC4"/>
    <w:rsid w:val="005E52ED"/>
    <w:rsid w:val="005E54AA"/>
    <w:rsid w:val="005E54E9"/>
    <w:rsid w:val="005E5522"/>
    <w:rsid w:val="005E5A1F"/>
    <w:rsid w:val="005E5B77"/>
    <w:rsid w:val="005E5D28"/>
    <w:rsid w:val="005E5D98"/>
    <w:rsid w:val="005E608B"/>
    <w:rsid w:val="005E6501"/>
    <w:rsid w:val="005E677C"/>
    <w:rsid w:val="005E69E0"/>
    <w:rsid w:val="005E69EC"/>
    <w:rsid w:val="005E6BC7"/>
    <w:rsid w:val="005E6D64"/>
    <w:rsid w:val="005E6FAF"/>
    <w:rsid w:val="005E7395"/>
    <w:rsid w:val="005E747D"/>
    <w:rsid w:val="005E7889"/>
    <w:rsid w:val="005E7A00"/>
    <w:rsid w:val="005E7A38"/>
    <w:rsid w:val="005E7E2D"/>
    <w:rsid w:val="005E7E2E"/>
    <w:rsid w:val="005E7EE5"/>
    <w:rsid w:val="005F019F"/>
    <w:rsid w:val="005F01CC"/>
    <w:rsid w:val="005F0285"/>
    <w:rsid w:val="005F0441"/>
    <w:rsid w:val="005F04BC"/>
    <w:rsid w:val="005F087D"/>
    <w:rsid w:val="005F0AD5"/>
    <w:rsid w:val="005F0E3C"/>
    <w:rsid w:val="005F0FD7"/>
    <w:rsid w:val="005F10B0"/>
    <w:rsid w:val="005F195A"/>
    <w:rsid w:val="005F20BB"/>
    <w:rsid w:val="005F211D"/>
    <w:rsid w:val="005F2B8C"/>
    <w:rsid w:val="005F2C88"/>
    <w:rsid w:val="005F2CB4"/>
    <w:rsid w:val="005F3369"/>
    <w:rsid w:val="005F340A"/>
    <w:rsid w:val="005F362A"/>
    <w:rsid w:val="005F38AC"/>
    <w:rsid w:val="005F3AEA"/>
    <w:rsid w:val="005F3C39"/>
    <w:rsid w:val="005F3CD0"/>
    <w:rsid w:val="005F3D75"/>
    <w:rsid w:val="005F3F9E"/>
    <w:rsid w:val="005F414B"/>
    <w:rsid w:val="005F4434"/>
    <w:rsid w:val="005F45F1"/>
    <w:rsid w:val="005F489D"/>
    <w:rsid w:val="005F496C"/>
    <w:rsid w:val="005F4AB3"/>
    <w:rsid w:val="005F4E5A"/>
    <w:rsid w:val="005F525B"/>
    <w:rsid w:val="005F534D"/>
    <w:rsid w:val="005F5920"/>
    <w:rsid w:val="005F60DA"/>
    <w:rsid w:val="005F61A5"/>
    <w:rsid w:val="005F6359"/>
    <w:rsid w:val="005F64CA"/>
    <w:rsid w:val="005F65CF"/>
    <w:rsid w:val="005F6B95"/>
    <w:rsid w:val="005F6BA5"/>
    <w:rsid w:val="005F738E"/>
    <w:rsid w:val="005F75E6"/>
    <w:rsid w:val="005F7650"/>
    <w:rsid w:val="005F77CA"/>
    <w:rsid w:val="005F7B5C"/>
    <w:rsid w:val="006002A9"/>
    <w:rsid w:val="0060033A"/>
    <w:rsid w:val="006006C6"/>
    <w:rsid w:val="00600B46"/>
    <w:rsid w:val="00600B91"/>
    <w:rsid w:val="00600E87"/>
    <w:rsid w:val="006013C4"/>
    <w:rsid w:val="0060145F"/>
    <w:rsid w:val="00601B17"/>
    <w:rsid w:val="00601C6A"/>
    <w:rsid w:val="00601C77"/>
    <w:rsid w:val="00601D04"/>
    <w:rsid w:val="006020CF"/>
    <w:rsid w:val="00602204"/>
    <w:rsid w:val="006023A6"/>
    <w:rsid w:val="00602542"/>
    <w:rsid w:val="006028C9"/>
    <w:rsid w:val="00602931"/>
    <w:rsid w:val="00602F0F"/>
    <w:rsid w:val="00602FC4"/>
    <w:rsid w:val="00602FE0"/>
    <w:rsid w:val="00603061"/>
    <w:rsid w:val="00603158"/>
    <w:rsid w:val="00603493"/>
    <w:rsid w:val="00603680"/>
    <w:rsid w:val="006039BA"/>
    <w:rsid w:val="00603CC7"/>
    <w:rsid w:val="00604407"/>
    <w:rsid w:val="006047AC"/>
    <w:rsid w:val="00604A7C"/>
    <w:rsid w:val="00604C8D"/>
    <w:rsid w:val="006050AE"/>
    <w:rsid w:val="006051D2"/>
    <w:rsid w:val="0060556E"/>
    <w:rsid w:val="006055EB"/>
    <w:rsid w:val="006055F4"/>
    <w:rsid w:val="006059BD"/>
    <w:rsid w:val="00605A53"/>
    <w:rsid w:val="00605C77"/>
    <w:rsid w:val="0060632B"/>
    <w:rsid w:val="006064FA"/>
    <w:rsid w:val="00606AAF"/>
    <w:rsid w:val="00606DCF"/>
    <w:rsid w:val="00606DFD"/>
    <w:rsid w:val="00606FAC"/>
    <w:rsid w:val="00606FE8"/>
    <w:rsid w:val="00607224"/>
    <w:rsid w:val="006072DE"/>
    <w:rsid w:val="0060787D"/>
    <w:rsid w:val="00607B38"/>
    <w:rsid w:val="00607BDC"/>
    <w:rsid w:val="00607DA9"/>
    <w:rsid w:val="00610207"/>
    <w:rsid w:val="006108E1"/>
    <w:rsid w:val="00610B00"/>
    <w:rsid w:val="00610CC4"/>
    <w:rsid w:val="00611BDF"/>
    <w:rsid w:val="00611EE6"/>
    <w:rsid w:val="006122AE"/>
    <w:rsid w:val="006123F5"/>
    <w:rsid w:val="006124A6"/>
    <w:rsid w:val="00612784"/>
    <w:rsid w:val="00612ABD"/>
    <w:rsid w:val="00612BA6"/>
    <w:rsid w:val="00612BB5"/>
    <w:rsid w:val="00612C9A"/>
    <w:rsid w:val="00612F51"/>
    <w:rsid w:val="00613448"/>
    <w:rsid w:val="00613532"/>
    <w:rsid w:val="0061370E"/>
    <w:rsid w:val="00613817"/>
    <w:rsid w:val="006139C8"/>
    <w:rsid w:val="00613E48"/>
    <w:rsid w:val="00613EF1"/>
    <w:rsid w:val="00613F04"/>
    <w:rsid w:val="00613F38"/>
    <w:rsid w:val="006140F6"/>
    <w:rsid w:val="006141C4"/>
    <w:rsid w:val="006146D7"/>
    <w:rsid w:val="00614889"/>
    <w:rsid w:val="006148AF"/>
    <w:rsid w:val="00614D58"/>
    <w:rsid w:val="00615394"/>
    <w:rsid w:val="006154C6"/>
    <w:rsid w:val="00615B46"/>
    <w:rsid w:val="00615B74"/>
    <w:rsid w:val="006160DE"/>
    <w:rsid w:val="00616A2D"/>
    <w:rsid w:val="00616B77"/>
    <w:rsid w:val="00616C50"/>
    <w:rsid w:val="006173D2"/>
    <w:rsid w:val="006177DA"/>
    <w:rsid w:val="006179B8"/>
    <w:rsid w:val="00617AE0"/>
    <w:rsid w:val="00617BD4"/>
    <w:rsid w:val="00617C51"/>
    <w:rsid w:val="00617CE1"/>
    <w:rsid w:val="006204FE"/>
    <w:rsid w:val="006206A3"/>
    <w:rsid w:val="00620755"/>
    <w:rsid w:val="006209A7"/>
    <w:rsid w:val="006209AB"/>
    <w:rsid w:val="00620D4A"/>
    <w:rsid w:val="0062128C"/>
    <w:rsid w:val="00621331"/>
    <w:rsid w:val="00621699"/>
    <w:rsid w:val="00621DDA"/>
    <w:rsid w:val="00621E2D"/>
    <w:rsid w:val="006223F5"/>
    <w:rsid w:val="006227E7"/>
    <w:rsid w:val="0062286A"/>
    <w:rsid w:val="00622A19"/>
    <w:rsid w:val="00622A49"/>
    <w:rsid w:val="00622EA0"/>
    <w:rsid w:val="00623017"/>
    <w:rsid w:val="006231A5"/>
    <w:rsid w:val="006236AE"/>
    <w:rsid w:val="006237FF"/>
    <w:rsid w:val="00623EE9"/>
    <w:rsid w:val="00623EEE"/>
    <w:rsid w:val="0062410C"/>
    <w:rsid w:val="00624170"/>
    <w:rsid w:val="00624238"/>
    <w:rsid w:val="00624321"/>
    <w:rsid w:val="00624696"/>
    <w:rsid w:val="00624790"/>
    <w:rsid w:val="00624894"/>
    <w:rsid w:val="00625117"/>
    <w:rsid w:val="006254B0"/>
    <w:rsid w:val="006255A1"/>
    <w:rsid w:val="00625806"/>
    <w:rsid w:val="00625899"/>
    <w:rsid w:val="00625B7F"/>
    <w:rsid w:val="00625E7C"/>
    <w:rsid w:val="00625EAF"/>
    <w:rsid w:val="00625F19"/>
    <w:rsid w:val="00626099"/>
    <w:rsid w:val="00626347"/>
    <w:rsid w:val="0062634E"/>
    <w:rsid w:val="00626872"/>
    <w:rsid w:val="00626A32"/>
    <w:rsid w:val="00626ABC"/>
    <w:rsid w:val="00627585"/>
    <w:rsid w:val="00627677"/>
    <w:rsid w:val="006276D7"/>
    <w:rsid w:val="006277A6"/>
    <w:rsid w:val="00627841"/>
    <w:rsid w:val="00627DAD"/>
    <w:rsid w:val="00627E30"/>
    <w:rsid w:val="0063010F"/>
    <w:rsid w:val="00630182"/>
    <w:rsid w:val="006304DE"/>
    <w:rsid w:val="00630529"/>
    <w:rsid w:val="006305F7"/>
    <w:rsid w:val="0063066C"/>
    <w:rsid w:val="006306D1"/>
    <w:rsid w:val="006306DD"/>
    <w:rsid w:val="00630824"/>
    <w:rsid w:val="00630983"/>
    <w:rsid w:val="00630FDC"/>
    <w:rsid w:val="0063107F"/>
    <w:rsid w:val="006310DB"/>
    <w:rsid w:val="00631507"/>
    <w:rsid w:val="0063161A"/>
    <w:rsid w:val="0063166B"/>
    <w:rsid w:val="006316B8"/>
    <w:rsid w:val="00631703"/>
    <w:rsid w:val="00631778"/>
    <w:rsid w:val="00631912"/>
    <w:rsid w:val="00631B24"/>
    <w:rsid w:val="00631B61"/>
    <w:rsid w:val="00631F5E"/>
    <w:rsid w:val="00632027"/>
    <w:rsid w:val="00632066"/>
    <w:rsid w:val="006321BA"/>
    <w:rsid w:val="00632979"/>
    <w:rsid w:val="00632BE7"/>
    <w:rsid w:val="00633128"/>
    <w:rsid w:val="00633237"/>
    <w:rsid w:val="006334F1"/>
    <w:rsid w:val="0063354C"/>
    <w:rsid w:val="00633DA5"/>
    <w:rsid w:val="00633F47"/>
    <w:rsid w:val="0063422D"/>
    <w:rsid w:val="0063482E"/>
    <w:rsid w:val="006348DC"/>
    <w:rsid w:val="006349F6"/>
    <w:rsid w:val="00634A1F"/>
    <w:rsid w:val="00634A7F"/>
    <w:rsid w:val="00634A90"/>
    <w:rsid w:val="00634B3B"/>
    <w:rsid w:val="00634C5D"/>
    <w:rsid w:val="00634D62"/>
    <w:rsid w:val="00634D83"/>
    <w:rsid w:val="00635235"/>
    <w:rsid w:val="0063532F"/>
    <w:rsid w:val="00635400"/>
    <w:rsid w:val="00635543"/>
    <w:rsid w:val="006355F9"/>
    <w:rsid w:val="006355FE"/>
    <w:rsid w:val="006356A8"/>
    <w:rsid w:val="00635912"/>
    <w:rsid w:val="006359E4"/>
    <w:rsid w:val="00635BFE"/>
    <w:rsid w:val="00635FB6"/>
    <w:rsid w:val="0063611F"/>
    <w:rsid w:val="00636323"/>
    <w:rsid w:val="006363B3"/>
    <w:rsid w:val="00636691"/>
    <w:rsid w:val="00636786"/>
    <w:rsid w:val="006367EC"/>
    <w:rsid w:val="00636BA3"/>
    <w:rsid w:val="00636C1E"/>
    <w:rsid w:val="006371EA"/>
    <w:rsid w:val="0063737A"/>
    <w:rsid w:val="006373D2"/>
    <w:rsid w:val="00637696"/>
    <w:rsid w:val="006379FE"/>
    <w:rsid w:val="00637A58"/>
    <w:rsid w:val="00637BBB"/>
    <w:rsid w:val="00637C59"/>
    <w:rsid w:val="00637C8C"/>
    <w:rsid w:val="00637F99"/>
    <w:rsid w:val="006402F8"/>
    <w:rsid w:val="00640477"/>
    <w:rsid w:val="006404DA"/>
    <w:rsid w:val="006406A0"/>
    <w:rsid w:val="00640709"/>
    <w:rsid w:val="0064093B"/>
    <w:rsid w:val="006409AC"/>
    <w:rsid w:val="00640A37"/>
    <w:rsid w:val="00640D18"/>
    <w:rsid w:val="00640E41"/>
    <w:rsid w:val="00640F8E"/>
    <w:rsid w:val="00640FF1"/>
    <w:rsid w:val="006412AB"/>
    <w:rsid w:val="00641362"/>
    <w:rsid w:val="006413F9"/>
    <w:rsid w:val="00641EB2"/>
    <w:rsid w:val="0064219D"/>
    <w:rsid w:val="0064234C"/>
    <w:rsid w:val="006427D2"/>
    <w:rsid w:val="0064321E"/>
    <w:rsid w:val="006432C1"/>
    <w:rsid w:val="006433C0"/>
    <w:rsid w:val="00643432"/>
    <w:rsid w:val="006435A0"/>
    <w:rsid w:val="00643A17"/>
    <w:rsid w:val="00643ABB"/>
    <w:rsid w:val="00643ACD"/>
    <w:rsid w:val="0064418F"/>
    <w:rsid w:val="00644527"/>
    <w:rsid w:val="006447B3"/>
    <w:rsid w:val="006448F2"/>
    <w:rsid w:val="00644A6C"/>
    <w:rsid w:val="00644BB7"/>
    <w:rsid w:val="00644E3A"/>
    <w:rsid w:val="00644EE4"/>
    <w:rsid w:val="00644FB3"/>
    <w:rsid w:val="006452AF"/>
    <w:rsid w:val="006452F9"/>
    <w:rsid w:val="006454BA"/>
    <w:rsid w:val="00645757"/>
    <w:rsid w:val="006458ED"/>
    <w:rsid w:val="00645CA6"/>
    <w:rsid w:val="00645CFB"/>
    <w:rsid w:val="00646466"/>
    <w:rsid w:val="00646614"/>
    <w:rsid w:val="00646ACA"/>
    <w:rsid w:val="00646BAB"/>
    <w:rsid w:val="0064748F"/>
    <w:rsid w:val="00647819"/>
    <w:rsid w:val="00647D2F"/>
    <w:rsid w:val="00647FD1"/>
    <w:rsid w:val="00647FD7"/>
    <w:rsid w:val="00650448"/>
    <w:rsid w:val="00650647"/>
    <w:rsid w:val="00650957"/>
    <w:rsid w:val="00650B96"/>
    <w:rsid w:val="00650CBD"/>
    <w:rsid w:val="006512D2"/>
    <w:rsid w:val="00651C92"/>
    <w:rsid w:val="00651C9F"/>
    <w:rsid w:val="00651EE0"/>
    <w:rsid w:val="00651F34"/>
    <w:rsid w:val="006520AC"/>
    <w:rsid w:val="00652180"/>
    <w:rsid w:val="00652242"/>
    <w:rsid w:val="0065230B"/>
    <w:rsid w:val="00652649"/>
    <w:rsid w:val="006527EA"/>
    <w:rsid w:val="00652C15"/>
    <w:rsid w:val="00652D44"/>
    <w:rsid w:val="00652EE3"/>
    <w:rsid w:val="006535FC"/>
    <w:rsid w:val="00653999"/>
    <w:rsid w:val="00653F8A"/>
    <w:rsid w:val="00654060"/>
    <w:rsid w:val="006542A1"/>
    <w:rsid w:val="0065439E"/>
    <w:rsid w:val="006544D5"/>
    <w:rsid w:val="00654D38"/>
    <w:rsid w:val="00654E3C"/>
    <w:rsid w:val="006550CA"/>
    <w:rsid w:val="00655329"/>
    <w:rsid w:val="0065540E"/>
    <w:rsid w:val="00655B6E"/>
    <w:rsid w:val="00655DFB"/>
    <w:rsid w:val="00656031"/>
    <w:rsid w:val="006560EE"/>
    <w:rsid w:val="00656A2B"/>
    <w:rsid w:val="00656D92"/>
    <w:rsid w:val="00656E52"/>
    <w:rsid w:val="00656F75"/>
    <w:rsid w:val="0065741E"/>
    <w:rsid w:val="00657560"/>
    <w:rsid w:val="00657DA9"/>
    <w:rsid w:val="00657ECD"/>
    <w:rsid w:val="0066056B"/>
    <w:rsid w:val="00660711"/>
    <w:rsid w:val="00660DB7"/>
    <w:rsid w:val="00660DD0"/>
    <w:rsid w:val="00660E53"/>
    <w:rsid w:val="006611F6"/>
    <w:rsid w:val="00661476"/>
    <w:rsid w:val="006615D5"/>
    <w:rsid w:val="00661DCA"/>
    <w:rsid w:val="006620CD"/>
    <w:rsid w:val="006620F0"/>
    <w:rsid w:val="0066215F"/>
    <w:rsid w:val="00662898"/>
    <w:rsid w:val="0066297B"/>
    <w:rsid w:val="00662E97"/>
    <w:rsid w:val="00662FE1"/>
    <w:rsid w:val="0066332B"/>
    <w:rsid w:val="00663376"/>
    <w:rsid w:val="006633D6"/>
    <w:rsid w:val="00663525"/>
    <w:rsid w:val="00663A53"/>
    <w:rsid w:val="00663CCF"/>
    <w:rsid w:val="00663DEC"/>
    <w:rsid w:val="00664016"/>
    <w:rsid w:val="0066429C"/>
    <w:rsid w:val="006642E8"/>
    <w:rsid w:val="00664334"/>
    <w:rsid w:val="006646B4"/>
    <w:rsid w:val="00664760"/>
    <w:rsid w:val="006648DC"/>
    <w:rsid w:val="0066497B"/>
    <w:rsid w:val="00664A55"/>
    <w:rsid w:val="00664B3A"/>
    <w:rsid w:val="00664B59"/>
    <w:rsid w:val="00664F63"/>
    <w:rsid w:val="0066505E"/>
    <w:rsid w:val="00665171"/>
    <w:rsid w:val="00665407"/>
    <w:rsid w:val="0066544C"/>
    <w:rsid w:val="00665615"/>
    <w:rsid w:val="006658E4"/>
    <w:rsid w:val="00665940"/>
    <w:rsid w:val="0066598D"/>
    <w:rsid w:val="006659E6"/>
    <w:rsid w:val="00665EF6"/>
    <w:rsid w:val="006661A1"/>
    <w:rsid w:val="006667AA"/>
    <w:rsid w:val="00666A96"/>
    <w:rsid w:val="00666B0C"/>
    <w:rsid w:val="00666CA0"/>
    <w:rsid w:val="006672AE"/>
    <w:rsid w:val="00667830"/>
    <w:rsid w:val="00667962"/>
    <w:rsid w:val="00667A5F"/>
    <w:rsid w:val="00667C6A"/>
    <w:rsid w:val="00667E83"/>
    <w:rsid w:val="006708CA"/>
    <w:rsid w:val="00670ACD"/>
    <w:rsid w:val="00670B17"/>
    <w:rsid w:val="00670CDF"/>
    <w:rsid w:val="00670E29"/>
    <w:rsid w:val="00671312"/>
    <w:rsid w:val="0067149B"/>
    <w:rsid w:val="006714D8"/>
    <w:rsid w:val="00671612"/>
    <w:rsid w:val="006716AB"/>
    <w:rsid w:val="006716FF"/>
    <w:rsid w:val="0067181A"/>
    <w:rsid w:val="00671C42"/>
    <w:rsid w:val="00671CDC"/>
    <w:rsid w:val="00671D3F"/>
    <w:rsid w:val="0067207F"/>
    <w:rsid w:val="006720E6"/>
    <w:rsid w:val="0067234D"/>
    <w:rsid w:val="00672695"/>
    <w:rsid w:val="006730BB"/>
    <w:rsid w:val="00673459"/>
    <w:rsid w:val="00673628"/>
    <w:rsid w:val="00673679"/>
    <w:rsid w:val="0067379E"/>
    <w:rsid w:val="00673A83"/>
    <w:rsid w:val="00673B0D"/>
    <w:rsid w:val="00674097"/>
    <w:rsid w:val="006741EE"/>
    <w:rsid w:val="0067469C"/>
    <w:rsid w:val="00674831"/>
    <w:rsid w:val="00674DF9"/>
    <w:rsid w:val="00674FDA"/>
    <w:rsid w:val="00674FFF"/>
    <w:rsid w:val="00675183"/>
    <w:rsid w:val="006757AC"/>
    <w:rsid w:val="00675C0D"/>
    <w:rsid w:val="00675CC6"/>
    <w:rsid w:val="00675CE2"/>
    <w:rsid w:val="00675E26"/>
    <w:rsid w:val="00675EE0"/>
    <w:rsid w:val="00676151"/>
    <w:rsid w:val="006761F3"/>
    <w:rsid w:val="00676346"/>
    <w:rsid w:val="00676512"/>
    <w:rsid w:val="00676A2B"/>
    <w:rsid w:val="00676BBE"/>
    <w:rsid w:val="00676E93"/>
    <w:rsid w:val="00677236"/>
    <w:rsid w:val="00677285"/>
    <w:rsid w:val="006774DE"/>
    <w:rsid w:val="00677500"/>
    <w:rsid w:val="00677878"/>
    <w:rsid w:val="00677EB3"/>
    <w:rsid w:val="006800DE"/>
    <w:rsid w:val="00680135"/>
    <w:rsid w:val="00680436"/>
    <w:rsid w:val="00680442"/>
    <w:rsid w:val="00680705"/>
    <w:rsid w:val="00680BB4"/>
    <w:rsid w:val="00680F3F"/>
    <w:rsid w:val="006810BE"/>
    <w:rsid w:val="0068114D"/>
    <w:rsid w:val="0068146B"/>
    <w:rsid w:val="0068159A"/>
    <w:rsid w:val="0068177A"/>
    <w:rsid w:val="006817AC"/>
    <w:rsid w:val="006817DA"/>
    <w:rsid w:val="00681894"/>
    <w:rsid w:val="006819AD"/>
    <w:rsid w:val="00681A43"/>
    <w:rsid w:val="00681D28"/>
    <w:rsid w:val="00681F51"/>
    <w:rsid w:val="00682331"/>
    <w:rsid w:val="006825F7"/>
    <w:rsid w:val="006826E3"/>
    <w:rsid w:val="00682776"/>
    <w:rsid w:val="00682828"/>
    <w:rsid w:val="00682AD2"/>
    <w:rsid w:val="00682B05"/>
    <w:rsid w:val="00682BC0"/>
    <w:rsid w:val="00682CC5"/>
    <w:rsid w:val="00682DAA"/>
    <w:rsid w:val="00682FD4"/>
    <w:rsid w:val="0068310F"/>
    <w:rsid w:val="00683250"/>
    <w:rsid w:val="006832F5"/>
    <w:rsid w:val="00683794"/>
    <w:rsid w:val="0068384D"/>
    <w:rsid w:val="006839C8"/>
    <w:rsid w:val="00683F49"/>
    <w:rsid w:val="00684406"/>
    <w:rsid w:val="00684483"/>
    <w:rsid w:val="006847D1"/>
    <w:rsid w:val="006854F3"/>
    <w:rsid w:val="0068552A"/>
    <w:rsid w:val="00685772"/>
    <w:rsid w:val="006857C1"/>
    <w:rsid w:val="006859F3"/>
    <w:rsid w:val="00685AE4"/>
    <w:rsid w:val="0068608A"/>
    <w:rsid w:val="00686565"/>
    <w:rsid w:val="00686578"/>
    <w:rsid w:val="006865A0"/>
    <w:rsid w:val="006865E4"/>
    <w:rsid w:val="00686827"/>
    <w:rsid w:val="00686D1D"/>
    <w:rsid w:val="006870DA"/>
    <w:rsid w:val="00687329"/>
    <w:rsid w:val="00687415"/>
    <w:rsid w:val="006876A8"/>
    <w:rsid w:val="006878DC"/>
    <w:rsid w:val="00687B00"/>
    <w:rsid w:val="00690245"/>
    <w:rsid w:val="0069043A"/>
    <w:rsid w:val="006904A9"/>
    <w:rsid w:val="0069060C"/>
    <w:rsid w:val="00690881"/>
    <w:rsid w:val="006909D8"/>
    <w:rsid w:val="006912C4"/>
    <w:rsid w:val="006913B7"/>
    <w:rsid w:val="006914FD"/>
    <w:rsid w:val="006917DE"/>
    <w:rsid w:val="00691AFC"/>
    <w:rsid w:val="00691BA2"/>
    <w:rsid w:val="00691C42"/>
    <w:rsid w:val="00692385"/>
    <w:rsid w:val="00692A19"/>
    <w:rsid w:val="00693121"/>
    <w:rsid w:val="00693146"/>
    <w:rsid w:val="006931C0"/>
    <w:rsid w:val="0069329D"/>
    <w:rsid w:val="00693379"/>
    <w:rsid w:val="006933D1"/>
    <w:rsid w:val="006934FC"/>
    <w:rsid w:val="00693A6C"/>
    <w:rsid w:val="00693CF0"/>
    <w:rsid w:val="00693D60"/>
    <w:rsid w:val="00694114"/>
    <w:rsid w:val="006943EE"/>
    <w:rsid w:val="00694522"/>
    <w:rsid w:val="0069454A"/>
    <w:rsid w:val="0069473A"/>
    <w:rsid w:val="00694757"/>
    <w:rsid w:val="00694823"/>
    <w:rsid w:val="00694CFE"/>
    <w:rsid w:val="00694FAB"/>
    <w:rsid w:val="00695294"/>
    <w:rsid w:val="006952CF"/>
    <w:rsid w:val="006954BE"/>
    <w:rsid w:val="006954CD"/>
    <w:rsid w:val="0069581C"/>
    <w:rsid w:val="00695852"/>
    <w:rsid w:val="00695CD0"/>
    <w:rsid w:val="00695F54"/>
    <w:rsid w:val="00696035"/>
    <w:rsid w:val="006960C2"/>
    <w:rsid w:val="0069661F"/>
    <w:rsid w:val="00696663"/>
    <w:rsid w:val="00696CBA"/>
    <w:rsid w:val="00696E5B"/>
    <w:rsid w:val="00696F0B"/>
    <w:rsid w:val="00696F8F"/>
    <w:rsid w:val="00697360"/>
    <w:rsid w:val="006974D5"/>
    <w:rsid w:val="0069756E"/>
    <w:rsid w:val="00697581"/>
    <w:rsid w:val="006976D6"/>
    <w:rsid w:val="006978FF"/>
    <w:rsid w:val="006A029D"/>
    <w:rsid w:val="006A0390"/>
    <w:rsid w:val="006A0BFE"/>
    <w:rsid w:val="006A1293"/>
    <w:rsid w:val="006A18FB"/>
    <w:rsid w:val="006A1A3B"/>
    <w:rsid w:val="006A1BA1"/>
    <w:rsid w:val="006A1F07"/>
    <w:rsid w:val="006A1FBB"/>
    <w:rsid w:val="006A205A"/>
    <w:rsid w:val="006A259D"/>
    <w:rsid w:val="006A26BA"/>
    <w:rsid w:val="006A26DB"/>
    <w:rsid w:val="006A2B55"/>
    <w:rsid w:val="006A2B99"/>
    <w:rsid w:val="006A2BE1"/>
    <w:rsid w:val="006A2DB8"/>
    <w:rsid w:val="006A2FB2"/>
    <w:rsid w:val="006A3008"/>
    <w:rsid w:val="006A32B3"/>
    <w:rsid w:val="006A38BF"/>
    <w:rsid w:val="006A3C93"/>
    <w:rsid w:val="006A3FF9"/>
    <w:rsid w:val="006A4080"/>
    <w:rsid w:val="006A420A"/>
    <w:rsid w:val="006A42DF"/>
    <w:rsid w:val="006A42FB"/>
    <w:rsid w:val="006A4866"/>
    <w:rsid w:val="006A4872"/>
    <w:rsid w:val="006A493D"/>
    <w:rsid w:val="006A494A"/>
    <w:rsid w:val="006A53FA"/>
    <w:rsid w:val="006A5759"/>
    <w:rsid w:val="006A5A47"/>
    <w:rsid w:val="006A5E8D"/>
    <w:rsid w:val="006A5F4E"/>
    <w:rsid w:val="006A5F62"/>
    <w:rsid w:val="006A607E"/>
    <w:rsid w:val="006A64AF"/>
    <w:rsid w:val="006A64F0"/>
    <w:rsid w:val="006A673D"/>
    <w:rsid w:val="006A67B5"/>
    <w:rsid w:val="006A68F9"/>
    <w:rsid w:val="006A68FF"/>
    <w:rsid w:val="006A6D8E"/>
    <w:rsid w:val="006A73AC"/>
    <w:rsid w:val="006A75A9"/>
    <w:rsid w:val="006A766B"/>
    <w:rsid w:val="006A790E"/>
    <w:rsid w:val="006A7B17"/>
    <w:rsid w:val="006A7C16"/>
    <w:rsid w:val="006A7CA1"/>
    <w:rsid w:val="006A7D75"/>
    <w:rsid w:val="006A7E3B"/>
    <w:rsid w:val="006B0072"/>
    <w:rsid w:val="006B0196"/>
    <w:rsid w:val="006B0266"/>
    <w:rsid w:val="006B045D"/>
    <w:rsid w:val="006B069D"/>
    <w:rsid w:val="006B0B41"/>
    <w:rsid w:val="006B0C0A"/>
    <w:rsid w:val="006B0D8A"/>
    <w:rsid w:val="006B0F19"/>
    <w:rsid w:val="006B0F2C"/>
    <w:rsid w:val="006B1487"/>
    <w:rsid w:val="006B14D9"/>
    <w:rsid w:val="006B17EF"/>
    <w:rsid w:val="006B1801"/>
    <w:rsid w:val="006B1B6F"/>
    <w:rsid w:val="006B1C7B"/>
    <w:rsid w:val="006B1E6F"/>
    <w:rsid w:val="006B20A6"/>
    <w:rsid w:val="006B2266"/>
    <w:rsid w:val="006B2291"/>
    <w:rsid w:val="006B22F5"/>
    <w:rsid w:val="006B24E4"/>
    <w:rsid w:val="006B2647"/>
    <w:rsid w:val="006B2A5D"/>
    <w:rsid w:val="006B2B8F"/>
    <w:rsid w:val="006B3224"/>
    <w:rsid w:val="006B34BD"/>
    <w:rsid w:val="006B3548"/>
    <w:rsid w:val="006B3A41"/>
    <w:rsid w:val="006B3BAB"/>
    <w:rsid w:val="006B3F95"/>
    <w:rsid w:val="006B4095"/>
    <w:rsid w:val="006B412D"/>
    <w:rsid w:val="006B41FF"/>
    <w:rsid w:val="006B4F3C"/>
    <w:rsid w:val="006B500B"/>
    <w:rsid w:val="006B5618"/>
    <w:rsid w:val="006B5985"/>
    <w:rsid w:val="006B5A3B"/>
    <w:rsid w:val="006B63C8"/>
    <w:rsid w:val="006B6465"/>
    <w:rsid w:val="006B64A5"/>
    <w:rsid w:val="006B6658"/>
    <w:rsid w:val="006B6DE9"/>
    <w:rsid w:val="006B6E31"/>
    <w:rsid w:val="006B6EDD"/>
    <w:rsid w:val="006B751A"/>
    <w:rsid w:val="006B772F"/>
    <w:rsid w:val="006B7867"/>
    <w:rsid w:val="006C010E"/>
    <w:rsid w:val="006C030D"/>
    <w:rsid w:val="006C0736"/>
    <w:rsid w:val="006C0910"/>
    <w:rsid w:val="006C094D"/>
    <w:rsid w:val="006C0F6D"/>
    <w:rsid w:val="006C10E5"/>
    <w:rsid w:val="006C12F7"/>
    <w:rsid w:val="006C1418"/>
    <w:rsid w:val="006C163A"/>
    <w:rsid w:val="006C16CA"/>
    <w:rsid w:val="006C18B0"/>
    <w:rsid w:val="006C1987"/>
    <w:rsid w:val="006C1AD9"/>
    <w:rsid w:val="006C1C77"/>
    <w:rsid w:val="006C261D"/>
    <w:rsid w:val="006C2625"/>
    <w:rsid w:val="006C28A0"/>
    <w:rsid w:val="006C2E9D"/>
    <w:rsid w:val="006C2EAC"/>
    <w:rsid w:val="006C30F8"/>
    <w:rsid w:val="006C31D6"/>
    <w:rsid w:val="006C3338"/>
    <w:rsid w:val="006C378F"/>
    <w:rsid w:val="006C391F"/>
    <w:rsid w:val="006C3976"/>
    <w:rsid w:val="006C3A12"/>
    <w:rsid w:val="006C3B40"/>
    <w:rsid w:val="006C3E17"/>
    <w:rsid w:val="006C41EA"/>
    <w:rsid w:val="006C452E"/>
    <w:rsid w:val="006C45CA"/>
    <w:rsid w:val="006C45FD"/>
    <w:rsid w:val="006C4C2B"/>
    <w:rsid w:val="006C4D02"/>
    <w:rsid w:val="006C4D1A"/>
    <w:rsid w:val="006C5035"/>
    <w:rsid w:val="006C509C"/>
    <w:rsid w:val="006C514E"/>
    <w:rsid w:val="006C54D9"/>
    <w:rsid w:val="006C56CB"/>
    <w:rsid w:val="006C5802"/>
    <w:rsid w:val="006C662D"/>
    <w:rsid w:val="006C68C1"/>
    <w:rsid w:val="006C6A34"/>
    <w:rsid w:val="006C6A70"/>
    <w:rsid w:val="006C6AA3"/>
    <w:rsid w:val="006C6C89"/>
    <w:rsid w:val="006C6E0A"/>
    <w:rsid w:val="006C6F2C"/>
    <w:rsid w:val="006C759D"/>
    <w:rsid w:val="006C75EA"/>
    <w:rsid w:val="006C7A69"/>
    <w:rsid w:val="006C7F67"/>
    <w:rsid w:val="006D0040"/>
    <w:rsid w:val="006D0076"/>
    <w:rsid w:val="006D03FF"/>
    <w:rsid w:val="006D0545"/>
    <w:rsid w:val="006D0786"/>
    <w:rsid w:val="006D07A7"/>
    <w:rsid w:val="006D09C7"/>
    <w:rsid w:val="006D0A39"/>
    <w:rsid w:val="006D1046"/>
    <w:rsid w:val="006D1159"/>
    <w:rsid w:val="006D1186"/>
    <w:rsid w:val="006D119B"/>
    <w:rsid w:val="006D1438"/>
    <w:rsid w:val="006D1A84"/>
    <w:rsid w:val="006D1E61"/>
    <w:rsid w:val="006D2065"/>
    <w:rsid w:val="006D2413"/>
    <w:rsid w:val="006D2549"/>
    <w:rsid w:val="006D272D"/>
    <w:rsid w:val="006D2CFF"/>
    <w:rsid w:val="006D2D8E"/>
    <w:rsid w:val="006D2E74"/>
    <w:rsid w:val="006D3222"/>
    <w:rsid w:val="006D3322"/>
    <w:rsid w:val="006D340B"/>
    <w:rsid w:val="006D3693"/>
    <w:rsid w:val="006D36DA"/>
    <w:rsid w:val="006D3B1F"/>
    <w:rsid w:val="006D3B4A"/>
    <w:rsid w:val="006D3D49"/>
    <w:rsid w:val="006D3DBF"/>
    <w:rsid w:val="006D3E10"/>
    <w:rsid w:val="006D4271"/>
    <w:rsid w:val="006D45B7"/>
    <w:rsid w:val="006D4ACD"/>
    <w:rsid w:val="006D4BC9"/>
    <w:rsid w:val="006D4F75"/>
    <w:rsid w:val="006D5571"/>
    <w:rsid w:val="006D5740"/>
    <w:rsid w:val="006D5A03"/>
    <w:rsid w:val="006D5B4D"/>
    <w:rsid w:val="006D5E3C"/>
    <w:rsid w:val="006D5F98"/>
    <w:rsid w:val="006D602F"/>
    <w:rsid w:val="006D648C"/>
    <w:rsid w:val="006D649A"/>
    <w:rsid w:val="006D66AD"/>
    <w:rsid w:val="006D6803"/>
    <w:rsid w:val="006D6C87"/>
    <w:rsid w:val="006D6EC2"/>
    <w:rsid w:val="006D72F5"/>
    <w:rsid w:val="006D739C"/>
    <w:rsid w:val="006D7403"/>
    <w:rsid w:val="006D7A9A"/>
    <w:rsid w:val="006D7DD5"/>
    <w:rsid w:val="006E01A7"/>
    <w:rsid w:val="006E07A5"/>
    <w:rsid w:val="006E0995"/>
    <w:rsid w:val="006E0A54"/>
    <w:rsid w:val="006E14FC"/>
    <w:rsid w:val="006E1628"/>
    <w:rsid w:val="006E1EE6"/>
    <w:rsid w:val="006E23B3"/>
    <w:rsid w:val="006E23C2"/>
    <w:rsid w:val="006E244C"/>
    <w:rsid w:val="006E2723"/>
    <w:rsid w:val="006E29DF"/>
    <w:rsid w:val="006E32CA"/>
    <w:rsid w:val="006E380D"/>
    <w:rsid w:val="006E3CE0"/>
    <w:rsid w:val="006E3E4B"/>
    <w:rsid w:val="006E4012"/>
    <w:rsid w:val="006E412D"/>
    <w:rsid w:val="006E41C4"/>
    <w:rsid w:val="006E459C"/>
    <w:rsid w:val="006E45C7"/>
    <w:rsid w:val="006E494C"/>
    <w:rsid w:val="006E4C3A"/>
    <w:rsid w:val="006E515E"/>
    <w:rsid w:val="006E5384"/>
    <w:rsid w:val="006E5670"/>
    <w:rsid w:val="006E5D6D"/>
    <w:rsid w:val="006E6166"/>
    <w:rsid w:val="006E63D1"/>
    <w:rsid w:val="006E6514"/>
    <w:rsid w:val="006E667B"/>
    <w:rsid w:val="006E6AD4"/>
    <w:rsid w:val="006E6B8A"/>
    <w:rsid w:val="006E6D08"/>
    <w:rsid w:val="006E6D64"/>
    <w:rsid w:val="006E6F94"/>
    <w:rsid w:val="006E75AB"/>
    <w:rsid w:val="006E7A98"/>
    <w:rsid w:val="006E7CDC"/>
    <w:rsid w:val="006E7D2F"/>
    <w:rsid w:val="006E7DB8"/>
    <w:rsid w:val="006E7E05"/>
    <w:rsid w:val="006F0296"/>
    <w:rsid w:val="006F04F0"/>
    <w:rsid w:val="006F0D31"/>
    <w:rsid w:val="006F0DA9"/>
    <w:rsid w:val="006F0F7F"/>
    <w:rsid w:val="006F1348"/>
    <w:rsid w:val="006F1DFD"/>
    <w:rsid w:val="006F1E2B"/>
    <w:rsid w:val="006F20EF"/>
    <w:rsid w:val="006F2285"/>
    <w:rsid w:val="006F22FA"/>
    <w:rsid w:val="006F284D"/>
    <w:rsid w:val="006F3298"/>
    <w:rsid w:val="006F33DE"/>
    <w:rsid w:val="006F3431"/>
    <w:rsid w:val="006F38AF"/>
    <w:rsid w:val="006F3C61"/>
    <w:rsid w:val="006F3E7E"/>
    <w:rsid w:val="006F3FAD"/>
    <w:rsid w:val="006F441E"/>
    <w:rsid w:val="006F4568"/>
    <w:rsid w:val="006F47B9"/>
    <w:rsid w:val="006F4FFF"/>
    <w:rsid w:val="006F506D"/>
    <w:rsid w:val="006F5182"/>
    <w:rsid w:val="006F51F2"/>
    <w:rsid w:val="006F5740"/>
    <w:rsid w:val="006F5796"/>
    <w:rsid w:val="006F64C3"/>
    <w:rsid w:val="006F67A2"/>
    <w:rsid w:val="006F692E"/>
    <w:rsid w:val="006F6EE3"/>
    <w:rsid w:val="006F6F2F"/>
    <w:rsid w:val="006F701B"/>
    <w:rsid w:val="006F7020"/>
    <w:rsid w:val="006F7490"/>
    <w:rsid w:val="006F7683"/>
    <w:rsid w:val="006F7715"/>
    <w:rsid w:val="006F7BFB"/>
    <w:rsid w:val="006F7F3D"/>
    <w:rsid w:val="006F7F6E"/>
    <w:rsid w:val="007001DF"/>
    <w:rsid w:val="00700264"/>
    <w:rsid w:val="0070026D"/>
    <w:rsid w:val="00700528"/>
    <w:rsid w:val="00700815"/>
    <w:rsid w:val="00700945"/>
    <w:rsid w:val="00700C25"/>
    <w:rsid w:val="00700DC9"/>
    <w:rsid w:val="00701698"/>
    <w:rsid w:val="00701831"/>
    <w:rsid w:val="0070186D"/>
    <w:rsid w:val="00701915"/>
    <w:rsid w:val="00701AF1"/>
    <w:rsid w:val="00701AF6"/>
    <w:rsid w:val="00701BE1"/>
    <w:rsid w:val="00701E16"/>
    <w:rsid w:val="00702090"/>
    <w:rsid w:val="00702483"/>
    <w:rsid w:val="007024C6"/>
    <w:rsid w:val="0070269D"/>
    <w:rsid w:val="007027FB"/>
    <w:rsid w:val="007029BC"/>
    <w:rsid w:val="00702B5C"/>
    <w:rsid w:val="00702D8A"/>
    <w:rsid w:val="00702ECF"/>
    <w:rsid w:val="0070331B"/>
    <w:rsid w:val="00703341"/>
    <w:rsid w:val="00703497"/>
    <w:rsid w:val="0070393E"/>
    <w:rsid w:val="00703B6D"/>
    <w:rsid w:val="00703BD4"/>
    <w:rsid w:val="00703D45"/>
    <w:rsid w:val="0070462F"/>
    <w:rsid w:val="007046EB"/>
    <w:rsid w:val="007047A2"/>
    <w:rsid w:val="00704A74"/>
    <w:rsid w:val="00704D14"/>
    <w:rsid w:val="007050C4"/>
    <w:rsid w:val="007051B3"/>
    <w:rsid w:val="00705215"/>
    <w:rsid w:val="0070527B"/>
    <w:rsid w:val="007052A0"/>
    <w:rsid w:val="00705606"/>
    <w:rsid w:val="0070563B"/>
    <w:rsid w:val="0070572E"/>
    <w:rsid w:val="007057A9"/>
    <w:rsid w:val="00705BA4"/>
    <w:rsid w:val="00705C14"/>
    <w:rsid w:val="00705C9D"/>
    <w:rsid w:val="00705CB1"/>
    <w:rsid w:val="00706466"/>
    <w:rsid w:val="007065F2"/>
    <w:rsid w:val="0070692C"/>
    <w:rsid w:val="0070698D"/>
    <w:rsid w:val="00706AAE"/>
    <w:rsid w:val="00706EF0"/>
    <w:rsid w:val="007075DA"/>
    <w:rsid w:val="007075FC"/>
    <w:rsid w:val="00707733"/>
    <w:rsid w:val="00707F82"/>
    <w:rsid w:val="0071016B"/>
    <w:rsid w:val="007106D8"/>
    <w:rsid w:val="00710700"/>
    <w:rsid w:val="0071070B"/>
    <w:rsid w:val="0071076A"/>
    <w:rsid w:val="00710849"/>
    <w:rsid w:val="0071093D"/>
    <w:rsid w:val="0071096E"/>
    <w:rsid w:val="00710A7A"/>
    <w:rsid w:val="0071101E"/>
    <w:rsid w:val="00711069"/>
    <w:rsid w:val="007110A9"/>
    <w:rsid w:val="007114E8"/>
    <w:rsid w:val="00711DFC"/>
    <w:rsid w:val="00711F6C"/>
    <w:rsid w:val="00712377"/>
    <w:rsid w:val="00712449"/>
    <w:rsid w:val="00712550"/>
    <w:rsid w:val="007126D4"/>
    <w:rsid w:val="00712776"/>
    <w:rsid w:val="00712A22"/>
    <w:rsid w:val="00712BB1"/>
    <w:rsid w:val="00712D37"/>
    <w:rsid w:val="00712DC7"/>
    <w:rsid w:val="00712EE2"/>
    <w:rsid w:val="00713489"/>
    <w:rsid w:val="007139FB"/>
    <w:rsid w:val="00713B2D"/>
    <w:rsid w:val="00713B82"/>
    <w:rsid w:val="0071412C"/>
    <w:rsid w:val="00714606"/>
    <w:rsid w:val="0071470F"/>
    <w:rsid w:val="00714B0C"/>
    <w:rsid w:val="00714DD9"/>
    <w:rsid w:val="00714E2E"/>
    <w:rsid w:val="0071525B"/>
    <w:rsid w:val="007154C5"/>
    <w:rsid w:val="007157A4"/>
    <w:rsid w:val="0071581D"/>
    <w:rsid w:val="00716317"/>
    <w:rsid w:val="007164C8"/>
    <w:rsid w:val="00716A0E"/>
    <w:rsid w:val="00716C5E"/>
    <w:rsid w:val="00716EEB"/>
    <w:rsid w:val="00716F4D"/>
    <w:rsid w:val="0071729B"/>
    <w:rsid w:val="0071732A"/>
    <w:rsid w:val="007176E9"/>
    <w:rsid w:val="00717700"/>
    <w:rsid w:val="00717CF3"/>
    <w:rsid w:val="00717E40"/>
    <w:rsid w:val="00717F85"/>
    <w:rsid w:val="007201B4"/>
    <w:rsid w:val="007204FA"/>
    <w:rsid w:val="007206E1"/>
    <w:rsid w:val="007214D6"/>
    <w:rsid w:val="00721554"/>
    <w:rsid w:val="00721CA4"/>
    <w:rsid w:val="0072234D"/>
    <w:rsid w:val="0072279F"/>
    <w:rsid w:val="00722821"/>
    <w:rsid w:val="0072299D"/>
    <w:rsid w:val="00722D84"/>
    <w:rsid w:val="00722E9A"/>
    <w:rsid w:val="0072311D"/>
    <w:rsid w:val="007231D3"/>
    <w:rsid w:val="00723496"/>
    <w:rsid w:val="0072354F"/>
    <w:rsid w:val="00723629"/>
    <w:rsid w:val="00723682"/>
    <w:rsid w:val="00723FF5"/>
    <w:rsid w:val="007242C5"/>
    <w:rsid w:val="007243BE"/>
    <w:rsid w:val="0072456C"/>
    <w:rsid w:val="0072458C"/>
    <w:rsid w:val="00724670"/>
    <w:rsid w:val="00724C03"/>
    <w:rsid w:val="00724D12"/>
    <w:rsid w:val="00724D42"/>
    <w:rsid w:val="00725A1F"/>
    <w:rsid w:val="00726110"/>
    <w:rsid w:val="007265E4"/>
    <w:rsid w:val="00726B72"/>
    <w:rsid w:val="00726D64"/>
    <w:rsid w:val="00726E3C"/>
    <w:rsid w:val="007274A8"/>
    <w:rsid w:val="00727561"/>
    <w:rsid w:val="00727F29"/>
    <w:rsid w:val="00727FDD"/>
    <w:rsid w:val="00730161"/>
    <w:rsid w:val="00730472"/>
    <w:rsid w:val="0073060E"/>
    <w:rsid w:val="007307FF"/>
    <w:rsid w:val="00730C48"/>
    <w:rsid w:val="00730E37"/>
    <w:rsid w:val="00730F66"/>
    <w:rsid w:val="0073122B"/>
    <w:rsid w:val="0073158C"/>
    <w:rsid w:val="0073195B"/>
    <w:rsid w:val="007319C2"/>
    <w:rsid w:val="00731F06"/>
    <w:rsid w:val="00732488"/>
    <w:rsid w:val="00732560"/>
    <w:rsid w:val="007325E2"/>
    <w:rsid w:val="00732A64"/>
    <w:rsid w:val="00732AD3"/>
    <w:rsid w:val="00733353"/>
    <w:rsid w:val="007333DC"/>
    <w:rsid w:val="00733442"/>
    <w:rsid w:val="0073391E"/>
    <w:rsid w:val="00733955"/>
    <w:rsid w:val="00733976"/>
    <w:rsid w:val="00733AAA"/>
    <w:rsid w:val="00733C12"/>
    <w:rsid w:val="00733D79"/>
    <w:rsid w:val="0073417B"/>
    <w:rsid w:val="00734182"/>
    <w:rsid w:val="00734269"/>
    <w:rsid w:val="007342E5"/>
    <w:rsid w:val="007344D8"/>
    <w:rsid w:val="00734546"/>
    <w:rsid w:val="007345D8"/>
    <w:rsid w:val="007347C4"/>
    <w:rsid w:val="00734892"/>
    <w:rsid w:val="00734A5E"/>
    <w:rsid w:val="00734B51"/>
    <w:rsid w:val="00734BCB"/>
    <w:rsid w:val="00734BEF"/>
    <w:rsid w:val="00734E5A"/>
    <w:rsid w:val="00734E7E"/>
    <w:rsid w:val="00734F2F"/>
    <w:rsid w:val="00735167"/>
    <w:rsid w:val="007352E3"/>
    <w:rsid w:val="00735338"/>
    <w:rsid w:val="00735357"/>
    <w:rsid w:val="0073587F"/>
    <w:rsid w:val="00735A00"/>
    <w:rsid w:val="00735FB0"/>
    <w:rsid w:val="00735FB9"/>
    <w:rsid w:val="007360DF"/>
    <w:rsid w:val="0073636F"/>
    <w:rsid w:val="007363AF"/>
    <w:rsid w:val="00736903"/>
    <w:rsid w:val="00736A6E"/>
    <w:rsid w:val="00736B08"/>
    <w:rsid w:val="00736D2A"/>
    <w:rsid w:val="00736DDB"/>
    <w:rsid w:val="00736E05"/>
    <w:rsid w:val="00737151"/>
    <w:rsid w:val="0073726A"/>
    <w:rsid w:val="007374DC"/>
    <w:rsid w:val="007376D5"/>
    <w:rsid w:val="0073789E"/>
    <w:rsid w:val="00737B26"/>
    <w:rsid w:val="00740525"/>
    <w:rsid w:val="007405D8"/>
    <w:rsid w:val="007409CF"/>
    <w:rsid w:val="00740E15"/>
    <w:rsid w:val="007410EA"/>
    <w:rsid w:val="007415F8"/>
    <w:rsid w:val="00741690"/>
    <w:rsid w:val="007416AD"/>
    <w:rsid w:val="007419F1"/>
    <w:rsid w:val="00741D7D"/>
    <w:rsid w:val="007420ED"/>
    <w:rsid w:val="0074237D"/>
    <w:rsid w:val="00742DA1"/>
    <w:rsid w:val="00742EA2"/>
    <w:rsid w:val="00743091"/>
    <w:rsid w:val="007431E6"/>
    <w:rsid w:val="0074322A"/>
    <w:rsid w:val="0074373D"/>
    <w:rsid w:val="00743741"/>
    <w:rsid w:val="00743B94"/>
    <w:rsid w:val="007441A8"/>
    <w:rsid w:val="007441CF"/>
    <w:rsid w:val="007442DA"/>
    <w:rsid w:val="00744993"/>
    <w:rsid w:val="00744B39"/>
    <w:rsid w:val="00744CFC"/>
    <w:rsid w:val="00745158"/>
    <w:rsid w:val="007451CD"/>
    <w:rsid w:val="00745769"/>
    <w:rsid w:val="00745A1A"/>
    <w:rsid w:val="00745F10"/>
    <w:rsid w:val="0074620F"/>
    <w:rsid w:val="007467A1"/>
    <w:rsid w:val="00746980"/>
    <w:rsid w:val="007469E9"/>
    <w:rsid w:val="00746D51"/>
    <w:rsid w:val="00746EC3"/>
    <w:rsid w:val="00746EF4"/>
    <w:rsid w:val="00746FA5"/>
    <w:rsid w:val="0074706A"/>
    <w:rsid w:val="00747145"/>
    <w:rsid w:val="007477F4"/>
    <w:rsid w:val="00747CC8"/>
    <w:rsid w:val="00747DF6"/>
    <w:rsid w:val="00747F6D"/>
    <w:rsid w:val="007501F1"/>
    <w:rsid w:val="0075071B"/>
    <w:rsid w:val="00750839"/>
    <w:rsid w:val="0075085C"/>
    <w:rsid w:val="00750941"/>
    <w:rsid w:val="00750A55"/>
    <w:rsid w:val="00750B15"/>
    <w:rsid w:val="007513B3"/>
    <w:rsid w:val="0075172E"/>
    <w:rsid w:val="00751BFF"/>
    <w:rsid w:val="00751C15"/>
    <w:rsid w:val="00751CA0"/>
    <w:rsid w:val="007524CB"/>
    <w:rsid w:val="00752519"/>
    <w:rsid w:val="00752634"/>
    <w:rsid w:val="00752848"/>
    <w:rsid w:val="007528B0"/>
    <w:rsid w:val="00752A90"/>
    <w:rsid w:val="00752D74"/>
    <w:rsid w:val="00752D9B"/>
    <w:rsid w:val="00753194"/>
    <w:rsid w:val="0075321B"/>
    <w:rsid w:val="00753245"/>
    <w:rsid w:val="007532A9"/>
    <w:rsid w:val="0075351E"/>
    <w:rsid w:val="007536D4"/>
    <w:rsid w:val="007537AD"/>
    <w:rsid w:val="00753C03"/>
    <w:rsid w:val="00754235"/>
    <w:rsid w:val="007544B9"/>
    <w:rsid w:val="00754E10"/>
    <w:rsid w:val="00755892"/>
    <w:rsid w:val="00755AB3"/>
    <w:rsid w:val="00755C41"/>
    <w:rsid w:val="00755EBB"/>
    <w:rsid w:val="00755F1F"/>
    <w:rsid w:val="00755FE7"/>
    <w:rsid w:val="00756197"/>
    <w:rsid w:val="007563C7"/>
    <w:rsid w:val="0075654E"/>
    <w:rsid w:val="0075682B"/>
    <w:rsid w:val="007568BF"/>
    <w:rsid w:val="00756C87"/>
    <w:rsid w:val="00756CA2"/>
    <w:rsid w:val="00756E5D"/>
    <w:rsid w:val="00757D57"/>
    <w:rsid w:val="00757FE9"/>
    <w:rsid w:val="00760310"/>
    <w:rsid w:val="00760323"/>
    <w:rsid w:val="007603E3"/>
    <w:rsid w:val="00760427"/>
    <w:rsid w:val="007607CE"/>
    <w:rsid w:val="00760933"/>
    <w:rsid w:val="0076107B"/>
    <w:rsid w:val="00761721"/>
    <w:rsid w:val="00761A88"/>
    <w:rsid w:val="00761B22"/>
    <w:rsid w:val="00761D92"/>
    <w:rsid w:val="00761FF6"/>
    <w:rsid w:val="00762071"/>
    <w:rsid w:val="007621DC"/>
    <w:rsid w:val="00762533"/>
    <w:rsid w:val="00762682"/>
    <w:rsid w:val="0076293C"/>
    <w:rsid w:val="00763228"/>
    <w:rsid w:val="007632A0"/>
    <w:rsid w:val="0076337E"/>
    <w:rsid w:val="00763435"/>
    <w:rsid w:val="00763554"/>
    <w:rsid w:val="007636E8"/>
    <w:rsid w:val="0076379D"/>
    <w:rsid w:val="00763A5E"/>
    <w:rsid w:val="00763C6D"/>
    <w:rsid w:val="00763CE2"/>
    <w:rsid w:val="00764146"/>
    <w:rsid w:val="00764301"/>
    <w:rsid w:val="0076485F"/>
    <w:rsid w:val="00764E35"/>
    <w:rsid w:val="00764F81"/>
    <w:rsid w:val="00765121"/>
    <w:rsid w:val="007651B3"/>
    <w:rsid w:val="00765283"/>
    <w:rsid w:val="007657D7"/>
    <w:rsid w:val="00765AD6"/>
    <w:rsid w:val="00766118"/>
    <w:rsid w:val="0076615A"/>
    <w:rsid w:val="007668C0"/>
    <w:rsid w:val="00766D12"/>
    <w:rsid w:val="00767326"/>
    <w:rsid w:val="007677B9"/>
    <w:rsid w:val="007678C2"/>
    <w:rsid w:val="00767B7B"/>
    <w:rsid w:val="00767EA9"/>
    <w:rsid w:val="00767FD9"/>
    <w:rsid w:val="0077011B"/>
    <w:rsid w:val="007701EE"/>
    <w:rsid w:val="0077035F"/>
    <w:rsid w:val="0077099B"/>
    <w:rsid w:val="00770C30"/>
    <w:rsid w:val="00770C3E"/>
    <w:rsid w:val="00770ECC"/>
    <w:rsid w:val="00770EFD"/>
    <w:rsid w:val="00771183"/>
    <w:rsid w:val="0077158D"/>
    <w:rsid w:val="0077196A"/>
    <w:rsid w:val="00771A84"/>
    <w:rsid w:val="00772399"/>
    <w:rsid w:val="007723FD"/>
    <w:rsid w:val="007724C0"/>
    <w:rsid w:val="0077262E"/>
    <w:rsid w:val="00772A29"/>
    <w:rsid w:val="00772DB3"/>
    <w:rsid w:val="00773123"/>
    <w:rsid w:val="007732E3"/>
    <w:rsid w:val="0077334A"/>
    <w:rsid w:val="00773443"/>
    <w:rsid w:val="00773A4D"/>
    <w:rsid w:val="00773B3A"/>
    <w:rsid w:val="00773DFB"/>
    <w:rsid w:val="00773F22"/>
    <w:rsid w:val="00773FF3"/>
    <w:rsid w:val="00774124"/>
    <w:rsid w:val="00774A21"/>
    <w:rsid w:val="00774A81"/>
    <w:rsid w:val="00774CB9"/>
    <w:rsid w:val="00774CC4"/>
    <w:rsid w:val="00774DBB"/>
    <w:rsid w:val="00774FA4"/>
    <w:rsid w:val="0077502C"/>
    <w:rsid w:val="00775202"/>
    <w:rsid w:val="00775258"/>
    <w:rsid w:val="007755B3"/>
    <w:rsid w:val="00775750"/>
    <w:rsid w:val="00775907"/>
    <w:rsid w:val="00775965"/>
    <w:rsid w:val="00775A1A"/>
    <w:rsid w:val="00775B1B"/>
    <w:rsid w:val="00775D5C"/>
    <w:rsid w:val="00775F02"/>
    <w:rsid w:val="00775F6D"/>
    <w:rsid w:val="0077608A"/>
    <w:rsid w:val="007760BE"/>
    <w:rsid w:val="0077616E"/>
    <w:rsid w:val="007765A3"/>
    <w:rsid w:val="007765DE"/>
    <w:rsid w:val="00776637"/>
    <w:rsid w:val="0077680D"/>
    <w:rsid w:val="007768D2"/>
    <w:rsid w:val="0077692B"/>
    <w:rsid w:val="00776A64"/>
    <w:rsid w:val="00776C89"/>
    <w:rsid w:val="00776F12"/>
    <w:rsid w:val="00776F82"/>
    <w:rsid w:val="0077709E"/>
    <w:rsid w:val="00777ABF"/>
    <w:rsid w:val="00777C83"/>
    <w:rsid w:val="00777FEC"/>
    <w:rsid w:val="00780066"/>
    <w:rsid w:val="00780104"/>
    <w:rsid w:val="007801B2"/>
    <w:rsid w:val="00780379"/>
    <w:rsid w:val="007804C2"/>
    <w:rsid w:val="00780B2D"/>
    <w:rsid w:val="00780D43"/>
    <w:rsid w:val="00780D58"/>
    <w:rsid w:val="00780DA4"/>
    <w:rsid w:val="00781028"/>
    <w:rsid w:val="00781604"/>
    <w:rsid w:val="00781C3A"/>
    <w:rsid w:val="007820F2"/>
    <w:rsid w:val="007823C4"/>
    <w:rsid w:val="00782446"/>
    <w:rsid w:val="00782571"/>
    <w:rsid w:val="0078258A"/>
    <w:rsid w:val="00782715"/>
    <w:rsid w:val="0078297E"/>
    <w:rsid w:val="00782A36"/>
    <w:rsid w:val="00782CDC"/>
    <w:rsid w:val="00783054"/>
    <w:rsid w:val="0078319D"/>
    <w:rsid w:val="007835AD"/>
    <w:rsid w:val="00783690"/>
    <w:rsid w:val="00783745"/>
    <w:rsid w:val="007837D0"/>
    <w:rsid w:val="00783985"/>
    <w:rsid w:val="00783C32"/>
    <w:rsid w:val="00783E39"/>
    <w:rsid w:val="007848BA"/>
    <w:rsid w:val="007848F8"/>
    <w:rsid w:val="00784AB4"/>
    <w:rsid w:val="00784CB5"/>
    <w:rsid w:val="00784E62"/>
    <w:rsid w:val="007852F0"/>
    <w:rsid w:val="007855B9"/>
    <w:rsid w:val="00785624"/>
    <w:rsid w:val="00785795"/>
    <w:rsid w:val="0078695E"/>
    <w:rsid w:val="0078700A"/>
    <w:rsid w:val="00787027"/>
    <w:rsid w:val="007870C5"/>
    <w:rsid w:val="007870FF"/>
    <w:rsid w:val="00787342"/>
    <w:rsid w:val="00787359"/>
    <w:rsid w:val="0078737A"/>
    <w:rsid w:val="007873C9"/>
    <w:rsid w:val="007873FD"/>
    <w:rsid w:val="007876E8"/>
    <w:rsid w:val="007878C5"/>
    <w:rsid w:val="00787E0A"/>
    <w:rsid w:val="00790221"/>
    <w:rsid w:val="00790730"/>
    <w:rsid w:val="00790826"/>
    <w:rsid w:val="00790903"/>
    <w:rsid w:val="00790C14"/>
    <w:rsid w:val="00791247"/>
    <w:rsid w:val="00791469"/>
    <w:rsid w:val="007914FD"/>
    <w:rsid w:val="0079173D"/>
    <w:rsid w:val="00791ECE"/>
    <w:rsid w:val="007921BF"/>
    <w:rsid w:val="00792457"/>
    <w:rsid w:val="007924B5"/>
    <w:rsid w:val="007925EE"/>
    <w:rsid w:val="00792721"/>
    <w:rsid w:val="0079278A"/>
    <w:rsid w:val="00792C7C"/>
    <w:rsid w:val="0079301F"/>
    <w:rsid w:val="00793058"/>
    <w:rsid w:val="00793732"/>
    <w:rsid w:val="0079376D"/>
    <w:rsid w:val="0079396C"/>
    <w:rsid w:val="007939B2"/>
    <w:rsid w:val="00793B8B"/>
    <w:rsid w:val="00793C6A"/>
    <w:rsid w:val="00793E3D"/>
    <w:rsid w:val="00793F54"/>
    <w:rsid w:val="00794027"/>
    <w:rsid w:val="0079440F"/>
    <w:rsid w:val="0079445C"/>
    <w:rsid w:val="0079498E"/>
    <w:rsid w:val="00794F86"/>
    <w:rsid w:val="00794FBA"/>
    <w:rsid w:val="00795365"/>
    <w:rsid w:val="0079551C"/>
    <w:rsid w:val="00795688"/>
    <w:rsid w:val="00795A26"/>
    <w:rsid w:val="00795A8D"/>
    <w:rsid w:val="00795C1B"/>
    <w:rsid w:val="00795C86"/>
    <w:rsid w:val="007960E2"/>
    <w:rsid w:val="007964EC"/>
    <w:rsid w:val="00796595"/>
    <w:rsid w:val="007968BD"/>
    <w:rsid w:val="007968D0"/>
    <w:rsid w:val="00796965"/>
    <w:rsid w:val="00796D93"/>
    <w:rsid w:val="00796E0E"/>
    <w:rsid w:val="00796ECA"/>
    <w:rsid w:val="0079754A"/>
    <w:rsid w:val="007979E7"/>
    <w:rsid w:val="00797B5B"/>
    <w:rsid w:val="00797B87"/>
    <w:rsid w:val="00797BA0"/>
    <w:rsid w:val="00797D0C"/>
    <w:rsid w:val="00797E38"/>
    <w:rsid w:val="007A04D6"/>
    <w:rsid w:val="007A0E21"/>
    <w:rsid w:val="007A1433"/>
    <w:rsid w:val="007A156E"/>
    <w:rsid w:val="007A1824"/>
    <w:rsid w:val="007A1B2A"/>
    <w:rsid w:val="007A1D47"/>
    <w:rsid w:val="007A1E76"/>
    <w:rsid w:val="007A216C"/>
    <w:rsid w:val="007A225A"/>
    <w:rsid w:val="007A25ED"/>
    <w:rsid w:val="007A2FEA"/>
    <w:rsid w:val="007A310B"/>
    <w:rsid w:val="007A323A"/>
    <w:rsid w:val="007A364A"/>
    <w:rsid w:val="007A38DD"/>
    <w:rsid w:val="007A3920"/>
    <w:rsid w:val="007A4063"/>
    <w:rsid w:val="007A40A4"/>
    <w:rsid w:val="007A435D"/>
    <w:rsid w:val="007A4616"/>
    <w:rsid w:val="007A4CFD"/>
    <w:rsid w:val="007A4D23"/>
    <w:rsid w:val="007A4E79"/>
    <w:rsid w:val="007A4F62"/>
    <w:rsid w:val="007A5099"/>
    <w:rsid w:val="007A5229"/>
    <w:rsid w:val="007A5325"/>
    <w:rsid w:val="007A53CB"/>
    <w:rsid w:val="007A5633"/>
    <w:rsid w:val="007A5724"/>
    <w:rsid w:val="007A592B"/>
    <w:rsid w:val="007A59E5"/>
    <w:rsid w:val="007A5A26"/>
    <w:rsid w:val="007A5FAA"/>
    <w:rsid w:val="007A60D3"/>
    <w:rsid w:val="007A6357"/>
    <w:rsid w:val="007A6417"/>
    <w:rsid w:val="007A695C"/>
    <w:rsid w:val="007A6C0E"/>
    <w:rsid w:val="007A6C98"/>
    <w:rsid w:val="007A6F02"/>
    <w:rsid w:val="007A71B5"/>
    <w:rsid w:val="007A7763"/>
    <w:rsid w:val="007A78A3"/>
    <w:rsid w:val="007A7992"/>
    <w:rsid w:val="007A7A3A"/>
    <w:rsid w:val="007A7A92"/>
    <w:rsid w:val="007A7B16"/>
    <w:rsid w:val="007A7B56"/>
    <w:rsid w:val="007B0473"/>
    <w:rsid w:val="007B04DD"/>
    <w:rsid w:val="007B0515"/>
    <w:rsid w:val="007B05B7"/>
    <w:rsid w:val="007B0624"/>
    <w:rsid w:val="007B093C"/>
    <w:rsid w:val="007B1111"/>
    <w:rsid w:val="007B116D"/>
    <w:rsid w:val="007B11FD"/>
    <w:rsid w:val="007B1254"/>
    <w:rsid w:val="007B1399"/>
    <w:rsid w:val="007B13DF"/>
    <w:rsid w:val="007B1414"/>
    <w:rsid w:val="007B1427"/>
    <w:rsid w:val="007B1817"/>
    <w:rsid w:val="007B1998"/>
    <w:rsid w:val="007B1B37"/>
    <w:rsid w:val="007B1DCA"/>
    <w:rsid w:val="007B1DEA"/>
    <w:rsid w:val="007B1F07"/>
    <w:rsid w:val="007B24DD"/>
    <w:rsid w:val="007B289D"/>
    <w:rsid w:val="007B2927"/>
    <w:rsid w:val="007B2A2E"/>
    <w:rsid w:val="007B2DC6"/>
    <w:rsid w:val="007B301F"/>
    <w:rsid w:val="007B3514"/>
    <w:rsid w:val="007B3841"/>
    <w:rsid w:val="007B393E"/>
    <w:rsid w:val="007B3960"/>
    <w:rsid w:val="007B39ED"/>
    <w:rsid w:val="007B3BA4"/>
    <w:rsid w:val="007B3E96"/>
    <w:rsid w:val="007B3EC1"/>
    <w:rsid w:val="007B3FBA"/>
    <w:rsid w:val="007B4158"/>
    <w:rsid w:val="007B4358"/>
    <w:rsid w:val="007B44ED"/>
    <w:rsid w:val="007B489C"/>
    <w:rsid w:val="007B49CA"/>
    <w:rsid w:val="007B4B9D"/>
    <w:rsid w:val="007B4CFE"/>
    <w:rsid w:val="007B4E79"/>
    <w:rsid w:val="007B4E84"/>
    <w:rsid w:val="007B5086"/>
    <w:rsid w:val="007B5790"/>
    <w:rsid w:val="007B5996"/>
    <w:rsid w:val="007B61B3"/>
    <w:rsid w:val="007B620E"/>
    <w:rsid w:val="007B6851"/>
    <w:rsid w:val="007B69F8"/>
    <w:rsid w:val="007B6A66"/>
    <w:rsid w:val="007B6B2E"/>
    <w:rsid w:val="007B6C10"/>
    <w:rsid w:val="007B6C8E"/>
    <w:rsid w:val="007B6D18"/>
    <w:rsid w:val="007B6DAD"/>
    <w:rsid w:val="007B6DE6"/>
    <w:rsid w:val="007B7111"/>
    <w:rsid w:val="007B7127"/>
    <w:rsid w:val="007B759D"/>
    <w:rsid w:val="007B76CD"/>
    <w:rsid w:val="007B77AA"/>
    <w:rsid w:val="007B796D"/>
    <w:rsid w:val="007C0137"/>
    <w:rsid w:val="007C0326"/>
    <w:rsid w:val="007C0385"/>
    <w:rsid w:val="007C04C7"/>
    <w:rsid w:val="007C0EF4"/>
    <w:rsid w:val="007C116D"/>
    <w:rsid w:val="007C1341"/>
    <w:rsid w:val="007C153D"/>
    <w:rsid w:val="007C159A"/>
    <w:rsid w:val="007C16FD"/>
    <w:rsid w:val="007C1865"/>
    <w:rsid w:val="007C1FC2"/>
    <w:rsid w:val="007C202C"/>
    <w:rsid w:val="007C21EF"/>
    <w:rsid w:val="007C24AA"/>
    <w:rsid w:val="007C2983"/>
    <w:rsid w:val="007C2AE9"/>
    <w:rsid w:val="007C2C46"/>
    <w:rsid w:val="007C2F08"/>
    <w:rsid w:val="007C2F71"/>
    <w:rsid w:val="007C33D8"/>
    <w:rsid w:val="007C37AA"/>
    <w:rsid w:val="007C3C3D"/>
    <w:rsid w:val="007C4099"/>
    <w:rsid w:val="007C40FB"/>
    <w:rsid w:val="007C46BE"/>
    <w:rsid w:val="007C476B"/>
    <w:rsid w:val="007C4A1E"/>
    <w:rsid w:val="007C4AFC"/>
    <w:rsid w:val="007C4B10"/>
    <w:rsid w:val="007C4CF1"/>
    <w:rsid w:val="007C5428"/>
    <w:rsid w:val="007C54C4"/>
    <w:rsid w:val="007C591F"/>
    <w:rsid w:val="007C5A42"/>
    <w:rsid w:val="007C5ADF"/>
    <w:rsid w:val="007C5B7E"/>
    <w:rsid w:val="007C5BE2"/>
    <w:rsid w:val="007C5D4E"/>
    <w:rsid w:val="007C60E2"/>
    <w:rsid w:val="007C61B9"/>
    <w:rsid w:val="007C63F8"/>
    <w:rsid w:val="007C65B7"/>
    <w:rsid w:val="007C6985"/>
    <w:rsid w:val="007C6B76"/>
    <w:rsid w:val="007C6CA7"/>
    <w:rsid w:val="007C6E63"/>
    <w:rsid w:val="007C7103"/>
    <w:rsid w:val="007C7897"/>
    <w:rsid w:val="007C7A9D"/>
    <w:rsid w:val="007C7AD5"/>
    <w:rsid w:val="007C7CAA"/>
    <w:rsid w:val="007C7CCE"/>
    <w:rsid w:val="007C7D1F"/>
    <w:rsid w:val="007C7E9E"/>
    <w:rsid w:val="007C7F2E"/>
    <w:rsid w:val="007D0118"/>
    <w:rsid w:val="007D0180"/>
    <w:rsid w:val="007D059B"/>
    <w:rsid w:val="007D05FD"/>
    <w:rsid w:val="007D064B"/>
    <w:rsid w:val="007D06DB"/>
    <w:rsid w:val="007D06F7"/>
    <w:rsid w:val="007D0C7C"/>
    <w:rsid w:val="007D0D32"/>
    <w:rsid w:val="007D1229"/>
    <w:rsid w:val="007D12C1"/>
    <w:rsid w:val="007D181D"/>
    <w:rsid w:val="007D19AA"/>
    <w:rsid w:val="007D1D3E"/>
    <w:rsid w:val="007D1EAB"/>
    <w:rsid w:val="007D1F73"/>
    <w:rsid w:val="007D20C2"/>
    <w:rsid w:val="007D221C"/>
    <w:rsid w:val="007D2270"/>
    <w:rsid w:val="007D2846"/>
    <w:rsid w:val="007D2C1E"/>
    <w:rsid w:val="007D313F"/>
    <w:rsid w:val="007D3D02"/>
    <w:rsid w:val="007D404C"/>
    <w:rsid w:val="007D4055"/>
    <w:rsid w:val="007D44CE"/>
    <w:rsid w:val="007D44D6"/>
    <w:rsid w:val="007D45D0"/>
    <w:rsid w:val="007D478D"/>
    <w:rsid w:val="007D47C9"/>
    <w:rsid w:val="007D4E3C"/>
    <w:rsid w:val="007D52B1"/>
    <w:rsid w:val="007D5A12"/>
    <w:rsid w:val="007D5AE8"/>
    <w:rsid w:val="007D66DB"/>
    <w:rsid w:val="007D6778"/>
    <w:rsid w:val="007D6889"/>
    <w:rsid w:val="007D69F6"/>
    <w:rsid w:val="007D6E3D"/>
    <w:rsid w:val="007D70EE"/>
    <w:rsid w:val="007D7102"/>
    <w:rsid w:val="007D723D"/>
    <w:rsid w:val="007D75AE"/>
    <w:rsid w:val="007D76F9"/>
    <w:rsid w:val="007D7930"/>
    <w:rsid w:val="007D7BA7"/>
    <w:rsid w:val="007D7CBB"/>
    <w:rsid w:val="007D7DB2"/>
    <w:rsid w:val="007D7F33"/>
    <w:rsid w:val="007E03FE"/>
    <w:rsid w:val="007E06DC"/>
    <w:rsid w:val="007E0886"/>
    <w:rsid w:val="007E1190"/>
    <w:rsid w:val="007E1450"/>
    <w:rsid w:val="007E17C3"/>
    <w:rsid w:val="007E18DA"/>
    <w:rsid w:val="007E1AFA"/>
    <w:rsid w:val="007E1B9E"/>
    <w:rsid w:val="007E1CD6"/>
    <w:rsid w:val="007E233E"/>
    <w:rsid w:val="007E2810"/>
    <w:rsid w:val="007E28C4"/>
    <w:rsid w:val="007E2919"/>
    <w:rsid w:val="007E2B5D"/>
    <w:rsid w:val="007E2ED1"/>
    <w:rsid w:val="007E313A"/>
    <w:rsid w:val="007E31D1"/>
    <w:rsid w:val="007E3512"/>
    <w:rsid w:val="007E378A"/>
    <w:rsid w:val="007E3B85"/>
    <w:rsid w:val="007E4289"/>
    <w:rsid w:val="007E4730"/>
    <w:rsid w:val="007E4828"/>
    <w:rsid w:val="007E490F"/>
    <w:rsid w:val="007E4A09"/>
    <w:rsid w:val="007E4EB4"/>
    <w:rsid w:val="007E4FA4"/>
    <w:rsid w:val="007E534A"/>
    <w:rsid w:val="007E55D7"/>
    <w:rsid w:val="007E5605"/>
    <w:rsid w:val="007E5802"/>
    <w:rsid w:val="007E58E0"/>
    <w:rsid w:val="007E5B8E"/>
    <w:rsid w:val="007E5EE5"/>
    <w:rsid w:val="007E6318"/>
    <w:rsid w:val="007E6857"/>
    <w:rsid w:val="007E6861"/>
    <w:rsid w:val="007E69D4"/>
    <w:rsid w:val="007E6B50"/>
    <w:rsid w:val="007E6D85"/>
    <w:rsid w:val="007E7434"/>
    <w:rsid w:val="007E7840"/>
    <w:rsid w:val="007E7CEA"/>
    <w:rsid w:val="007F00BE"/>
    <w:rsid w:val="007F0444"/>
    <w:rsid w:val="007F08D6"/>
    <w:rsid w:val="007F0FFA"/>
    <w:rsid w:val="007F12C1"/>
    <w:rsid w:val="007F141E"/>
    <w:rsid w:val="007F1511"/>
    <w:rsid w:val="007F1FE1"/>
    <w:rsid w:val="007F21C6"/>
    <w:rsid w:val="007F23EA"/>
    <w:rsid w:val="007F2722"/>
    <w:rsid w:val="007F30D8"/>
    <w:rsid w:val="007F3629"/>
    <w:rsid w:val="007F36A4"/>
    <w:rsid w:val="007F3910"/>
    <w:rsid w:val="007F3AE6"/>
    <w:rsid w:val="007F3D26"/>
    <w:rsid w:val="007F3D6E"/>
    <w:rsid w:val="007F3EB4"/>
    <w:rsid w:val="007F4002"/>
    <w:rsid w:val="007F417A"/>
    <w:rsid w:val="007F4187"/>
    <w:rsid w:val="007F459B"/>
    <w:rsid w:val="007F4652"/>
    <w:rsid w:val="007F466A"/>
    <w:rsid w:val="007F46E4"/>
    <w:rsid w:val="007F4702"/>
    <w:rsid w:val="007F48EC"/>
    <w:rsid w:val="007F4C75"/>
    <w:rsid w:val="007F4E62"/>
    <w:rsid w:val="007F5A69"/>
    <w:rsid w:val="007F5B95"/>
    <w:rsid w:val="007F5CE4"/>
    <w:rsid w:val="007F5DBD"/>
    <w:rsid w:val="007F61CE"/>
    <w:rsid w:val="007F6267"/>
    <w:rsid w:val="007F62DB"/>
    <w:rsid w:val="007F62E5"/>
    <w:rsid w:val="007F64BE"/>
    <w:rsid w:val="007F6703"/>
    <w:rsid w:val="007F6739"/>
    <w:rsid w:val="007F6AB8"/>
    <w:rsid w:val="007F6E36"/>
    <w:rsid w:val="007F75EA"/>
    <w:rsid w:val="007F76B3"/>
    <w:rsid w:val="007F795A"/>
    <w:rsid w:val="007F7B6F"/>
    <w:rsid w:val="007F7D1A"/>
    <w:rsid w:val="007F7D2B"/>
    <w:rsid w:val="007F7DB6"/>
    <w:rsid w:val="007F7E59"/>
    <w:rsid w:val="007F7FF0"/>
    <w:rsid w:val="007F7FF5"/>
    <w:rsid w:val="00800659"/>
    <w:rsid w:val="00800E7F"/>
    <w:rsid w:val="00801C63"/>
    <w:rsid w:val="0080200F"/>
    <w:rsid w:val="0080209D"/>
    <w:rsid w:val="008025B6"/>
    <w:rsid w:val="00802639"/>
    <w:rsid w:val="0080272F"/>
    <w:rsid w:val="0080281D"/>
    <w:rsid w:val="0080281F"/>
    <w:rsid w:val="008029FA"/>
    <w:rsid w:val="00802DAD"/>
    <w:rsid w:val="00802F81"/>
    <w:rsid w:val="00803278"/>
    <w:rsid w:val="008036F2"/>
    <w:rsid w:val="0080381C"/>
    <w:rsid w:val="008038A3"/>
    <w:rsid w:val="00803AE9"/>
    <w:rsid w:val="00803CFF"/>
    <w:rsid w:val="00803F9D"/>
    <w:rsid w:val="00803FE2"/>
    <w:rsid w:val="008041C4"/>
    <w:rsid w:val="00804433"/>
    <w:rsid w:val="00804602"/>
    <w:rsid w:val="00804906"/>
    <w:rsid w:val="00804CAE"/>
    <w:rsid w:val="00804CFB"/>
    <w:rsid w:val="00804D0C"/>
    <w:rsid w:val="00804EFA"/>
    <w:rsid w:val="00805794"/>
    <w:rsid w:val="0080586A"/>
    <w:rsid w:val="00805AA0"/>
    <w:rsid w:val="00806045"/>
    <w:rsid w:val="0080631B"/>
    <w:rsid w:val="00806512"/>
    <w:rsid w:val="008066A8"/>
    <w:rsid w:val="00806962"/>
    <w:rsid w:val="00806CDE"/>
    <w:rsid w:val="00806E97"/>
    <w:rsid w:val="0080728F"/>
    <w:rsid w:val="00807405"/>
    <w:rsid w:val="008079C3"/>
    <w:rsid w:val="00807AC1"/>
    <w:rsid w:val="00807E6F"/>
    <w:rsid w:val="00807FA8"/>
    <w:rsid w:val="008104EE"/>
    <w:rsid w:val="0081070A"/>
    <w:rsid w:val="008108CF"/>
    <w:rsid w:val="0081107B"/>
    <w:rsid w:val="00811295"/>
    <w:rsid w:val="008122CB"/>
    <w:rsid w:val="008122FF"/>
    <w:rsid w:val="00812420"/>
    <w:rsid w:val="00812835"/>
    <w:rsid w:val="008129AB"/>
    <w:rsid w:val="00812B37"/>
    <w:rsid w:val="00812FB5"/>
    <w:rsid w:val="00813354"/>
    <w:rsid w:val="008133C4"/>
    <w:rsid w:val="00813F05"/>
    <w:rsid w:val="008140C3"/>
    <w:rsid w:val="00814210"/>
    <w:rsid w:val="0081426C"/>
    <w:rsid w:val="00814611"/>
    <w:rsid w:val="00814736"/>
    <w:rsid w:val="008147C6"/>
    <w:rsid w:val="008149EE"/>
    <w:rsid w:val="00814C35"/>
    <w:rsid w:val="00814EF3"/>
    <w:rsid w:val="00814F69"/>
    <w:rsid w:val="008154FB"/>
    <w:rsid w:val="00815D01"/>
    <w:rsid w:val="00816638"/>
    <w:rsid w:val="008168E6"/>
    <w:rsid w:val="0081694B"/>
    <w:rsid w:val="00816D50"/>
    <w:rsid w:val="0081700B"/>
    <w:rsid w:val="008170FF"/>
    <w:rsid w:val="00817180"/>
    <w:rsid w:val="00817A0C"/>
    <w:rsid w:val="00817B41"/>
    <w:rsid w:val="00817E18"/>
    <w:rsid w:val="00820253"/>
    <w:rsid w:val="0082066C"/>
    <w:rsid w:val="00820840"/>
    <w:rsid w:val="00820908"/>
    <w:rsid w:val="00820B4A"/>
    <w:rsid w:val="00820FA5"/>
    <w:rsid w:val="0082146E"/>
    <w:rsid w:val="008214F0"/>
    <w:rsid w:val="0082155A"/>
    <w:rsid w:val="0082158B"/>
    <w:rsid w:val="0082167F"/>
    <w:rsid w:val="00821B2C"/>
    <w:rsid w:val="00821C6A"/>
    <w:rsid w:val="00821E2B"/>
    <w:rsid w:val="00821EC2"/>
    <w:rsid w:val="00821EF1"/>
    <w:rsid w:val="00822064"/>
    <w:rsid w:val="008221B6"/>
    <w:rsid w:val="00822271"/>
    <w:rsid w:val="00822436"/>
    <w:rsid w:val="00822705"/>
    <w:rsid w:val="00822829"/>
    <w:rsid w:val="00822BD7"/>
    <w:rsid w:val="00822D1C"/>
    <w:rsid w:val="00822E4B"/>
    <w:rsid w:val="008231D4"/>
    <w:rsid w:val="00823293"/>
    <w:rsid w:val="00823342"/>
    <w:rsid w:val="00823532"/>
    <w:rsid w:val="008237FC"/>
    <w:rsid w:val="00823AEC"/>
    <w:rsid w:val="00823DD3"/>
    <w:rsid w:val="00823F56"/>
    <w:rsid w:val="008242B1"/>
    <w:rsid w:val="0082479C"/>
    <w:rsid w:val="00824ACE"/>
    <w:rsid w:val="00824F4D"/>
    <w:rsid w:val="00824FF5"/>
    <w:rsid w:val="008254A0"/>
    <w:rsid w:val="00825788"/>
    <w:rsid w:val="008259BC"/>
    <w:rsid w:val="00825A8E"/>
    <w:rsid w:val="00825AFE"/>
    <w:rsid w:val="00825B18"/>
    <w:rsid w:val="00825B3F"/>
    <w:rsid w:val="008265F4"/>
    <w:rsid w:val="0082691F"/>
    <w:rsid w:val="008269AB"/>
    <w:rsid w:val="00826A6D"/>
    <w:rsid w:val="00826C28"/>
    <w:rsid w:val="00826D22"/>
    <w:rsid w:val="00826E53"/>
    <w:rsid w:val="00827321"/>
    <w:rsid w:val="00827602"/>
    <w:rsid w:val="0082778A"/>
    <w:rsid w:val="00827926"/>
    <w:rsid w:val="008279C8"/>
    <w:rsid w:val="00827B61"/>
    <w:rsid w:val="00827BB7"/>
    <w:rsid w:val="00827D30"/>
    <w:rsid w:val="00827E97"/>
    <w:rsid w:val="00827F8A"/>
    <w:rsid w:val="00827F99"/>
    <w:rsid w:val="008308D2"/>
    <w:rsid w:val="00830F08"/>
    <w:rsid w:val="00830F30"/>
    <w:rsid w:val="00831226"/>
    <w:rsid w:val="008316DF"/>
    <w:rsid w:val="00831C09"/>
    <w:rsid w:val="00831CEF"/>
    <w:rsid w:val="008326C7"/>
    <w:rsid w:val="00832878"/>
    <w:rsid w:val="0083292B"/>
    <w:rsid w:val="00832A31"/>
    <w:rsid w:val="00832CDD"/>
    <w:rsid w:val="008334F8"/>
    <w:rsid w:val="0083357E"/>
    <w:rsid w:val="00833792"/>
    <w:rsid w:val="00833A59"/>
    <w:rsid w:val="00833EA0"/>
    <w:rsid w:val="00833F83"/>
    <w:rsid w:val="008345BD"/>
    <w:rsid w:val="00834BB0"/>
    <w:rsid w:val="00834CF8"/>
    <w:rsid w:val="00834D5F"/>
    <w:rsid w:val="00834E55"/>
    <w:rsid w:val="00834F0A"/>
    <w:rsid w:val="00835044"/>
    <w:rsid w:val="0083506A"/>
    <w:rsid w:val="00835085"/>
    <w:rsid w:val="008351CD"/>
    <w:rsid w:val="00835365"/>
    <w:rsid w:val="0083536F"/>
    <w:rsid w:val="00835382"/>
    <w:rsid w:val="008354BA"/>
    <w:rsid w:val="008355F7"/>
    <w:rsid w:val="0083575F"/>
    <w:rsid w:val="008357A3"/>
    <w:rsid w:val="00835891"/>
    <w:rsid w:val="00835934"/>
    <w:rsid w:val="008359D1"/>
    <w:rsid w:val="00835A5F"/>
    <w:rsid w:val="00835C87"/>
    <w:rsid w:val="008364CF"/>
    <w:rsid w:val="008366E1"/>
    <w:rsid w:val="008367A0"/>
    <w:rsid w:val="00836B24"/>
    <w:rsid w:val="00836F70"/>
    <w:rsid w:val="00837211"/>
    <w:rsid w:val="00837288"/>
    <w:rsid w:val="008372EE"/>
    <w:rsid w:val="0083773D"/>
    <w:rsid w:val="00837801"/>
    <w:rsid w:val="00837A4F"/>
    <w:rsid w:val="00837C61"/>
    <w:rsid w:val="00837F89"/>
    <w:rsid w:val="008400CB"/>
    <w:rsid w:val="008401CB"/>
    <w:rsid w:val="008403B4"/>
    <w:rsid w:val="008404CE"/>
    <w:rsid w:val="0084082F"/>
    <w:rsid w:val="00840B79"/>
    <w:rsid w:val="00840C46"/>
    <w:rsid w:val="00841267"/>
    <w:rsid w:val="0084145E"/>
    <w:rsid w:val="00841570"/>
    <w:rsid w:val="00841ACF"/>
    <w:rsid w:val="00841BDF"/>
    <w:rsid w:val="008420C6"/>
    <w:rsid w:val="008420D1"/>
    <w:rsid w:val="00842408"/>
    <w:rsid w:val="0084240F"/>
    <w:rsid w:val="008425F4"/>
    <w:rsid w:val="008426F5"/>
    <w:rsid w:val="00842801"/>
    <w:rsid w:val="00842924"/>
    <w:rsid w:val="00842B3F"/>
    <w:rsid w:val="00842C82"/>
    <w:rsid w:val="00842E91"/>
    <w:rsid w:val="00842F14"/>
    <w:rsid w:val="00843036"/>
    <w:rsid w:val="0084306B"/>
    <w:rsid w:val="00843794"/>
    <w:rsid w:val="00843A13"/>
    <w:rsid w:val="008441C7"/>
    <w:rsid w:val="00844232"/>
    <w:rsid w:val="0084448F"/>
    <w:rsid w:val="00844955"/>
    <w:rsid w:val="00844A25"/>
    <w:rsid w:val="00844D32"/>
    <w:rsid w:val="00844D79"/>
    <w:rsid w:val="00844DBB"/>
    <w:rsid w:val="00845783"/>
    <w:rsid w:val="00845A32"/>
    <w:rsid w:val="00845BB2"/>
    <w:rsid w:val="00845C7F"/>
    <w:rsid w:val="00845E3E"/>
    <w:rsid w:val="0084675B"/>
    <w:rsid w:val="0084695F"/>
    <w:rsid w:val="008469D4"/>
    <w:rsid w:val="00846A4E"/>
    <w:rsid w:val="00847058"/>
    <w:rsid w:val="0084705F"/>
    <w:rsid w:val="00847564"/>
    <w:rsid w:val="008477A1"/>
    <w:rsid w:val="00847C92"/>
    <w:rsid w:val="00847D3D"/>
    <w:rsid w:val="00847D53"/>
    <w:rsid w:val="00850018"/>
    <w:rsid w:val="0085068A"/>
    <w:rsid w:val="00850A34"/>
    <w:rsid w:val="00850AFF"/>
    <w:rsid w:val="00850BB0"/>
    <w:rsid w:val="00850DD2"/>
    <w:rsid w:val="00850E9F"/>
    <w:rsid w:val="008510D6"/>
    <w:rsid w:val="0085154C"/>
    <w:rsid w:val="00851AC6"/>
    <w:rsid w:val="00851EC1"/>
    <w:rsid w:val="00852142"/>
    <w:rsid w:val="00852493"/>
    <w:rsid w:val="008525EA"/>
    <w:rsid w:val="00852A12"/>
    <w:rsid w:val="00852ACB"/>
    <w:rsid w:val="00852B02"/>
    <w:rsid w:val="00852BED"/>
    <w:rsid w:val="008531D7"/>
    <w:rsid w:val="00853209"/>
    <w:rsid w:val="00853596"/>
    <w:rsid w:val="00853B89"/>
    <w:rsid w:val="00853CA0"/>
    <w:rsid w:val="00853EED"/>
    <w:rsid w:val="00853F15"/>
    <w:rsid w:val="00854167"/>
    <w:rsid w:val="00854221"/>
    <w:rsid w:val="00854225"/>
    <w:rsid w:val="00854436"/>
    <w:rsid w:val="0085458E"/>
    <w:rsid w:val="0085461E"/>
    <w:rsid w:val="00854660"/>
    <w:rsid w:val="00855043"/>
    <w:rsid w:val="00855108"/>
    <w:rsid w:val="00855182"/>
    <w:rsid w:val="008553E4"/>
    <w:rsid w:val="00855618"/>
    <w:rsid w:val="0085569C"/>
    <w:rsid w:val="00855932"/>
    <w:rsid w:val="00855C42"/>
    <w:rsid w:val="008567BC"/>
    <w:rsid w:val="00856916"/>
    <w:rsid w:val="00856CDB"/>
    <w:rsid w:val="00857382"/>
    <w:rsid w:val="00857884"/>
    <w:rsid w:val="00857963"/>
    <w:rsid w:val="0085796B"/>
    <w:rsid w:val="00860081"/>
    <w:rsid w:val="00860402"/>
    <w:rsid w:val="00860518"/>
    <w:rsid w:val="00860AD1"/>
    <w:rsid w:val="00860B5B"/>
    <w:rsid w:val="00860D2B"/>
    <w:rsid w:val="00860D31"/>
    <w:rsid w:val="008610A0"/>
    <w:rsid w:val="00861149"/>
    <w:rsid w:val="00861373"/>
    <w:rsid w:val="0086162C"/>
    <w:rsid w:val="0086171A"/>
    <w:rsid w:val="008617E8"/>
    <w:rsid w:val="008618DA"/>
    <w:rsid w:val="00861AA8"/>
    <w:rsid w:val="00861B94"/>
    <w:rsid w:val="00861C0C"/>
    <w:rsid w:val="008621FA"/>
    <w:rsid w:val="0086258F"/>
    <w:rsid w:val="0086263C"/>
    <w:rsid w:val="00862DB0"/>
    <w:rsid w:val="00862EC3"/>
    <w:rsid w:val="0086397C"/>
    <w:rsid w:val="00863A03"/>
    <w:rsid w:val="00863A84"/>
    <w:rsid w:val="00863D00"/>
    <w:rsid w:val="00863D22"/>
    <w:rsid w:val="00864120"/>
    <w:rsid w:val="00864220"/>
    <w:rsid w:val="0086431E"/>
    <w:rsid w:val="0086458A"/>
    <w:rsid w:val="008646A0"/>
    <w:rsid w:val="00864F21"/>
    <w:rsid w:val="00864F46"/>
    <w:rsid w:val="0086515B"/>
    <w:rsid w:val="0086529F"/>
    <w:rsid w:val="008653D3"/>
    <w:rsid w:val="008655CE"/>
    <w:rsid w:val="00865688"/>
    <w:rsid w:val="00865B44"/>
    <w:rsid w:val="00865DE9"/>
    <w:rsid w:val="008662EB"/>
    <w:rsid w:val="008664AB"/>
    <w:rsid w:val="00866A87"/>
    <w:rsid w:val="00866B6E"/>
    <w:rsid w:val="00866DFA"/>
    <w:rsid w:val="008673C2"/>
    <w:rsid w:val="008676A0"/>
    <w:rsid w:val="008679CB"/>
    <w:rsid w:val="00867A1A"/>
    <w:rsid w:val="00867CFB"/>
    <w:rsid w:val="00867E46"/>
    <w:rsid w:val="00867FC0"/>
    <w:rsid w:val="00870135"/>
    <w:rsid w:val="0087019E"/>
    <w:rsid w:val="00870210"/>
    <w:rsid w:val="00870384"/>
    <w:rsid w:val="0087042F"/>
    <w:rsid w:val="008705EC"/>
    <w:rsid w:val="00870899"/>
    <w:rsid w:val="008713F3"/>
    <w:rsid w:val="0087142F"/>
    <w:rsid w:val="00871651"/>
    <w:rsid w:val="00871B7D"/>
    <w:rsid w:val="00871DA0"/>
    <w:rsid w:val="00871E14"/>
    <w:rsid w:val="00871ED0"/>
    <w:rsid w:val="008720B8"/>
    <w:rsid w:val="00872779"/>
    <w:rsid w:val="00872C98"/>
    <w:rsid w:val="00872E21"/>
    <w:rsid w:val="00872EFF"/>
    <w:rsid w:val="00873060"/>
    <w:rsid w:val="00873245"/>
    <w:rsid w:val="00873472"/>
    <w:rsid w:val="00873494"/>
    <w:rsid w:val="0087356A"/>
    <w:rsid w:val="008735A1"/>
    <w:rsid w:val="00873823"/>
    <w:rsid w:val="00873968"/>
    <w:rsid w:val="00873A07"/>
    <w:rsid w:val="008745C9"/>
    <w:rsid w:val="00874609"/>
    <w:rsid w:val="00874791"/>
    <w:rsid w:val="00874C12"/>
    <w:rsid w:val="00874D07"/>
    <w:rsid w:val="00874D1B"/>
    <w:rsid w:val="00874F63"/>
    <w:rsid w:val="008752C7"/>
    <w:rsid w:val="008752E0"/>
    <w:rsid w:val="00875472"/>
    <w:rsid w:val="00875855"/>
    <w:rsid w:val="00875A49"/>
    <w:rsid w:val="00875AF1"/>
    <w:rsid w:val="00875B87"/>
    <w:rsid w:val="00876249"/>
    <w:rsid w:val="0087630B"/>
    <w:rsid w:val="0087685C"/>
    <w:rsid w:val="00876CFA"/>
    <w:rsid w:val="00876F9B"/>
    <w:rsid w:val="00876FB2"/>
    <w:rsid w:val="00877025"/>
    <w:rsid w:val="008771B5"/>
    <w:rsid w:val="0087789F"/>
    <w:rsid w:val="00877CC2"/>
    <w:rsid w:val="00877D48"/>
    <w:rsid w:val="00877FA8"/>
    <w:rsid w:val="008803F7"/>
    <w:rsid w:val="00880510"/>
    <w:rsid w:val="008805FA"/>
    <w:rsid w:val="0088067D"/>
    <w:rsid w:val="008809FE"/>
    <w:rsid w:val="00880A9D"/>
    <w:rsid w:val="00880E82"/>
    <w:rsid w:val="008810AD"/>
    <w:rsid w:val="008810BE"/>
    <w:rsid w:val="008813EC"/>
    <w:rsid w:val="00881D45"/>
    <w:rsid w:val="00882305"/>
    <w:rsid w:val="008825F0"/>
    <w:rsid w:val="008826A3"/>
    <w:rsid w:val="00882768"/>
    <w:rsid w:val="008831CE"/>
    <w:rsid w:val="00883488"/>
    <w:rsid w:val="00883528"/>
    <w:rsid w:val="008835F9"/>
    <w:rsid w:val="00883B14"/>
    <w:rsid w:val="00883DF3"/>
    <w:rsid w:val="00884048"/>
    <w:rsid w:val="0088404B"/>
    <w:rsid w:val="00884241"/>
    <w:rsid w:val="008843A5"/>
    <w:rsid w:val="008843D4"/>
    <w:rsid w:val="00884B49"/>
    <w:rsid w:val="00884C77"/>
    <w:rsid w:val="00884CBB"/>
    <w:rsid w:val="008853F4"/>
    <w:rsid w:val="0088542C"/>
    <w:rsid w:val="0088544E"/>
    <w:rsid w:val="00885478"/>
    <w:rsid w:val="008857CC"/>
    <w:rsid w:val="008858A7"/>
    <w:rsid w:val="00885B56"/>
    <w:rsid w:val="00885CE1"/>
    <w:rsid w:val="00886155"/>
    <w:rsid w:val="008861C2"/>
    <w:rsid w:val="00886309"/>
    <w:rsid w:val="00886750"/>
    <w:rsid w:val="00886F84"/>
    <w:rsid w:val="00886FB2"/>
    <w:rsid w:val="008875F9"/>
    <w:rsid w:val="00887658"/>
    <w:rsid w:val="00887820"/>
    <w:rsid w:val="00887B2D"/>
    <w:rsid w:val="00887C75"/>
    <w:rsid w:val="00890965"/>
    <w:rsid w:val="008909D4"/>
    <w:rsid w:val="008911F3"/>
    <w:rsid w:val="00891372"/>
    <w:rsid w:val="0089174D"/>
    <w:rsid w:val="0089184E"/>
    <w:rsid w:val="00891CC7"/>
    <w:rsid w:val="00893476"/>
    <w:rsid w:val="00893D4A"/>
    <w:rsid w:val="0089430D"/>
    <w:rsid w:val="00894BAA"/>
    <w:rsid w:val="00895075"/>
    <w:rsid w:val="00895189"/>
    <w:rsid w:val="008954B8"/>
    <w:rsid w:val="008954E1"/>
    <w:rsid w:val="008958D8"/>
    <w:rsid w:val="00895DB6"/>
    <w:rsid w:val="00896390"/>
    <w:rsid w:val="00896724"/>
    <w:rsid w:val="008967E8"/>
    <w:rsid w:val="00897A01"/>
    <w:rsid w:val="00897DEC"/>
    <w:rsid w:val="008A01AA"/>
    <w:rsid w:val="008A0D12"/>
    <w:rsid w:val="008A0E9C"/>
    <w:rsid w:val="008A115C"/>
    <w:rsid w:val="008A1195"/>
    <w:rsid w:val="008A1483"/>
    <w:rsid w:val="008A1516"/>
    <w:rsid w:val="008A15E2"/>
    <w:rsid w:val="008A1749"/>
    <w:rsid w:val="008A17C6"/>
    <w:rsid w:val="008A1BE6"/>
    <w:rsid w:val="008A1D0E"/>
    <w:rsid w:val="008A1D80"/>
    <w:rsid w:val="008A1F3C"/>
    <w:rsid w:val="008A1F74"/>
    <w:rsid w:val="008A235C"/>
    <w:rsid w:val="008A2518"/>
    <w:rsid w:val="008A261B"/>
    <w:rsid w:val="008A2B15"/>
    <w:rsid w:val="008A2CE2"/>
    <w:rsid w:val="008A2D40"/>
    <w:rsid w:val="008A2F4C"/>
    <w:rsid w:val="008A32DE"/>
    <w:rsid w:val="008A3339"/>
    <w:rsid w:val="008A345F"/>
    <w:rsid w:val="008A35F4"/>
    <w:rsid w:val="008A3AFF"/>
    <w:rsid w:val="008A3D61"/>
    <w:rsid w:val="008A3FA7"/>
    <w:rsid w:val="008A4294"/>
    <w:rsid w:val="008A4BEA"/>
    <w:rsid w:val="008A4C1E"/>
    <w:rsid w:val="008A4F20"/>
    <w:rsid w:val="008A50C6"/>
    <w:rsid w:val="008A51B7"/>
    <w:rsid w:val="008A59E2"/>
    <w:rsid w:val="008A5AF1"/>
    <w:rsid w:val="008A5C58"/>
    <w:rsid w:val="008A6008"/>
    <w:rsid w:val="008A60E0"/>
    <w:rsid w:val="008A6157"/>
    <w:rsid w:val="008A6183"/>
    <w:rsid w:val="008A61E7"/>
    <w:rsid w:val="008A6236"/>
    <w:rsid w:val="008A65FD"/>
    <w:rsid w:val="008A67C0"/>
    <w:rsid w:val="008A68E8"/>
    <w:rsid w:val="008A6935"/>
    <w:rsid w:val="008A6C30"/>
    <w:rsid w:val="008A749B"/>
    <w:rsid w:val="008A78C1"/>
    <w:rsid w:val="008A7916"/>
    <w:rsid w:val="008A7933"/>
    <w:rsid w:val="008A7989"/>
    <w:rsid w:val="008A7A0E"/>
    <w:rsid w:val="008A7D16"/>
    <w:rsid w:val="008B02DD"/>
    <w:rsid w:val="008B03CC"/>
    <w:rsid w:val="008B0527"/>
    <w:rsid w:val="008B071E"/>
    <w:rsid w:val="008B0A50"/>
    <w:rsid w:val="008B0AD6"/>
    <w:rsid w:val="008B1038"/>
    <w:rsid w:val="008B1089"/>
    <w:rsid w:val="008B1337"/>
    <w:rsid w:val="008B13BE"/>
    <w:rsid w:val="008B14EA"/>
    <w:rsid w:val="008B15CC"/>
    <w:rsid w:val="008B1613"/>
    <w:rsid w:val="008B1699"/>
    <w:rsid w:val="008B1CB9"/>
    <w:rsid w:val="008B1CEF"/>
    <w:rsid w:val="008B1F17"/>
    <w:rsid w:val="008B1F3D"/>
    <w:rsid w:val="008B2287"/>
    <w:rsid w:val="008B2D92"/>
    <w:rsid w:val="008B37FC"/>
    <w:rsid w:val="008B39F6"/>
    <w:rsid w:val="008B3E52"/>
    <w:rsid w:val="008B40C4"/>
    <w:rsid w:val="008B41FE"/>
    <w:rsid w:val="008B465A"/>
    <w:rsid w:val="008B46F4"/>
    <w:rsid w:val="008B4768"/>
    <w:rsid w:val="008B4794"/>
    <w:rsid w:val="008B486B"/>
    <w:rsid w:val="008B4927"/>
    <w:rsid w:val="008B51B9"/>
    <w:rsid w:val="008B522A"/>
    <w:rsid w:val="008B5460"/>
    <w:rsid w:val="008B55EC"/>
    <w:rsid w:val="008B5A6E"/>
    <w:rsid w:val="008B6111"/>
    <w:rsid w:val="008B613D"/>
    <w:rsid w:val="008B65CB"/>
    <w:rsid w:val="008B6793"/>
    <w:rsid w:val="008B6A20"/>
    <w:rsid w:val="008B7359"/>
    <w:rsid w:val="008B7C0C"/>
    <w:rsid w:val="008B7C48"/>
    <w:rsid w:val="008B7C94"/>
    <w:rsid w:val="008C0317"/>
    <w:rsid w:val="008C07DE"/>
    <w:rsid w:val="008C09B7"/>
    <w:rsid w:val="008C0B32"/>
    <w:rsid w:val="008C0CA1"/>
    <w:rsid w:val="008C0F21"/>
    <w:rsid w:val="008C1152"/>
    <w:rsid w:val="008C1193"/>
    <w:rsid w:val="008C11DE"/>
    <w:rsid w:val="008C15F0"/>
    <w:rsid w:val="008C163E"/>
    <w:rsid w:val="008C17C8"/>
    <w:rsid w:val="008C1ADE"/>
    <w:rsid w:val="008C1B66"/>
    <w:rsid w:val="008C1DB5"/>
    <w:rsid w:val="008C2383"/>
    <w:rsid w:val="008C25E2"/>
    <w:rsid w:val="008C2714"/>
    <w:rsid w:val="008C2B1D"/>
    <w:rsid w:val="008C2D2F"/>
    <w:rsid w:val="008C2D50"/>
    <w:rsid w:val="008C359D"/>
    <w:rsid w:val="008C3EA7"/>
    <w:rsid w:val="008C44AD"/>
    <w:rsid w:val="008C4A7B"/>
    <w:rsid w:val="008C4D2C"/>
    <w:rsid w:val="008C4D4B"/>
    <w:rsid w:val="008C4D89"/>
    <w:rsid w:val="008C5339"/>
    <w:rsid w:val="008C5424"/>
    <w:rsid w:val="008C5682"/>
    <w:rsid w:val="008C5750"/>
    <w:rsid w:val="008C5C9F"/>
    <w:rsid w:val="008C5FD3"/>
    <w:rsid w:val="008C6362"/>
    <w:rsid w:val="008C6625"/>
    <w:rsid w:val="008C665A"/>
    <w:rsid w:val="008C679B"/>
    <w:rsid w:val="008C6A5F"/>
    <w:rsid w:val="008C6B8A"/>
    <w:rsid w:val="008C6D5A"/>
    <w:rsid w:val="008C6D63"/>
    <w:rsid w:val="008C6F82"/>
    <w:rsid w:val="008C7161"/>
    <w:rsid w:val="008C71B9"/>
    <w:rsid w:val="008C7211"/>
    <w:rsid w:val="008C740C"/>
    <w:rsid w:val="008C7CBE"/>
    <w:rsid w:val="008C7DA2"/>
    <w:rsid w:val="008D0226"/>
    <w:rsid w:val="008D07A8"/>
    <w:rsid w:val="008D0B0A"/>
    <w:rsid w:val="008D0C60"/>
    <w:rsid w:val="008D0D92"/>
    <w:rsid w:val="008D10D8"/>
    <w:rsid w:val="008D1263"/>
    <w:rsid w:val="008D13ED"/>
    <w:rsid w:val="008D168C"/>
    <w:rsid w:val="008D19CE"/>
    <w:rsid w:val="008D19D4"/>
    <w:rsid w:val="008D1FB2"/>
    <w:rsid w:val="008D20EF"/>
    <w:rsid w:val="008D21B7"/>
    <w:rsid w:val="008D26A6"/>
    <w:rsid w:val="008D2AAD"/>
    <w:rsid w:val="008D2B25"/>
    <w:rsid w:val="008D2FE2"/>
    <w:rsid w:val="008D3091"/>
    <w:rsid w:val="008D3175"/>
    <w:rsid w:val="008D3461"/>
    <w:rsid w:val="008D39EC"/>
    <w:rsid w:val="008D3B54"/>
    <w:rsid w:val="008D3EB6"/>
    <w:rsid w:val="008D4107"/>
    <w:rsid w:val="008D470E"/>
    <w:rsid w:val="008D4858"/>
    <w:rsid w:val="008D4B6F"/>
    <w:rsid w:val="008D5120"/>
    <w:rsid w:val="008D5240"/>
    <w:rsid w:val="008D573B"/>
    <w:rsid w:val="008D5772"/>
    <w:rsid w:val="008D5A66"/>
    <w:rsid w:val="008D5DDF"/>
    <w:rsid w:val="008D5F30"/>
    <w:rsid w:val="008D6113"/>
    <w:rsid w:val="008D66F0"/>
    <w:rsid w:val="008D6766"/>
    <w:rsid w:val="008D6775"/>
    <w:rsid w:val="008D69A7"/>
    <w:rsid w:val="008D7119"/>
    <w:rsid w:val="008D715C"/>
    <w:rsid w:val="008D7410"/>
    <w:rsid w:val="008D743C"/>
    <w:rsid w:val="008D763F"/>
    <w:rsid w:val="008D7728"/>
    <w:rsid w:val="008D787E"/>
    <w:rsid w:val="008D7B46"/>
    <w:rsid w:val="008D7C6A"/>
    <w:rsid w:val="008D7D26"/>
    <w:rsid w:val="008E00D8"/>
    <w:rsid w:val="008E01C9"/>
    <w:rsid w:val="008E01D3"/>
    <w:rsid w:val="008E03BA"/>
    <w:rsid w:val="008E04CB"/>
    <w:rsid w:val="008E07E3"/>
    <w:rsid w:val="008E0BD2"/>
    <w:rsid w:val="008E0D97"/>
    <w:rsid w:val="008E161C"/>
    <w:rsid w:val="008E175D"/>
    <w:rsid w:val="008E17EE"/>
    <w:rsid w:val="008E1E1C"/>
    <w:rsid w:val="008E1E45"/>
    <w:rsid w:val="008E1FDC"/>
    <w:rsid w:val="008E20C9"/>
    <w:rsid w:val="008E2386"/>
    <w:rsid w:val="008E25E7"/>
    <w:rsid w:val="008E270B"/>
    <w:rsid w:val="008E2DB9"/>
    <w:rsid w:val="008E2EB6"/>
    <w:rsid w:val="008E3576"/>
    <w:rsid w:val="008E358A"/>
    <w:rsid w:val="008E38A0"/>
    <w:rsid w:val="008E391B"/>
    <w:rsid w:val="008E3EE7"/>
    <w:rsid w:val="008E42F7"/>
    <w:rsid w:val="008E4988"/>
    <w:rsid w:val="008E4D24"/>
    <w:rsid w:val="008E4D3C"/>
    <w:rsid w:val="008E4F5F"/>
    <w:rsid w:val="008E4FEB"/>
    <w:rsid w:val="008E4FFA"/>
    <w:rsid w:val="008E5048"/>
    <w:rsid w:val="008E5F1B"/>
    <w:rsid w:val="008E6350"/>
    <w:rsid w:val="008E672C"/>
    <w:rsid w:val="008E698D"/>
    <w:rsid w:val="008E69E1"/>
    <w:rsid w:val="008E6F1E"/>
    <w:rsid w:val="008E721D"/>
    <w:rsid w:val="008E7749"/>
    <w:rsid w:val="008E7CA0"/>
    <w:rsid w:val="008F0101"/>
    <w:rsid w:val="008F0279"/>
    <w:rsid w:val="008F03E0"/>
    <w:rsid w:val="008F05EA"/>
    <w:rsid w:val="008F081D"/>
    <w:rsid w:val="008F0A7E"/>
    <w:rsid w:val="008F0DE7"/>
    <w:rsid w:val="008F12D6"/>
    <w:rsid w:val="008F1430"/>
    <w:rsid w:val="008F153D"/>
    <w:rsid w:val="008F19C8"/>
    <w:rsid w:val="008F1D4C"/>
    <w:rsid w:val="008F253F"/>
    <w:rsid w:val="008F2595"/>
    <w:rsid w:val="008F25A4"/>
    <w:rsid w:val="008F2696"/>
    <w:rsid w:val="008F2842"/>
    <w:rsid w:val="008F2988"/>
    <w:rsid w:val="008F2AAD"/>
    <w:rsid w:val="008F3084"/>
    <w:rsid w:val="008F3214"/>
    <w:rsid w:val="008F324E"/>
    <w:rsid w:val="008F356A"/>
    <w:rsid w:val="008F35F6"/>
    <w:rsid w:val="008F3612"/>
    <w:rsid w:val="008F374F"/>
    <w:rsid w:val="008F392F"/>
    <w:rsid w:val="008F3B65"/>
    <w:rsid w:val="008F402D"/>
    <w:rsid w:val="008F40DF"/>
    <w:rsid w:val="008F430E"/>
    <w:rsid w:val="008F47FA"/>
    <w:rsid w:val="008F48FF"/>
    <w:rsid w:val="008F4C98"/>
    <w:rsid w:val="008F50E8"/>
    <w:rsid w:val="008F57E4"/>
    <w:rsid w:val="008F6043"/>
    <w:rsid w:val="008F608C"/>
    <w:rsid w:val="008F647C"/>
    <w:rsid w:val="008F64CF"/>
    <w:rsid w:val="008F6712"/>
    <w:rsid w:val="008F6722"/>
    <w:rsid w:val="008F6790"/>
    <w:rsid w:val="008F68B5"/>
    <w:rsid w:val="008F69DA"/>
    <w:rsid w:val="008F6C9F"/>
    <w:rsid w:val="008F7299"/>
    <w:rsid w:val="008F7A61"/>
    <w:rsid w:val="008F7AC7"/>
    <w:rsid w:val="008F7B7A"/>
    <w:rsid w:val="008F7CF2"/>
    <w:rsid w:val="008F7DAF"/>
    <w:rsid w:val="008F7FA3"/>
    <w:rsid w:val="009000CE"/>
    <w:rsid w:val="00900703"/>
    <w:rsid w:val="00900749"/>
    <w:rsid w:val="0090086D"/>
    <w:rsid w:val="009008C3"/>
    <w:rsid w:val="009009C0"/>
    <w:rsid w:val="00900AEC"/>
    <w:rsid w:val="00900BAC"/>
    <w:rsid w:val="00900D18"/>
    <w:rsid w:val="00900D9D"/>
    <w:rsid w:val="00900FB8"/>
    <w:rsid w:val="00901363"/>
    <w:rsid w:val="00901470"/>
    <w:rsid w:val="0090171E"/>
    <w:rsid w:val="009018B6"/>
    <w:rsid w:val="00901A30"/>
    <w:rsid w:val="00901B3E"/>
    <w:rsid w:val="00901CFA"/>
    <w:rsid w:val="00901D99"/>
    <w:rsid w:val="00901E28"/>
    <w:rsid w:val="00901F98"/>
    <w:rsid w:val="0090218C"/>
    <w:rsid w:val="009022AF"/>
    <w:rsid w:val="009024C4"/>
    <w:rsid w:val="009028A1"/>
    <w:rsid w:val="00902AB3"/>
    <w:rsid w:val="00902BCF"/>
    <w:rsid w:val="00903452"/>
    <w:rsid w:val="0090357F"/>
    <w:rsid w:val="0090364F"/>
    <w:rsid w:val="009039F9"/>
    <w:rsid w:val="00903D70"/>
    <w:rsid w:val="00903F84"/>
    <w:rsid w:val="009040A4"/>
    <w:rsid w:val="0090410B"/>
    <w:rsid w:val="00904240"/>
    <w:rsid w:val="0090441F"/>
    <w:rsid w:val="009044B3"/>
    <w:rsid w:val="009048D0"/>
    <w:rsid w:val="00904A3A"/>
    <w:rsid w:val="00904CB7"/>
    <w:rsid w:val="00904CBF"/>
    <w:rsid w:val="00904E6D"/>
    <w:rsid w:val="00905A24"/>
    <w:rsid w:val="00905A2D"/>
    <w:rsid w:val="00905AB3"/>
    <w:rsid w:val="00905BEF"/>
    <w:rsid w:val="00905CE8"/>
    <w:rsid w:val="00905CEE"/>
    <w:rsid w:val="00905DA4"/>
    <w:rsid w:val="00905DF7"/>
    <w:rsid w:val="00906443"/>
    <w:rsid w:val="0090646A"/>
    <w:rsid w:val="0090647F"/>
    <w:rsid w:val="00907085"/>
    <w:rsid w:val="009071A2"/>
    <w:rsid w:val="00907947"/>
    <w:rsid w:val="00907E63"/>
    <w:rsid w:val="00907EF3"/>
    <w:rsid w:val="00910312"/>
    <w:rsid w:val="00910339"/>
    <w:rsid w:val="0091035F"/>
    <w:rsid w:val="009103BA"/>
    <w:rsid w:val="0091060A"/>
    <w:rsid w:val="00910905"/>
    <w:rsid w:val="00910C45"/>
    <w:rsid w:val="00910F8A"/>
    <w:rsid w:val="00911285"/>
    <w:rsid w:val="009113D3"/>
    <w:rsid w:val="009114AC"/>
    <w:rsid w:val="00911717"/>
    <w:rsid w:val="00911AC0"/>
    <w:rsid w:val="00911B6A"/>
    <w:rsid w:val="00911CDA"/>
    <w:rsid w:val="00911DD8"/>
    <w:rsid w:val="00912036"/>
    <w:rsid w:val="009121CC"/>
    <w:rsid w:val="009121CD"/>
    <w:rsid w:val="00912502"/>
    <w:rsid w:val="0091279A"/>
    <w:rsid w:val="00912A40"/>
    <w:rsid w:val="00912A68"/>
    <w:rsid w:val="00913215"/>
    <w:rsid w:val="0091328F"/>
    <w:rsid w:val="0091399F"/>
    <w:rsid w:val="00913C61"/>
    <w:rsid w:val="0091408E"/>
    <w:rsid w:val="0091477A"/>
    <w:rsid w:val="00914B44"/>
    <w:rsid w:val="00914B5E"/>
    <w:rsid w:val="00914CA1"/>
    <w:rsid w:val="00914E9E"/>
    <w:rsid w:val="00914F87"/>
    <w:rsid w:val="00915053"/>
    <w:rsid w:val="009152DC"/>
    <w:rsid w:val="009153C6"/>
    <w:rsid w:val="00915439"/>
    <w:rsid w:val="0091565E"/>
    <w:rsid w:val="009156E8"/>
    <w:rsid w:val="009157B0"/>
    <w:rsid w:val="00915822"/>
    <w:rsid w:val="00915876"/>
    <w:rsid w:val="009159C0"/>
    <w:rsid w:val="00915E70"/>
    <w:rsid w:val="009166C6"/>
    <w:rsid w:val="0091673E"/>
    <w:rsid w:val="009168CD"/>
    <w:rsid w:val="00916A48"/>
    <w:rsid w:val="00916B43"/>
    <w:rsid w:val="00916B5A"/>
    <w:rsid w:val="00916B63"/>
    <w:rsid w:val="00916D85"/>
    <w:rsid w:val="00916EB2"/>
    <w:rsid w:val="00917223"/>
    <w:rsid w:val="009176A6"/>
    <w:rsid w:val="00917BC9"/>
    <w:rsid w:val="00917D60"/>
    <w:rsid w:val="00917D97"/>
    <w:rsid w:val="00920124"/>
    <w:rsid w:val="00920192"/>
    <w:rsid w:val="009201FB"/>
    <w:rsid w:val="009206C8"/>
    <w:rsid w:val="00920DC1"/>
    <w:rsid w:val="00920DDE"/>
    <w:rsid w:val="00921031"/>
    <w:rsid w:val="009211BD"/>
    <w:rsid w:val="009214C6"/>
    <w:rsid w:val="009216A2"/>
    <w:rsid w:val="00921821"/>
    <w:rsid w:val="0092184A"/>
    <w:rsid w:val="00921A3E"/>
    <w:rsid w:val="00921C45"/>
    <w:rsid w:val="00921CC3"/>
    <w:rsid w:val="00921FBB"/>
    <w:rsid w:val="0092249A"/>
    <w:rsid w:val="009226C5"/>
    <w:rsid w:val="00922A9F"/>
    <w:rsid w:val="00922B30"/>
    <w:rsid w:val="00922F81"/>
    <w:rsid w:val="00922F82"/>
    <w:rsid w:val="00923166"/>
    <w:rsid w:val="009232C4"/>
    <w:rsid w:val="00923328"/>
    <w:rsid w:val="0092390D"/>
    <w:rsid w:val="00923B23"/>
    <w:rsid w:val="00923CA9"/>
    <w:rsid w:val="00924390"/>
    <w:rsid w:val="00924684"/>
    <w:rsid w:val="00924951"/>
    <w:rsid w:val="009249BB"/>
    <w:rsid w:val="00924D06"/>
    <w:rsid w:val="00924FC1"/>
    <w:rsid w:val="009250EA"/>
    <w:rsid w:val="009253F4"/>
    <w:rsid w:val="009253FE"/>
    <w:rsid w:val="00925478"/>
    <w:rsid w:val="00925613"/>
    <w:rsid w:val="0092566D"/>
    <w:rsid w:val="00925833"/>
    <w:rsid w:val="00925A08"/>
    <w:rsid w:val="00925BA7"/>
    <w:rsid w:val="00925EF3"/>
    <w:rsid w:val="009263E6"/>
    <w:rsid w:val="009269AA"/>
    <w:rsid w:val="00926AA0"/>
    <w:rsid w:val="009272C6"/>
    <w:rsid w:val="009275AC"/>
    <w:rsid w:val="00927652"/>
    <w:rsid w:val="009276B8"/>
    <w:rsid w:val="00927737"/>
    <w:rsid w:val="00927974"/>
    <w:rsid w:val="00927BD1"/>
    <w:rsid w:val="00927F48"/>
    <w:rsid w:val="009305AF"/>
    <w:rsid w:val="00930612"/>
    <w:rsid w:val="00930663"/>
    <w:rsid w:val="00930A89"/>
    <w:rsid w:val="00931022"/>
    <w:rsid w:val="00931055"/>
    <w:rsid w:val="00931247"/>
    <w:rsid w:val="009312C5"/>
    <w:rsid w:val="009319A6"/>
    <w:rsid w:val="00931BF9"/>
    <w:rsid w:val="00931E81"/>
    <w:rsid w:val="00931F9A"/>
    <w:rsid w:val="00932187"/>
    <w:rsid w:val="0093220A"/>
    <w:rsid w:val="00932312"/>
    <w:rsid w:val="009325F9"/>
    <w:rsid w:val="00932889"/>
    <w:rsid w:val="00932B15"/>
    <w:rsid w:val="00932E37"/>
    <w:rsid w:val="00933131"/>
    <w:rsid w:val="0093319A"/>
    <w:rsid w:val="0093321F"/>
    <w:rsid w:val="009335E4"/>
    <w:rsid w:val="00933901"/>
    <w:rsid w:val="00933A22"/>
    <w:rsid w:val="00934434"/>
    <w:rsid w:val="00934E9D"/>
    <w:rsid w:val="0093576E"/>
    <w:rsid w:val="0093578E"/>
    <w:rsid w:val="0093588B"/>
    <w:rsid w:val="00935BEE"/>
    <w:rsid w:val="009360A8"/>
    <w:rsid w:val="00936117"/>
    <w:rsid w:val="00936418"/>
    <w:rsid w:val="0093671D"/>
    <w:rsid w:val="00936754"/>
    <w:rsid w:val="009369CB"/>
    <w:rsid w:val="00936BDE"/>
    <w:rsid w:val="00937080"/>
    <w:rsid w:val="009373E1"/>
    <w:rsid w:val="0093742E"/>
    <w:rsid w:val="00937856"/>
    <w:rsid w:val="00937915"/>
    <w:rsid w:val="00937C0F"/>
    <w:rsid w:val="00937CDB"/>
    <w:rsid w:val="00940002"/>
    <w:rsid w:val="009401B9"/>
    <w:rsid w:val="00940337"/>
    <w:rsid w:val="009404BF"/>
    <w:rsid w:val="00940825"/>
    <w:rsid w:val="00940AEF"/>
    <w:rsid w:val="00940CD2"/>
    <w:rsid w:val="0094104D"/>
    <w:rsid w:val="009410B6"/>
    <w:rsid w:val="0094153E"/>
    <w:rsid w:val="009417EC"/>
    <w:rsid w:val="0094188D"/>
    <w:rsid w:val="00941956"/>
    <w:rsid w:val="00941981"/>
    <w:rsid w:val="00941BBB"/>
    <w:rsid w:val="00941CE3"/>
    <w:rsid w:val="00941DF5"/>
    <w:rsid w:val="00941EDD"/>
    <w:rsid w:val="009423C0"/>
    <w:rsid w:val="00942558"/>
    <w:rsid w:val="0094256E"/>
    <w:rsid w:val="009427D6"/>
    <w:rsid w:val="00942823"/>
    <w:rsid w:val="00942914"/>
    <w:rsid w:val="00942AB0"/>
    <w:rsid w:val="00942D33"/>
    <w:rsid w:val="0094357C"/>
    <w:rsid w:val="009437D1"/>
    <w:rsid w:val="0094390E"/>
    <w:rsid w:val="00943BDA"/>
    <w:rsid w:val="00943FFB"/>
    <w:rsid w:val="00944010"/>
    <w:rsid w:val="00944174"/>
    <w:rsid w:val="009446F3"/>
    <w:rsid w:val="009447A7"/>
    <w:rsid w:val="00944815"/>
    <w:rsid w:val="0094481F"/>
    <w:rsid w:val="0094484F"/>
    <w:rsid w:val="00944856"/>
    <w:rsid w:val="00944888"/>
    <w:rsid w:val="00944BCC"/>
    <w:rsid w:val="00944BE1"/>
    <w:rsid w:val="0094505D"/>
    <w:rsid w:val="0094598B"/>
    <w:rsid w:val="00945ADF"/>
    <w:rsid w:val="00945AF3"/>
    <w:rsid w:val="0094661D"/>
    <w:rsid w:val="00946677"/>
    <w:rsid w:val="00946A01"/>
    <w:rsid w:val="00946A8E"/>
    <w:rsid w:val="00946AF9"/>
    <w:rsid w:val="00946EFB"/>
    <w:rsid w:val="009470B2"/>
    <w:rsid w:val="0094720C"/>
    <w:rsid w:val="0094767E"/>
    <w:rsid w:val="009476DF"/>
    <w:rsid w:val="00947860"/>
    <w:rsid w:val="00947A01"/>
    <w:rsid w:val="00947B21"/>
    <w:rsid w:val="00947CB0"/>
    <w:rsid w:val="00947F74"/>
    <w:rsid w:val="0095004F"/>
    <w:rsid w:val="009501B4"/>
    <w:rsid w:val="009501F6"/>
    <w:rsid w:val="0095038D"/>
    <w:rsid w:val="00950748"/>
    <w:rsid w:val="009508A1"/>
    <w:rsid w:val="00950AFB"/>
    <w:rsid w:val="00950BB7"/>
    <w:rsid w:val="00950BC7"/>
    <w:rsid w:val="00950D98"/>
    <w:rsid w:val="00951202"/>
    <w:rsid w:val="00951256"/>
    <w:rsid w:val="0095125D"/>
    <w:rsid w:val="00951380"/>
    <w:rsid w:val="009513B5"/>
    <w:rsid w:val="00951465"/>
    <w:rsid w:val="00951489"/>
    <w:rsid w:val="009516CB"/>
    <w:rsid w:val="0095170A"/>
    <w:rsid w:val="0095172C"/>
    <w:rsid w:val="0095192F"/>
    <w:rsid w:val="00951B13"/>
    <w:rsid w:val="0095210D"/>
    <w:rsid w:val="00952194"/>
    <w:rsid w:val="0095261C"/>
    <w:rsid w:val="0095280D"/>
    <w:rsid w:val="00952C82"/>
    <w:rsid w:val="009531F2"/>
    <w:rsid w:val="0095351F"/>
    <w:rsid w:val="00953750"/>
    <w:rsid w:val="0095379F"/>
    <w:rsid w:val="00953956"/>
    <w:rsid w:val="00953A06"/>
    <w:rsid w:val="00953D63"/>
    <w:rsid w:val="00954384"/>
    <w:rsid w:val="009545AB"/>
    <w:rsid w:val="00954D86"/>
    <w:rsid w:val="00954E7C"/>
    <w:rsid w:val="00955220"/>
    <w:rsid w:val="0095563F"/>
    <w:rsid w:val="009556DF"/>
    <w:rsid w:val="00955A51"/>
    <w:rsid w:val="00955A8B"/>
    <w:rsid w:val="00955B2E"/>
    <w:rsid w:val="00955EE0"/>
    <w:rsid w:val="00955F56"/>
    <w:rsid w:val="009563D3"/>
    <w:rsid w:val="0095669D"/>
    <w:rsid w:val="00956FFD"/>
    <w:rsid w:val="009574F9"/>
    <w:rsid w:val="00957933"/>
    <w:rsid w:val="00957BCE"/>
    <w:rsid w:val="009602D9"/>
    <w:rsid w:val="009603D1"/>
    <w:rsid w:val="00960584"/>
    <w:rsid w:val="009605A5"/>
    <w:rsid w:val="0096093C"/>
    <w:rsid w:val="00960A2F"/>
    <w:rsid w:val="00961549"/>
    <w:rsid w:val="009616FA"/>
    <w:rsid w:val="00961EE9"/>
    <w:rsid w:val="009622A7"/>
    <w:rsid w:val="00962488"/>
    <w:rsid w:val="009624D8"/>
    <w:rsid w:val="00962908"/>
    <w:rsid w:val="00962A53"/>
    <w:rsid w:val="00962AF8"/>
    <w:rsid w:val="00962B40"/>
    <w:rsid w:val="00962D0F"/>
    <w:rsid w:val="00963064"/>
    <w:rsid w:val="00963CB6"/>
    <w:rsid w:val="00963CD6"/>
    <w:rsid w:val="00963D03"/>
    <w:rsid w:val="00963E50"/>
    <w:rsid w:val="00963F39"/>
    <w:rsid w:val="00964055"/>
    <w:rsid w:val="009646C2"/>
    <w:rsid w:val="00964858"/>
    <w:rsid w:val="00964D04"/>
    <w:rsid w:val="00964EB2"/>
    <w:rsid w:val="00965186"/>
    <w:rsid w:val="00965234"/>
    <w:rsid w:val="009653CD"/>
    <w:rsid w:val="00965596"/>
    <w:rsid w:val="00965967"/>
    <w:rsid w:val="00965A1B"/>
    <w:rsid w:val="00965BAA"/>
    <w:rsid w:val="00965CE6"/>
    <w:rsid w:val="00965FA1"/>
    <w:rsid w:val="009660B6"/>
    <w:rsid w:val="009660F2"/>
    <w:rsid w:val="00966478"/>
    <w:rsid w:val="00966687"/>
    <w:rsid w:val="009667DC"/>
    <w:rsid w:val="009667F6"/>
    <w:rsid w:val="00966894"/>
    <w:rsid w:val="00966A53"/>
    <w:rsid w:val="00966DE8"/>
    <w:rsid w:val="00966E6A"/>
    <w:rsid w:val="0096725D"/>
    <w:rsid w:val="0096733D"/>
    <w:rsid w:val="00967348"/>
    <w:rsid w:val="0097000D"/>
    <w:rsid w:val="0097021E"/>
    <w:rsid w:val="009705A7"/>
    <w:rsid w:val="009707DC"/>
    <w:rsid w:val="00970B42"/>
    <w:rsid w:val="00970BDA"/>
    <w:rsid w:val="00970ED6"/>
    <w:rsid w:val="00970F23"/>
    <w:rsid w:val="00971067"/>
    <w:rsid w:val="009712E0"/>
    <w:rsid w:val="00971A63"/>
    <w:rsid w:val="00971AD6"/>
    <w:rsid w:val="00971C23"/>
    <w:rsid w:val="00971DD9"/>
    <w:rsid w:val="009720D5"/>
    <w:rsid w:val="0097237C"/>
    <w:rsid w:val="00972516"/>
    <w:rsid w:val="009728D5"/>
    <w:rsid w:val="00972CCA"/>
    <w:rsid w:val="00972E94"/>
    <w:rsid w:val="009732F0"/>
    <w:rsid w:val="009734BD"/>
    <w:rsid w:val="009736E9"/>
    <w:rsid w:val="0097374B"/>
    <w:rsid w:val="009740D4"/>
    <w:rsid w:val="00974202"/>
    <w:rsid w:val="009742E3"/>
    <w:rsid w:val="00974F56"/>
    <w:rsid w:val="00974FEF"/>
    <w:rsid w:val="009755AD"/>
    <w:rsid w:val="009755DC"/>
    <w:rsid w:val="009756D9"/>
    <w:rsid w:val="009757A3"/>
    <w:rsid w:val="0097629E"/>
    <w:rsid w:val="00976398"/>
    <w:rsid w:val="009768FB"/>
    <w:rsid w:val="00976928"/>
    <w:rsid w:val="009769EC"/>
    <w:rsid w:val="00976F89"/>
    <w:rsid w:val="0097714C"/>
    <w:rsid w:val="009772D9"/>
    <w:rsid w:val="00977414"/>
    <w:rsid w:val="0097760F"/>
    <w:rsid w:val="0097764F"/>
    <w:rsid w:val="00977800"/>
    <w:rsid w:val="00977890"/>
    <w:rsid w:val="00977A5A"/>
    <w:rsid w:val="00977E0A"/>
    <w:rsid w:val="00977FA1"/>
    <w:rsid w:val="009800DC"/>
    <w:rsid w:val="00980277"/>
    <w:rsid w:val="0098033F"/>
    <w:rsid w:val="009803AB"/>
    <w:rsid w:val="00980621"/>
    <w:rsid w:val="009806FC"/>
    <w:rsid w:val="00980A0C"/>
    <w:rsid w:val="00980D6B"/>
    <w:rsid w:val="00980E15"/>
    <w:rsid w:val="00980E56"/>
    <w:rsid w:val="009815BC"/>
    <w:rsid w:val="009817A4"/>
    <w:rsid w:val="009818F0"/>
    <w:rsid w:val="00981C4F"/>
    <w:rsid w:val="00981DF1"/>
    <w:rsid w:val="009827C9"/>
    <w:rsid w:val="00982ACD"/>
    <w:rsid w:val="00982D52"/>
    <w:rsid w:val="00983053"/>
    <w:rsid w:val="0098310E"/>
    <w:rsid w:val="00983368"/>
    <w:rsid w:val="00983401"/>
    <w:rsid w:val="00983484"/>
    <w:rsid w:val="00983C23"/>
    <w:rsid w:val="00983C4E"/>
    <w:rsid w:val="00983CF7"/>
    <w:rsid w:val="00983FC8"/>
    <w:rsid w:val="00984041"/>
    <w:rsid w:val="00984333"/>
    <w:rsid w:val="009843B9"/>
    <w:rsid w:val="009846A1"/>
    <w:rsid w:val="00985086"/>
    <w:rsid w:val="009850E1"/>
    <w:rsid w:val="00985382"/>
    <w:rsid w:val="00985475"/>
    <w:rsid w:val="0098548B"/>
    <w:rsid w:val="009855C7"/>
    <w:rsid w:val="00985B44"/>
    <w:rsid w:val="00985DDC"/>
    <w:rsid w:val="00985E1E"/>
    <w:rsid w:val="00985E28"/>
    <w:rsid w:val="00985EAF"/>
    <w:rsid w:val="00986009"/>
    <w:rsid w:val="00986074"/>
    <w:rsid w:val="00986256"/>
    <w:rsid w:val="00986633"/>
    <w:rsid w:val="00986855"/>
    <w:rsid w:val="009868F2"/>
    <w:rsid w:val="00986A21"/>
    <w:rsid w:val="00986E16"/>
    <w:rsid w:val="009875AB"/>
    <w:rsid w:val="009877A4"/>
    <w:rsid w:val="00987A3F"/>
    <w:rsid w:val="00987B24"/>
    <w:rsid w:val="00987C46"/>
    <w:rsid w:val="00987E6D"/>
    <w:rsid w:val="00990010"/>
    <w:rsid w:val="00990134"/>
    <w:rsid w:val="00990245"/>
    <w:rsid w:val="00990661"/>
    <w:rsid w:val="0099070B"/>
    <w:rsid w:val="00991368"/>
    <w:rsid w:val="00991404"/>
    <w:rsid w:val="009919F5"/>
    <w:rsid w:val="00991AF3"/>
    <w:rsid w:val="00991DBA"/>
    <w:rsid w:val="00991F96"/>
    <w:rsid w:val="0099269A"/>
    <w:rsid w:val="009926AB"/>
    <w:rsid w:val="00993718"/>
    <w:rsid w:val="009938D9"/>
    <w:rsid w:val="00993A3F"/>
    <w:rsid w:val="00993ABC"/>
    <w:rsid w:val="00993ADC"/>
    <w:rsid w:val="00993B48"/>
    <w:rsid w:val="00993B98"/>
    <w:rsid w:val="00993E6F"/>
    <w:rsid w:val="00993F1D"/>
    <w:rsid w:val="00993FFD"/>
    <w:rsid w:val="00994010"/>
    <w:rsid w:val="009942A3"/>
    <w:rsid w:val="00994339"/>
    <w:rsid w:val="00994356"/>
    <w:rsid w:val="0099499B"/>
    <w:rsid w:val="00994D66"/>
    <w:rsid w:val="00994E27"/>
    <w:rsid w:val="00994FE1"/>
    <w:rsid w:val="0099544B"/>
    <w:rsid w:val="0099552A"/>
    <w:rsid w:val="0099553F"/>
    <w:rsid w:val="00995B06"/>
    <w:rsid w:val="00995B12"/>
    <w:rsid w:val="00995B2C"/>
    <w:rsid w:val="0099628D"/>
    <w:rsid w:val="00996415"/>
    <w:rsid w:val="009969FF"/>
    <w:rsid w:val="00996CF6"/>
    <w:rsid w:val="00996EDD"/>
    <w:rsid w:val="00997A06"/>
    <w:rsid w:val="00997BDB"/>
    <w:rsid w:val="00997DCD"/>
    <w:rsid w:val="009A00E9"/>
    <w:rsid w:val="009A029A"/>
    <w:rsid w:val="009A02DA"/>
    <w:rsid w:val="009A0409"/>
    <w:rsid w:val="009A067A"/>
    <w:rsid w:val="009A0755"/>
    <w:rsid w:val="009A0A3B"/>
    <w:rsid w:val="009A0ABE"/>
    <w:rsid w:val="009A0B03"/>
    <w:rsid w:val="009A0B0F"/>
    <w:rsid w:val="009A0CE4"/>
    <w:rsid w:val="009A11F7"/>
    <w:rsid w:val="009A12CF"/>
    <w:rsid w:val="009A13EA"/>
    <w:rsid w:val="009A14E4"/>
    <w:rsid w:val="009A1522"/>
    <w:rsid w:val="009A152E"/>
    <w:rsid w:val="009A1947"/>
    <w:rsid w:val="009A1C00"/>
    <w:rsid w:val="009A1C82"/>
    <w:rsid w:val="009A1E54"/>
    <w:rsid w:val="009A2055"/>
    <w:rsid w:val="009A207C"/>
    <w:rsid w:val="009A2259"/>
    <w:rsid w:val="009A265E"/>
    <w:rsid w:val="009A26EE"/>
    <w:rsid w:val="009A27B7"/>
    <w:rsid w:val="009A280A"/>
    <w:rsid w:val="009A2B4C"/>
    <w:rsid w:val="009A2B8A"/>
    <w:rsid w:val="009A2C21"/>
    <w:rsid w:val="009A3032"/>
    <w:rsid w:val="009A3318"/>
    <w:rsid w:val="009A3417"/>
    <w:rsid w:val="009A37B3"/>
    <w:rsid w:val="009A3A14"/>
    <w:rsid w:val="009A3C36"/>
    <w:rsid w:val="009A3D5F"/>
    <w:rsid w:val="009A4074"/>
    <w:rsid w:val="009A407C"/>
    <w:rsid w:val="009A4730"/>
    <w:rsid w:val="009A4866"/>
    <w:rsid w:val="009A4AF4"/>
    <w:rsid w:val="009A4C9E"/>
    <w:rsid w:val="009A51EC"/>
    <w:rsid w:val="009A537A"/>
    <w:rsid w:val="009A5477"/>
    <w:rsid w:val="009A5479"/>
    <w:rsid w:val="009A550B"/>
    <w:rsid w:val="009A587B"/>
    <w:rsid w:val="009A629C"/>
    <w:rsid w:val="009A6562"/>
    <w:rsid w:val="009A6566"/>
    <w:rsid w:val="009A6679"/>
    <w:rsid w:val="009A686E"/>
    <w:rsid w:val="009A6990"/>
    <w:rsid w:val="009A6BBA"/>
    <w:rsid w:val="009A6C1E"/>
    <w:rsid w:val="009A7071"/>
    <w:rsid w:val="009A79EE"/>
    <w:rsid w:val="009A7A64"/>
    <w:rsid w:val="009A7B6C"/>
    <w:rsid w:val="009A7B7B"/>
    <w:rsid w:val="009A7C72"/>
    <w:rsid w:val="009A7D7F"/>
    <w:rsid w:val="009A7FF1"/>
    <w:rsid w:val="009B0260"/>
    <w:rsid w:val="009B02A2"/>
    <w:rsid w:val="009B03D0"/>
    <w:rsid w:val="009B0661"/>
    <w:rsid w:val="009B0800"/>
    <w:rsid w:val="009B096B"/>
    <w:rsid w:val="009B09B5"/>
    <w:rsid w:val="009B0E99"/>
    <w:rsid w:val="009B1067"/>
    <w:rsid w:val="009B1192"/>
    <w:rsid w:val="009B1235"/>
    <w:rsid w:val="009B15BB"/>
    <w:rsid w:val="009B15BF"/>
    <w:rsid w:val="009B169F"/>
    <w:rsid w:val="009B17E4"/>
    <w:rsid w:val="009B1C29"/>
    <w:rsid w:val="009B1C4E"/>
    <w:rsid w:val="009B1DFA"/>
    <w:rsid w:val="009B1FBC"/>
    <w:rsid w:val="009B1FFD"/>
    <w:rsid w:val="009B2284"/>
    <w:rsid w:val="009B22E5"/>
    <w:rsid w:val="009B23C9"/>
    <w:rsid w:val="009B244D"/>
    <w:rsid w:val="009B249E"/>
    <w:rsid w:val="009B28D6"/>
    <w:rsid w:val="009B2ED9"/>
    <w:rsid w:val="009B307F"/>
    <w:rsid w:val="009B3082"/>
    <w:rsid w:val="009B3923"/>
    <w:rsid w:val="009B3C97"/>
    <w:rsid w:val="009B402A"/>
    <w:rsid w:val="009B407E"/>
    <w:rsid w:val="009B427A"/>
    <w:rsid w:val="009B4293"/>
    <w:rsid w:val="009B4474"/>
    <w:rsid w:val="009B454D"/>
    <w:rsid w:val="009B49C5"/>
    <w:rsid w:val="009B4DE8"/>
    <w:rsid w:val="009B511B"/>
    <w:rsid w:val="009B517E"/>
    <w:rsid w:val="009B5265"/>
    <w:rsid w:val="009B5387"/>
    <w:rsid w:val="009B5556"/>
    <w:rsid w:val="009B57EB"/>
    <w:rsid w:val="009B59ED"/>
    <w:rsid w:val="009B5A31"/>
    <w:rsid w:val="009B5A36"/>
    <w:rsid w:val="009B5C99"/>
    <w:rsid w:val="009B5CCF"/>
    <w:rsid w:val="009B624F"/>
    <w:rsid w:val="009B657E"/>
    <w:rsid w:val="009B6590"/>
    <w:rsid w:val="009B65BE"/>
    <w:rsid w:val="009B6694"/>
    <w:rsid w:val="009B6BB2"/>
    <w:rsid w:val="009B6E16"/>
    <w:rsid w:val="009B708E"/>
    <w:rsid w:val="009B729F"/>
    <w:rsid w:val="009B72C7"/>
    <w:rsid w:val="009B733B"/>
    <w:rsid w:val="009B73D2"/>
    <w:rsid w:val="009B7578"/>
    <w:rsid w:val="009B7659"/>
    <w:rsid w:val="009B76DE"/>
    <w:rsid w:val="009B7784"/>
    <w:rsid w:val="009B78DE"/>
    <w:rsid w:val="009C0740"/>
    <w:rsid w:val="009C0A62"/>
    <w:rsid w:val="009C0EC9"/>
    <w:rsid w:val="009C0F55"/>
    <w:rsid w:val="009C0F7F"/>
    <w:rsid w:val="009C1059"/>
    <w:rsid w:val="009C113F"/>
    <w:rsid w:val="009C117E"/>
    <w:rsid w:val="009C121B"/>
    <w:rsid w:val="009C1237"/>
    <w:rsid w:val="009C1320"/>
    <w:rsid w:val="009C1B16"/>
    <w:rsid w:val="009C1DE3"/>
    <w:rsid w:val="009C28AA"/>
    <w:rsid w:val="009C2A9F"/>
    <w:rsid w:val="009C2C2B"/>
    <w:rsid w:val="009C2CA6"/>
    <w:rsid w:val="009C2EB9"/>
    <w:rsid w:val="009C327C"/>
    <w:rsid w:val="009C33FF"/>
    <w:rsid w:val="009C34B8"/>
    <w:rsid w:val="009C3635"/>
    <w:rsid w:val="009C3939"/>
    <w:rsid w:val="009C3D3C"/>
    <w:rsid w:val="009C3D9D"/>
    <w:rsid w:val="009C3DBB"/>
    <w:rsid w:val="009C3EB6"/>
    <w:rsid w:val="009C3F59"/>
    <w:rsid w:val="009C421A"/>
    <w:rsid w:val="009C43F5"/>
    <w:rsid w:val="009C440E"/>
    <w:rsid w:val="009C45AB"/>
    <w:rsid w:val="009C461E"/>
    <w:rsid w:val="009C48D6"/>
    <w:rsid w:val="009C4933"/>
    <w:rsid w:val="009C4F33"/>
    <w:rsid w:val="009C50AC"/>
    <w:rsid w:val="009C519B"/>
    <w:rsid w:val="009C5306"/>
    <w:rsid w:val="009C5464"/>
    <w:rsid w:val="009C55CF"/>
    <w:rsid w:val="009C5639"/>
    <w:rsid w:val="009C597A"/>
    <w:rsid w:val="009C5E40"/>
    <w:rsid w:val="009C5F55"/>
    <w:rsid w:val="009C60D9"/>
    <w:rsid w:val="009C62EB"/>
    <w:rsid w:val="009C67BF"/>
    <w:rsid w:val="009C6908"/>
    <w:rsid w:val="009C69D3"/>
    <w:rsid w:val="009C6BB7"/>
    <w:rsid w:val="009C6F4D"/>
    <w:rsid w:val="009C6FB5"/>
    <w:rsid w:val="009C727E"/>
    <w:rsid w:val="009C752D"/>
    <w:rsid w:val="009C7AC7"/>
    <w:rsid w:val="009D0023"/>
    <w:rsid w:val="009D01B1"/>
    <w:rsid w:val="009D0695"/>
    <w:rsid w:val="009D079F"/>
    <w:rsid w:val="009D0948"/>
    <w:rsid w:val="009D097D"/>
    <w:rsid w:val="009D0985"/>
    <w:rsid w:val="009D0E3E"/>
    <w:rsid w:val="009D129D"/>
    <w:rsid w:val="009D14B4"/>
    <w:rsid w:val="009D1999"/>
    <w:rsid w:val="009D1D53"/>
    <w:rsid w:val="009D1DD3"/>
    <w:rsid w:val="009D1E5E"/>
    <w:rsid w:val="009D22A5"/>
    <w:rsid w:val="009D2654"/>
    <w:rsid w:val="009D27D8"/>
    <w:rsid w:val="009D2B7C"/>
    <w:rsid w:val="009D2CF6"/>
    <w:rsid w:val="009D2FAA"/>
    <w:rsid w:val="009D39D6"/>
    <w:rsid w:val="009D3F06"/>
    <w:rsid w:val="009D407E"/>
    <w:rsid w:val="009D42EB"/>
    <w:rsid w:val="009D442F"/>
    <w:rsid w:val="009D46D2"/>
    <w:rsid w:val="009D4817"/>
    <w:rsid w:val="009D4C50"/>
    <w:rsid w:val="009D4DA0"/>
    <w:rsid w:val="009D5517"/>
    <w:rsid w:val="009D56C2"/>
    <w:rsid w:val="009D57C2"/>
    <w:rsid w:val="009D5C56"/>
    <w:rsid w:val="009D5D22"/>
    <w:rsid w:val="009D6452"/>
    <w:rsid w:val="009D6765"/>
    <w:rsid w:val="009D6963"/>
    <w:rsid w:val="009D6A45"/>
    <w:rsid w:val="009D6B09"/>
    <w:rsid w:val="009D6B98"/>
    <w:rsid w:val="009D6E6D"/>
    <w:rsid w:val="009D756E"/>
    <w:rsid w:val="009D76C3"/>
    <w:rsid w:val="009D79DD"/>
    <w:rsid w:val="009D7B90"/>
    <w:rsid w:val="009D7BC4"/>
    <w:rsid w:val="009D7FDD"/>
    <w:rsid w:val="009E00FE"/>
    <w:rsid w:val="009E02FC"/>
    <w:rsid w:val="009E0645"/>
    <w:rsid w:val="009E0A8C"/>
    <w:rsid w:val="009E0D23"/>
    <w:rsid w:val="009E0EA2"/>
    <w:rsid w:val="009E0EEC"/>
    <w:rsid w:val="009E1391"/>
    <w:rsid w:val="009E1501"/>
    <w:rsid w:val="009E1709"/>
    <w:rsid w:val="009E1711"/>
    <w:rsid w:val="009E187F"/>
    <w:rsid w:val="009E1A80"/>
    <w:rsid w:val="009E1B31"/>
    <w:rsid w:val="009E1C6C"/>
    <w:rsid w:val="009E1CD1"/>
    <w:rsid w:val="009E20F2"/>
    <w:rsid w:val="009E24B7"/>
    <w:rsid w:val="009E2930"/>
    <w:rsid w:val="009E2BBC"/>
    <w:rsid w:val="009E2F84"/>
    <w:rsid w:val="009E308E"/>
    <w:rsid w:val="009E32CF"/>
    <w:rsid w:val="009E35BE"/>
    <w:rsid w:val="009E3707"/>
    <w:rsid w:val="009E3C27"/>
    <w:rsid w:val="009E3E89"/>
    <w:rsid w:val="009E3EB9"/>
    <w:rsid w:val="009E3EDF"/>
    <w:rsid w:val="009E4317"/>
    <w:rsid w:val="009E4EA6"/>
    <w:rsid w:val="009E4FAD"/>
    <w:rsid w:val="009E52C1"/>
    <w:rsid w:val="009E57AF"/>
    <w:rsid w:val="009E588C"/>
    <w:rsid w:val="009E59FC"/>
    <w:rsid w:val="009E5B70"/>
    <w:rsid w:val="009E5FFB"/>
    <w:rsid w:val="009E6241"/>
    <w:rsid w:val="009E6290"/>
    <w:rsid w:val="009E650A"/>
    <w:rsid w:val="009E682A"/>
    <w:rsid w:val="009E70F7"/>
    <w:rsid w:val="009E730D"/>
    <w:rsid w:val="009E7677"/>
    <w:rsid w:val="009E76E1"/>
    <w:rsid w:val="009E7947"/>
    <w:rsid w:val="009E79F3"/>
    <w:rsid w:val="009E7A1B"/>
    <w:rsid w:val="009E7C0A"/>
    <w:rsid w:val="009F009C"/>
    <w:rsid w:val="009F055B"/>
    <w:rsid w:val="009F06B9"/>
    <w:rsid w:val="009F0A8C"/>
    <w:rsid w:val="009F0AD6"/>
    <w:rsid w:val="009F102D"/>
    <w:rsid w:val="009F10B5"/>
    <w:rsid w:val="009F12F2"/>
    <w:rsid w:val="009F139D"/>
    <w:rsid w:val="009F146D"/>
    <w:rsid w:val="009F1626"/>
    <w:rsid w:val="009F1987"/>
    <w:rsid w:val="009F1BEC"/>
    <w:rsid w:val="009F2310"/>
    <w:rsid w:val="009F236A"/>
    <w:rsid w:val="009F2961"/>
    <w:rsid w:val="009F2FF0"/>
    <w:rsid w:val="009F3DBF"/>
    <w:rsid w:val="009F3F86"/>
    <w:rsid w:val="009F3FA1"/>
    <w:rsid w:val="009F4419"/>
    <w:rsid w:val="009F4577"/>
    <w:rsid w:val="009F4AD0"/>
    <w:rsid w:val="009F4B30"/>
    <w:rsid w:val="009F4DC8"/>
    <w:rsid w:val="009F4E91"/>
    <w:rsid w:val="009F4F1C"/>
    <w:rsid w:val="009F511B"/>
    <w:rsid w:val="009F5D18"/>
    <w:rsid w:val="009F5E27"/>
    <w:rsid w:val="009F6294"/>
    <w:rsid w:val="009F62AB"/>
    <w:rsid w:val="009F6317"/>
    <w:rsid w:val="009F6592"/>
    <w:rsid w:val="009F661D"/>
    <w:rsid w:val="009F66C5"/>
    <w:rsid w:val="009F6896"/>
    <w:rsid w:val="009F6C9E"/>
    <w:rsid w:val="009F6D62"/>
    <w:rsid w:val="009F7171"/>
    <w:rsid w:val="009F7575"/>
    <w:rsid w:val="009F7F9A"/>
    <w:rsid w:val="009F7FC1"/>
    <w:rsid w:val="00A00137"/>
    <w:rsid w:val="00A00C1C"/>
    <w:rsid w:val="00A01046"/>
    <w:rsid w:val="00A0117E"/>
    <w:rsid w:val="00A0138A"/>
    <w:rsid w:val="00A014CA"/>
    <w:rsid w:val="00A01757"/>
    <w:rsid w:val="00A01814"/>
    <w:rsid w:val="00A0192B"/>
    <w:rsid w:val="00A02379"/>
    <w:rsid w:val="00A025AD"/>
    <w:rsid w:val="00A02624"/>
    <w:rsid w:val="00A0286F"/>
    <w:rsid w:val="00A02AF6"/>
    <w:rsid w:val="00A02B5F"/>
    <w:rsid w:val="00A03545"/>
    <w:rsid w:val="00A03556"/>
    <w:rsid w:val="00A03557"/>
    <w:rsid w:val="00A035D9"/>
    <w:rsid w:val="00A036AC"/>
    <w:rsid w:val="00A0373A"/>
    <w:rsid w:val="00A03CB8"/>
    <w:rsid w:val="00A03CC6"/>
    <w:rsid w:val="00A03FB6"/>
    <w:rsid w:val="00A047D7"/>
    <w:rsid w:val="00A052BD"/>
    <w:rsid w:val="00A054A6"/>
    <w:rsid w:val="00A054B5"/>
    <w:rsid w:val="00A05507"/>
    <w:rsid w:val="00A05601"/>
    <w:rsid w:val="00A05985"/>
    <w:rsid w:val="00A05B03"/>
    <w:rsid w:val="00A05EEF"/>
    <w:rsid w:val="00A05F14"/>
    <w:rsid w:val="00A05FAB"/>
    <w:rsid w:val="00A05FD3"/>
    <w:rsid w:val="00A06448"/>
    <w:rsid w:val="00A06468"/>
    <w:rsid w:val="00A067EF"/>
    <w:rsid w:val="00A06B04"/>
    <w:rsid w:val="00A06C66"/>
    <w:rsid w:val="00A06EDA"/>
    <w:rsid w:val="00A06F0A"/>
    <w:rsid w:val="00A07186"/>
    <w:rsid w:val="00A0742F"/>
    <w:rsid w:val="00A077CC"/>
    <w:rsid w:val="00A078A5"/>
    <w:rsid w:val="00A078E3"/>
    <w:rsid w:val="00A0793B"/>
    <w:rsid w:val="00A07B1A"/>
    <w:rsid w:val="00A1070E"/>
    <w:rsid w:val="00A10CCA"/>
    <w:rsid w:val="00A10D92"/>
    <w:rsid w:val="00A10DA6"/>
    <w:rsid w:val="00A10FAC"/>
    <w:rsid w:val="00A115BD"/>
    <w:rsid w:val="00A11ACF"/>
    <w:rsid w:val="00A11B75"/>
    <w:rsid w:val="00A11E3C"/>
    <w:rsid w:val="00A11F75"/>
    <w:rsid w:val="00A1222D"/>
    <w:rsid w:val="00A128F3"/>
    <w:rsid w:val="00A12A3A"/>
    <w:rsid w:val="00A12D94"/>
    <w:rsid w:val="00A1303A"/>
    <w:rsid w:val="00A131F4"/>
    <w:rsid w:val="00A1342A"/>
    <w:rsid w:val="00A134E3"/>
    <w:rsid w:val="00A138E4"/>
    <w:rsid w:val="00A139A3"/>
    <w:rsid w:val="00A13E08"/>
    <w:rsid w:val="00A13FF3"/>
    <w:rsid w:val="00A1449A"/>
    <w:rsid w:val="00A1478A"/>
    <w:rsid w:val="00A1492D"/>
    <w:rsid w:val="00A150CF"/>
    <w:rsid w:val="00A15112"/>
    <w:rsid w:val="00A153EC"/>
    <w:rsid w:val="00A1549D"/>
    <w:rsid w:val="00A1590B"/>
    <w:rsid w:val="00A1593E"/>
    <w:rsid w:val="00A15A7D"/>
    <w:rsid w:val="00A15BD9"/>
    <w:rsid w:val="00A1605C"/>
    <w:rsid w:val="00A161DF"/>
    <w:rsid w:val="00A164D2"/>
    <w:rsid w:val="00A1673C"/>
    <w:rsid w:val="00A167C3"/>
    <w:rsid w:val="00A16CA9"/>
    <w:rsid w:val="00A1708B"/>
    <w:rsid w:val="00A17125"/>
    <w:rsid w:val="00A17419"/>
    <w:rsid w:val="00A1752A"/>
    <w:rsid w:val="00A17561"/>
    <w:rsid w:val="00A1779D"/>
    <w:rsid w:val="00A178CE"/>
    <w:rsid w:val="00A17BAE"/>
    <w:rsid w:val="00A17D9D"/>
    <w:rsid w:val="00A17E2D"/>
    <w:rsid w:val="00A17EE2"/>
    <w:rsid w:val="00A2028E"/>
    <w:rsid w:val="00A20296"/>
    <w:rsid w:val="00A20A0F"/>
    <w:rsid w:val="00A20B64"/>
    <w:rsid w:val="00A20CF5"/>
    <w:rsid w:val="00A20CF6"/>
    <w:rsid w:val="00A20EF8"/>
    <w:rsid w:val="00A21072"/>
    <w:rsid w:val="00A21246"/>
    <w:rsid w:val="00A215C8"/>
    <w:rsid w:val="00A21857"/>
    <w:rsid w:val="00A21A42"/>
    <w:rsid w:val="00A21EB3"/>
    <w:rsid w:val="00A220DF"/>
    <w:rsid w:val="00A2286A"/>
    <w:rsid w:val="00A22EEB"/>
    <w:rsid w:val="00A23275"/>
    <w:rsid w:val="00A2349D"/>
    <w:rsid w:val="00A2365C"/>
    <w:rsid w:val="00A23890"/>
    <w:rsid w:val="00A239CD"/>
    <w:rsid w:val="00A23A2C"/>
    <w:rsid w:val="00A23E0E"/>
    <w:rsid w:val="00A2415A"/>
    <w:rsid w:val="00A24174"/>
    <w:rsid w:val="00A2451D"/>
    <w:rsid w:val="00A246D0"/>
    <w:rsid w:val="00A2477C"/>
    <w:rsid w:val="00A24915"/>
    <w:rsid w:val="00A25744"/>
    <w:rsid w:val="00A25B33"/>
    <w:rsid w:val="00A25C00"/>
    <w:rsid w:val="00A25E0C"/>
    <w:rsid w:val="00A25E6D"/>
    <w:rsid w:val="00A26103"/>
    <w:rsid w:val="00A26110"/>
    <w:rsid w:val="00A2629B"/>
    <w:rsid w:val="00A2644A"/>
    <w:rsid w:val="00A26A0B"/>
    <w:rsid w:val="00A26AAD"/>
    <w:rsid w:val="00A26FB2"/>
    <w:rsid w:val="00A27147"/>
    <w:rsid w:val="00A27514"/>
    <w:rsid w:val="00A27607"/>
    <w:rsid w:val="00A27940"/>
    <w:rsid w:val="00A27AA6"/>
    <w:rsid w:val="00A27AB3"/>
    <w:rsid w:val="00A27C2C"/>
    <w:rsid w:val="00A27DCE"/>
    <w:rsid w:val="00A27E6A"/>
    <w:rsid w:val="00A27FBF"/>
    <w:rsid w:val="00A27FED"/>
    <w:rsid w:val="00A27FFE"/>
    <w:rsid w:val="00A30264"/>
    <w:rsid w:val="00A3034D"/>
    <w:rsid w:val="00A304A0"/>
    <w:rsid w:val="00A30F32"/>
    <w:rsid w:val="00A3127E"/>
    <w:rsid w:val="00A31384"/>
    <w:rsid w:val="00A31A23"/>
    <w:rsid w:val="00A31AF5"/>
    <w:rsid w:val="00A31BAC"/>
    <w:rsid w:val="00A31BE6"/>
    <w:rsid w:val="00A31C37"/>
    <w:rsid w:val="00A31F4A"/>
    <w:rsid w:val="00A321D8"/>
    <w:rsid w:val="00A32261"/>
    <w:rsid w:val="00A3239D"/>
    <w:rsid w:val="00A3282B"/>
    <w:rsid w:val="00A32B32"/>
    <w:rsid w:val="00A332F9"/>
    <w:rsid w:val="00A3377A"/>
    <w:rsid w:val="00A33ACE"/>
    <w:rsid w:val="00A33BB9"/>
    <w:rsid w:val="00A33DC0"/>
    <w:rsid w:val="00A33E6C"/>
    <w:rsid w:val="00A33EC0"/>
    <w:rsid w:val="00A33EE7"/>
    <w:rsid w:val="00A34A74"/>
    <w:rsid w:val="00A34AA5"/>
    <w:rsid w:val="00A34AFA"/>
    <w:rsid w:val="00A34B94"/>
    <w:rsid w:val="00A34E3D"/>
    <w:rsid w:val="00A34F37"/>
    <w:rsid w:val="00A35073"/>
    <w:rsid w:val="00A35191"/>
    <w:rsid w:val="00A35720"/>
    <w:rsid w:val="00A35B1B"/>
    <w:rsid w:val="00A35FC5"/>
    <w:rsid w:val="00A3606D"/>
    <w:rsid w:val="00A362DE"/>
    <w:rsid w:val="00A362E4"/>
    <w:rsid w:val="00A36323"/>
    <w:rsid w:val="00A36957"/>
    <w:rsid w:val="00A36C1D"/>
    <w:rsid w:val="00A3710C"/>
    <w:rsid w:val="00A37120"/>
    <w:rsid w:val="00A371EF"/>
    <w:rsid w:val="00A376C0"/>
    <w:rsid w:val="00A376F2"/>
    <w:rsid w:val="00A3777D"/>
    <w:rsid w:val="00A37799"/>
    <w:rsid w:val="00A37A6C"/>
    <w:rsid w:val="00A37ADF"/>
    <w:rsid w:val="00A37BBB"/>
    <w:rsid w:val="00A37BCA"/>
    <w:rsid w:val="00A37D55"/>
    <w:rsid w:val="00A37E27"/>
    <w:rsid w:val="00A37E9E"/>
    <w:rsid w:val="00A37F47"/>
    <w:rsid w:val="00A4041C"/>
    <w:rsid w:val="00A408E0"/>
    <w:rsid w:val="00A412A2"/>
    <w:rsid w:val="00A41439"/>
    <w:rsid w:val="00A41A09"/>
    <w:rsid w:val="00A41D8B"/>
    <w:rsid w:val="00A41F5B"/>
    <w:rsid w:val="00A422A8"/>
    <w:rsid w:val="00A424A2"/>
    <w:rsid w:val="00A42A90"/>
    <w:rsid w:val="00A42ACA"/>
    <w:rsid w:val="00A42C00"/>
    <w:rsid w:val="00A431D7"/>
    <w:rsid w:val="00A4329E"/>
    <w:rsid w:val="00A433AC"/>
    <w:rsid w:val="00A434F5"/>
    <w:rsid w:val="00A43531"/>
    <w:rsid w:val="00A4355C"/>
    <w:rsid w:val="00A4360A"/>
    <w:rsid w:val="00A436FA"/>
    <w:rsid w:val="00A437D1"/>
    <w:rsid w:val="00A43A14"/>
    <w:rsid w:val="00A43B0F"/>
    <w:rsid w:val="00A43C48"/>
    <w:rsid w:val="00A43E94"/>
    <w:rsid w:val="00A44014"/>
    <w:rsid w:val="00A44608"/>
    <w:rsid w:val="00A4488A"/>
    <w:rsid w:val="00A44A7C"/>
    <w:rsid w:val="00A44B53"/>
    <w:rsid w:val="00A44D37"/>
    <w:rsid w:val="00A44F84"/>
    <w:rsid w:val="00A450DB"/>
    <w:rsid w:val="00A452D3"/>
    <w:rsid w:val="00A4546D"/>
    <w:rsid w:val="00A4548B"/>
    <w:rsid w:val="00A459E1"/>
    <w:rsid w:val="00A45A68"/>
    <w:rsid w:val="00A45AF7"/>
    <w:rsid w:val="00A45E66"/>
    <w:rsid w:val="00A45F72"/>
    <w:rsid w:val="00A463E9"/>
    <w:rsid w:val="00A4642F"/>
    <w:rsid w:val="00A465B0"/>
    <w:rsid w:val="00A466C6"/>
    <w:rsid w:val="00A46DB4"/>
    <w:rsid w:val="00A47006"/>
    <w:rsid w:val="00A47C72"/>
    <w:rsid w:val="00A47D23"/>
    <w:rsid w:val="00A47E5F"/>
    <w:rsid w:val="00A47F34"/>
    <w:rsid w:val="00A50267"/>
    <w:rsid w:val="00A5034E"/>
    <w:rsid w:val="00A50403"/>
    <w:rsid w:val="00A50726"/>
    <w:rsid w:val="00A50781"/>
    <w:rsid w:val="00A50795"/>
    <w:rsid w:val="00A50ACC"/>
    <w:rsid w:val="00A50E4F"/>
    <w:rsid w:val="00A51193"/>
    <w:rsid w:val="00A5145A"/>
    <w:rsid w:val="00A5168A"/>
    <w:rsid w:val="00A516FA"/>
    <w:rsid w:val="00A51B23"/>
    <w:rsid w:val="00A51DEF"/>
    <w:rsid w:val="00A51F0E"/>
    <w:rsid w:val="00A52019"/>
    <w:rsid w:val="00A52122"/>
    <w:rsid w:val="00A522A5"/>
    <w:rsid w:val="00A5285F"/>
    <w:rsid w:val="00A528F0"/>
    <w:rsid w:val="00A52B3E"/>
    <w:rsid w:val="00A52C59"/>
    <w:rsid w:val="00A52E9F"/>
    <w:rsid w:val="00A52F07"/>
    <w:rsid w:val="00A5318B"/>
    <w:rsid w:val="00A5385D"/>
    <w:rsid w:val="00A53B9C"/>
    <w:rsid w:val="00A53CC4"/>
    <w:rsid w:val="00A53F30"/>
    <w:rsid w:val="00A5435A"/>
    <w:rsid w:val="00A5490F"/>
    <w:rsid w:val="00A54E44"/>
    <w:rsid w:val="00A554B2"/>
    <w:rsid w:val="00A5554F"/>
    <w:rsid w:val="00A5556C"/>
    <w:rsid w:val="00A5568C"/>
    <w:rsid w:val="00A55720"/>
    <w:rsid w:val="00A55829"/>
    <w:rsid w:val="00A56405"/>
    <w:rsid w:val="00A56434"/>
    <w:rsid w:val="00A56473"/>
    <w:rsid w:val="00A5682A"/>
    <w:rsid w:val="00A56CEE"/>
    <w:rsid w:val="00A56D97"/>
    <w:rsid w:val="00A56E6D"/>
    <w:rsid w:val="00A570E5"/>
    <w:rsid w:val="00A5710F"/>
    <w:rsid w:val="00A57267"/>
    <w:rsid w:val="00A5736B"/>
    <w:rsid w:val="00A5739F"/>
    <w:rsid w:val="00A57C33"/>
    <w:rsid w:val="00A57C4C"/>
    <w:rsid w:val="00A607B3"/>
    <w:rsid w:val="00A607B5"/>
    <w:rsid w:val="00A60989"/>
    <w:rsid w:val="00A60ACD"/>
    <w:rsid w:val="00A60FBA"/>
    <w:rsid w:val="00A610A8"/>
    <w:rsid w:val="00A610EF"/>
    <w:rsid w:val="00A6112E"/>
    <w:rsid w:val="00A61495"/>
    <w:rsid w:val="00A614D0"/>
    <w:rsid w:val="00A616B2"/>
    <w:rsid w:val="00A61779"/>
    <w:rsid w:val="00A61A5A"/>
    <w:rsid w:val="00A624FB"/>
    <w:rsid w:val="00A6250C"/>
    <w:rsid w:val="00A62635"/>
    <w:rsid w:val="00A62910"/>
    <w:rsid w:val="00A62D54"/>
    <w:rsid w:val="00A62E1D"/>
    <w:rsid w:val="00A6317B"/>
    <w:rsid w:val="00A63522"/>
    <w:rsid w:val="00A6352F"/>
    <w:rsid w:val="00A63578"/>
    <w:rsid w:val="00A63625"/>
    <w:rsid w:val="00A6365D"/>
    <w:rsid w:val="00A637C3"/>
    <w:rsid w:val="00A63863"/>
    <w:rsid w:val="00A63BC9"/>
    <w:rsid w:val="00A63DFC"/>
    <w:rsid w:val="00A63F7F"/>
    <w:rsid w:val="00A6412A"/>
    <w:rsid w:val="00A6415C"/>
    <w:rsid w:val="00A6428A"/>
    <w:rsid w:val="00A64546"/>
    <w:rsid w:val="00A64640"/>
    <w:rsid w:val="00A6492C"/>
    <w:rsid w:val="00A64AD9"/>
    <w:rsid w:val="00A64D16"/>
    <w:rsid w:val="00A64F51"/>
    <w:rsid w:val="00A65313"/>
    <w:rsid w:val="00A65630"/>
    <w:rsid w:val="00A657BC"/>
    <w:rsid w:val="00A6585C"/>
    <w:rsid w:val="00A65EB0"/>
    <w:rsid w:val="00A65F2E"/>
    <w:rsid w:val="00A661C8"/>
    <w:rsid w:val="00A666DD"/>
    <w:rsid w:val="00A66AAD"/>
    <w:rsid w:val="00A66B51"/>
    <w:rsid w:val="00A66B56"/>
    <w:rsid w:val="00A66D92"/>
    <w:rsid w:val="00A66DA3"/>
    <w:rsid w:val="00A66E9A"/>
    <w:rsid w:val="00A66EEC"/>
    <w:rsid w:val="00A66EF9"/>
    <w:rsid w:val="00A66FD8"/>
    <w:rsid w:val="00A67675"/>
    <w:rsid w:val="00A677ED"/>
    <w:rsid w:val="00A6789B"/>
    <w:rsid w:val="00A678FB"/>
    <w:rsid w:val="00A67996"/>
    <w:rsid w:val="00A67A73"/>
    <w:rsid w:val="00A67AD2"/>
    <w:rsid w:val="00A67D66"/>
    <w:rsid w:val="00A67F6A"/>
    <w:rsid w:val="00A67FA6"/>
    <w:rsid w:val="00A700AF"/>
    <w:rsid w:val="00A7019B"/>
    <w:rsid w:val="00A7027B"/>
    <w:rsid w:val="00A70613"/>
    <w:rsid w:val="00A70A1F"/>
    <w:rsid w:val="00A70A9D"/>
    <w:rsid w:val="00A70C67"/>
    <w:rsid w:val="00A713D5"/>
    <w:rsid w:val="00A713F8"/>
    <w:rsid w:val="00A71C7E"/>
    <w:rsid w:val="00A71CCA"/>
    <w:rsid w:val="00A7233F"/>
    <w:rsid w:val="00A7271B"/>
    <w:rsid w:val="00A727AE"/>
    <w:rsid w:val="00A72912"/>
    <w:rsid w:val="00A72D24"/>
    <w:rsid w:val="00A72DF0"/>
    <w:rsid w:val="00A72F4B"/>
    <w:rsid w:val="00A73349"/>
    <w:rsid w:val="00A737D0"/>
    <w:rsid w:val="00A73844"/>
    <w:rsid w:val="00A73906"/>
    <w:rsid w:val="00A73C57"/>
    <w:rsid w:val="00A73DD3"/>
    <w:rsid w:val="00A7405D"/>
    <w:rsid w:val="00A7417F"/>
    <w:rsid w:val="00A743AD"/>
    <w:rsid w:val="00A74418"/>
    <w:rsid w:val="00A7455A"/>
    <w:rsid w:val="00A74822"/>
    <w:rsid w:val="00A74B87"/>
    <w:rsid w:val="00A7560F"/>
    <w:rsid w:val="00A75CC4"/>
    <w:rsid w:val="00A76057"/>
    <w:rsid w:val="00A76089"/>
    <w:rsid w:val="00A7630A"/>
    <w:rsid w:val="00A7663C"/>
    <w:rsid w:val="00A7672C"/>
    <w:rsid w:val="00A76904"/>
    <w:rsid w:val="00A76A4F"/>
    <w:rsid w:val="00A76C5D"/>
    <w:rsid w:val="00A773CE"/>
    <w:rsid w:val="00A77412"/>
    <w:rsid w:val="00A77689"/>
    <w:rsid w:val="00A7795C"/>
    <w:rsid w:val="00A7797A"/>
    <w:rsid w:val="00A77ACF"/>
    <w:rsid w:val="00A77D46"/>
    <w:rsid w:val="00A77FF1"/>
    <w:rsid w:val="00A80072"/>
    <w:rsid w:val="00A80844"/>
    <w:rsid w:val="00A80A4C"/>
    <w:rsid w:val="00A80B9D"/>
    <w:rsid w:val="00A80E6C"/>
    <w:rsid w:val="00A80F0F"/>
    <w:rsid w:val="00A8140A"/>
    <w:rsid w:val="00A817DE"/>
    <w:rsid w:val="00A81A27"/>
    <w:rsid w:val="00A81A34"/>
    <w:rsid w:val="00A81A7C"/>
    <w:rsid w:val="00A81DDC"/>
    <w:rsid w:val="00A81F9B"/>
    <w:rsid w:val="00A8214B"/>
    <w:rsid w:val="00A825CB"/>
    <w:rsid w:val="00A82B9D"/>
    <w:rsid w:val="00A82C8C"/>
    <w:rsid w:val="00A82D78"/>
    <w:rsid w:val="00A82E22"/>
    <w:rsid w:val="00A82F6D"/>
    <w:rsid w:val="00A82F89"/>
    <w:rsid w:val="00A8321C"/>
    <w:rsid w:val="00A83B27"/>
    <w:rsid w:val="00A83EA2"/>
    <w:rsid w:val="00A84190"/>
    <w:rsid w:val="00A84459"/>
    <w:rsid w:val="00A84D10"/>
    <w:rsid w:val="00A84E4E"/>
    <w:rsid w:val="00A8509F"/>
    <w:rsid w:val="00A8525B"/>
    <w:rsid w:val="00A85406"/>
    <w:rsid w:val="00A85508"/>
    <w:rsid w:val="00A85511"/>
    <w:rsid w:val="00A85A60"/>
    <w:rsid w:val="00A85C1F"/>
    <w:rsid w:val="00A85DD5"/>
    <w:rsid w:val="00A85DF1"/>
    <w:rsid w:val="00A85FBE"/>
    <w:rsid w:val="00A860BC"/>
    <w:rsid w:val="00A86116"/>
    <w:rsid w:val="00A8640B"/>
    <w:rsid w:val="00A86A58"/>
    <w:rsid w:val="00A86B86"/>
    <w:rsid w:val="00A86D16"/>
    <w:rsid w:val="00A8710A"/>
    <w:rsid w:val="00A87471"/>
    <w:rsid w:val="00A875C6"/>
    <w:rsid w:val="00A8799C"/>
    <w:rsid w:val="00A87C14"/>
    <w:rsid w:val="00A87D85"/>
    <w:rsid w:val="00A87FE9"/>
    <w:rsid w:val="00A90603"/>
    <w:rsid w:val="00A90652"/>
    <w:rsid w:val="00A90715"/>
    <w:rsid w:val="00A909F2"/>
    <w:rsid w:val="00A90B78"/>
    <w:rsid w:val="00A91A0F"/>
    <w:rsid w:val="00A91C18"/>
    <w:rsid w:val="00A91D06"/>
    <w:rsid w:val="00A91D54"/>
    <w:rsid w:val="00A91EF1"/>
    <w:rsid w:val="00A921F8"/>
    <w:rsid w:val="00A92218"/>
    <w:rsid w:val="00A92E26"/>
    <w:rsid w:val="00A92E87"/>
    <w:rsid w:val="00A939A4"/>
    <w:rsid w:val="00A939D3"/>
    <w:rsid w:val="00A939F7"/>
    <w:rsid w:val="00A93A91"/>
    <w:rsid w:val="00A93B81"/>
    <w:rsid w:val="00A94650"/>
    <w:rsid w:val="00A94F30"/>
    <w:rsid w:val="00A94FAB"/>
    <w:rsid w:val="00A94FDD"/>
    <w:rsid w:val="00A95527"/>
    <w:rsid w:val="00A9578C"/>
    <w:rsid w:val="00A95871"/>
    <w:rsid w:val="00A95937"/>
    <w:rsid w:val="00A95CB1"/>
    <w:rsid w:val="00A95D77"/>
    <w:rsid w:val="00A960F7"/>
    <w:rsid w:val="00A962BF"/>
    <w:rsid w:val="00A96987"/>
    <w:rsid w:val="00A96AAC"/>
    <w:rsid w:val="00A96B7D"/>
    <w:rsid w:val="00A96BCC"/>
    <w:rsid w:val="00A96FAC"/>
    <w:rsid w:val="00A97367"/>
    <w:rsid w:val="00A9794B"/>
    <w:rsid w:val="00A97986"/>
    <w:rsid w:val="00A97B50"/>
    <w:rsid w:val="00A97CAB"/>
    <w:rsid w:val="00A97DA3"/>
    <w:rsid w:val="00AA0425"/>
    <w:rsid w:val="00AA0AB8"/>
    <w:rsid w:val="00AA0D76"/>
    <w:rsid w:val="00AA0ECE"/>
    <w:rsid w:val="00AA0F83"/>
    <w:rsid w:val="00AA1359"/>
    <w:rsid w:val="00AA172D"/>
    <w:rsid w:val="00AA1DD1"/>
    <w:rsid w:val="00AA1E02"/>
    <w:rsid w:val="00AA2411"/>
    <w:rsid w:val="00AA2460"/>
    <w:rsid w:val="00AA257E"/>
    <w:rsid w:val="00AA27A5"/>
    <w:rsid w:val="00AA2855"/>
    <w:rsid w:val="00AA2C80"/>
    <w:rsid w:val="00AA302E"/>
    <w:rsid w:val="00AA340F"/>
    <w:rsid w:val="00AA3E95"/>
    <w:rsid w:val="00AA3FB8"/>
    <w:rsid w:val="00AA42F3"/>
    <w:rsid w:val="00AA452D"/>
    <w:rsid w:val="00AA4669"/>
    <w:rsid w:val="00AA49A9"/>
    <w:rsid w:val="00AA4A3F"/>
    <w:rsid w:val="00AA4ADF"/>
    <w:rsid w:val="00AA4E8C"/>
    <w:rsid w:val="00AA513A"/>
    <w:rsid w:val="00AA5233"/>
    <w:rsid w:val="00AA56C6"/>
    <w:rsid w:val="00AA5733"/>
    <w:rsid w:val="00AA576A"/>
    <w:rsid w:val="00AA5860"/>
    <w:rsid w:val="00AA5C75"/>
    <w:rsid w:val="00AA5C77"/>
    <w:rsid w:val="00AA5CFB"/>
    <w:rsid w:val="00AA5F62"/>
    <w:rsid w:val="00AA603C"/>
    <w:rsid w:val="00AA6218"/>
    <w:rsid w:val="00AA64C9"/>
    <w:rsid w:val="00AA64E3"/>
    <w:rsid w:val="00AA6528"/>
    <w:rsid w:val="00AA6539"/>
    <w:rsid w:val="00AA6553"/>
    <w:rsid w:val="00AA65C3"/>
    <w:rsid w:val="00AA66F7"/>
    <w:rsid w:val="00AA6989"/>
    <w:rsid w:val="00AA6FAC"/>
    <w:rsid w:val="00AA7187"/>
    <w:rsid w:val="00AA73A7"/>
    <w:rsid w:val="00AB043B"/>
    <w:rsid w:val="00AB0504"/>
    <w:rsid w:val="00AB0752"/>
    <w:rsid w:val="00AB081E"/>
    <w:rsid w:val="00AB0927"/>
    <w:rsid w:val="00AB098B"/>
    <w:rsid w:val="00AB0B13"/>
    <w:rsid w:val="00AB0C41"/>
    <w:rsid w:val="00AB0C80"/>
    <w:rsid w:val="00AB0EE8"/>
    <w:rsid w:val="00AB0F0C"/>
    <w:rsid w:val="00AB197C"/>
    <w:rsid w:val="00AB1AF2"/>
    <w:rsid w:val="00AB1BF0"/>
    <w:rsid w:val="00AB2013"/>
    <w:rsid w:val="00AB258C"/>
    <w:rsid w:val="00AB2A8E"/>
    <w:rsid w:val="00AB2B65"/>
    <w:rsid w:val="00AB2D6E"/>
    <w:rsid w:val="00AB35C1"/>
    <w:rsid w:val="00AB3660"/>
    <w:rsid w:val="00AB3724"/>
    <w:rsid w:val="00AB39BE"/>
    <w:rsid w:val="00AB39F8"/>
    <w:rsid w:val="00AB3AC0"/>
    <w:rsid w:val="00AB408C"/>
    <w:rsid w:val="00AB428F"/>
    <w:rsid w:val="00AB4659"/>
    <w:rsid w:val="00AB49F5"/>
    <w:rsid w:val="00AB4C07"/>
    <w:rsid w:val="00AB535C"/>
    <w:rsid w:val="00AB5406"/>
    <w:rsid w:val="00AB56E2"/>
    <w:rsid w:val="00AB5AA1"/>
    <w:rsid w:val="00AB5AEF"/>
    <w:rsid w:val="00AB5DE5"/>
    <w:rsid w:val="00AB5F54"/>
    <w:rsid w:val="00AB6379"/>
    <w:rsid w:val="00AB6472"/>
    <w:rsid w:val="00AB68A8"/>
    <w:rsid w:val="00AB6B8E"/>
    <w:rsid w:val="00AB6EC3"/>
    <w:rsid w:val="00AB7769"/>
    <w:rsid w:val="00AB77E6"/>
    <w:rsid w:val="00AB7B45"/>
    <w:rsid w:val="00AB7D0D"/>
    <w:rsid w:val="00AB7E39"/>
    <w:rsid w:val="00AC0053"/>
    <w:rsid w:val="00AC022A"/>
    <w:rsid w:val="00AC065A"/>
    <w:rsid w:val="00AC095B"/>
    <w:rsid w:val="00AC0ACB"/>
    <w:rsid w:val="00AC0DF6"/>
    <w:rsid w:val="00AC0E58"/>
    <w:rsid w:val="00AC0FFE"/>
    <w:rsid w:val="00AC11BC"/>
    <w:rsid w:val="00AC1215"/>
    <w:rsid w:val="00AC121A"/>
    <w:rsid w:val="00AC126D"/>
    <w:rsid w:val="00AC1A1B"/>
    <w:rsid w:val="00AC2464"/>
    <w:rsid w:val="00AC25A6"/>
    <w:rsid w:val="00AC27AC"/>
    <w:rsid w:val="00AC2AEA"/>
    <w:rsid w:val="00AC2CD5"/>
    <w:rsid w:val="00AC2DA2"/>
    <w:rsid w:val="00AC2F4B"/>
    <w:rsid w:val="00AC30BA"/>
    <w:rsid w:val="00AC30E7"/>
    <w:rsid w:val="00AC339A"/>
    <w:rsid w:val="00AC3482"/>
    <w:rsid w:val="00AC3A11"/>
    <w:rsid w:val="00AC3A31"/>
    <w:rsid w:val="00AC3C81"/>
    <w:rsid w:val="00AC3D77"/>
    <w:rsid w:val="00AC3DF0"/>
    <w:rsid w:val="00AC3F5C"/>
    <w:rsid w:val="00AC44CD"/>
    <w:rsid w:val="00AC4520"/>
    <w:rsid w:val="00AC46AC"/>
    <w:rsid w:val="00AC471F"/>
    <w:rsid w:val="00AC4C05"/>
    <w:rsid w:val="00AC4CF9"/>
    <w:rsid w:val="00AC4D28"/>
    <w:rsid w:val="00AC4EEA"/>
    <w:rsid w:val="00AC4F5E"/>
    <w:rsid w:val="00AC50AE"/>
    <w:rsid w:val="00AC5194"/>
    <w:rsid w:val="00AC528F"/>
    <w:rsid w:val="00AC534A"/>
    <w:rsid w:val="00AC556E"/>
    <w:rsid w:val="00AC55CB"/>
    <w:rsid w:val="00AC59F2"/>
    <w:rsid w:val="00AC5E7E"/>
    <w:rsid w:val="00AC5EB5"/>
    <w:rsid w:val="00AC5FB7"/>
    <w:rsid w:val="00AC608A"/>
    <w:rsid w:val="00AC60DD"/>
    <w:rsid w:val="00AC636F"/>
    <w:rsid w:val="00AC63FF"/>
    <w:rsid w:val="00AC6709"/>
    <w:rsid w:val="00AC68E3"/>
    <w:rsid w:val="00AC6AE6"/>
    <w:rsid w:val="00AC6C84"/>
    <w:rsid w:val="00AC6DC6"/>
    <w:rsid w:val="00AC7031"/>
    <w:rsid w:val="00AC739D"/>
    <w:rsid w:val="00AC7686"/>
    <w:rsid w:val="00AC78EE"/>
    <w:rsid w:val="00AC7A47"/>
    <w:rsid w:val="00AC7B5C"/>
    <w:rsid w:val="00AC7BFA"/>
    <w:rsid w:val="00AC7EEE"/>
    <w:rsid w:val="00AD01B9"/>
    <w:rsid w:val="00AD03A6"/>
    <w:rsid w:val="00AD0401"/>
    <w:rsid w:val="00AD070C"/>
    <w:rsid w:val="00AD07CE"/>
    <w:rsid w:val="00AD0ACA"/>
    <w:rsid w:val="00AD0B87"/>
    <w:rsid w:val="00AD0C3D"/>
    <w:rsid w:val="00AD0C6E"/>
    <w:rsid w:val="00AD0EB6"/>
    <w:rsid w:val="00AD10E0"/>
    <w:rsid w:val="00AD1177"/>
    <w:rsid w:val="00AD1207"/>
    <w:rsid w:val="00AD1338"/>
    <w:rsid w:val="00AD14A7"/>
    <w:rsid w:val="00AD14F9"/>
    <w:rsid w:val="00AD1911"/>
    <w:rsid w:val="00AD21BF"/>
    <w:rsid w:val="00AD22D4"/>
    <w:rsid w:val="00AD2326"/>
    <w:rsid w:val="00AD241C"/>
    <w:rsid w:val="00AD24B4"/>
    <w:rsid w:val="00AD254C"/>
    <w:rsid w:val="00AD287A"/>
    <w:rsid w:val="00AD2A9F"/>
    <w:rsid w:val="00AD2F76"/>
    <w:rsid w:val="00AD35B0"/>
    <w:rsid w:val="00AD3654"/>
    <w:rsid w:val="00AD38A1"/>
    <w:rsid w:val="00AD38B2"/>
    <w:rsid w:val="00AD3A91"/>
    <w:rsid w:val="00AD4143"/>
    <w:rsid w:val="00AD4367"/>
    <w:rsid w:val="00AD4799"/>
    <w:rsid w:val="00AD4A5A"/>
    <w:rsid w:val="00AD4AF0"/>
    <w:rsid w:val="00AD4B5C"/>
    <w:rsid w:val="00AD4FE1"/>
    <w:rsid w:val="00AD5107"/>
    <w:rsid w:val="00AD5232"/>
    <w:rsid w:val="00AD585D"/>
    <w:rsid w:val="00AD59F6"/>
    <w:rsid w:val="00AD5BD7"/>
    <w:rsid w:val="00AD5C5E"/>
    <w:rsid w:val="00AD6465"/>
    <w:rsid w:val="00AD64AE"/>
    <w:rsid w:val="00AD64FB"/>
    <w:rsid w:val="00AD6523"/>
    <w:rsid w:val="00AD655B"/>
    <w:rsid w:val="00AD66C9"/>
    <w:rsid w:val="00AD671E"/>
    <w:rsid w:val="00AD68B2"/>
    <w:rsid w:val="00AD6959"/>
    <w:rsid w:val="00AD722F"/>
    <w:rsid w:val="00AD737E"/>
    <w:rsid w:val="00AD7D6D"/>
    <w:rsid w:val="00AE014F"/>
    <w:rsid w:val="00AE0174"/>
    <w:rsid w:val="00AE0436"/>
    <w:rsid w:val="00AE08FE"/>
    <w:rsid w:val="00AE0A21"/>
    <w:rsid w:val="00AE0D09"/>
    <w:rsid w:val="00AE0DA3"/>
    <w:rsid w:val="00AE0E16"/>
    <w:rsid w:val="00AE0E53"/>
    <w:rsid w:val="00AE0F1D"/>
    <w:rsid w:val="00AE0F68"/>
    <w:rsid w:val="00AE1115"/>
    <w:rsid w:val="00AE11E0"/>
    <w:rsid w:val="00AE2477"/>
    <w:rsid w:val="00AE27AB"/>
    <w:rsid w:val="00AE2941"/>
    <w:rsid w:val="00AE2E39"/>
    <w:rsid w:val="00AE2FFC"/>
    <w:rsid w:val="00AE3084"/>
    <w:rsid w:val="00AE31D5"/>
    <w:rsid w:val="00AE31EF"/>
    <w:rsid w:val="00AE333D"/>
    <w:rsid w:val="00AE366D"/>
    <w:rsid w:val="00AE3967"/>
    <w:rsid w:val="00AE39A5"/>
    <w:rsid w:val="00AE3A53"/>
    <w:rsid w:val="00AE3D67"/>
    <w:rsid w:val="00AE4704"/>
    <w:rsid w:val="00AE490F"/>
    <w:rsid w:val="00AE4B55"/>
    <w:rsid w:val="00AE4D27"/>
    <w:rsid w:val="00AE529F"/>
    <w:rsid w:val="00AE533E"/>
    <w:rsid w:val="00AE5F39"/>
    <w:rsid w:val="00AE62B4"/>
    <w:rsid w:val="00AE6A90"/>
    <w:rsid w:val="00AE6C92"/>
    <w:rsid w:val="00AE6DF5"/>
    <w:rsid w:val="00AE7101"/>
    <w:rsid w:val="00AE725F"/>
    <w:rsid w:val="00AE7678"/>
    <w:rsid w:val="00AE79DA"/>
    <w:rsid w:val="00AE7A86"/>
    <w:rsid w:val="00AE7AFE"/>
    <w:rsid w:val="00AE7E20"/>
    <w:rsid w:val="00AF01B8"/>
    <w:rsid w:val="00AF02A7"/>
    <w:rsid w:val="00AF0AA7"/>
    <w:rsid w:val="00AF1346"/>
    <w:rsid w:val="00AF15AF"/>
    <w:rsid w:val="00AF1838"/>
    <w:rsid w:val="00AF19A6"/>
    <w:rsid w:val="00AF1F00"/>
    <w:rsid w:val="00AF219E"/>
    <w:rsid w:val="00AF21D7"/>
    <w:rsid w:val="00AF2363"/>
    <w:rsid w:val="00AF237C"/>
    <w:rsid w:val="00AF2746"/>
    <w:rsid w:val="00AF2C5F"/>
    <w:rsid w:val="00AF2C6B"/>
    <w:rsid w:val="00AF2CA8"/>
    <w:rsid w:val="00AF2EF2"/>
    <w:rsid w:val="00AF3141"/>
    <w:rsid w:val="00AF32AC"/>
    <w:rsid w:val="00AF34D1"/>
    <w:rsid w:val="00AF3647"/>
    <w:rsid w:val="00AF36EB"/>
    <w:rsid w:val="00AF395D"/>
    <w:rsid w:val="00AF3971"/>
    <w:rsid w:val="00AF3C64"/>
    <w:rsid w:val="00AF3D07"/>
    <w:rsid w:val="00AF3DD4"/>
    <w:rsid w:val="00AF3F2D"/>
    <w:rsid w:val="00AF4338"/>
    <w:rsid w:val="00AF44DE"/>
    <w:rsid w:val="00AF4556"/>
    <w:rsid w:val="00AF498D"/>
    <w:rsid w:val="00AF4A4B"/>
    <w:rsid w:val="00AF4B60"/>
    <w:rsid w:val="00AF4E5F"/>
    <w:rsid w:val="00AF4F75"/>
    <w:rsid w:val="00AF500F"/>
    <w:rsid w:val="00AF50F8"/>
    <w:rsid w:val="00AF54BF"/>
    <w:rsid w:val="00AF5635"/>
    <w:rsid w:val="00AF58C5"/>
    <w:rsid w:val="00AF58D8"/>
    <w:rsid w:val="00AF5B0E"/>
    <w:rsid w:val="00AF5B98"/>
    <w:rsid w:val="00AF5F2C"/>
    <w:rsid w:val="00AF5FDC"/>
    <w:rsid w:val="00AF5FE6"/>
    <w:rsid w:val="00AF60B1"/>
    <w:rsid w:val="00AF6243"/>
    <w:rsid w:val="00AF6843"/>
    <w:rsid w:val="00AF6CA1"/>
    <w:rsid w:val="00AF7F2F"/>
    <w:rsid w:val="00B00095"/>
    <w:rsid w:val="00B000EC"/>
    <w:rsid w:val="00B0036E"/>
    <w:rsid w:val="00B004FA"/>
    <w:rsid w:val="00B00553"/>
    <w:rsid w:val="00B0055A"/>
    <w:rsid w:val="00B008ED"/>
    <w:rsid w:val="00B00927"/>
    <w:rsid w:val="00B00CED"/>
    <w:rsid w:val="00B0100F"/>
    <w:rsid w:val="00B0101B"/>
    <w:rsid w:val="00B0134C"/>
    <w:rsid w:val="00B013FA"/>
    <w:rsid w:val="00B01A64"/>
    <w:rsid w:val="00B01BD3"/>
    <w:rsid w:val="00B01D4C"/>
    <w:rsid w:val="00B01E69"/>
    <w:rsid w:val="00B02004"/>
    <w:rsid w:val="00B02189"/>
    <w:rsid w:val="00B026CD"/>
    <w:rsid w:val="00B026D7"/>
    <w:rsid w:val="00B027E0"/>
    <w:rsid w:val="00B02976"/>
    <w:rsid w:val="00B03675"/>
    <w:rsid w:val="00B03A18"/>
    <w:rsid w:val="00B03CB1"/>
    <w:rsid w:val="00B03FDB"/>
    <w:rsid w:val="00B0429F"/>
    <w:rsid w:val="00B042B3"/>
    <w:rsid w:val="00B042F1"/>
    <w:rsid w:val="00B043EA"/>
    <w:rsid w:val="00B0477E"/>
    <w:rsid w:val="00B04789"/>
    <w:rsid w:val="00B04D65"/>
    <w:rsid w:val="00B04E97"/>
    <w:rsid w:val="00B05158"/>
    <w:rsid w:val="00B05277"/>
    <w:rsid w:val="00B057AE"/>
    <w:rsid w:val="00B05D5E"/>
    <w:rsid w:val="00B05DBB"/>
    <w:rsid w:val="00B06069"/>
    <w:rsid w:val="00B063C8"/>
    <w:rsid w:val="00B063D6"/>
    <w:rsid w:val="00B063DE"/>
    <w:rsid w:val="00B06600"/>
    <w:rsid w:val="00B069BD"/>
    <w:rsid w:val="00B06DAE"/>
    <w:rsid w:val="00B06DC8"/>
    <w:rsid w:val="00B07704"/>
    <w:rsid w:val="00B07804"/>
    <w:rsid w:val="00B07849"/>
    <w:rsid w:val="00B07BAD"/>
    <w:rsid w:val="00B10089"/>
    <w:rsid w:val="00B1039F"/>
    <w:rsid w:val="00B1067F"/>
    <w:rsid w:val="00B10695"/>
    <w:rsid w:val="00B107E1"/>
    <w:rsid w:val="00B1084D"/>
    <w:rsid w:val="00B10CC3"/>
    <w:rsid w:val="00B10F4B"/>
    <w:rsid w:val="00B11242"/>
    <w:rsid w:val="00B1129F"/>
    <w:rsid w:val="00B11490"/>
    <w:rsid w:val="00B11592"/>
    <w:rsid w:val="00B11670"/>
    <w:rsid w:val="00B116A9"/>
    <w:rsid w:val="00B11875"/>
    <w:rsid w:val="00B118B0"/>
    <w:rsid w:val="00B11BCB"/>
    <w:rsid w:val="00B11BFA"/>
    <w:rsid w:val="00B11C43"/>
    <w:rsid w:val="00B11F6B"/>
    <w:rsid w:val="00B120F6"/>
    <w:rsid w:val="00B121D9"/>
    <w:rsid w:val="00B1265E"/>
    <w:rsid w:val="00B12751"/>
    <w:rsid w:val="00B1282F"/>
    <w:rsid w:val="00B12E3A"/>
    <w:rsid w:val="00B12E7A"/>
    <w:rsid w:val="00B1316A"/>
    <w:rsid w:val="00B1366F"/>
    <w:rsid w:val="00B13920"/>
    <w:rsid w:val="00B13930"/>
    <w:rsid w:val="00B13B00"/>
    <w:rsid w:val="00B13C7F"/>
    <w:rsid w:val="00B14315"/>
    <w:rsid w:val="00B14ADA"/>
    <w:rsid w:val="00B14CDB"/>
    <w:rsid w:val="00B14D55"/>
    <w:rsid w:val="00B151A0"/>
    <w:rsid w:val="00B154F0"/>
    <w:rsid w:val="00B1555A"/>
    <w:rsid w:val="00B15654"/>
    <w:rsid w:val="00B15AB7"/>
    <w:rsid w:val="00B15BA5"/>
    <w:rsid w:val="00B15FC1"/>
    <w:rsid w:val="00B168A4"/>
    <w:rsid w:val="00B16DE3"/>
    <w:rsid w:val="00B1715F"/>
    <w:rsid w:val="00B17195"/>
    <w:rsid w:val="00B17513"/>
    <w:rsid w:val="00B177F4"/>
    <w:rsid w:val="00B17936"/>
    <w:rsid w:val="00B17975"/>
    <w:rsid w:val="00B17E3F"/>
    <w:rsid w:val="00B20081"/>
    <w:rsid w:val="00B203CB"/>
    <w:rsid w:val="00B2060D"/>
    <w:rsid w:val="00B20AE9"/>
    <w:rsid w:val="00B20B08"/>
    <w:rsid w:val="00B20F11"/>
    <w:rsid w:val="00B21030"/>
    <w:rsid w:val="00B2110F"/>
    <w:rsid w:val="00B21269"/>
    <w:rsid w:val="00B214DD"/>
    <w:rsid w:val="00B215F5"/>
    <w:rsid w:val="00B21613"/>
    <w:rsid w:val="00B2165B"/>
    <w:rsid w:val="00B22017"/>
    <w:rsid w:val="00B221D7"/>
    <w:rsid w:val="00B226E1"/>
    <w:rsid w:val="00B22817"/>
    <w:rsid w:val="00B2299C"/>
    <w:rsid w:val="00B229BA"/>
    <w:rsid w:val="00B22CD8"/>
    <w:rsid w:val="00B23125"/>
    <w:rsid w:val="00B23205"/>
    <w:rsid w:val="00B2354F"/>
    <w:rsid w:val="00B23616"/>
    <w:rsid w:val="00B23737"/>
    <w:rsid w:val="00B23761"/>
    <w:rsid w:val="00B23775"/>
    <w:rsid w:val="00B237BE"/>
    <w:rsid w:val="00B23945"/>
    <w:rsid w:val="00B23A40"/>
    <w:rsid w:val="00B23ABC"/>
    <w:rsid w:val="00B23D89"/>
    <w:rsid w:val="00B24040"/>
    <w:rsid w:val="00B24117"/>
    <w:rsid w:val="00B241E0"/>
    <w:rsid w:val="00B244AE"/>
    <w:rsid w:val="00B24512"/>
    <w:rsid w:val="00B24BA7"/>
    <w:rsid w:val="00B24BCA"/>
    <w:rsid w:val="00B24D98"/>
    <w:rsid w:val="00B25005"/>
    <w:rsid w:val="00B2511A"/>
    <w:rsid w:val="00B259BA"/>
    <w:rsid w:val="00B25A69"/>
    <w:rsid w:val="00B25A90"/>
    <w:rsid w:val="00B25F76"/>
    <w:rsid w:val="00B26136"/>
    <w:rsid w:val="00B2625F"/>
    <w:rsid w:val="00B2629D"/>
    <w:rsid w:val="00B262EF"/>
    <w:rsid w:val="00B26463"/>
    <w:rsid w:val="00B26800"/>
    <w:rsid w:val="00B26C75"/>
    <w:rsid w:val="00B26EB4"/>
    <w:rsid w:val="00B27185"/>
    <w:rsid w:val="00B2729B"/>
    <w:rsid w:val="00B274BD"/>
    <w:rsid w:val="00B27500"/>
    <w:rsid w:val="00B277B6"/>
    <w:rsid w:val="00B278FD"/>
    <w:rsid w:val="00B27BC3"/>
    <w:rsid w:val="00B27C67"/>
    <w:rsid w:val="00B27F75"/>
    <w:rsid w:val="00B30028"/>
    <w:rsid w:val="00B3024A"/>
    <w:rsid w:val="00B30870"/>
    <w:rsid w:val="00B30E2D"/>
    <w:rsid w:val="00B30E9E"/>
    <w:rsid w:val="00B31713"/>
    <w:rsid w:val="00B319DC"/>
    <w:rsid w:val="00B31D25"/>
    <w:rsid w:val="00B31EAF"/>
    <w:rsid w:val="00B32132"/>
    <w:rsid w:val="00B323C9"/>
    <w:rsid w:val="00B326E6"/>
    <w:rsid w:val="00B327ED"/>
    <w:rsid w:val="00B329BE"/>
    <w:rsid w:val="00B32D35"/>
    <w:rsid w:val="00B32F7E"/>
    <w:rsid w:val="00B330C2"/>
    <w:rsid w:val="00B333C2"/>
    <w:rsid w:val="00B33462"/>
    <w:rsid w:val="00B3362B"/>
    <w:rsid w:val="00B3393A"/>
    <w:rsid w:val="00B33A59"/>
    <w:rsid w:val="00B33C41"/>
    <w:rsid w:val="00B33CC3"/>
    <w:rsid w:val="00B33DFF"/>
    <w:rsid w:val="00B3431A"/>
    <w:rsid w:val="00B345B1"/>
    <w:rsid w:val="00B345D6"/>
    <w:rsid w:val="00B349C7"/>
    <w:rsid w:val="00B34B40"/>
    <w:rsid w:val="00B34C03"/>
    <w:rsid w:val="00B34C74"/>
    <w:rsid w:val="00B35643"/>
    <w:rsid w:val="00B35879"/>
    <w:rsid w:val="00B358DC"/>
    <w:rsid w:val="00B35B2D"/>
    <w:rsid w:val="00B35DEA"/>
    <w:rsid w:val="00B3635C"/>
    <w:rsid w:val="00B36392"/>
    <w:rsid w:val="00B36D57"/>
    <w:rsid w:val="00B372BE"/>
    <w:rsid w:val="00B37473"/>
    <w:rsid w:val="00B378D8"/>
    <w:rsid w:val="00B37B0E"/>
    <w:rsid w:val="00B37B1B"/>
    <w:rsid w:val="00B37BF2"/>
    <w:rsid w:val="00B37F35"/>
    <w:rsid w:val="00B40466"/>
    <w:rsid w:val="00B405AA"/>
    <w:rsid w:val="00B4073D"/>
    <w:rsid w:val="00B40A1D"/>
    <w:rsid w:val="00B40A75"/>
    <w:rsid w:val="00B4102B"/>
    <w:rsid w:val="00B412D7"/>
    <w:rsid w:val="00B4173B"/>
    <w:rsid w:val="00B4190A"/>
    <w:rsid w:val="00B41C88"/>
    <w:rsid w:val="00B41CDE"/>
    <w:rsid w:val="00B41E4B"/>
    <w:rsid w:val="00B420A8"/>
    <w:rsid w:val="00B42341"/>
    <w:rsid w:val="00B42482"/>
    <w:rsid w:val="00B425EA"/>
    <w:rsid w:val="00B428A7"/>
    <w:rsid w:val="00B42BF7"/>
    <w:rsid w:val="00B42E3F"/>
    <w:rsid w:val="00B4344D"/>
    <w:rsid w:val="00B435DA"/>
    <w:rsid w:val="00B436FB"/>
    <w:rsid w:val="00B43AA9"/>
    <w:rsid w:val="00B43E4E"/>
    <w:rsid w:val="00B44132"/>
    <w:rsid w:val="00B44276"/>
    <w:rsid w:val="00B44379"/>
    <w:rsid w:val="00B4468B"/>
    <w:rsid w:val="00B44BEA"/>
    <w:rsid w:val="00B44C22"/>
    <w:rsid w:val="00B44C72"/>
    <w:rsid w:val="00B44D6A"/>
    <w:rsid w:val="00B44E8A"/>
    <w:rsid w:val="00B44FEF"/>
    <w:rsid w:val="00B4505F"/>
    <w:rsid w:val="00B45172"/>
    <w:rsid w:val="00B45254"/>
    <w:rsid w:val="00B45443"/>
    <w:rsid w:val="00B4557C"/>
    <w:rsid w:val="00B45DB3"/>
    <w:rsid w:val="00B4685D"/>
    <w:rsid w:val="00B475F8"/>
    <w:rsid w:val="00B4765F"/>
    <w:rsid w:val="00B47CD8"/>
    <w:rsid w:val="00B47D4C"/>
    <w:rsid w:val="00B47EFC"/>
    <w:rsid w:val="00B50330"/>
    <w:rsid w:val="00B50DF5"/>
    <w:rsid w:val="00B50F20"/>
    <w:rsid w:val="00B50F43"/>
    <w:rsid w:val="00B51066"/>
    <w:rsid w:val="00B51108"/>
    <w:rsid w:val="00B515DE"/>
    <w:rsid w:val="00B5169F"/>
    <w:rsid w:val="00B51B4C"/>
    <w:rsid w:val="00B51DA4"/>
    <w:rsid w:val="00B5215C"/>
    <w:rsid w:val="00B52248"/>
    <w:rsid w:val="00B52251"/>
    <w:rsid w:val="00B524F0"/>
    <w:rsid w:val="00B52A42"/>
    <w:rsid w:val="00B52B87"/>
    <w:rsid w:val="00B52D06"/>
    <w:rsid w:val="00B5322E"/>
    <w:rsid w:val="00B53242"/>
    <w:rsid w:val="00B532EF"/>
    <w:rsid w:val="00B5360D"/>
    <w:rsid w:val="00B53A40"/>
    <w:rsid w:val="00B543E0"/>
    <w:rsid w:val="00B54478"/>
    <w:rsid w:val="00B544F3"/>
    <w:rsid w:val="00B54520"/>
    <w:rsid w:val="00B545CD"/>
    <w:rsid w:val="00B54F4A"/>
    <w:rsid w:val="00B550D8"/>
    <w:rsid w:val="00B55299"/>
    <w:rsid w:val="00B5537C"/>
    <w:rsid w:val="00B55425"/>
    <w:rsid w:val="00B5546F"/>
    <w:rsid w:val="00B554BC"/>
    <w:rsid w:val="00B555E3"/>
    <w:rsid w:val="00B55970"/>
    <w:rsid w:val="00B55A21"/>
    <w:rsid w:val="00B564CC"/>
    <w:rsid w:val="00B56872"/>
    <w:rsid w:val="00B569E9"/>
    <w:rsid w:val="00B56D45"/>
    <w:rsid w:val="00B56D5B"/>
    <w:rsid w:val="00B57034"/>
    <w:rsid w:val="00B57222"/>
    <w:rsid w:val="00B57384"/>
    <w:rsid w:val="00B574DA"/>
    <w:rsid w:val="00B5788E"/>
    <w:rsid w:val="00B57AFD"/>
    <w:rsid w:val="00B6028C"/>
    <w:rsid w:val="00B6076D"/>
    <w:rsid w:val="00B61121"/>
    <w:rsid w:val="00B611D8"/>
    <w:rsid w:val="00B6137C"/>
    <w:rsid w:val="00B6169A"/>
    <w:rsid w:val="00B61B50"/>
    <w:rsid w:val="00B61E06"/>
    <w:rsid w:val="00B620ED"/>
    <w:rsid w:val="00B621CB"/>
    <w:rsid w:val="00B62290"/>
    <w:rsid w:val="00B62309"/>
    <w:rsid w:val="00B6252E"/>
    <w:rsid w:val="00B6261C"/>
    <w:rsid w:val="00B62C82"/>
    <w:rsid w:val="00B62ED7"/>
    <w:rsid w:val="00B62EED"/>
    <w:rsid w:val="00B62F15"/>
    <w:rsid w:val="00B6307E"/>
    <w:rsid w:val="00B632F6"/>
    <w:rsid w:val="00B63F77"/>
    <w:rsid w:val="00B642D9"/>
    <w:rsid w:val="00B64465"/>
    <w:rsid w:val="00B647F1"/>
    <w:rsid w:val="00B64A90"/>
    <w:rsid w:val="00B64B0E"/>
    <w:rsid w:val="00B64C36"/>
    <w:rsid w:val="00B64C4B"/>
    <w:rsid w:val="00B64E34"/>
    <w:rsid w:val="00B64E9F"/>
    <w:rsid w:val="00B6525D"/>
    <w:rsid w:val="00B654AB"/>
    <w:rsid w:val="00B65BA9"/>
    <w:rsid w:val="00B65CAC"/>
    <w:rsid w:val="00B6613A"/>
    <w:rsid w:val="00B662C8"/>
    <w:rsid w:val="00B66991"/>
    <w:rsid w:val="00B66FA4"/>
    <w:rsid w:val="00B670A9"/>
    <w:rsid w:val="00B673B5"/>
    <w:rsid w:val="00B67537"/>
    <w:rsid w:val="00B676D4"/>
    <w:rsid w:val="00B6772D"/>
    <w:rsid w:val="00B6775F"/>
    <w:rsid w:val="00B678F2"/>
    <w:rsid w:val="00B67E95"/>
    <w:rsid w:val="00B70036"/>
    <w:rsid w:val="00B70067"/>
    <w:rsid w:val="00B701C3"/>
    <w:rsid w:val="00B705CE"/>
    <w:rsid w:val="00B70784"/>
    <w:rsid w:val="00B70D88"/>
    <w:rsid w:val="00B70EC2"/>
    <w:rsid w:val="00B70EF9"/>
    <w:rsid w:val="00B71179"/>
    <w:rsid w:val="00B712C1"/>
    <w:rsid w:val="00B71452"/>
    <w:rsid w:val="00B7184D"/>
    <w:rsid w:val="00B71934"/>
    <w:rsid w:val="00B71A0E"/>
    <w:rsid w:val="00B71B78"/>
    <w:rsid w:val="00B71D58"/>
    <w:rsid w:val="00B71E0E"/>
    <w:rsid w:val="00B71EBB"/>
    <w:rsid w:val="00B72054"/>
    <w:rsid w:val="00B72204"/>
    <w:rsid w:val="00B726AD"/>
    <w:rsid w:val="00B72AB5"/>
    <w:rsid w:val="00B72DC2"/>
    <w:rsid w:val="00B73102"/>
    <w:rsid w:val="00B7316F"/>
    <w:rsid w:val="00B732DF"/>
    <w:rsid w:val="00B7337F"/>
    <w:rsid w:val="00B7357D"/>
    <w:rsid w:val="00B73B1C"/>
    <w:rsid w:val="00B73B8B"/>
    <w:rsid w:val="00B73C5B"/>
    <w:rsid w:val="00B73C95"/>
    <w:rsid w:val="00B73E1B"/>
    <w:rsid w:val="00B73E86"/>
    <w:rsid w:val="00B73EF0"/>
    <w:rsid w:val="00B74736"/>
    <w:rsid w:val="00B7477B"/>
    <w:rsid w:val="00B74794"/>
    <w:rsid w:val="00B74FB0"/>
    <w:rsid w:val="00B75328"/>
    <w:rsid w:val="00B75750"/>
    <w:rsid w:val="00B757A0"/>
    <w:rsid w:val="00B75BC7"/>
    <w:rsid w:val="00B75DE6"/>
    <w:rsid w:val="00B75E93"/>
    <w:rsid w:val="00B76058"/>
    <w:rsid w:val="00B76293"/>
    <w:rsid w:val="00B76478"/>
    <w:rsid w:val="00B76598"/>
    <w:rsid w:val="00B767B3"/>
    <w:rsid w:val="00B768DA"/>
    <w:rsid w:val="00B769FE"/>
    <w:rsid w:val="00B76CCD"/>
    <w:rsid w:val="00B77038"/>
    <w:rsid w:val="00B770B1"/>
    <w:rsid w:val="00B77574"/>
    <w:rsid w:val="00B80308"/>
    <w:rsid w:val="00B80C29"/>
    <w:rsid w:val="00B80C3C"/>
    <w:rsid w:val="00B810BA"/>
    <w:rsid w:val="00B81739"/>
    <w:rsid w:val="00B8178E"/>
    <w:rsid w:val="00B81B93"/>
    <w:rsid w:val="00B81D50"/>
    <w:rsid w:val="00B81E00"/>
    <w:rsid w:val="00B82269"/>
    <w:rsid w:val="00B8243B"/>
    <w:rsid w:val="00B825D0"/>
    <w:rsid w:val="00B8264D"/>
    <w:rsid w:val="00B827B9"/>
    <w:rsid w:val="00B82B08"/>
    <w:rsid w:val="00B82B4D"/>
    <w:rsid w:val="00B82B79"/>
    <w:rsid w:val="00B82BB7"/>
    <w:rsid w:val="00B82DDD"/>
    <w:rsid w:val="00B83056"/>
    <w:rsid w:val="00B83082"/>
    <w:rsid w:val="00B832ED"/>
    <w:rsid w:val="00B833BF"/>
    <w:rsid w:val="00B83704"/>
    <w:rsid w:val="00B83A47"/>
    <w:rsid w:val="00B83AD5"/>
    <w:rsid w:val="00B83C9F"/>
    <w:rsid w:val="00B83D3F"/>
    <w:rsid w:val="00B840A5"/>
    <w:rsid w:val="00B8410D"/>
    <w:rsid w:val="00B841D2"/>
    <w:rsid w:val="00B842B1"/>
    <w:rsid w:val="00B843A6"/>
    <w:rsid w:val="00B844A6"/>
    <w:rsid w:val="00B84785"/>
    <w:rsid w:val="00B84BD9"/>
    <w:rsid w:val="00B84E16"/>
    <w:rsid w:val="00B84EB1"/>
    <w:rsid w:val="00B851EA"/>
    <w:rsid w:val="00B85277"/>
    <w:rsid w:val="00B8559F"/>
    <w:rsid w:val="00B858FD"/>
    <w:rsid w:val="00B859DF"/>
    <w:rsid w:val="00B85A03"/>
    <w:rsid w:val="00B85BCE"/>
    <w:rsid w:val="00B85DE6"/>
    <w:rsid w:val="00B85E0C"/>
    <w:rsid w:val="00B86140"/>
    <w:rsid w:val="00B861A3"/>
    <w:rsid w:val="00B86328"/>
    <w:rsid w:val="00B86465"/>
    <w:rsid w:val="00B866CE"/>
    <w:rsid w:val="00B86978"/>
    <w:rsid w:val="00B86D99"/>
    <w:rsid w:val="00B86DB4"/>
    <w:rsid w:val="00B86FC3"/>
    <w:rsid w:val="00B874FC"/>
    <w:rsid w:val="00B877E8"/>
    <w:rsid w:val="00B90461"/>
    <w:rsid w:val="00B905CC"/>
    <w:rsid w:val="00B907AE"/>
    <w:rsid w:val="00B90C2C"/>
    <w:rsid w:val="00B90C4E"/>
    <w:rsid w:val="00B90D9C"/>
    <w:rsid w:val="00B911D2"/>
    <w:rsid w:val="00B9121B"/>
    <w:rsid w:val="00B9160C"/>
    <w:rsid w:val="00B916EE"/>
    <w:rsid w:val="00B918EB"/>
    <w:rsid w:val="00B91D90"/>
    <w:rsid w:val="00B91DC7"/>
    <w:rsid w:val="00B91DEC"/>
    <w:rsid w:val="00B920AB"/>
    <w:rsid w:val="00B921FF"/>
    <w:rsid w:val="00B92725"/>
    <w:rsid w:val="00B92818"/>
    <w:rsid w:val="00B929EF"/>
    <w:rsid w:val="00B92CFD"/>
    <w:rsid w:val="00B92D08"/>
    <w:rsid w:val="00B93152"/>
    <w:rsid w:val="00B932EE"/>
    <w:rsid w:val="00B93343"/>
    <w:rsid w:val="00B93565"/>
    <w:rsid w:val="00B93678"/>
    <w:rsid w:val="00B9396F"/>
    <w:rsid w:val="00B93B89"/>
    <w:rsid w:val="00B93ECF"/>
    <w:rsid w:val="00B94156"/>
    <w:rsid w:val="00B94500"/>
    <w:rsid w:val="00B94580"/>
    <w:rsid w:val="00B9497D"/>
    <w:rsid w:val="00B94BEE"/>
    <w:rsid w:val="00B94FBC"/>
    <w:rsid w:val="00B952D2"/>
    <w:rsid w:val="00B9538F"/>
    <w:rsid w:val="00B953AE"/>
    <w:rsid w:val="00B95462"/>
    <w:rsid w:val="00B95A39"/>
    <w:rsid w:val="00B95AFC"/>
    <w:rsid w:val="00B963C2"/>
    <w:rsid w:val="00B96675"/>
    <w:rsid w:val="00B96C41"/>
    <w:rsid w:val="00B9701D"/>
    <w:rsid w:val="00B97049"/>
    <w:rsid w:val="00B97508"/>
    <w:rsid w:val="00B976EA"/>
    <w:rsid w:val="00B97951"/>
    <w:rsid w:val="00B979C4"/>
    <w:rsid w:val="00B97CD6"/>
    <w:rsid w:val="00BA0355"/>
    <w:rsid w:val="00BA04B1"/>
    <w:rsid w:val="00BA0502"/>
    <w:rsid w:val="00BA06EE"/>
    <w:rsid w:val="00BA07D8"/>
    <w:rsid w:val="00BA084E"/>
    <w:rsid w:val="00BA0BB6"/>
    <w:rsid w:val="00BA0C0E"/>
    <w:rsid w:val="00BA1352"/>
    <w:rsid w:val="00BA13AC"/>
    <w:rsid w:val="00BA1532"/>
    <w:rsid w:val="00BA16DF"/>
    <w:rsid w:val="00BA1857"/>
    <w:rsid w:val="00BA1B82"/>
    <w:rsid w:val="00BA1BD7"/>
    <w:rsid w:val="00BA2350"/>
    <w:rsid w:val="00BA2420"/>
    <w:rsid w:val="00BA2724"/>
    <w:rsid w:val="00BA2786"/>
    <w:rsid w:val="00BA27C9"/>
    <w:rsid w:val="00BA2A97"/>
    <w:rsid w:val="00BA2B6D"/>
    <w:rsid w:val="00BA2BA3"/>
    <w:rsid w:val="00BA2E00"/>
    <w:rsid w:val="00BA2FCF"/>
    <w:rsid w:val="00BA3DF2"/>
    <w:rsid w:val="00BA3FA3"/>
    <w:rsid w:val="00BA41D1"/>
    <w:rsid w:val="00BA4928"/>
    <w:rsid w:val="00BA4A4F"/>
    <w:rsid w:val="00BA4C97"/>
    <w:rsid w:val="00BA4E77"/>
    <w:rsid w:val="00BA5286"/>
    <w:rsid w:val="00BA53FB"/>
    <w:rsid w:val="00BA55F0"/>
    <w:rsid w:val="00BA5B38"/>
    <w:rsid w:val="00BA5D07"/>
    <w:rsid w:val="00BA5FB1"/>
    <w:rsid w:val="00BA6038"/>
    <w:rsid w:val="00BA617C"/>
    <w:rsid w:val="00BA640F"/>
    <w:rsid w:val="00BA6414"/>
    <w:rsid w:val="00BA64DA"/>
    <w:rsid w:val="00BA6698"/>
    <w:rsid w:val="00BA69DB"/>
    <w:rsid w:val="00BA6B1D"/>
    <w:rsid w:val="00BA6B35"/>
    <w:rsid w:val="00BA6DF2"/>
    <w:rsid w:val="00BA6F19"/>
    <w:rsid w:val="00BA751D"/>
    <w:rsid w:val="00BB01E1"/>
    <w:rsid w:val="00BB0305"/>
    <w:rsid w:val="00BB0408"/>
    <w:rsid w:val="00BB0499"/>
    <w:rsid w:val="00BB06A0"/>
    <w:rsid w:val="00BB0B4F"/>
    <w:rsid w:val="00BB0EE5"/>
    <w:rsid w:val="00BB115D"/>
    <w:rsid w:val="00BB1174"/>
    <w:rsid w:val="00BB128F"/>
    <w:rsid w:val="00BB1364"/>
    <w:rsid w:val="00BB1861"/>
    <w:rsid w:val="00BB21F9"/>
    <w:rsid w:val="00BB2451"/>
    <w:rsid w:val="00BB2577"/>
    <w:rsid w:val="00BB268B"/>
    <w:rsid w:val="00BB29A5"/>
    <w:rsid w:val="00BB2A31"/>
    <w:rsid w:val="00BB2CDE"/>
    <w:rsid w:val="00BB2E40"/>
    <w:rsid w:val="00BB2F20"/>
    <w:rsid w:val="00BB2FAD"/>
    <w:rsid w:val="00BB3244"/>
    <w:rsid w:val="00BB3289"/>
    <w:rsid w:val="00BB3498"/>
    <w:rsid w:val="00BB34EA"/>
    <w:rsid w:val="00BB34F1"/>
    <w:rsid w:val="00BB383A"/>
    <w:rsid w:val="00BB3BA2"/>
    <w:rsid w:val="00BB3BB8"/>
    <w:rsid w:val="00BB41AA"/>
    <w:rsid w:val="00BB43A0"/>
    <w:rsid w:val="00BB4A0A"/>
    <w:rsid w:val="00BB4A21"/>
    <w:rsid w:val="00BB4E4B"/>
    <w:rsid w:val="00BB4FE4"/>
    <w:rsid w:val="00BB5621"/>
    <w:rsid w:val="00BB57F6"/>
    <w:rsid w:val="00BB5BFA"/>
    <w:rsid w:val="00BB5C42"/>
    <w:rsid w:val="00BB5F07"/>
    <w:rsid w:val="00BB652C"/>
    <w:rsid w:val="00BB6912"/>
    <w:rsid w:val="00BB6C2E"/>
    <w:rsid w:val="00BB6DF2"/>
    <w:rsid w:val="00BB76D2"/>
    <w:rsid w:val="00BB772B"/>
    <w:rsid w:val="00BB7859"/>
    <w:rsid w:val="00BB7B2C"/>
    <w:rsid w:val="00BB7B72"/>
    <w:rsid w:val="00BB7BBF"/>
    <w:rsid w:val="00BB7D70"/>
    <w:rsid w:val="00BB7FC2"/>
    <w:rsid w:val="00BC023E"/>
    <w:rsid w:val="00BC02B9"/>
    <w:rsid w:val="00BC02FF"/>
    <w:rsid w:val="00BC0318"/>
    <w:rsid w:val="00BC0462"/>
    <w:rsid w:val="00BC0644"/>
    <w:rsid w:val="00BC09AF"/>
    <w:rsid w:val="00BC0A69"/>
    <w:rsid w:val="00BC0AE7"/>
    <w:rsid w:val="00BC0B1A"/>
    <w:rsid w:val="00BC0D7C"/>
    <w:rsid w:val="00BC0F85"/>
    <w:rsid w:val="00BC0F90"/>
    <w:rsid w:val="00BC1115"/>
    <w:rsid w:val="00BC1734"/>
    <w:rsid w:val="00BC1D61"/>
    <w:rsid w:val="00BC1E2D"/>
    <w:rsid w:val="00BC1F5E"/>
    <w:rsid w:val="00BC20B5"/>
    <w:rsid w:val="00BC2612"/>
    <w:rsid w:val="00BC28E2"/>
    <w:rsid w:val="00BC2E40"/>
    <w:rsid w:val="00BC2FCB"/>
    <w:rsid w:val="00BC32A4"/>
    <w:rsid w:val="00BC33F3"/>
    <w:rsid w:val="00BC3714"/>
    <w:rsid w:val="00BC371E"/>
    <w:rsid w:val="00BC39C8"/>
    <w:rsid w:val="00BC3B87"/>
    <w:rsid w:val="00BC452F"/>
    <w:rsid w:val="00BC487C"/>
    <w:rsid w:val="00BC520C"/>
    <w:rsid w:val="00BC53F1"/>
    <w:rsid w:val="00BC54E0"/>
    <w:rsid w:val="00BC57B2"/>
    <w:rsid w:val="00BC5810"/>
    <w:rsid w:val="00BC5AD8"/>
    <w:rsid w:val="00BC6653"/>
    <w:rsid w:val="00BC677D"/>
    <w:rsid w:val="00BC6C7E"/>
    <w:rsid w:val="00BC6CD0"/>
    <w:rsid w:val="00BC6F92"/>
    <w:rsid w:val="00BC703C"/>
    <w:rsid w:val="00BC74A8"/>
    <w:rsid w:val="00BC74DA"/>
    <w:rsid w:val="00BC75C5"/>
    <w:rsid w:val="00BC78A0"/>
    <w:rsid w:val="00BC7A70"/>
    <w:rsid w:val="00BC7DB6"/>
    <w:rsid w:val="00BC7E8F"/>
    <w:rsid w:val="00BD00A4"/>
    <w:rsid w:val="00BD0233"/>
    <w:rsid w:val="00BD04E1"/>
    <w:rsid w:val="00BD050F"/>
    <w:rsid w:val="00BD08F1"/>
    <w:rsid w:val="00BD0F42"/>
    <w:rsid w:val="00BD0FCE"/>
    <w:rsid w:val="00BD1292"/>
    <w:rsid w:val="00BD1775"/>
    <w:rsid w:val="00BD1912"/>
    <w:rsid w:val="00BD1DC7"/>
    <w:rsid w:val="00BD1E70"/>
    <w:rsid w:val="00BD1F8E"/>
    <w:rsid w:val="00BD22BD"/>
    <w:rsid w:val="00BD231A"/>
    <w:rsid w:val="00BD2CAE"/>
    <w:rsid w:val="00BD3027"/>
    <w:rsid w:val="00BD3276"/>
    <w:rsid w:val="00BD32B1"/>
    <w:rsid w:val="00BD3312"/>
    <w:rsid w:val="00BD372B"/>
    <w:rsid w:val="00BD3AC6"/>
    <w:rsid w:val="00BD3B16"/>
    <w:rsid w:val="00BD3EBB"/>
    <w:rsid w:val="00BD4086"/>
    <w:rsid w:val="00BD436E"/>
    <w:rsid w:val="00BD43D3"/>
    <w:rsid w:val="00BD43D4"/>
    <w:rsid w:val="00BD44B9"/>
    <w:rsid w:val="00BD45DC"/>
    <w:rsid w:val="00BD4759"/>
    <w:rsid w:val="00BD48C9"/>
    <w:rsid w:val="00BD4BD8"/>
    <w:rsid w:val="00BD4C0E"/>
    <w:rsid w:val="00BD4C7F"/>
    <w:rsid w:val="00BD4E07"/>
    <w:rsid w:val="00BD4E4E"/>
    <w:rsid w:val="00BD5278"/>
    <w:rsid w:val="00BD5287"/>
    <w:rsid w:val="00BD559A"/>
    <w:rsid w:val="00BD5839"/>
    <w:rsid w:val="00BD589D"/>
    <w:rsid w:val="00BD5A0E"/>
    <w:rsid w:val="00BD5D93"/>
    <w:rsid w:val="00BD5E89"/>
    <w:rsid w:val="00BD5EE0"/>
    <w:rsid w:val="00BD5FA3"/>
    <w:rsid w:val="00BD6127"/>
    <w:rsid w:val="00BD6B81"/>
    <w:rsid w:val="00BD6DC5"/>
    <w:rsid w:val="00BD6E45"/>
    <w:rsid w:val="00BD6F79"/>
    <w:rsid w:val="00BD70D4"/>
    <w:rsid w:val="00BD7104"/>
    <w:rsid w:val="00BD7326"/>
    <w:rsid w:val="00BD73B1"/>
    <w:rsid w:val="00BD745A"/>
    <w:rsid w:val="00BD7584"/>
    <w:rsid w:val="00BD780B"/>
    <w:rsid w:val="00BD7819"/>
    <w:rsid w:val="00BD7940"/>
    <w:rsid w:val="00BD7A65"/>
    <w:rsid w:val="00BD7E17"/>
    <w:rsid w:val="00BE0319"/>
    <w:rsid w:val="00BE07A5"/>
    <w:rsid w:val="00BE0D08"/>
    <w:rsid w:val="00BE0F52"/>
    <w:rsid w:val="00BE145A"/>
    <w:rsid w:val="00BE14F4"/>
    <w:rsid w:val="00BE17C2"/>
    <w:rsid w:val="00BE1AB2"/>
    <w:rsid w:val="00BE1E06"/>
    <w:rsid w:val="00BE21CF"/>
    <w:rsid w:val="00BE2839"/>
    <w:rsid w:val="00BE289C"/>
    <w:rsid w:val="00BE2B96"/>
    <w:rsid w:val="00BE2E1D"/>
    <w:rsid w:val="00BE3226"/>
    <w:rsid w:val="00BE3338"/>
    <w:rsid w:val="00BE33BD"/>
    <w:rsid w:val="00BE3852"/>
    <w:rsid w:val="00BE3EF5"/>
    <w:rsid w:val="00BE40C7"/>
    <w:rsid w:val="00BE412A"/>
    <w:rsid w:val="00BE442D"/>
    <w:rsid w:val="00BE4511"/>
    <w:rsid w:val="00BE4801"/>
    <w:rsid w:val="00BE48A6"/>
    <w:rsid w:val="00BE497B"/>
    <w:rsid w:val="00BE4990"/>
    <w:rsid w:val="00BE4A7F"/>
    <w:rsid w:val="00BE4DC6"/>
    <w:rsid w:val="00BE4E46"/>
    <w:rsid w:val="00BE4F4F"/>
    <w:rsid w:val="00BE5163"/>
    <w:rsid w:val="00BE55A6"/>
    <w:rsid w:val="00BE56E7"/>
    <w:rsid w:val="00BE586D"/>
    <w:rsid w:val="00BE597A"/>
    <w:rsid w:val="00BE59B9"/>
    <w:rsid w:val="00BE5BA5"/>
    <w:rsid w:val="00BE5CA5"/>
    <w:rsid w:val="00BE5DFF"/>
    <w:rsid w:val="00BE603D"/>
    <w:rsid w:val="00BE61B9"/>
    <w:rsid w:val="00BE6257"/>
    <w:rsid w:val="00BE6292"/>
    <w:rsid w:val="00BE62DC"/>
    <w:rsid w:val="00BE63A8"/>
    <w:rsid w:val="00BE6403"/>
    <w:rsid w:val="00BE64D7"/>
    <w:rsid w:val="00BE65AB"/>
    <w:rsid w:val="00BE678F"/>
    <w:rsid w:val="00BE6C34"/>
    <w:rsid w:val="00BE6C55"/>
    <w:rsid w:val="00BE6D5C"/>
    <w:rsid w:val="00BE6FC7"/>
    <w:rsid w:val="00BE71E1"/>
    <w:rsid w:val="00BE78CD"/>
    <w:rsid w:val="00BE79B4"/>
    <w:rsid w:val="00BE7BF2"/>
    <w:rsid w:val="00BE7C9E"/>
    <w:rsid w:val="00BE7F0B"/>
    <w:rsid w:val="00BF0008"/>
    <w:rsid w:val="00BF0CC1"/>
    <w:rsid w:val="00BF101A"/>
    <w:rsid w:val="00BF17A2"/>
    <w:rsid w:val="00BF1BD8"/>
    <w:rsid w:val="00BF1DD6"/>
    <w:rsid w:val="00BF309F"/>
    <w:rsid w:val="00BF370D"/>
    <w:rsid w:val="00BF37B8"/>
    <w:rsid w:val="00BF39A8"/>
    <w:rsid w:val="00BF3A54"/>
    <w:rsid w:val="00BF3AB4"/>
    <w:rsid w:val="00BF3CFB"/>
    <w:rsid w:val="00BF40CB"/>
    <w:rsid w:val="00BF42BC"/>
    <w:rsid w:val="00BF4546"/>
    <w:rsid w:val="00BF4819"/>
    <w:rsid w:val="00BF4C2C"/>
    <w:rsid w:val="00BF50B2"/>
    <w:rsid w:val="00BF50F0"/>
    <w:rsid w:val="00BF5686"/>
    <w:rsid w:val="00BF59C8"/>
    <w:rsid w:val="00BF5B48"/>
    <w:rsid w:val="00BF5B69"/>
    <w:rsid w:val="00BF5B84"/>
    <w:rsid w:val="00BF6041"/>
    <w:rsid w:val="00BF61E3"/>
    <w:rsid w:val="00BF6227"/>
    <w:rsid w:val="00BF62AC"/>
    <w:rsid w:val="00BF63A6"/>
    <w:rsid w:val="00BF680B"/>
    <w:rsid w:val="00BF69DA"/>
    <w:rsid w:val="00BF6B28"/>
    <w:rsid w:val="00BF7115"/>
    <w:rsid w:val="00BF71EB"/>
    <w:rsid w:val="00BF72C6"/>
    <w:rsid w:val="00BF7344"/>
    <w:rsid w:val="00BF74DE"/>
    <w:rsid w:val="00BF74F7"/>
    <w:rsid w:val="00BF78F2"/>
    <w:rsid w:val="00BF7A6C"/>
    <w:rsid w:val="00BF7B20"/>
    <w:rsid w:val="00C0094B"/>
    <w:rsid w:val="00C00A31"/>
    <w:rsid w:val="00C00ACB"/>
    <w:rsid w:val="00C014C4"/>
    <w:rsid w:val="00C01A85"/>
    <w:rsid w:val="00C01B40"/>
    <w:rsid w:val="00C01B73"/>
    <w:rsid w:val="00C01B93"/>
    <w:rsid w:val="00C0231A"/>
    <w:rsid w:val="00C0239E"/>
    <w:rsid w:val="00C028ED"/>
    <w:rsid w:val="00C02D9F"/>
    <w:rsid w:val="00C02E12"/>
    <w:rsid w:val="00C02F8E"/>
    <w:rsid w:val="00C0349D"/>
    <w:rsid w:val="00C036D1"/>
    <w:rsid w:val="00C03738"/>
    <w:rsid w:val="00C0399A"/>
    <w:rsid w:val="00C03BC3"/>
    <w:rsid w:val="00C03BDC"/>
    <w:rsid w:val="00C03C19"/>
    <w:rsid w:val="00C03C7B"/>
    <w:rsid w:val="00C03DF4"/>
    <w:rsid w:val="00C0466F"/>
    <w:rsid w:val="00C04724"/>
    <w:rsid w:val="00C048CA"/>
    <w:rsid w:val="00C048D3"/>
    <w:rsid w:val="00C04939"/>
    <w:rsid w:val="00C04A14"/>
    <w:rsid w:val="00C04AFB"/>
    <w:rsid w:val="00C04F07"/>
    <w:rsid w:val="00C050CE"/>
    <w:rsid w:val="00C051F2"/>
    <w:rsid w:val="00C059B3"/>
    <w:rsid w:val="00C05E1C"/>
    <w:rsid w:val="00C06487"/>
    <w:rsid w:val="00C064A0"/>
    <w:rsid w:val="00C06545"/>
    <w:rsid w:val="00C06963"/>
    <w:rsid w:val="00C06BF6"/>
    <w:rsid w:val="00C07004"/>
    <w:rsid w:val="00C0700C"/>
    <w:rsid w:val="00C070F5"/>
    <w:rsid w:val="00C07138"/>
    <w:rsid w:val="00C071C4"/>
    <w:rsid w:val="00C0735E"/>
    <w:rsid w:val="00C074E6"/>
    <w:rsid w:val="00C076F0"/>
    <w:rsid w:val="00C07A2D"/>
    <w:rsid w:val="00C07AE3"/>
    <w:rsid w:val="00C07BE5"/>
    <w:rsid w:val="00C07C0A"/>
    <w:rsid w:val="00C07C55"/>
    <w:rsid w:val="00C07C69"/>
    <w:rsid w:val="00C07CA3"/>
    <w:rsid w:val="00C100A9"/>
    <w:rsid w:val="00C10246"/>
    <w:rsid w:val="00C10417"/>
    <w:rsid w:val="00C10420"/>
    <w:rsid w:val="00C10762"/>
    <w:rsid w:val="00C1084D"/>
    <w:rsid w:val="00C10B50"/>
    <w:rsid w:val="00C10F6A"/>
    <w:rsid w:val="00C11044"/>
    <w:rsid w:val="00C1106C"/>
    <w:rsid w:val="00C1148A"/>
    <w:rsid w:val="00C1165E"/>
    <w:rsid w:val="00C11A90"/>
    <w:rsid w:val="00C11A9A"/>
    <w:rsid w:val="00C11BF6"/>
    <w:rsid w:val="00C11CE9"/>
    <w:rsid w:val="00C11D60"/>
    <w:rsid w:val="00C11FC0"/>
    <w:rsid w:val="00C1210D"/>
    <w:rsid w:val="00C121F1"/>
    <w:rsid w:val="00C123E9"/>
    <w:rsid w:val="00C12542"/>
    <w:rsid w:val="00C1290A"/>
    <w:rsid w:val="00C12DBA"/>
    <w:rsid w:val="00C12F2E"/>
    <w:rsid w:val="00C12F80"/>
    <w:rsid w:val="00C131CC"/>
    <w:rsid w:val="00C1345C"/>
    <w:rsid w:val="00C136B2"/>
    <w:rsid w:val="00C14021"/>
    <w:rsid w:val="00C143FB"/>
    <w:rsid w:val="00C148CE"/>
    <w:rsid w:val="00C148F9"/>
    <w:rsid w:val="00C14D88"/>
    <w:rsid w:val="00C14FE9"/>
    <w:rsid w:val="00C14FEC"/>
    <w:rsid w:val="00C15169"/>
    <w:rsid w:val="00C15219"/>
    <w:rsid w:val="00C1576A"/>
    <w:rsid w:val="00C157C5"/>
    <w:rsid w:val="00C1596C"/>
    <w:rsid w:val="00C15972"/>
    <w:rsid w:val="00C15C27"/>
    <w:rsid w:val="00C15E32"/>
    <w:rsid w:val="00C15F7C"/>
    <w:rsid w:val="00C16396"/>
    <w:rsid w:val="00C1642F"/>
    <w:rsid w:val="00C16869"/>
    <w:rsid w:val="00C169FB"/>
    <w:rsid w:val="00C16E9E"/>
    <w:rsid w:val="00C1707C"/>
    <w:rsid w:val="00C171FC"/>
    <w:rsid w:val="00C173B1"/>
    <w:rsid w:val="00C175B5"/>
    <w:rsid w:val="00C17971"/>
    <w:rsid w:val="00C17A04"/>
    <w:rsid w:val="00C17CEE"/>
    <w:rsid w:val="00C17DE9"/>
    <w:rsid w:val="00C17E59"/>
    <w:rsid w:val="00C17E68"/>
    <w:rsid w:val="00C201CE"/>
    <w:rsid w:val="00C20430"/>
    <w:rsid w:val="00C2062C"/>
    <w:rsid w:val="00C208E0"/>
    <w:rsid w:val="00C210F9"/>
    <w:rsid w:val="00C211F0"/>
    <w:rsid w:val="00C21485"/>
    <w:rsid w:val="00C214EB"/>
    <w:rsid w:val="00C2151E"/>
    <w:rsid w:val="00C2179A"/>
    <w:rsid w:val="00C21A91"/>
    <w:rsid w:val="00C21F5D"/>
    <w:rsid w:val="00C22034"/>
    <w:rsid w:val="00C220AE"/>
    <w:rsid w:val="00C22178"/>
    <w:rsid w:val="00C2270F"/>
    <w:rsid w:val="00C22930"/>
    <w:rsid w:val="00C22B45"/>
    <w:rsid w:val="00C22F30"/>
    <w:rsid w:val="00C23180"/>
    <w:rsid w:val="00C23203"/>
    <w:rsid w:val="00C2327D"/>
    <w:rsid w:val="00C2329C"/>
    <w:rsid w:val="00C234DB"/>
    <w:rsid w:val="00C235D3"/>
    <w:rsid w:val="00C23793"/>
    <w:rsid w:val="00C23AD9"/>
    <w:rsid w:val="00C23B73"/>
    <w:rsid w:val="00C2429C"/>
    <w:rsid w:val="00C24314"/>
    <w:rsid w:val="00C2431F"/>
    <w:rsid w:val="00C24420"/>
    <w:rsid w:val="00C244E0"/>
    <w:rsid w:val="00C244E2"/>
    <w:rsid w:val="00C24669"/>
    <w:rsid w:val="00C24BDE"/>
    <w:rsid w:val="00C250EC"/>
    <w:rsid w:val="00C250F8"/>
    <w:rsid w:val="00C25280"/>
    <w:rsid w:val="00C25348"/>
    <w:rsid w:val="00C254BC"/>
    <w:rsid w:val="00C25891"/>
    <w:rsid w:val="00C25939"/>
    <w:rsid w:val="00C259D2"/>
    <w:rsid w:val="00C25C7F"/>
    <w:rsid w:val="00C25D47"/>
    <w:rsid w:val="00C25E73"/>
    <w:rsid w:val="00C25F71"/>
    <w:rsid w:val="00C26072"/>
    <w:rsid w:val="00C260B2"/>
    <w:rsid w:val="00C26477"/>
    <w:rsid w:val="00C266BB"/>
    <w:rsid w:val="00C2677A"/>
    <w:rsid w:val="00C26958"/>
    <w:rsid w:val="00C26AD5"/>
    <w:rsid w:val="00C270F8"/>
    <w:rsid w:val="00C272E8"/>
    <w:rsid w:val="00C27417"/>
    <w:rsid w:val="00C27588"/>
    <w:rsid w:val="00C2769F"/>
    <w:rsid w:val="00C27728"/>
    <w:rsid w:val="00C27948"/>
    <w:rsid w:val="00C27A64"/>
    <w:rsid w:val="00C27B92"/>
    <w:rsid w:val="00C27C87"/>
    <w:rsid w:val="00C27C93"/>
    <w:rsid w:val="00C27D6E"/>
    <w:rsid w:val="00C27FA5"/>
    <w:rsid w:val="00C30111"/>
    <w:rsid w:val="00C303CF"/>
    <w:rsid w:val="00C30559"/>
    <w:rsid w:val="00C30758"/>
    <w:rsid w:val="00C30819"/>
    <w:rsid w:val="00C30934"/>
    <w:rsid w:val="00C30E0F"/>
    <w:rsid w:val="00C31093"/>
    <w:rsid w:val="00C311F3"/>
    <w:rsid w:val="00C314AD"/>
    <w:rsid w:val="00C315CA"/>
    <w:rsid w:val="00C31637"/>
    <w:rsid w:val="00C3168E"/>
    <w:rsid w:val="00C31783"/>
    <w:rsid w:val="00C319FC"/>
    <w:rsid w:val="00C31CF0"/>
    <w:rsid w:val="00C31D53"/>
    <w:rsid w:val="00C31DD7"/>
    <w:rsid w:val="00C31F12"/>
    <w:rsid w:val="00C31F15"/>
    <w:rsid w:val="00C3200D"/>
    <w:rsid w:val="00C328CA"/>
    <w:rsid w:val="00C32DBF"/>
    <w:rsid w:val="00C32F49"/>
    <w:rsid w:val="00C330A7"/>
    <w:rsid w:val="00C33276"/>
    <w:rsid w:val="00C336B4"/>
    <w:rsid w:val="00C33C59"/>
    <w:rsid w:val="00C33CD8"/>
    <w:rsid w:val="00C33E19"/>
    <w:rsid w:val="00C33E76"/>
    <w:rsid w:val="00C341E6"/>
    <w:rsid w:val="00C3444F"/>
    <w:rsid w:val="00C34882"/>
    <w:rsid w:val="00C34910"/>
    <w:rsid w:val="00C349FF"/>
    <w:rsid w:val="00C34A37"/>
    <w:rsid w:val="00C34E60"/>
    <w:rsid w:val="00C354EF"/>
    <w:rsid w:val="00C355E5"/>
    <w:rsid w:val="00C357EF"/>
    <w:rsid w:val="00C3592F"/>
    <w:rsid w:val="00C35BCA"/>
    <w:rsid w:val="00C35BDA"/>
    <w:rsid w:val="00C35CA8"/>
    <w:rsid w:val="00C36847"/>
    <w:rsid w:val="00C36DBB"/>
    <w:rsid w:val="00C36EB4"/>
    <w:rsid w:val="00C36F83"/>
    <w:rsid w:val="00C36FAA"/>
    <w:rsid w:val="00C370C8"/>
    <w:rsid w:val="00C37100"/>
    <w:rsid w:val="00C3765A"/>
    <w:rsid w:val="00C37883"/>
    <w:rsid w:val="00C37CCC"/>
    <w:rsid w:val="00C37DCB"/>
    <w:rsid w:val="00C4016E"/>
    <w:rsid w:val="00C40315"/>
    <w:rsid w:val="00C4040B"/>
    <w:rsid w:val="00C4042B"/>
    <w:rsid w:val="00C4048B"/>
    <w:rsid w:val="00C404B7"/>
    <w:rsid w:val="00C408CC"/>
    <w:rsid w:val="00C4092F"/>
    <w:rsid w:val="00C40AEA"/>
    <w:rsid w:val="00C40AFA"/>
    <w:rsid w:val="00C40FEB"/>
    <w:rsid w:val="00C4130D"/>
    <w:rsid w:val="00C41316"/>
    <w:rsid w:val="00C41508"/>
    <w:rsid w:val="00C416FF"/>
    <w:rsid w:val="00C41AE7"/>
    <w:rsid w:val="00C41C3F"/>
    <w:rsid w:val="00C42152"/>
    <w:rsid w:val="00C42360"/>
    <w:rsid w:val="00C42625"/>
    <w:rsid w:val="00C42896"/>
    <w:rsid w:val="00C42FA2"/>
    <w:rsid w:val="00C437F3"/>
    <w:rsid w:val="00C43B97"/>
    <w:rsid w:val="00C43FA7"/>
    <w:rsid w:val="00C44251"/>
    <w:rsid w:val="00C4448A"/>
    <w:rsid w:val="00C445B4"/>
    <w:rsid w:val="00C44789"/>
    <w:rsid w:val="00C448DF"/>
    <w:rsid w:val="00C44963"/>
    <w:rsid w:val="00C44E69"/>
    <w:rsid w:val="00C44FF1"/>
    <w:rsid w:val="00C45531"/>
    <w:rsid w:val="00C4554D"/>
    <w:rsid w:val="00C456D5"/>
    <w:rsid w:val="00C457FA"/>
    <w:rsid w:val="00C45860"/>
    <w:rsid w:val="00C45C21"/>
    <w:rsid w:val="00C45DCE"/>
    <w:rsid w:val="00C45FF2"/>
    <w:rsid w:val="00C4613D"/>
    <w:rsid w:val="00C4680B"/>
    <w:rsid w:val="00C46A8F"/>
    <w:rsid w:val="00C46BF3"/>
    <w:rsid w:val="00C46C82"/>
    <w:rsid w:val="00C46D84"/>
    <w:rsid w:val="00C4732D"/>
    <w:rsid w:val="00C4750B"/>
    <w:rsid w:val="00C47589"/>
    <w:rsid w:val="00C47629"/>
    <w:rsid w:val="00C47C02"/>
    <w:rsid w:val="00C50299"/>
    <w:rsid w:val="00C502BB"/>
    <w:rsid w:val="00C5034A"/>
    <w:rsid w:val="00C5057D"/>
    <w:rsid w:val="00C50907"/>
    <w:rsid w:val="00C50CCA"/>
    <w:rsid w:val="00C50F59"/>
    <w:rsid w:val="00C511CE"/>
    <w:rsid w:val="00C515A7"/>
    <w:rsid w:val="00C515B8"/>
    <w:rsid w:val="00C51701"/>
    <w:rsid w:val="00C519E8"/>
    <w:rsid w:val="00C51B3A"/>
    <w:rsid w:val="00C51D78"/>
    <w:rsid w:val="00C51F90"/>
    <w:rsid w:val="00C5239A"/>
    <w:rsid w:val="00C5246F"/>
    <w:rsid w:val="00C52477"/>
    <w:rsid w:val="00C524EA"/>
    <w:rsid w:val="00C524EB"/>
    <w:rsid w:val="00C52566"/>
    <w:rsid w:val="00C52701"/>
    <w:rsid w:val="00C5277D"/>
    <w:rsid w:val="00C52828"/>
    <w:rsid w:val="00C528A1"/>
    <w:rsid w:val="00C52FBA"/>
    <w:rsid w:val="00C53197"/>
    <w:rsid w:val="00C531BF"/>
    <w:rsid w:val="00C532EE"/>
    <w:rsid w:val="00C5342D"/>
    <w:rsid w:val="00C53639"/>
    <w:rsid w:val="00C5373A"/>
    <w:rsid w:val="00C53A8C"/>
    <w:rsid w:val="00C53ACB"/>
    <w:rsid w:val="00C53B56"/>
    <w:rsid w:val="00C53B94"/>
    <w:rsid w:val="00C53CE6"/>
    <w:rsid w:val="00C53D84"/>
    <w:rsid w:val="00C5406E"/>
    <w:rsid w:val="00C5411A"/>
    <w:rsid w:val="00C54375"/>
    <w:rsid w:val="00C54774"/>
    <w:rsid w:val="00C54AB8"/>
    <w:rsid w:val="00C54D2C"/>
    <w:rsid w:val="00C54D33"/>
    <w:rsid w:val="00C5513B"/>
    <w:rsid w:val="00C5537D"/>
    <w:rsid w:val="00C5547F"/>
    <w:rsid w:val="00C5551B"/>
    <w:rsid w:val="00C559A1"/>
    <w:rsid w:val="00C55E88"/>
    <w:rsid w:val="00C56008"/>
    <w:rsid w:val="00C563B9"/>
    <w:rsid w:val="00C56530"/>
    <w:rsid w:val="00C56558"/>
    <w:rsid w:val="00C56559"/>
    <w:rsid w:val="00C568E1"/>
    <w:rsid w:val="00C56A05"/>
    <w:rsid w:val="00C56F78"/>
    <w:rsid w:val="00C57085"/>
    <w:rsid w:val="00C570E0"/>
    <w:rsid w:val="00C578B5"/>
    <w:rsid w:val="00C57919"/>
    <w:rsid w:val="00C57E59"/>
    <w:rsid w:val="00C57F7F"/>
    <w:rsid w:val="00C60860"/>
    <w:rsid w:val="00C60AD6"/>
    <w:rsid w:val="00C60AF5"/>
    <w:rsid w:val="00C60F29"/>
    <w:rsid w:val="00C610AF"/>
    <w:rsid w:val="00C6199B"/>
    <w:rsid w:val="00C61AA3"/>
    <w:rsid w:val="00C61AEA"/>
    <w:rsid w:val="00C61F0E"/>
    <w:rsid w:val="00C62131"/>
    <w:rsid w:val="00C62AD0"/>
    <w:rsid w:val="00C62ADD"/>
    <w:rsid w:val="00C62BC8"/>
    <w:rsid w:val="00C62D22"/>
    <w:rsid w:val="00C62F59"/>
    <w:rsid w:val="00C63039"/>
    <w:rsid w:val="00C63746"/>
    <w:rsid w:val="00C6387F"/>
    <w:rsid w:val="00C638B1"/>
    <w:rsid w:val="00C63AB5"/>
    <w:rsid w:val="00C63BA4"/>
    <w:rsid w:val="00C647F5"/>
    <w:rsid w:val="00C64846"/>
    <w:rsid w:val="00C64BBC"/>
    <w:rsid w:val="00C64CC3"/>
    <w:rsid w:val="00C64FA4"/>
    <w:rsid w:val="00C65059"/>
    <w:rsid w:val="00C650E5"/>
    <w:rsid w:val="00C6522F"/>
    <w:rsid w:val="00C65512"/>
    <w:rsid w:val="00C6560B"/>
    <w:rsid w:val="00C6574D"/>
    <w:rsid w:val="00C6578F"/>
    <w:rsid w:val="00C65853"/>
    <w:rsid w:val="00C65A37"/>
    <w:rsid w:val="00C65A48"/>
    <w:rsid w:val="00C65B45"/>
    <w:rsid w:val="00C65B46"/>
    <w:rsid w:val="00C6604D"/>
    <w:rsid w:val="00C660F2"/>
    <w:rsid w:val="00C66347"/>
    <w:rsid w:val="00C663C2"/>
    <w:rsid w:val="00C66E23"/>
    <w:rsid w:val="00C670ED"/>
    <w:rsid w:val="00C6730D"/>
    <w:rsid w:val="00C6763E"/>
    <w:rsid w:val="00C67756"/>
    <w:rsid w:val="00C678DB"/>
    <w:rsid w:val="00C67A39"/>
    <w:rsid w:val="00C67CAF"/>
    <w:rsid w:val="00C67EF5"/>
    <w:rsid w:val="00C70040"/>
    <w:rsid w:val="00C70182"/>
    <w:rsid w:val="00C703E3"/>
    <w:rsid w:val="00C70462"/>
    <w:rsid w:val="00C706E4"/>
    <w:rsid w:val="00C7075C"/>
    <w:rsid w:val="00C70770"/>
    <w:rsid w:val="00C70852"/>
    <w:rsid w:val="00C70AE3"/>
    <w:rsid w:val="00C715BA"/>
    <w:rsid w:val="00C71B77"/>
    <w:rsid w:val="00C71B9A"/>
    <w:rsid w:val="00C71C24"/>
    <w:rsid w:val="00C71E57"/>
    <w:rsid w:val="00C71F27"/>
    <w:rsid w:val="00C71FD4"/>
    <w:rsid w:val="00C720B3"/>
    <w:rsid w:val="00C7222A"/>
    <w:rsid w:val="00C72781"/>
    <w:rsid w:val="00C72BEF"/>
    <w:rsid w:val="00C72E11"/>
    <w:rsid w:val="00C7305D"/>
    <w:rsid w:val="00C73159"/>
    <w:rsid w:val="00C73182"/>
    <w:rsid w:val="00C737EC"/>
    <w:rsid w:val="00C73869"/>
    <w:rsid w:val="00C73903"/>
    <w:rsid w:val="00C73945"/>
    <w:rsid w:val="00C73B70"/>
    <w:rsid w:val="00C740E7"/>
    <w:rsid w:val="00C742D8"/>
    <w:rsid w:val="00C744BB"/>
    <w:rsid w:val="00C745E5"/>
    <w:rsid w:val="00C74641"/>
    <w:rsid w:val="00C74B52"/>
    <w:rsid w:val="00C74FE3"/>
    <w:rsid w:val="00C75068"/>
    <w:rsid w:val="00C751A0"/>
    <w:rsid w:val="00C754A2"/>
    <w:rsid w:val="00C757E5"/>
    <w:rsid w:val="00C7598C"/>
    <w:rsid w:val="00C75B2F"/>
    <w:rsid w:val="00C75FA6"/>
    <w:rsid w:val="00C76153"/>
    <w:rsid w:val="00C76255"/>
    <w:rsid w:val="00C76681"/>
    <w:rsid w:val="00C7693C"/>
    <w:rsid w:val="00C769B8"/>
    <w:rsid w:val="00C76A09"/>
    <w:rsid w:val="00C76A3D"/>
    <w:rsid w:val="00C76B8A"/>
    <w:rsid w:val="00C76CE0"/>
    <w:rsid w:val="00C76DD4"/>
    <w:rsid w:val="00C76DDF"/>
    <w:rsid w:val="00C77077"/>
    <w:rsid w:val="00C77619"/>
    <w:rsid w:val="00C77620"/>
    <w:rsid w:val="00C7763F"/>
    <w:rsid w:val="00C77863"/>
    <w:rsid w:val="00C77ACA"/>
    <w:rsid w:val="00C77B34"/>
    <w:rsid w:val="00C77B83"/>
    <w:rsid w:val="00C77C12"/>
    <w:rsid w:val="00C77C4C"/>
    <w:rsid w:val="00C77E25"/>
    <w:rsid w:val="00C77F85"/>
    <w:rsid w:val="00C802AA"/>
    <w:rsid w:val="00C803F5"/>
    <w:rsid w:val="00C80585"/>
    <w:rsid w:val="00C80606"/>
    <w:rsid w:val="00C8072D"/>
    <w:rsid w:val="00C808AA"/>
    <w:rsid w:val="00C80A25"/>
    <w:rsid w:val="00C80ACE"/>
    <w:rsid w:val="00C80AFC"/>
    <w:rsid w:val="00C813EE"/>
    <w:rsid w:val="00C81400"/>
    <w:rsid w:val="00C81556"/>
    <w:rsid w:val="00C8165B"/>
    <w:rsid w:val="00C81B24"/>
    <w:rsid w:val="00C81D37"/>
    <w:rsid w:val="00C82199"/>
    <w:rsid w:val="00C827B3"/>
    <w:rsid w:val="00C827BF"/>
    <w:rsid w:val="00C82823"/>
    <w:rsid w:val="00C82D59"/>
    <w:rsid w:val="00C82F0D"/>
    <w:rsid w:val="00C83150"/>
    <w:rsid w:val="00C83B04"/>
    <w:rsid w:val="00C83BE0"/>
    <w:rsid w:val="00C83C0E"/>
    <w:rsid w:val="00C83D76"/>
    <w:rsid w:val="00C83FC6"/>
    <w:rsid w:val="00C8418B"/>
    <w:rsid w:val="00C8448D"/>
    <w:rsid w:val="00C846DA"/>
    <w:rsid w:val="00C84726"/>
    <w:rsid w:val="00C84866"/>
    <w:rsid w:val="00C8487C"/>
    <w:rsid w:val="00C84AEA"/>
    <w:rsid w:val="00C85099"/>
    <w:rsid w:val="00C854FE"/>
    <w:rsid w:val="00C8561B"/>
    <w:rsid w:val="00C857EA"/>
    <w:rsid w:val="00C85915"/>
    <w:rsid w:val="00C85DC1"/>
    <w:rsid w:val="00C85FA9"/>
    <w:rsid w:val="00C8656C"/>
    <w:rsid w:val="00C8677F"/>
    <w:rsid w:val="00C86C34"/>
    <w:rsid w:val="00C8702D"/>
    <w:rsid w:val="00C870AE"/>
    <w:rsid w:val="00C870F2"/>
    <w:rsid w:val="00C87381"/>
    <w:rsid w:val="00C87546"/>
    <w:rsid w:val="00C87739"/>
    <w:rsid w:val="00C8782C"/>
    <w:rsid w:val="00C87B5E"/>
    <w:rsid w:val="00C87D6A"/>
    <w:rsid w:val="00C87F2D"/>
    <w:rsid w:val="00C9004D"/>
    <w:rsid w:val="00C9010E"/>
    <w:rsid w:val="00C90419"/>
    <w:rsid w:val="00C908F4"/>
    <w:rsid w:val="00C9105B"/>
    <w:rsid w:val="00C9106A"/>
    <w:rsid w:val="00C911BC"/>
    <w:rsid w:val="00C91344"/>
    <w:rsid w:val="00C918AD"/>
    <w:rsid w:val="00C918D7"/>
    <w:rsid w:val="00C91CC2"/>
    <w:rsid w:val="00C91D26"/>
    <w:rsid w:val="00C9240B"/>
    <w:rsid w:val="00C92529"/>
    <w:rsid w:val="00C926AF"/>
    <w:rsid w:val="00C92890"/>
    <w:rsid w:val="00C92903"/>
    <w:rsid w:val="00C92923"/>
    <w:rsid w:val="00C92A11"/>
    <w:rsid w:val="00C92A7B"/>
    <w:rsid w:val="00C92C71"/>
    <w:rsid w:val="00C92EB7"/>
    <w:rsid w:val="00C9308A"/>
    <w:rsid w:val="00C931B4"/>
    <w:rsid w:val="00C933EF"/>
    <w:rsid w:val="00C937B0"/>
    <w:rsid w:val="00C93AD1"/>
    <w:rsid w:val="00C93D2D"/>
    <w:rsid w:val="00C93E85"/>
    <w:rsid w:val="00C94256"/>
    <w:rsid w:val="00C94348"/>
    <w:rsid w:val="00C947C1"/>
    <w:rsid w:val="00C948A0"/>
    <w:rsid w:val="00C94DBF"/>
    <w:rsid w:val="00C94DCC"/>
    <w:rsid w:val="00C94F3D"/>
    <w:rsid w:val="00C9506C"/>
    <w:rsid w:val="00C951B7"/>
    <w:rsid w:val="00C9541D"/>
    <w:rsid w:val="00C95450"/>
    <w:rsid w:val="00C95605"/>
    <w:rsid w:val="00C9588C"/>
    <w:rsid w:val="00C95E0F"/>
    <w:rsid w:val="00C95EE3"/>
    <w:rsid w:val="00C95FB0"/>
    <w:rsid w:val="00C9617E"/>
    <w:rsid w:val="00C964C5"/>
    <w:rsid w:val="00C968BC"/>
    <w:rsid w:val="00C96CFC"/>
    <w:rsid w:val="00C96DB2"/>
    <w:rsid w:val="00C97189"/>
    <w:rsid w:val="00C97C33"/>
    <w:rsid w:val="00C97CEF"/>
    <w:rsid w:val="00C97D93"/>
    <w:rsid w:val="00C97FC2"/>
    <w:rsid w:val="00CA0033"/>
    <w:rsid w:val="00CA02B8"/>
    <w:rsid w:val="00CA0429"/>
    <w:rsid w:val="00CA0551"/>
    <w:rsid w:val="00CA05C8"/>
    <w:rsid w:val="00CA0799"/>
    <w:rsid w:val="00CA0B34"/>
    <w:rsid w:val="00CA0B86"/>
    <w:rsid w:val="00CA12A9"/>
    <w:rsid w:val="00CA1369"/>
    <w:rsid w:val="00CA13D3"/>
    <w:rsid w:val="00CA174F"/>
    <w:rsid w:val="00CA183E"/>
    <w:rsid w:val="00CA186E"/>
    <w:rsid w:val="00CA18DD"/>
    <w:rsid w:val="00CA1955"/>
    <w:rsid w:val="00CA1A18"/>
    <w:rsid w:val="00CA218B"/>
    <w:rsid w:val="00CA2254"/>
    <w:rsid w:val="00CA2455"/>
    <w:rsid w:val="00CA2932"/>
    <w:rsid w:val="00CA293D"/>
    <w:rsid w:val="00CA2C19"/>
    <w:rsid w:val="00CA2D84"/>
    <w:rsid w:val="00CA2E5C"/>
    <w:rsid w:val="00CA316C"/>
    <w:rsid w:val="00CA38FD"/>
    <w:rsid w:val="00CA3A25"/>
    <w:rsid w:val="00CA3E7F"/>
    <w:rsid w:val="00CA4259"/>
    <w:rsid w:val="00CA48AB"/>
    <w:rsid w:val="00CA4925"/>
    <w:rsid w:val="00CA4B3E"/>
    <w:rsid w:val="00CA4C75"/>
    <w:rsid w:val="00CA4CF9"/>
    <w:rsid w:val="00CA4F6B"/>
    <w:rsid w:val="00CA50C2"/>
    <w:rsid w:val="00CA521E"/>
    <w:rsid w:val="00CA5235"/>
    <w:rsid w:val="00CA5368"/>
    <w:rsid w:val="00CA5C32"/>
    <w:rsid w:val="00CA661C"/>
    <w:rsid w:val="00CA666A"/>
    <w:rsid w:val="00CA66C4"/>
    <w:rsid w:val="00CA673F"/>
    <w:rsid w:val="00CA676D"/>
    <w:rsid w:val="00CA6979"/>
    <w:rsid w:val="00CA6A7D"/>
    <w:rsid w:val="00CA716C"/>
    <w:rsid w:val="00CA71DE"/>
    <w:rsid w:val="00CA7597"/>
    <w:rsid w:val="00CA76B1"/>
    <w:rsid w:val="00CB01A9"/>
    <w:rsid w:val="00CB06B8"/>
    <w:rsid w:val="00CB0903"/>
    <w:rsid w:val="00CB0B06"/>
    <w:rsid w:val="00CB0C5B"/>
    <w:rsid w:val="00CB0F4A"/>
    <w:rsid w:val="00CB1139"/>
    <w:rsid w:val="00CB14D2"/>
    <w:rsid w:val="00CB14EE"/>
    <w:rsid w:val="00CB155D"/>
    <w:rsid w:val="00CB1642"/>
    <w:rsid w:val="00CB16F5"/>
    <w:rsid w:val="00CB1705"/>
    <w:rsid w:val="00CB1FDC"/>
    <w:rsid w:val="00CB204A"/>
    <w:rsid w:val="00CB228F"/>
    <w:rsid w:val="00CB22D9"/>
    <w:rsid w:val="00CB2538"/>
    <w:rsid w:val="00CB2659"/>
    <w:rsid w:val="00CB2708"/>
    <w:rsid w:val="00CB28A4"/>
    <w:rsid w:val="00CB348D"/>
    <w:rsid w:val="00CB37C6"/>
    <w:rsid w:val="00CB3B29"/>
    <w:rsid w:val="00CB3C7E"/>
    <w:rsid w:val="00CB3F2F"/>
    <w:rsid w:val="00CB3FB8"/>
    <w:rsid w:val="00CB41C9"/>
    <w:rsid w:val="00CB44B5"/>
    <w:rsid w:val="00CB4660"/>
    <w:rsid w:val="00CB4763"/>
    <w:rsid w:val="00CB47FB"/>
    <w:rsid w:val="00CB4A2F"/>
    <w:rsid w:val="00CB4BCB"/>
    <w:rsid w:val="00CB4C3F"/>
    <w:rsid w:val="00CB4D7D"/>
    <w:rsid w:val="00CB50F0"/>
    <w:rsid w:val="00CB532C"/>
    <w:rsid w:val="00CB54F6"/>
    <w:rsid w:val="00CB5589"/>
    <w:rsid w:val="00CB5A84"/>
    <w:rsid w:val="00CB5CCA"/>
    <w:rsid w:val="00CB5D35"/>
    <w:rsid w:val="00CB5E8A"/>
    <w:rsid w:val="00CB5F11"/>
    <w:rsid w:val="00CB625A"/>
    <w:rsid w:val="00CB637A"/>
    <w:rsid w:val="00CB645F"/>
    <w:rsid w:val="00CB6486"/>
    <w:rsid w:val="00CB6582"/>
    <w:rsid w:val="00CB6B17"/>
    <w:rsid w:val="00CB6C9E"/>
    <w:rsid w:val="00CB6E15"/>
    <w:rsid w:val="00CB6E45"/>
    <w:rsid w:val="00CB7174"/>
    <w:rsid w:val="00CB718D"/>
    <w:rsid w:val="00CB7334"/>
    <w:rsid w:val="00CB7551"/>
    <w:rsid w:val="00CB75B7"/>
    <w:rsid w:val="00CB78E3"/>
    <w:rsid w:val="00CB7BA5"/>
    <w:rsid w:val="00CB7C1E"/>
    <w:rsid w:val="00CB7F45"/>
    <w:rsid w:val="00CC0117"/>
    <w:rsid w:val="00CC0459"/>
    <w:rsid w:val="00CC0837"/>
    <w:rsid w:val="00CC09FB"/>
    <w:rsid w:val="00CC10A7"/>
    <w:rsid w:val="00CC120B"/>
    <w:rsid w:val="00CC1301"/>
    <w:rsid w:val="00CC13F0"/>
    <w:rsid w:val="00CC1468"/>
    <w:rsid w:val="00CC187A"/>
    <w:rsid w:val="00CC1AD4"/>
    <w:rsid w:val="00CC1CFE"/>
    <w:rsid w:val="00CC1D00"/>
    <w:rsid w:val="00CC1DEA"/>
    <w:rsid w:val="00CC20E7"/>
    <w:rsid w:val="00CC27B3"/>
    <w:rsid w:val="00CC2B25"/>
    <w:rsid w:val="00CC2CD7"/>
    <w:rsid w:val="00CC2DB9"/>
    <w:rsid w:val="00CC316E"/>
    <w:rsid w:val="00CC343F"/>
    <w:rsid w:val="00CC3701"/>
    <w:rsid w:val="00CC3C19"/>
    <w:rsid w:val="00CC408F"/>
    <w:rsid w:val="00CC4288"/>
    <w:rsid w:val="00CC4310"/>
    <w:rsid w:val="00CC449E"/>
    <w:rsid w:val="00CC45AC"/>
    <w:rsid w:val="00CC4815"/>
    <w:rsid w:val="00CC4AAA"/>
    <w:rsid w:val="00CC4E1E"/>
    <w:rsid w:val="00CC4F52"/>
    <w:rsid w:val="00CC51AF"/>
    <w:rsid w:val="00CC5489"/>
    <w:rsid w:val="00CC5723"/>
    <w:rsid w:val="00CC57E4"/>
    <w:rsid w:val="00CC5916"/>
    <w:rsid w:val="00CC6382"/>
    <w:rsid w:val="00CC64A4"/>
    <w:rsid w:val="00CC6750"/>
    <w:rsid w:val="00CC6782"/>
    <w:rsid w:val="00CC6A3C"/>
    <w:rsid w:val="00CC6A7F"/>
    <w:rsid w:val="00CC6BB0"/>
    <w:rsid w:val="00CC6C1A"/>
    <w:rsid w:val="00CC6C73"/>
    <w:rsid w:val="00CC758E"/>
    <w:rsid w:val="00CC7A82"/>
    <w:rsid w:val="00CC7BD6"/>
    <w:rsid w:val="00CC7BDE"/>
    <w:rsid w:val="00CD00D7"/>
    <w:rsid w:val="00CD04E4"/>
    <w:rsid w:val="00CD0800"/>
    <w:rsid w:val="00CD0919"/>
    <w:rsid w:val="00CD0AC6"/>
    <w:rsid w:val="00CD0CF7"/>
    <w:rsid w:val="00CD0D1C"/>
    <w:rsid w:val="00CD0F50"/>
    <w:rsid w:val="00CD127D"/>
    <w:rsid w:val="00CD12CA"/>
    <w:rsid w:val="00CD148A"/>
    <w:rsid w:val="00CD1D5E"/>
    <w:rsid w:val="00CD1D90"/>
    <w:rsid w:val="00CD2ADE"/>
    <w:rsid w:val="00CD30A0"/>
    <w:rsid w:val="00CD3160"/>
    <w:rsid w:val="00CD3202"/>
    <w:rsid w:val="00CD3852"/>
    <w:rsid w:val="00CD3878"/>
    <w:rsid w:val="00CD3949"/>
    <w:rsid w:val="00CD3B70"/>
    <w:rsid w:val="00CD3B94"/>
    <w:rsid w:val="00CD3BF3"/>
    <w:rsid w:val="00CD3C6A"/>
    <w:rsid w:val="00CD3DA6"/>
    <w:rsid w:val="00CD3DD4"/>
    <w:rsid w:val="00CD3E01"/>
    <w:rsid w:val="00CD4384"/>
    <w:rsid w:val="00CD44E9"/>
    <w:rsid w:val="00CD46DC"/>
    <w:rsid w:val="00CD4A15"/>
    <w:rsid w:val="00CD4EB2"/>
    <w:rsid w:val="00CD5039"/>
    <w:rsid w:val="00CD504A"/>
    <w:rsid w:val="00CD514D"/>
    <w:rsid w:val="00CD5535"/>
    <w:rsid w:val="00CD58E6"/>
    <w:rsid w:val="00CD5954"/>
    <w:rsid w:val="00CD5B35"/>
    <w:rsid w:val="00CD5ECD"/>
    <w:rsid w:val="00CD61A3"/>
    <w:rsid w:val="00CD61CA"/>
    <w:rsid w:val="00CD6385"/>
    <w:rsid w:val="00CD6509"/>
    <w:rsid w:val="00CD65D7"/>
    <w:rsid w:val="00CD6684"/>
    <w:rsid w:val="00CD67CD"/>
    <w:rsid w:val="00CD69F4"/>
    <w:rsid w:val="00CD6AB6"/>
    <w:rsid w:val="00CD6F86"/>
    <w:rsid w:val="00CD6FDA"/>
    <w:rsid w:val="00CD7742"/>
    <w:rsid w:val="00CD79FD"/>
    <w:rsid w:val="00CD7A85"/>
    <w:rsid w:val="00CE08B8"/>
    <w:rsid w:val="00CE0A5C"/>
    <w:rsid w:val="00CE0B79"/>
    <w:rsid w:val="00CE0C05"/>
    <w:rsid w:val="00CE0D68"/>
    <w:rsid w:val="00CE0DE8"/>
    <w:rsid w:val="00CE14CA"/>
    <w:rsid w:val="00CE28B1"/>
    <w:rsid w:val="00CE2A9F"/>
    <w:rsid w:val="00CE2B68"/>
    <w:rsid w:val="00CE2F9D"/>
    <w:rsid w:val="00CE3436"/>
    <w:rsid w:val="00CE353B"/>
    <w:rsid w:val="00CE35A3"/>
    <w:rsid w:val="00CE3710"/>
    <w:rsid w:val="00CE3747"/>
    <w:rsid w:val="00CE374C"/>
    <w:rsid w:val="00CE3787"/>
    <w:rsid w:val="00CE3A00"/>
    <w:rsid w:val="00CE3D48"/>
    <w:rsid w:val="00CE3D9A"/>
    <w:rsid w:val="00CE403C"/>
    <w:rsid w:val="00CE413E"/>
    <w:rsid w:val="00CE44C5"/>
    <w:rsid w:val="00CE4512"/>
    <w:rsid w:val="00CE4586"/>
    <w:rsid w:val="00CE4667"/>
    <w:rsid w:val="00CE4CBD"/>
    <w:rsid w:val="00CE4DB7"/>
    <w:rsid w:val="00CE4ED5"/>
    <w:rsid w:val="00CE50F8"/>
    <w:rsid w:val="00CE5364"/>
    <w:rsid w:val="00CE562C"/>
    <w:rsid w:val="00CE5881"/>
    <w:rsid w:val="00CE5AC4"/>
    <w:rsid w:val="00CE5EFD"/>
    <w:rsid w:val="00CE60B9"/>
    <w:rsid w:val="00CE61A7"/>
    <w:rsid w:val="00CE6714"/>
    <w:rsid w:val="00CE6D64"/>
    <w:rsid w:val="00CE7027"/>
    <w:rsid w:val="00CE7566"/>
    <w:rsid w:val="00CE77C5"/>
    <w:rsid w:val="00CE781B"/>
    <w:rsid w:val="00CE7B0E"/>
    <w:rsid w:val="00CF00ED"/>
    <w:rsid w:val="00CF0536"/>
    <w:rsid w:val="00CF0551"/>
    <w:rsid w:val="00CF05A1"/>
    <w:rsid w:val="00CF05D1"/>
    <w:rsid w:val="00CF0797"/>
    <w:rsid w:val="00CF07DE"/>
    <w:rsid w:val="00CF087F"/>
    <w:rsid w:val="00CF08EB"/>
    <w:rsid w:val="00CF0B9D"/>
    <w:rsid w:val="00CF0BB0"/>
    <w:rsid w:val="00CF0F72"/>
    <w:rsid w:val="00CF1A6E"/>
    <w:rsid w:val="00CF2627"/>
    <w:rsid w:val="00CF26A2"/>
    <w:rsid w:val="00CF2915"/>
    <w:rsid w:val="00CF2C44"/>
    <w:rsid w:val="00CF2DCD"/>
    <w:rsid w:val="00CF2E10"/>
    <w:rsid w:val="00CF2F34"/>
    <w:rsid w:val="00CF30EE"/>
    <w:rsid w:val="00CF34DE"/>
    <w:rsid w:val="00CF3740"/>
    <w:rsid w:val="00CF37C9"/>
    <w:rsid w:val="00CF387F"/>
    <w:rsid w:val="00CF3900"/>
    <w:rsid w:val="00CF3AE1"/>
    <w:rsid w:val="00CF3E34"/>
    <w:rsid w:val="00CF3FF9"/>
    <w:rsid w:val="00CF407A"/>
    <w:rsid w:val="00CF461F"/>
    <w:rsid w:val="00CF4748"/>
    <w:rsid w:val="00CF47C5"/>
    <w:rsid w:val="00CF4DEF"/>
    <w:rsid w:val="00CF50E8"/>
    <w:rsid w:val="00CF5545"/>
    <w:rsid w:val="00CF56B8"/>
    <w:rsid w:val="00CF56E7"/>
    <w:rsid w:val="00CF5B9E"/>
    <w:rsid w:val="00CF5FB5"/>
    <w:rsid w:val="00CF6061"/>
    <w:rsid w:val="00CF61AD"/>
    <w:rsid w:val="00CF634D"/>
    <w:rsid w:val="00CF6D8A"/>
    <w:rsid w:val="00CF7454"/>
    <w:rsid w:val="00CF7798"/>
    <w:rsid w:val="00CF7C2D"/>
    <w:rsid w:val="00CF7C5C"/>
    <w:rsid w:val="00CF7DF9"/>
    <w:rsid w:val="00D000DE"/>
    <w:rsid w:val="00D0019C"/>
    <w:rsid w:val="00D001B9"/>
    <w:rsid w:val="00D003E0"/>
    <w:rsid w:val="00D005AC"/>
    <w:rsid w:val="00D00691"/>
    <w:rsid w:val="00D00907"/>
    <w:rsid w:val="00D00A17"/>
    <w:rsid w:val="00D00A3C"/>
    <w:rsid w:val="00D00AC1"/>
    <w:rsid w:val="00D010B8"/>
    <w:rsid w:val="00D0128B"/>
    <w:rsid w:val="00D01783"/>
    <w:rsid w:val="00D0197E"/>
    <w:rsid w:val="00D01ACB"/>
    <w:rsid w:val="00D01ADE"/>
    <w:rsid w:val="00D01B3A"/>
    <w:rsid w:val="00D01C32"/>
    <w:rsid w:val="00D01C65"/>
    <w:rsid w:val="00D01E80"/>
    <w:rsid w:val="00D01ED9"/>
    <w:rsid w:val="00D021BC"/>
    <w:rsid w:val="00D0252E"/>
    <w:rsid w:val="00D0289E"/>
    <w:rsid w:val="00D02957"/>
    <w:rsid w:val="00D02A2D"/>
    <w:rsid w:val="00D02A92"/>
    <w:rsid w:val="00D02AB4"/>
    <w:rsid w:val="00D02B88"/>
    <w:rsid w:val="00D02CA2"/>
    <w:rsid w:val="00D02CF1"/>
    <w:rsid w:val="00D02D79"/>
    <w:rsid w:val="00D03176"/>
    <w:rsid w:val="00D0319D"/>
    <w:rsid w:val="00D03B03"/>
    <w:rsid w:val="00D03D0F"/>
    <w:rsid w:val="00D04090"/>
    <w:rsid w:val="00D041DA"/>
    <w:rsid w:val="00D042C3"/>
    <w:rsid w:val="00D042EA"/>
    <w:rsid w:val="00D044D0"/>
    <w:rsid w:val="00D045DF"/>
    <w:rsid w:val="00D04805"/>
    <w:rsid w:val="00D04D51"/>
    <w:rsid w:val="00D04D80"/>
    <w:rsid w:val="00D04F2A"/>
    <w:rsid w:val="00D050F4"/>
    <w:rsid w:val="00D05702"/>
    <w:rsid w:val="00D059B1"/>
    <w:rsid w:val="00D059C8"/>
    <w:rsid w:val="00D05B0C"/>
    <w:rsid w:val="00D05C07"/>
    <w:rsid w:val="00D05D68"/>
    <w:rsid w:val="00D060C7"/>
    <w:rsid w:val="00D06275"/>
    <w:rsid w:val="00D062D4"/>
    <w:rsid w:val="00D06662"/>
    <w:rsid w:val="00D0669C"/>
    <w:rsid w:val="00D066C8"/>
    <w:rsid w:val="00D0699B"/>
    <w:rsid w:val="00D06C58"/>
    <w:rsid w:val="00D06C9D"/>
    <w:rsid w:val="00D06E12"/>
    <w:rsid w:val="00D06E40"/>
    <w:rsid w:val="00D06E73"/>
    <w:rsid w:val="00D07160"/>
    <w:rsid w:val="00D074E0"/>
    <w:rsid w:val="00D07576"/>
    <w:rsid w:val="00D0781B"/>
    <w:rsid w:val="00D07AFC"/>
    <w:rsid w:val="00D07DC2"/>
    <w:rsid w:val="00D1027A"/>
    <w:rsid w:val="00D1034B"/>
    <w:rsid w:val="00D10432"/>
    <w:rsid w:val="00D104B7"/>
    <w:rsid w:val="00D1051F"/>
    <w:rsid w:val="00D10640"/>
    <w:rsid w:val="00D1074C"/>
    <w:rsid w:val="00D10BB7"/>
    <w:rsid w:val="00D10CB7"/>
    <w:rsid w:val="00D10F07"/>
    <w:rsid w:val="00D10FDB"/>
    <w:rsid w:val="00D111B5"/>
    <w:rsid w:val="00D1187B"/>
    <w:rsid w:val="00D11B48"/>
    <w:rsid w:val="00D11E0E"/>
    <w:rsid w:val="00D12117"/>
    <w:rsid w:val="00D12121"/>
    <w:rsid w:val="00D12696"/>
    <w:rsid w:val="00D126C1"/>
    <w:rsid w:val="00D12C74"/>
    <w:rsid w:val="00D12D1C"/>
    <w:rsid w:val="00D12E5C"/>
    <w:rsid w:val="00D12F75"/>
    <w:rsid w:val="00D130D7"/>
    <w:rsid w:val="00D1344F"/>
    <w:rsid w:val="00D138CB"/>
    <w:rsid w:val="00D13A4F"/>
    <w:rsid w:val="00D13D9F"/>
    <w:rsid w:val="00D14238"/>
    <w:rsid w:val="00D1440D"/>
    <w:rsid w:val="00D14644"/>
    <w:rsid w:val="00D14962"/>
    <w:rsid w:val="00D14BFE"/>
    <w:rsid w:val="00D15214"/>
    <w:rsid w:val="00D15B38"/>
    <w:rsid w:val="00D15C3C"/>
    <w:rsid w:val="00D15D62"/>
    <w:rsid w:val="00D161B1"/>
    <w:rsid w:val="00D164B0"/>
    <w:rsid w:val="00D16607"/>
    <w:rsid w:val="00D16AB1"/>
    <w:rsid w:val="00D16D61"/>
    <w:rsid w:val="00D16F8E"/>
    <w:rsid w:val="00D16FA4"/>
    <w:rsid w:val="00D17033"/>
    <w:rsid w:val="00D17233"/>
    <w:rsid w:val="00D17E57"/>
    <w:rsid w:val="00D203A4"/>
    <w:rsid w:val="00D206EF"/>
    <w:rsid w:val="00D2075B"/>
    <w:rsid w:val="00D2082F"/>
    <w:rsid w:val="00D20982"/>
    <w:rsid w:val="00D209C8"/>
    <w:rsid w:val="00D209FD"/>
    <w:rsid w:val="00D20AE3"/>
    <w:rsid w:val="00D20D15"/>
    <w:rsid w:val="00D20DD3"/>
    <w:rsid w:val="00D20FF5"/>
    <w:rsid w:val="00D21032"/>
    <w:rsid w:val="00D210BB"/>
    <w:rsid w:val="00D21267"/>
    <w:rsid w:val="00D212C0"/>
    <w:rsid w:val="00D21BA8"/>
    <w:rsid w:val="00D21BAC"/>
    <w:rsid w:val="00D2200F"/>
    <w:rsid w:val="00D220E2"/>
    <w:rsid w:val="00D221FA"/>
    <w:rsid w:val="00D22796"/>
    <w:rsid w:val="00D22912"/>
    <w:rsid w:val="00D22A89"/>
    <w:rsid w:val="00D22B27"/>
    <w:rsid w:val="00D22D3F"/>
    <w:rsid w:val="00D22D53"/>
    <w:rsid w:val="00D22E30"/>
    <w:rsid w:val="00D22F2B"/>
    <w:rsid w:val="00D2318C"/>
    <w:rsid w:val="00D232F5"/>
    <w:rsid w:val="00D23502"/>
    <w:rsid w:val="00D23517"/>
    <w:rsid w:val="00D235E8"/>
    <w:rsid w:val="00D2383B"/>
    <w:rsid w:val="00D239A9"/>
    <w:rsid w:val="00D23EAD"/>
    <w:rsid w:val="00D23F62"/>
    <w:rsid w:val="00D24081"/>
    <w:rsid w:val="00D244CB"/>
    <w:rsid w:val="00D247D8"/>
    <w:rsid w:val="00D247DE"/>
    <w:rsid w:val="00D24923"/>
    <w:rsid w:val="00D2495C"/>
    <w:rsid w:val="00D24AD8"/>
    <w:rsid w:val="00D251CD"/>
    <w:rsid w:val="00D2578C"/>
    <w:rsid w:val="00D259AB"/>
    <w:rsid w:val="00D25A5C"/>
    <w:rsid w:val="00D25D79"/>
    <w:rsid w:val="00D2626C"/>
    <w:rsid w:val="00D26A89"/>
    <w:rsid w:val="00D26F49"/>
    <w:rsid w:val="00D27077"/>
    <w:rsid w:val="00D27143"/>
    <w:rsid w:val="00D27171"/>
    <w:rsid w:val="00D27488"/>
    <w:rsid w:val="00D276B2"/>
    <w:rsid w:val="00D278B7"/>
    <w:rsid w:val="00D27FAA"/>
    <w:rsid w:val="00D27FD5"/>
    <w:rsid w:val="00D30233"/>
    <w:rsid w:val="00D3055B"/>
    <w:rsid w:val="00D30701"/>
    <w:rsid w:val="00D307ED"/>
    <w:rsid w:val="00D30895"/>
    <w:rsid w:val="00D30C29"/>
    <w:rsid w:val="00D30C93"/>
    <w:rsid w:val="00D30CA4"/>
    <w:rsid w:val="00D30E89"/>
    <w:rsid w:val="00D30F4D"/>
    <w:rsid w:val="00D30F5B"/>
    <w:rsid w:val="00D31049"/>
    <w:rsid w:val="00D31108"/>
    <w:rsid w:val="00D31250"/>
    <w:rsid w:val="00D31651"/>
    <w:rsid w:val="00D316B8"/>
    <w:rsid w:val="00D316D4"/>
    <w:rsid w:val="00D317C6"/>
    <w:rsid w:val="00D31B8F"/>
    <w:rsid w:val="00D31C84"/>
    <w:rsid w:val="00D32115"/>
    <w:rsid w:val="00D32397"/>
    <w:rsid w:val="00D323CB"/>
    <w:rsid w:val="00D323DC"/>
    <w:rsid w:val="00D32630"/>
    <w:rsid w:val="00D32748"/>
    <w:rsid w:val="00D32B43"/>
    <w:rsid w:val="00D32D46"/>
    <w:rsid w:val="00D32DB6"/>
    <w:rsid w:val="00D335EC"/>
    <w:rsid w:val="00D339EE"/>
    <w:rsid w:val="00D33C57"/>
    <w:rsid w:val="00D33DDF"/>
    <w:rsid w:val="00D34099"/>
    <w:rsid w:val="00D3414E"/>
    <w:rsid w:val="00D346BF"/>
    <w:rsid w:val="00D34E6C"/>
    <w:rsid w:val="00D35115"/>
    <w:rsid w:val="00D3512B"/>
    <w:rsid w:val="00D35439"/>
    <w:rsid w:val="00D35959"/>
    <w:rsid w:val="00D35B0E"/>
    <w:rsid w:val="00D35E94"/>
    <w:rsid w:val="00D35FFA"/>
    <w:rsid w:val="00D365B7"/>
    <w:rsid w:val="00D36C75"/>
    <w:rsid w:val="00D36EEF"/>
    <w:rsid w:val="00D36FAC"/>
    <w:rsid w:val="00D370D9"/>
    <w:rsid w:val="00D370F1"/>
    <w:rsid w:val="00D37316"/>
    <w:rsid w:val="00D37512"/>
    <w:rsid w:val="00D37D04"/>
    <w:rsid w:val="00D37D5D"/>
    <w:rsid w:val="00D37E56"/>
    <w:rsid w:val="00D37F1F"/>
    <w:rsid w:val="00D40002"/>
    <w:rsid w:val="00D40647"/>
    <w:rsid w:val="00D4069E"/>
    <w:rsid w:val="00D4085B"/>
    <w:rsid w:val="00D4094F"/>
    <w:rsid w:val="00D40A52"/>
    <w:rsid w:val="00D40AC5"/>
    <w:rsid w:val="00D40FEF"/>
    <w:rsid w:val="00D41189"/>
    <w:rsid w:val="00D411DC"/>
    <w:rsid w:val="00D414C4"/>
    <w:rsid w:val="00D41509"/>
    <w:rsid w:val="00D4150D"/>
    <w:rsid w:val="00D418B9"/>
    <w:rsid w:val="00D418CF"/>
    <w:rsid w:val="00D4191F"/>
    <w:rsid w:val="00D419E9"/>
    <w:rsid w:val="00D41DE2"/>
    <w:rsid w:val="00D41E5F"/>
    <w:rsid w:val="00D41F26"/>
    <w:rsid w:val="00D4216E"/>
    <w:rsid w:val="00D422BC"/>
    <w:rsid w:val="00D42851"/>
    <w:rsid w:val="00D42B1C"/>
    <w:rsid w:val="00D42B92"/>
    <w:rsid w:val="00D42C9E"/>
    <w:rsid w:val="00D42E6C"/>
    <w:rsid w:val="00D42F73"/>
    <w:rsid w:val="00D43372"/>
    <w:rsid w:val="00D43699"/>
    <w:rsid w:val="00D436C5"/>
    <w:rsid w:val="00D436DD"/>
    <w:rsid w:val="00D43748"/>
    <w:rsid w:val="00D43772"/>
    <w:rsid w:val="00D43859"/>
    <w:rsid w:val="00D43EAF"/>
    <w:rsid w:val="00D43EC9"/>
    <w:rsid w:val="00D442E4"/>
    <w:rsid w:val="00D4463E"/>
    <w:rsid w:val="00D44647"/>
    <w:rsid w:val="00D446A6"/>
    <w:rsid w:val="00D44758"/>
    <w:rsid w:val="00D44A3E"/>
    <w:rsid w:val="00D44AAD"/>
    <w:rsid w:val="00D44CBA"/>
    <w:rsid w:val="00D4508D"/>
    <w:rsid w:val="00D450D7"/>
    <w:rsid w:val="00D45151"/>
    <w:rsid w:val="00D45450"/>
    <w:rsid w:val="00D45683"/>
    <w:rsid w:val="00D45B17"/>
    <w:rsid w:val="00D46131"/>
    <w:rsid w:val="00D4644D"/>
    <w:rsid w:val="00D46920"/>
    <w:rsid w:val="00D46C6D"/>
    <w:rsid w:val="00D46DC4"/>
    <w:rsid w:val="00D46DC5"/>
    <w:rsid w:val="00D46E3D"/>
    <w:rsid w:val="00D46E5F"/>
    <w:rsid w:val="00D46E88"/>
    <w:rsid w:val="00D46F57"/>
    <w:rsid w:val="00D4724B"/>
    <w:rsid w:val="00D473F1"/>
    <w:rsid w:val="00D4793B"/>
    <w:rsid w:val="00D500BE"/>
    <w:rsid w:val="00D500C8"/>
    <w:rsid w:val="00D502DF"/>
    <w:rsid w:val="00D50734"/>
    <w:rsid w:val="00D50827"/>
    <w:rsid w:val="00D509FF"/>
    <w:rsid w:val="00D50B52"/>
    <w:rsid w:val="00D50BB2"/>
    <w:rsid w:val="00D5107F"/>
    <w:rsid w:val="00D51089"/>
    <w:rsid w:val="00D5129A"/>
    <w:rsid w:val="00D515FD"/>
    <w:rsid w:val="00D51BDD"/>
    <w:rsid w:val="00D51D42"/>
    <w:rsid w:val="00D52125"/>
    <w:rsid w:val="00D522F3"/>
    <w:rsid w:val="00D52A04"/>
    <w:rsid w:val="00D532A0"/>
    <w:rsid w:val="00D533CE"/>
    <w:rsid w:val="00D53861"/>
    <w:rsid w:val="00D53977"/>
    <w:rsid w:val="00D5416D"/>
    <w:rsid w:val="00D546D8"/>
    <w:rsid w:val="00D547F8"/>
    <w:rsid w:val="00D54982"/>
    <w:rsid w:val="00D549EE"/>
    <w:rsid w:val="00D54BF2"/>
    <w:rsid w:val="00D54D85"/>
    <w:rsid w:val="00D54E01"/>
    <w:rsid w:val="00D55411"/>
    <w:rsid w:val="00D55468"/>
    <w:rsid w:val="00D55655"/>
    <w:rsid w:val="00D557E4"/>
    <w:rsid w:val="00D55899"/>
    <w:rsid w:val="00D558DA"/>
    <w:rsid w:val="00D55F83"/>
    <w:rsid w:val="00D5629D"/>
    <w:rsid w:val="00D563BF"/>
    <w:rsid w:val="00D56700"/>
    <w:rsid w:val="00D56D76"/>
    <w:rsid w:val="00D572B7"/>
    <w:rsid w:val="00D5732E"/>
    <w:rsid w:val="00D57F5A"/>
    <w:rsid w:val="00D60104"/>
    <w:rsid w:val="00D6017C"/>
    <w:rsid w:val="00D60929"/>
    <w:rsid w:val="00D60DE8"/>
    <w:rsid w:val="00D60EC9"/>
    <w:rsid w:val="00D61050"/>
    <w:rsid w:val="00D611D2"/>
    <w:rsid w:val="00D61273"/>
    <w:rsid w:val="00D61432"/>
    <w:rsid w:val="00D6177F"/>
    <w:rsid w:val="00D617B9"/>
    <w:rsid w:val="00D61EB8"/>
    <w:rsid w:val="00D6208C"/>
    <w:rsid w:val="00D62C6F"/>
    <w:rsid w:val="00D62E93"/>
    <w:rsid w:val="00D631F4"/>
    <w:rsid w:val="00D63243"/>
    <w:rsid w:val="00D63270"/>
    <w:rsid w:val="00D63303"/>
    <w:rsid w:val="00D63722"/>
    <w:rsid w:val="00D63764"/>
    <w:rsid w:val="00D639DD"/>
    <w:rsid w:val="00D63A47"/>
    <w:rsid w:val="00D63BF8"/>
    <w:rsid w:val="00D63E1D"/>
    <w:rsid w:val="00D63F8E"/>
    <w:rsid w:val="00D64848"/>
    <w:rsid w:val="00D64A08"/>
    <w:rsid w:val="00D64ED5"/>
    <w:rsid w:val="00D6513A"/>
    <w:rsid w:val="00D65143"/>
    <w:rsid w:val="00D65450"/>
    <w:rsid w:val="00D657E0"/>
    <w:rsid w:val="00D65986"/>
    <w:rsid w:val="00D659B2"/>
    <w:rsid w:val="00D65AF9"/>
    <w:rsid w:val="00D65BA9"/>
    <w:rsid w:val="00D65C2E"/>
    <w:rsid w:val="00D66561"/>
    <w:rsid w:val="00D6677A"/>
    <w:rsid w:val="00D669C3"/>
    <w:rsid w:val="00D66C72"/>
    <w:rsid w:val="00D66DC2"/>
    <w:rsid w:val="00D66EDF"/>
    <w:rsid w:val="00D66F8C"/>
    <w:rsid w:val="00D671E5"/>
    <w:rsid w:val="00D67292"/>
    <w:rsid w:val="00D6743A"/>
    <w:rsid w:val="00D6749D"/>
    <w:rsid w:val="00D6772D"/>
    <w:rsid w:val="00D67D94"/>
    <w:rsid w:val="00D7008A"/>
    <w:rsid w:val="00D70229"/>
    <w:rsid w:val="00D70393"/>
    <w:rsid w:val="00D705BA"/>
    <w:rsid w:val="00D70698"/>
    <w:rsid w:val="00D7070C"/>
    <w:rsid w:val="00D7073F"/>
    <w:rsid w:val="00D70B50"/>
    <w:rsid w:val="00D70C63"/>
    <w:rsid w:val="00D70D0F"/>
    <w:rsid w:val="00D70F09"/>
    <w:rsid w:val="00D70FD9"/>
    <w:rsid w:val="00D71012"/>
    <w:rsid w:val="00D710BE"/>
    <w:rsid w:val="00D71397"/>
    <w:rsid w:val="00D7148B"/>
    <w:rsid w:val="00D71498"/>
    <w:rsid w:val="00D714C7"/>
    <w:rsid w:val="00D716F6"/>
    <w:rsid w:val="00D71723"/>
    <w:rsid w:val="00D717F2"/>
    <w:rsid w:val="00D718C2"/>
    <w:rsid w:val="00D7193F"/>
    <w:rsid w:val="00D71BD3"/>
    <w:rsid w:val="00D721FC"/>
    <w:rsid w:val="00D723E8"/>
    <w:rsid w:val="00D7288F"/>
    <w:rsid w:val="00D728CF"/>
    <w:rsid w:val="00D72961"/>
    <w:rsid w:val="00D72C50"/>
    <w:rsid w:val="00D7317B"/>
    <w:rsid w:val="00D73249"/>
    <w:rsid w:val="00D73462"/>
    <w:rsid w:val="00D738A5"/>
    <w:rsid w:val="00D73A3F"/>
    <w:rsid w:val="00D73D4B"/>
    <w:rsid w:val="00D74282"/>
    <w:rsid w:val="00D747CC"/>
    <w:rsid w:val="00D74B3D"/>
    <w:rsid w:val="00D7508E"/>
    <w:rsid w:val="00D750DD"/>
    <w:rsid w:val="00D75379"/>
    <w:rsid w:val="00D7537B"/>
    <w:rsid w:val="00D753B7"/>
    <w:rsid w:val="00D75492"/>
    <w:rsid w:val="00D7558C"/>
    <w:rsid w:val="00D7570B"/>
    <w:rsid w:val="00D75734"/>
    <w:rsid w:val="00D75765"/>
    <w:rsid w:val="00D758D7"/>
    <w:rsid w:val="00D76128"/>
    <w:rsid w:val="00D7646C"/>
    <w:rsid w:val="00D7660A"/>
    <w:rsid w:val="00D7695F"/>
    <w:rsid w:val="00D76A28"/>
    <w:rsid w:val="00D76D8D"/>
    <w:rsid w:val="00D77129"/>
    <w:rsid w:val="00D77401"/>
    <w:rsid w:val="00D77781"/>
    <w:rsid w:val="00D77B6B"/>
    <w:rsid w:val="00D8006A"/>
    <w:rsid w:val="00D8043C"/>
    <w:rsid w:val="00D80454"/>
    <w:rsid w:val="00D806FB"/>
    <w:rsid w:val="00D809AF"/>
    <w:rsid w:val="00D80BDF"/>
    <w:rsid w:val="00D80D18"/>
    <w:rsid w:val="00D81147"/>
    <w:rsid w:val="00D8114A"/>
    <w:rsid w:val="00D81433"/>
    <w:rsid w:val="00D815E7"/>
    <w:rsid w:val="00D81602"/>
    <w:rsid w:val="00D8171B"/>
    <w:rsid w:val="00D81808"/>
    <w:rsid w:val="00D819D9"/>
    <w:rsid w:val="00D81A46"/>
    <w:rsid w:val="00D822EA"/>
    <w:rsid w:val="00D8231A"/>
    <w:rsid w:val="00D824A0"/>
    <w:rsid w:val="00D827F1"/>
    <w:rsid w:val="00D829BC"/>
    <w:rsid w:val="00D82B69"/>
    <w:rsid w:val="00D83278"/>
    <w:rsid w:val="00D83494"/>
    <w:rsid w:val="00D83559"/>
    <w:rsid w:val="00D83807"/>
    <w:rsid w:val="00D83B1B"/>
    <w:rsid w:val="00D83CAA"/>
    <w:rsid w:val="00D84021"/>
    <w:rsid w:val="00D845DE"/>
    <w:rsid w:val="00D8471C"/>
    <w:rsid w:val="00D84ACE"/>
    <w:rsid w:val="00D84C33"/>
    <w:rsid w:val="00D84D9B"/>
    <w:rsid w:val="00D84DD6"/>
    <w:rsid w:val="00D851F8"/>
    <w:rsid w:val="00D852B6"/>
    <w:rsid w:val="00D857C2"/>
    <w:rsid w:val="00D85E07"/>
    <w:rsid w:val="00D85F77"/>
    <w:rsid w:val="00D86286"/>
    <w:rsid w:val="00D86436"/>
    <w:rsid w:val="00D86722"/>
    <w:rsid w:val="00D86770"/>
    <w:rsid w:val="00D869F5"/>
    <w:rsid w:val="00D86B0C"/>
    <w:rsid w:val="00D86B41"/>
    <w:rsid w:val="00D876B7"/>
    <w:rsid w:val="00D878DD"/>
    <w:rsid w:val="00D87C9C"/>
    <w:rsid w:val="00D87EEE"/>
    <w:rsid w:val="00D901FA"/>
    <w:rsid w:val="00D907E8"/>
    <w:rsid w:val="00D90B0A"/>
    <w:rsid w:val="00D90D7F"/>
    <w:rsid w:val="00D91621"/>
    <w:rsid w:val="00D91623"/>
    <w:rsid w:val="00D92061"/>
    <w:rsid w:val="00D920ED"/>
    <w:rsid w:val="00D9229E"/>
    <w:rsid w:val="00D92313"/>
    <w:rsid w:val="00D9241B"/>
    <w:rsid w:val="00D9247A"/>
    <w:rsid w:val="00D924EB"/>
    <w:rsid w:val="00D92607"/>
    <w:rsid w:val="00D928EE"/>
    <w:rsid w:val="00D9291E"/>
    <w:rsid w:val="00D932D6"/>
    <w:rsid w:val="00D9356E"/>
    <w:rsid w:val="00D936CD"/>
    <w:rsid w:val="00D93784"/>
    <w:rsid w:val="00D938A7"/>
    <w:rsid w:val="00D938E0"/>
    <w:rsid w:val="00D939DA"/>
    <w:rsid w:val="00D93B30"/>
    <w:rsid w:val="00D93B60"/>
    <w:rsid w:val="00D93DB6"/>
    <w:rsid w:val="00D93F3A"/>
    <w:rsid w:val="00D9409B"/>
    <w:rsid w:val="00D940E7"/>
    <w:rsid w:val="00D94A60"/>
    <w:rsid w:val="00D94B02"/>
    <w:rsid w:val="00D950CF"/>
    <w:rsid w:val="00D952A4"/>
    <w:rsid w:val="00D95673"/>
    <w:rsid w:val="00D9579E"/>
    <w:rsid w:val="00D9595F"/>
    <w:rsid w:val="00D95B52"/>
    <w:rsid w:val="00D96225"/>
    <w:rsid w:val="00D96365"/>
    <w:rsid w:val="00D96434"/>
    <w:rsid w:val="00D969E0"/>
    <w:rsid w:val="00D96B92"/>
    <w:rsid w:val="00D970EC"/>
    <w:rsid w:val="00D9714A"/>
    <w:rsid w:val="00D97183"/>
    <w:rsid w:val="00D9742E"/>
    <w:rsid w:val="00D9756F"/>
    <w:rsid w:val="00D975DE"/>
    <w:rsid w:val="00D97619"/>
    <w:rsid w:val="00D97A14"/>
    <w:rsid w:val="00D97A36"/>
    <w:rsid w:val="00D97ABC"/>
    <w:rsid w:val="00D97C45"/>
    <w:rsid w:val="00D97F66"/>
    <w:rsid w:val="00D97F6A"/>
    <w:rsid w:val="00D97F6E"/>
    <w:rsid w:val="00DA01C8"/>
    <w:rsid w:val="00DA03A2"/>
    <w:rsid w:val="00DA0409"/>
    <w:rsid w:val="00DA04DE"/>
    <w:rsid w:val="00DA052D"/>
    <w:rsid w:val="00DA0575"/>
    <w:rsid w:val="00DA0599"/>
    <w:rsid w:val="00DA0980"/>
    <w:rsid w:val="00DA0B66"/>
    <w:rsid w:val="00DA0F25"/>
    <w:rsid w:val="00DA11F1"/>
    <w:rsid w:val="00DA1400"/>
    <w:rsid w:val="00DA16A7"/>
    <w:rsid w:val="00DA1847"/>
    <w:rsid w:val="00DA19EE"/>
    <w:rsid w:val="00DA2457"/>
    <w:rsid w:val="00DA29D1"/>
    <w:rsid w:val="00DA2BF8"/>
    <w:rsid w:val="00DA2CD8"/>
    <w:rsid w:val="00DA2D28"/>
    <w:rsid w:val="00DA2E2D"/>
    <w:rsid w:val="00DA3473"/>
    <w:rsid w:val="00DA34EA"/>
    <w:rsid w:val="00DA3787"/>
    <w:rsid w:val="00DA3A3D"/>
    <w:rsid w:val="00DA3D9C"/>
    <w:rsid w:val="00DA3E28"/>
    <w:rsid w:val="00DA41F4"/>
    <w:rsid w:val="00DA42E5"/>
    <w:rsid w:val="00DA45B7"/>
    <w:rsid w:val="00DA466F"/>
    <w:rsid w:val="00DA48AB"/>
    <w:rsid w:val="00DA49B6"/>
    <w:rsid w:val="00DA4B56"/>
    <w:rsid w:val="00DA4CAD"/>
    <w:rsid w:val="00DA51BB"/>
    <w:rsid w:val="00DA524B"/>
    <w:rsid w:val="00DA532D"/>
    <w:rsid w:val="00DA55F6"/>
    <w:rsid w:val="00DA5BE9"/>
    <w:rsid w:val="00DA6441"/>
    <w:rsid w:val="00DA652C"/>
    <w:rsid w:val="00DA657C"/>
    <w:rsid w:val="00DA6620"/>
    <w:rsid w:val="00DA67E1"/>
    <w:rsid w:val="00DA6AB2"/>
    <w:rsid w:val="00DA6C24"/>
    <w:rsid w:val="00DA6DE7"/>
    <w:rsid w:val="00DA6E81"/>
    <w:rsid w:val="00DA6E8F"/>
    <w:rsid w:val="00DA7301"/>
    <w:rsid w:val="00DA745F"/>
    <w:rsid w:val="00DA757A"/>
    <w:rsid w:val="00DA7B3E"/>
    <w:rsid w:val="00DA7D99"/>
    <w:rsid w:val="00DA7EC9"/>
    <w:rsid w:val="00DA7FE8"/>
    <w:rsid w:val="00DB00A2"/>
    <w:rsid w:val="00DB02D2"/>
    <w:rsid w:val="00DB07A6"/>
    <w:rsid w:val="00DB09F6"/>
    <w:rsid w:val="00DB111B"/>
    <w:rsid w:val="00DB174F"/>
    <w:rsid w:val="00DB1C35"/>
    <w:rsid w:val="00DB1D54"/>
    <w:rsid w:val="00DB1DC4"/>
    <w:rsid w:val="00DB1F5E"/>
    <w:rsid w:val="00DB210B"/>
    <w:rsid w:val="00DB24D8"/>
    <w:rsid w:val="00DB262B"/>
    <w:rsid w:val="00DB2891"/>
    <w:rsid w:val="00DB2A60"/>
    <w:rsid w:val="00DB2B62"/>
    <w:rsid w:val="00DB2BA6"/>
    <w:rsid w:val="00DB2C14"/>
    <w:rsid w:val="00DB2C54"/>
    <w:rsid w:val="00DB2CC8"/>
    <w:rsid w:val="00DB2D78"/>
    <w:rsid w:val="00DB3157"/>
    <w:rsid w:val="00DB31AA"/>
    <w:rsid w:val="00DB39D8"/>
    <w:rsid w:val="00DB3A4F"/>
    <w:rsid w:val="00DB3AB5"/>
    <w:rsid w:val="00DB3C9B"/>
    <w:rsid w:val="00DB3D67"/>
    <w:rsid w:val="00DB40C0"/>
    <w:rsid w:val="00DB4446"/>
    <w:rsid w:val="00DB4760"/>
    <w:rsid w:val="00DB482C"/>
    <w:rsid w:val="00DB49AE"/>
    <w:rsid w:val="00DB4C99"/>
    <w:rsid w:val="00DB592F"/>
    <w:rsid w:val="00DB593F"/>
    <w:rsid w:val="00DB5B0B"/>
    <w:rsid w:val="00DB5B39"/>
    <w:rsid w:val="00DB5F07"/>
    <w:rsid w:val="00DB5F99"/>
    <w:rsid w:val="00DB6190"/>
    <w:rsid w:val="00DB6642"/>
    <w:rsid w:val="00DB6AD6"/>
    <w:rsid w:val="00DB6BE4"/>
    <w:rsid w:val="00DB6C71"/>
    <w:rsid w:val="00DB6E35"/>
    <w:rsid w:val="00DB6FF7"/>
    <w:rsid w:val="00DB7529"/>
    <w:rsid w:val="00DB78D6"/>
    <w:rsid w:val="00DB7AB0"/>
    <w:rsid w:val="00DB7AE7"/>
    <w:rsid w:val="00DB7DF4"/>
    <w:rsid w:val="00DB7E28"/>
    <w:rsid w:val="00DB7E75"/>
    <w:rsid w:val="00DC031E"/>
    <w:rsid w:val="00DC0534"/>
    <w:rsid w:val="00DC0565"/>
    <w:rsid w:val="00DC056E"/>
    <w:rsid w:val="00DC0B48"/>
    <w:rsid w:val="00DC0CB1"/>
    <w:rsid w:val="00DC1141"/>
    <w:rsid w:val="00DC11DF"/>
    <w:rsid w:val="00DC14A3"/>
    <w:rsid w:val="00DC164E"/>
    <w:rsid w:val="00DC1E44"/>
    <w:rsid w:val="00DC209F"/>
    <w:rsid w:val="00DC21B8"/>
    <w:rsid w:val="00DC22C0"/>
    <w:rsid w:val="00DC2597"/>
    <w:rsid w:val="00DC2840"/>
    <w:rsid w:val="00DC2B1E"/>
    <w:rsid w:val="00DC2FAA"/>
    <w:rsid w:val="00DC33C3"/>
    <w:rsid w:val="00DC392E"/>
    <w:rsid w:val="00DC4039"/>
    <w:rsid w:val="00DC41E7"/>
    <w:rsid w:val="00DC4350"/>
    <w:rsid w:val="00DC45D5"/>
    <w:rsid w:val="00DC46EF"/>
    <w:rsid w:val="00DC4747"/>
    <w:rsid w:val="00DC47B4"/>
    <w:rsid w:val="00DC54DF"/>
    <w:rsid w:val="00DC5890"/>
    <w:rsid w:val="00DC58C9"/>
    <w:rsid w:val="00DC58D2"/>
    <w:rsid w:val="00DC604C"/>
    <w:rsid w:val="00DC614B"/>
    <w:rsid w:val="00DC6361"/>
    <w:rsid w:val="00DC63D0"/>
    <w:rsid w:val="00DC68C2"/>
    <w:rsid w:val="00DC696F"/>
    <w:rsid w:val="00DC6A66"/>
    <w:rsid w:val="00DC6BCE"/>
    <w:rsid w:val="00DC6DA1"/>
    <w:rsid w:val="00DC716F"/>
    <w:rsid w:val="00DC763F"/>
    <w:rsid w:val="00DC7A01"/>
    <w:rsid w:val="00DC7D56"/>
    <w:rsid w:val="00DD01B5"/>
    <w:rsid w:val="00DD041F"/>
    <w:rsid w:val="00DD0ABA"/>
    <w:rsid w:val="00DD0BA3"/>
    <w:rsid w:val="00DD0C8C"/>
    <w:rsid w:val="00DD0DB0"/>
    <w:rsid w:val="00DD1463"/>
    <w:rsid w:val="00DD1932"/>
    <w:rsid w:val="00DD199D"/>
    <w:rsid w:val="00DD19F9"/>
    <w:rsid w:val="00DD1BAE"/>
    <w:rsid w:val="00DD1CFD"/>
    <w:rsid w:val="00DD1D5F"/>
    <w:rsid w:val="00DD1E36"/>
    <w:rsid w:val="00DD1EF1"/>
    <w:rsid w:val="00DD212B"/>
    <w:rsid w:val="00DD21A5"/>
    <w:rsid w:val="00DD2448"/>
    <w:rsid w:val="00DD24A6"/>
    <w:rsid w:val="00DD255F"/>
    <w:rsid w:val="00DD2624"/>
    <w:rsid w:val="00DD284A"/>
    <w:rsid w:val="00DD2B72"/>
    <w:rsid w:val="00DD2CF9"/>
    <w:rsid w:val="00DD2ED8"/>
    <w:rsid w:val="00DD3188"/>
    <w:rsid w:val="00DD32D6"/>
    <w:rsid w:val="00DD32D7"/>
    <w:rsid w:val="00DD3457"/>
    <w:rsid w:val="00DD368C"/>
    <w:rsid w:val="00DD3941"/>
    <w:rsid w:val="00DD3AB5"/>
    <w:rsid w:val="00DD3EB8"/>
    <w:rsid w:val="00DD3FBC"/>
    <w:rsid w:val="00DD402A"/>
    <w:rsid w:val="00DD419E"/>
    <w:rsid w:val="00DD42CF"/>
    <w:rsid w:val="00DD4426"/>
    <w:rsid w:val="00DD4A5C"/>
    <w:rsid w:val="00DD4CB4"/>
    <w:rsid w:val="00DD4E93"/>
    <w:rsid w:val="00DD4EEA"/>
    <w:rsid w:val="00DD50BB"/>
    <w:rsid w:val="00DD5147"/>
    <w:rsid w:val="00DD52F4"/>
    <w:rsid w:val="00DD5346"/>
    <w:rsid w:val="00DD549E"/>
    <w:rsid w:val="00DD561C"/>
    <w:rsid w:val="00DD5691"/>
    <w:rsid w:val="00DD589D"/>
    <w:rsid w:val="00DD59E5"/>
    <w:rsid w:val="00DD5A1D"/>
    <w:rsid w:val="00DD5C62"/>
    <w:rsid w:val="00DD5FD8"/>
    <w:rsid w:val="00DD632D"/>
    <w:rsid w:val="00DD6787"/>
    <w:rsid w:val="00DD6CD0"/>
    <w:rsid w:val="00DD724E"/>
    <w:rsid w:val="00DD75A9"/>
    <w:rsid w:val="00DD77DF"/>
    <w:rsid w:val="00DD781E"/>
    <w:rsid w:val="00DD78F5"/>
    <w:rsid w:val="00DD79A1"/>
    <w:rsid w:val="00DD7A89"/>
    <w:rsid w:val="00DD7D57"/>
    <w:rsid w:val="00DE00FA"/>
    <w:rsid w:val="00DE059E"/>
    <w:rsid w:val="00DE095B"/>
    <w:rsid w:val="00DE0BCB"/>
    <w:rsid w:val="00DE0C9E"/>
    <w:rsid w:val="00DE16C9"/>
    <w:rsid w:val="00DE1896"/>
    <w:rsid w:val="00DE193F"/>
    <w:rsid w:val="00DE1958"/>
    <w:rsid w:val="00DE24F2"/>
    <w:rsid w:val="00DE2685"/>
    <w:rsid w:val="00DE28AA"/>
    <w:rsid w:val="00DE290D"/>
    <w:rsid w:val="00DE2BC4"/>
    <w:rsid w:val="00DE2CDF"/>
    <w:rsid w:val="00DE2F60"/>
    <w:rsid w:val="00DE2FCC"/>
    <w:rsid w:val="00DE3083"/>
    <w:rsid w:val="00DE3287"/>
    <w:rsid w:val="00DE39A7"/>
    <w:rsid w:val="00DE39FC"/>
    <w:rsid w:val="00DE3B2A"/>
    <w:rsid w:val="00DE3B38"/>
    <w:rsid w:val="00DE4144"/>
    <w:rsid w:val="00DE48C9"/>
    <w:rsid w:val="00DE4960"/>
    <w:rsid w:val="00DE4A7D"/>
    <w:rsid w:val="00DE4D14"/>
    <w:rsid w:val="00DE513D"/>
    <w:rsid w:val="00DE518F"/>
    <w:rsid w:val="00DE52BA"/>
    <w:rsid w:val="00DE53AD"/>
    <w:rsid w:val="00DE53E5"/>
    <w:rsid w:val="00DE5836"/>
    <w:rsid w:val="00DE5B70"/>
    <w:rsid w:val="00DE5F3D"/>
    <w:rsid w:val="00DE61EC"/>
    <w:rsid w:val="00DE662E"/>
    <w:rsid w:val="00DE68E1"/>
    <w:rsid w:val="00DE6904"/>
    <w:rsid w:val="00DE6ABA"/>
    <w:rsid w:val="00DE6AD4"/>
    <w:rsid w:val="00DE6B23"/>
    <w:rsid w:val="00DE6B91"/>
    <w:rsid w:val="00DE6C5A"/>
    <w:rsid w:val="00DE6C9F"/>
    <w:rsid w:val="00DE6E23"/>
    <w:rsid w:val="00DE7944"/>
    <w:rsid w:val="00DE7DBF"/>
    <w:rsid w:val="00DE7E99"/>
    <w:rsid w:val="00DF03C4"/>
    <w:rsid w:val="00DF0636"/>
    <w:rsid w:val="00DF09CD"/>
    <w:rsid w:val="00DF0B76"/>
    <w:rsid w:val="00DF1551"/>
    <w:rsid w:val="00DF16E8"/>
    <w:rsid w:val="00DF1917"/>
    <w:rsid w:val="00DF1960"/>
    <w:rsid w:val="00DF220E"/>
    <w:rsid w:val="00DF22E6"/>
    <w:rsid w:val="00DF25BE"/>
    <w:rsid w:val="00DF279F"/>
    <w:rsid w:val="00DF2835"/>
    <w:rsid w:val="00DF2916"/>
    <w:rsid w:val="00DF293F"/>
    <w:rsid w:val="00DF2ECD"/>
    <w:rsid w:val="00DF31F6"/>
    <w:rsid w:val="00DF3980"/>
    <w:rsid w:val="00DF3D83"/>
    <w:rsid w:val="00DF41B0"/>
    <w:rsid w:val="00DF4E1E"/>
    <w:rsid w:val="00DF4EB3"/>
    <w:rsid w:val="00DF4F84"/>
    <w:rsid w:val="00DF4FF4"/>
    <w:rsid w:val="00DF534D"/>
    <w:rsid w:val="00DF53C5"/>
    <w:rsid w:val="00DF5522"/>
    <w:rsid w:val="00DF5B4F"/>
    <w:rsid w:val="00DF62AF"/>
    <w:rsid w:val="00DF64CB"/>
    <w:rsid w:val="00DF6D99"/>
    <w:rsid w:val="00DF6E50"/>
    <w:rsid w:val="00DF71B3"/>
    <w:rsid w:val="00DF7730"/>
    <w:rsid w:val="00DF788E"/>
    <w:rsid w:val="00DF796D"/>
    <w:rsid w:val="00DF7AF0"/>
    <w:rsid w:val="00DF7F7A"/>
    <w:rsid w:val="00E00088"/>
    <w:rsid w:val="00E0040D"/>
    <w:rsid w:val="00E008EB"/>
    <w:rsid w:val="00E00958"/>
    <w:rsid w:val="00E00BAC"/>
    <w:rsid w:val="00E00C40"/>
    <w:rsid w:val="00E00EDB"/>
    <w:rsid w:val="00E00F36"/>
    <w:rsid w:val="00E00F64"/>
    <w:rsid w:val="00E0108D"/>
    <w:rsid w:val="00E015A8"/>
    <w:rsid w:val="00E01931"/>
    <w:rsid w:val="00E02109"/>
    <w:rsid w:val="00E02216"/>
    <w:rsid w:val="00E02501"/>
    <w:rsid w:val="00E02539"/>
    <w:rsid w:val="00E02687"/>
    <w:rsid w:val="00E026F9"/>
    <w:rsid w:val="00E02B8D"/>
    <w:rsid w:val="00E02F01"/>
    <w:rsid w:val="00E03100"/>
    <w:rsid w:val="00E03251"/>
    <w:rsid w:val="00E0331B"/>
    <w:rsid w:val="00E0353F"/>
    <w:rsid w:val="00E035D6"/>
    <w:rsid w:val="00E036B5"/>
    <w:rsid w:val="00E0387F"/>
    <w:rsid w:val="00E03956"/>
    <w:rsid w:val="00E03AA1"/>
    <w:rsid w:val="00E03D87"/>
    <w:rsid w:val="00E0413B"/>
    <w:rsid w:val="00E042C2"/>
    <w:rsid w:val="00E04906"/>
    <w:rsid w:val="00E04944"/>
    <w:rsid w:val="00E04A79"/>
    <w:rsid w:val="00E04EFE"/>
    <w:rsid w:val="00E0529A"/>
    <w:rsid w:val="00E05711"/>
    <w:rsid w:val="00E057A4"/>
    <w:rsid w:val="00E05A2D"/>
    <w:rsid w:val="00E06221"/>
    <w:rsid w:val="00E06602"/>
    <w:rsid w:val="00E0669C"/>
    <w:rsid w:val="00E06807"/>
    <w:rsid w:val="00E06977"/>
    <w:rsid w:val="00E06B01"/>
    <w:rsid w:val="00E06BB0"/>
    <w:rsid w:val="00E06C4E"/>
    <w:rsid w:val="00E06E0C"/>
    <w:rsid w:val="00E06FA3"/>
    <w:rsid w:val="00E07005"/>
    <w:rsid w:val="00E071D9"/>
    <w:rsid w:val="00E073FD"/>
    <w:rsid w:val="00E07697"/>
    <w:rsid w:val="00E076F0"/>
    <w:rsid w:val="00E07887"/>
    <w:rsid w:val="00E07D8A"/>
    <w:rsid w:val="00E07E9A"/>
    <w:rsid w:val="00E100E2"/>
    <w:rsid w:val="00E100E9"/>
    <w:rsid w:val="00E1047C"/>
    <w:rsid w:val="00E10648"/>
    <w:rsid w:val="00E108C7"/>
    <w:rsid w:val="00E10A5B"/>
    <w:rsid w:val="00E10CFB"/>
    <w:rsid w:val="00E10D58"/>
    <w:rsid w:val="00E10DC3"/>
    <w:rsid w:val="00E110AE"/>
    <w:rsid w:val="00E1122D"/>
    <w:rsid w:val="00E11277"/>
    <w:rsid w:val="00E11320"/>
    <w:rsid w:val="00E1163E"/>
    <w:rsid w:val="00E1184F"/>
    <w:rsid w:val="00E11C1B"/>
    <w:rsid w:val="00E11F18"/>
    <w:rsid w:val="00E12071"/>
    <w:rsid w:val="00E12196"/>
    <w:rsid w:val="00E12578"/>
    <w:rsid w:val="00E12643"/>
    <w:rsid w:val="00E128A3"/>
    <w:rsid w:val="00E128FF"/>
    <w:rsid w:val="00E12D38"/>
    <w:rsid w:val="00E12F69"/>
    <w:rsid w:val="00E12FB9"/>
    <w:rsid w:val="00E138D3"/>
    <w:rsid w:val="00E13A7F"/>
    <w:rsid w:val="00E13D6C"/>
    <w:rsid w:val="00E13EF4"/>
    <w:rsid w:val="00E13F82"/>
    <w:rsid w:val="00E14181"/>
    <w:rsid w:val="00E14300"/>
    <w:rsid w:val="00E1442D"/>
    <w:rsid w:val="00E148D7"/>
    <w:rsid w:val="00E14D82"/>
    <w:rsid w:val="00E14E71"/>
    <w:rsid w:val="00E15337"/>
    <w:rsid w:val="00E15588"/>
    <w:rsid w:val="00E155F5"/>
    <w:rsid w:val="00E1580F"/>
    <w:rsid w:val="00E158B1"/>
    <w:rsid w:val="00E15F1B"/>
    <w:rsid w:val="00E160D7"/>
    <w:rsid w:val="00E16127"/>
    <w:rsid w:val="00E1696A"/>
    <w:rsid w:val="00E16987"/>
    <w:rsid w:val="00E16E59"/>
    <w:rsid w:val="00E17289"/>
    <w:rsid w:val="00E17450"/>
    <w:rsid w:val="00E175AC"/>
    <w:rsid w:val="00E17913"/>
    <w:rsid w:val="00E179D1"/>
    <w:rsid w:val="00E204D5"/>
    <w:rsid w:val="00E208A6"/>
    <w:rsid w:val="00E208D5"/>
    <w:rsid w:val="00E20ACF"/>
    <w:rsid w:val="00E20CA0"/>
    <w:rsid w:val="00E20D40"/>
    <w:rsid w:val="00E20DDC"/>
    <w:rsid w:val="00E210F4"/>
    <w:rsid w:val="00E2139F"/>
    <w:rsid w:val="00E214EF"/>
    <w:rsid w:val="00E2153B"/>
    <w:rsid w:val="00E21A94"/>
    <w:rsid w:val="00E21B71"/>
    <w:rsid w:val="00E2200E"/>
    <w:rsid w:val="00E22072"/>
    <w:rsid w:val="00E22990"/>
    <w:rsid w:val="00E22B33"/>
    <w:rsid w:val="00E22D59"/>
    <w:rsid w:val="00E22E39"/>
    <w:rsid w:val="00E22EE4"/>
    <w:rsid w:val="00E230C1"/>
    <w:rsid w:val="00E230EC"/>
    <w:rsid w:val="00E23197"/>
    <w:rsid w:val="00E23254"/>
    <w:rsid w:val="00E233E7"/>
    <w:rsid w:val="00E238D9"/>
    <w:rsid w:val="00E23A56"/>
    <w:rsid w:val="00E23F16"/>
    <w:rsid w:val="00E24002"/>
    <w:rsid w:val="00E24806"/>
    <w:rsid w:val="00E24C26"/>
    <w:rsid w:val="00E24E39"/>
    <w:rsid w:val="00E24E42"/>
    <w:rsid w:val="00E24F8E"/>
    <w:rsid w:val="00E251EF"/>
    <w:rsid w:val="00E25502"/>
    <w:rsid w:val="00E255B9"/>
    <w:rsid w:val="00E256C5"/>
    <w:rsid w:val="00E258D3"/>
    <w:rsid w:val="00E25A8E"/>
    <w:rsid w:val="00E25C12"/>
    <w:rsid w:val="00E25D0E"/>
    <w:rsid w:val="00E25E0D"/>
    <w:rsid w:val="00E26002"/>
    <w:rsid w:val="00E26304"/>
    <w:rsid w:val="00E263D6"/>
    <w:rsid w:val="00E26599"/>
    <w:rsid w:val="00E267A6"/>
    <w:rsid w:val="00E2728C"/>
    <w:rsid w:val="00E27452"/>
    <w:rsid w:val="00E276D2"/>
    <w:rsid w:val="00E2776E"/>
    <w:rsid w:val="00E278CD"/>
    <w:rsid w:val="00E27A10"/>
    <w:rsid w:val="00E27B0C"/>
    <w:rsid w:val="00E27C72"/>
    <w:rsid w:val="00E27FF6"/>
    <w:rsid w:val="00E30379"/>
    <w:rsid w:val="00E30495"/>
    <w:rsid w:val="00E30535"/>
    <w:rsid w:val="00E305A1"/>
    <w:rsid w:val="00E306C0"/>
    <w:rsid w:val="00E30E86"/>
    <w:rsid w:val="00E3101E"/>
    <w:rsid w:val="00E318CD"/>
    <w:rsid w:val="00E31BA3"/>
    <w:rsid w:val="00E31D37"/>
    <w:rsid w:val="00E32095"/>
    <w:rsid w:val="00E321C3"/>
    <w:rsid w:val="00E32300"/>
    <w:rsid w:val="00E32474"/>
    <w:rsid w:val="00E32B50"/>
    <w:rsid w:val="00E32EA6"/>
    <w:rsid w:val="00E32F84"/>
    <w:rsid w:val="00E330FE"/>
    <w:rsid w:val="00E33115"/>
    <w:rsid w:val="00E331D9"/>
    <w:rsid w:val="00E3325B"/>
    <w:rsid w:val="00E33336"/>
    <w:rsid w:val="00E33527"/>
    <w:rsid w:val="00E3356F"/>
    <w:rsid w:val="00E33685"/>
    <w:rsid w:val="00E33723"/>
    <w:rsid w:val="00E33915"/>
    <w:rsid w:val="00E33BFB"/>
    <w:rsid w:val="00E3410C"/>
    <w:rsid w:val="00E3469D"/>
    <w:rsid w:val="00E346A3"/>
    <w:rsid w:val="00E34DE9"/>
    <w:rsid w:val="00E34DF7"/>
    <w:rsid w:val="00E35322"/>
    <w:rsid w:val="00E353DE"/>
    <w:rsid w:val="00E359C2"/>
    <w:rsid w:val="00E35A46"/>
    <w:rsid w:val="00E35A65"/>
    <w:rsid w:val="00E36392"/>
    <w:rsid w:val="00E3649A"/>
    <w:rsid w:val="00E364D8"/>
    <w:rsid w:val="00E3653B"/>
    <w:rsid w:val="00E36704"/>
    <w:rsid w:val="00E36732"/>
    <w:rsid w:val="00E36799"/>
    <w:rsid w:val="00E36838"/>
    <w:rsid w:val="00E36944"/>
    <w:rsid w:val="00E36951"/>
    <w:rsid w:val="00E36D97"/>
    <w:rsid w:val="00E372D3"/>
    <w:rsid w:val="00E3746E"/>
    <w:rsid w:val="00E3755F"/>
    <w:rsid w:val="00E37962"/>
    <w:rsid w:val="00E37C1F"/>
    <w:rsid w:val="00E37CA3"/>
    <w:rsid w:val="00E37F99"/>
    <w:rsid w:val="00E401FF"/>
    <w:rsid w:val="00E4049F"/>
    <w:rsid w:val="00E407A1"/>
    <w:rsid w:val="00E40834"/>
    <w:rsid w:val="00E40ADA"/>
    <w:rsid w:val="00E40F4B"/>
    <w:rsid w:val="00E40FF0"/>
    <w:rsid w:val="00E4112B"/>
    <w:rsid w:val="00E414F7"/>
    <w:rsid w:val="00E415CE"/>
    <w:rsid w:val="00E41890"/>
    <w:rsid w:val="00E41DF1"/>
    <w:rsid w:val="00E41FA2"/>
    <w:rsid w:val="00E42149"/>
    <w:rsid w:val="00E4277F"/>
    <w:rsid w:val="00E429CD"/>
    <w:rsid w:val="00E429EC"/>
    <w:rsid w:val="00E42A86"/>
    <w:rsid w:val="00E42B62"/>
    <w:rsid w:val="00E43221"/>
    <w:rsid w:val="00E43233"/>
    <w:rsid w:val="00E43330"/>
    <w:rsid w:val="00E4344D"/>
    <w:rsid w:val="00E4372E"/>
    <w:rsid w:val="00E439F7"/>
    <w:rsid w:val="00E43AC3"/>
    <w:rsid w:val="00E4432E"/>
    <w:rsid w:val="00E4439C"/>
    <w:rsid w:val="00E4450D"/>
    <w:rsid w:val="00E44520"/>
    <w:rsid w:val="00E44547"/>
    <w:rsid w:val="00E445BD"/>
    <w:rsid w:val="00E4465F"/>
    <w:rsid w:val="00E4471B"/>
    <w:rsid w:val="00E4474E"/>
    <w:rsid w:val="00E44B75"/>
    <w:rsid w:val="00E44DC8"/>
    <w:rsid w:val="00E44EEE"/>
    <w:rsid w:val="00E44F1A"/>
    <w:rsid w:val="00E452B8"/>
    <w:rsid w:val="00E45737"/>
    <w:rsid w:val="00E45903"/>
    <w:rsid w:val="00E45A9B"/>
    <w:rsid w:val="00E45AE2"/>
    <w:rsid w:val="00E45B43"/>
    <w:rsid w:val="00E45D75"/>
    <w:rsid w:val="00E45F2D"/>
    <w:rsid w:val="00E4614C"/>
    <w:rsid w:val="00E4614F"/>
    <w:rsid w:val="00E46154"/>
    <w:rsid w:val="00E463A5"/>
    <w:rsid w:val="00E46960"/>
    <w:rsid w:val="00E46D41"/>
    <w:rsid w:val="00E47262"/>
    <w:rsid w:val="00E473A4"/>
    <w:rsid w:val="00E47509"/>
    <w:rsid w:val="00E47626"/>
    <w:rsid w:val="00E476AD"/>
    <w:rsid w:val="00E47775"/>
    <w:rsid w:val="00E47C5A"/>
    <w:rsid w:val="00E5024D"/>
    <w:rsid w:val="00E5103E"/>
    <w:rsid w:val="00E514DF"/>
    <w:rsid w:val="00E515D0"/>
    <w:rsid w:val="00E516F8"/>
    <w:rsid w:val="00E51D11"/>
    <w:rsid w:val="00E51D22"/>
    <w:rsid w:val="00E51FA1"/>
    <w:rsid w:val="00E523CF"/>
    <w:rsid w:val="00E52508"/>
    <w:rsid w:val="00E52545"/>
    <w:rsid w:val="00E52CA2"/>
    <w:rsid w:val="00E52DA4"/>
    <w:rsid w:val="00E52EF8"/>
    <w:rsid w:val="00E53388"/>
    <w:rsid w:val="00E5389A"/>
    <w:rsid w:val="00E53DD6"/>
    <w:rsid w:val="00E547F5"/>
    <w:rsid w:val="00E547FB"/>
    <w:rsid w:val="00E54947"/>
    <w:rsid w:val="00E54DAE"/>
    <w:rsid w:val="00E54DBE"/>
    <w:rsid w:val="00E54F0A"/>
    <w:rsid w:val="00E55141"/>
    <w:rsid w:val="00E55332"/>
    <w:rsid w:val="00E554BE"/>
    <w:rsid w:val="00E55705"/>
    <w:rsid w:val="00E56050"/>
    <w:rsid w:val="00E56082"/>
    <w:rsid w:val="00E56143"/>
    <w:rsid w:val="00E56527"/>
    <w:rsid w:val="00E565C1"/>
    <w:rsid w:val="00E565FD"/>
    <w:rsid w:val="00E568AE"/>
    <w:rsid w:val="00E56C44"/>
    <w:rsid w:val="00E572BC"/>
    <w:rsid w:val="00E573A3"/>
    <w:rsid w:val="00E573F6"/>
    <w:rsid w:val="00E5767E"/>
    <w:rsid w:val="00E5771D"/>
    <w:rsid w:val="00E578BC"/>
    <w:rsid w:val="00E5799A"/>
    <w:rsid w:val="00E57CF3"/>
    <w:rsid w:val="00E6015F"/>
    <w:rsid w:val="00E6016D"/>
    <w:rsid w:val="00E6031A"/>
    <w:rsid w:val="00E603CA"/>
    <w:rsid w:val="00E604A3"/>
    <w:rsid w:val="00E609B3"/>
    <w:rsid w:val="00E61185"/>
    <w:rsid w:val="00E6118D"/>
    <w:rsid w:val="00E615E3"/>
    <w:rsid w:val="00E619BA"/>
    <w:rsid w:val="00E622C0"/>
    <w:rsid w:val="00E62315"/>
    <w:rsid w:val="00E625CE"/>
    <w:rsid w:val="00E627CA"/>
    <w:rsid w:val="00E629D2"/>
    <w:rsid w:val="00E62FA1"/>
    <w:rsid w:val="00E63017"/>
    <w:rsid w:val="00E630D5"/>
    <w:rsid w:val="00E6319A"/>
    <w:rsid w:val="00E631AF"/>
    <w:rsid w:val="00E6346C"/>
    <w:rsid w:val="00E6357B"/>
    <w:rsid w:val="00E63812"/>
    <w:rsid w:val="00E63BF4"/>
    <w:rsid w:val="00E63DC9"/>
    <w:rsid w:val="00E64189"/>
    <w:rsid w:val="00E64234"/>
    <w:rsid w:val="00E64691"/>
    <w:rsid w:val="00E649D8"/>
    <w:rsid w:val="00E6543B"/>
    <w:rsid w:val="00E65977"/>
    <w:rsid w:val="00E65FFB"/>
    <w:rsid w:val="00E660C5"/>
    <w:rsid w:val="00E662BF"/>
    <w:rsid w:val="00E6662D"/>
    <w:rsid w:val="00E6683B"/>
    <w:rsid w:val="00E66C17"/>
    <w:rsid w:val="00E66D2E"/>
    <w:rsid w:val="00E66F3A"/>
    <w:rsid w:val="00E670F1"/>
    <w:rsid w:val="00E67165"/>
    <w:rsid w:val="00E676BC"/>
    <w:rsid w:val="00E676CB"/>
    <w:rsid w:val="00E678C7"/>
    <w:rsid w:val="00E679EC"/>
    <w:rsid w:val="00E67AC3"/>
    <w:rsid w:val="00E67C50"/>
    <w:rsid w:val="00E67F8A"/>
    <w:rsid w:val="00E700D2"/>
    <w:rsid w:val="00E7010E"/>
    <w:rsid w:val="00E70272"/>
    <w:rsid w:val="00E70292"/>
    <w:rsid w:val="00E703C0"/>
    <w:rsid w:val="00E705F4"/>
    <w:rsid w:val="00E70625"/>
    <w:rsid w:val="00E706F2"/>
    <w:rsid w:val="00E7092A"/>
    <w:rsid w:val="00E70F2A"/>
    <w:rsid w:val="00E71454"/>
    <w:rsid w:val="00E71962"/>
    <w:rsid w:val="00E71BA6"/>
    <w:rsid w:val="00E71CC3"/>
    <w:rsid w:val="00E72547"/>
    <w:rsid w:val="00E72657"/>
    <w:rsid w:val="00E73414"/>
    <w:rsid w:val="00E73530"/>
    <w:rsid w:val="00E73565"/>
    <w:rsid w:val="00E736A9"/>
    <w:rsid w:val="00E736D6"/>
    <w:rsid w:val="00E737EB"/>
    <w:rsid w:val="00E7380C"/>
    <w:rsid w:val="00E73E45"/>
    <w:rsid w:val="00E74094"/>
    <w:rsid w:val="00E74246"/>
    <w:rsid w:val="00E742C4"/>
    <w:rsid w:val="00E747C0"/>
    <w:rsid w:val="00E74A87"/>
    <w:rsid w:val="00E74ACC"/>
    <w:rsid w:val="00E74C40"/>
    <w:rsid w:val="00E74DA9"/>
    <w:rsid w:val="00E75184"/>
    <w:rsid w:val="00E753B9"/>
    <w:rsid w:val="00E75636"/>
    <w:rsid w:val="00E75771"/>
    <w:rsid w:val="00E757D6"/>
    <w:rsid w:val="00E75BC0"/>
    <w:rsid w:val="00E75D7D"/>
    <w:rsid w:val="00E75EEA"/>
    <w:rsid w:val="00E75F7E"/>
    <w:rsid w:val="00E76475"/>
    <w:rsid w:val="00E76F76"/>
    <w:rsid w:val="00E770DD"/>
    <w:rsid w:val="00E77463"/>
    <w:rsid w:val="00E77737"/>
    <w:rsid w:val="00E77956"/>
    <w:rsid w:val="00E77B47"/>
    <w:rsid w:val="00E77C26"/>
    <w:rsid w:val="00E8087E"/>
    <w:rsid w:val="00E80DD9"/>
    <w:rsid w:val="00E8101D"/>
    <w:rsid w:val="00E81059"/>
    <w:rsid w:val="00E810B9"/>
    <w:rsid w:val="00E811CF"/>
    <w:rsid w:val="00E814E7"/>
    <w:rsid w:val="00E815F1"/>
    <w:rsid w:val="00E81837"/>
    <w:rsid w:val="00E8231B"/>
    <w:rsid w:val="00E8247E"/>
    <w:rsid w:val="00E82B30"/>
    <w:rsid w:val="00E82C35"/>
    <w:rsid w:val="00E82D1D"/>
    <w:rsid w:val="00E82FDE"/>
    <w:rsid w:val="00E83260"/>
    <w:rsid w:val="00E83495"/>
    <w:rsid w:val="00E835FA"/>
    <w:rsid w:val="00E83B51"/>
    <w:rsid w:val="00E83B9F"/>
    <w:rsid w:val="00E841F9"/>
    <w:rsid w:val="00E842CF"/>
    <w:rsid w:val="00E84BF8"/>
    <w:rsid w:val="00E84C58"/>
    <w:rsid w:val="00E852D3"/>
    <w:rsid w:val="00E8549F"/>
    <w:rsid w:val="00E856D8"/>
    <w:rsid w:val="00E85991"/>
    <w:rsid w:val="00E85DCF"/>
    <w:rsid w:val="00E85E39"/>
    <w:rsid w:val="00E86071"/>
    <w:rsid w:val="00E860A9"/>
    <w:rsid w:val="00E870E2"/>
    <w:rsid w:val="00E87178"/>
    <w:rsid w:val="00E87B91"/>
    <w:rsid w:val="00E87BAC"/>
    <w:rsid w:val="00E87C16"/>
    <w:rsid w:val="00E87FA1"/>
    <w:rsid w:val="00E87FCD"/>
    <w:rsid w:val="00E90075"/>
    <w:rsid w:val="00E900AB"/>
    <w:rsid w:val="00E90572"/>
    <w:rsid w:val="00E90758"/>
    <w:rsid w:val="00E9091B"/>
    <w:rsid w:val="00E90AC7"/>
    <w:rsid w:val="00E90BFF"/>
    <w:rsid w:val="00E90D0E"/>
    <w:rsid w:val="00E90F91"/>
    <w:rsid w:val="00E91109"/>
    <w:rsid w:val="00E9117B"/>
    <w:rsid w:val="00E911C1"/>
    <w:rsid w:val="00E915DF"/>
    <w:rsid w:val="00E91670"/>
    <w:rsid w:val="00E918C1"/>
    <w:rsid w:val="00E918F5"/>
    <w:rsid w:val="00E91E55"/>
    <w:rsid w:val="00E9203C"/>
    <w:rsid w:val="00E920D1"/>
    <w:rsid w:val="00E92266"/>
    <w:rsid w:val="00E922B6"/>
    <w:rsid w:val="00E92378"/>
    <w:rsid w:val="00E926BB"/>
    <w:rsid w:val="00E92E41"/>
    <w:rsid w:val="00E92E8C"/>
    <w:rsid w:val="00E9352F"/>
    <w:rsid w:val="00E9365F"/>
    <w:rsid w:val="00E93B69"/>
    <w:rsid w:val="00E93BE0"/>
    <w:rsid w:val="00E9465D"/>
    <w:rsid w:val="00E946B4"/>
    <w:rsid w:val="00E948B5"/>
    <w:rsid w:val="00E94B07"/>
    <w:rsid w:val="00E94BCA"/>
    <w:rsid w:val="00E94C30"/>
    <w:rsid w:val="00E94CD5"/>
    <w:rsid w:val="00E9528D"/>
    <w:rsid w:val="00E9547E"/>
    <w:rsid w:val="00E95523"/>
    <w:rsid w:val="00E957E7"/>
    <w:rsid w:val="00E958E1"/>
    <w:rsid w:val="00E95993"/>
    <w:rsid w:val="00E95B33"/>
    <w:rsid w:val="00E95B86"/>
    <w:rsid w:val="00E95C09"/>
    <w:rsid w:val="00E95ECB"/>
    <w:rsid w:val="00E9641C"/>
    <w:rsid w:val="00E964BD"/>
    <w:rsid w:val="00E964EA"/>
    <w:rsid w:val="00E968E5"/>
    <w:rsid w:val="00E9698A"/>
    <w:rsid w:val="00E96A4A"/>
    <w:rsid w:val="00E9712A"/>
    <w:rsid w:val="00E9714B"/>
    <w:rsid w:val="00E97293"/>
    <w:rsid w:val="00E97299"/>
    <w:rsid w:val="00E97445"/>
    <w:rsid w:val="00E974DA"/>
    <w:rsid w:val="00E97544"/>
    <w:rsid w:val="00E97596"/>
    <w:rsid w:val="00E9767D"/>
    <w:rsid w:val="00E977D6"/>
    <w:rsid w:val="00E97860"/>
    <w:rsid w:val="00E9791C"/>
    <w:rsid w:val="00E97D40"/>
    <w:rsid w:val="00E97FA4"/>
    <w:rsid w:val="00EA0A20"/>
    <w:rsid w:val="00EA0B0B"/>
    <w:rsid w:val="00EA0F0A"/>
    <w:rsid w:val="00EA107A"/>
    <w:rsid w:val="00EA1134"/>
    <w:rsid w:val="00EA1195"/>
    <w:rsid w:val="00EA14A8"/>
    <w:rsid w:val="00EA2009"/>
    <w:rsid w:val="00EA2187"/>
    <w:rsid w:val="00EA22F1"/>
    <w:rsid w:val="00EA270F"/>
    <w:rsid w:val="00EA2953"/>
    <w:rsid w:val="00EA3182"/>
    <w:rsid w:val="00EA32E9"/>
    <w:rsid w:val="00EA3D12"/>
    <w:rsid w:val="00EA3E77"/>
    <w:rsid w:val="00EA41A8"/>
    <w:rsid w:val="00EA43A5"/>
    <w:rsid w:val="00EA473E"/>
    <w:rsid w:val="00EA47AD"/>
    <w:rsid w:val="00EA48B3"/>
    <w:rsid w:val="00EA48B4"/>
    <w:rsid w:val="00EA4BFE"/>
    <w:rsid w:val="00EA4CD0"/>
    <w:rsid w:val="00EA4D11"/>
    <w:rsid w:val="00EA4E37"/>
    <w:rsid w:val="00EA56B6"/>
    <w:rsid w:val="00EA5B49"/>
    <w:rsid w:val="00EA6126"/>
    <w:rsid w:val="00EA61B0"/>
    <w:rsid w:val="00EA61D1"/>
    <w:rsid w:val="00EA6272"/>
    <w:rsid w:val="00EA63FE"/>
    <w:rsid w:val="00EA643C"/>
    <w:rsid w:val="00EA64AF"/>
    <w:rsid w:val="00EA6516"/>
    <w:rsid w:val="00EA65F6"/>
    <w:rsid w:val="00EA6835"/>
    <w:rsid w:val="00EA6A3C"/>
    <w:rsid w:val="00EA6C5C"/>
    <w:rsid w:val="00EA6DEB"/>
    <w:rsid w:val="00EA6EA1"/>
    <w:rsid w:val="00EA6EEE"/>
    <w:rsid w:val="00EA6EF3"/>
    <w:rsid w:val="00EA734F"/>
    <w:rsid w:val="00EA761E"/>
    <w:rsid w:val="00EA7917"/>
    <w:rsid w:val="00EA7950"/>
    <w:rsid w:val="00EA7FA4"/>
    <w:rsid w:val="00EB01F7"/>
    <w:rsid w:val="00EB04F0"/>
    <w:rsid w:val="00EB07E1"/>
    <w:rsid w:val="00EB0C4F"/>
    <w:rsid w:val="00EB0E48"/>
    <w:rsid w:val="00EB108B"/>
    <w:rsid w:val="00EB1329"/>
    <w:rsid w:val="00EB1463"/>
    <w:rsid w:val="00EB1627"/>
    <w:rsid w:val="00EB179B"/>
    <w:rsid w:val="00EB18CB"/>
    <w:rsid w:val="00EB1B25"/>
    <w:rsid w:val="00EB1BB6"/>
    <w:rsid w:val="00EB1BE2"/>
    <w:rsid w:val="00EB1D61"/>
    <w:rsid w:val="00EB1DC9"/>
    <w:rsid w:val="00EB1EA2"/>
    <w:rsid w:val="00EB203A"/>
    <w:rsid w:val="00EB2279"/>
    <w:rsid w:val="00EB236B"/>
    <w:rsid w:val="00EB23F0"/>
    <w:rsid w:val="00EB2489"/>
    <w:rsid w:val="00EB2628"/>
    <w:rsid w:val="00EB264D"/>
    <w:rsid w:val="00EB289A"/>
    <w:rsid w:val="00EB29B7"/>
    <w:rsid w:val="00EB2B80"/>
    <w:rsid w:val="00EB2EC0"/>
    <w:rsid w:val="00EB3028"/>
    <w:rsid w:val="00EB309B"/>
    <w:rsid w:val="00EB316A"/>
    <w:rsid w:val="00EB3762"/>
    <w:rsid w:val="00EB42FF"/>
    <w:rsid w:val="00EB47CE"/>
    <w:rsid w:val="00EB4854"/>
    <w:rsid w:val="00EB49E1"/>
    <w:rsid w:val="00EB4C41"/>
    <w:rsid w:val="00EB513C"/>
    <w:rsid w:val="00EB519A"/>
    <w:rsid w:val="00EB5447"/>
    <w:rsid w:val="00EB54E7"/>
    <w:rsid w:val="00EB573F"/>
    <w:rsid w:val="00EB5981"/>
    <w:rsid w:val="00EB5A00"/>
    <w:rsid w:val="00EB5BDA"/>
    <w:rsid w:val="00EB5C67"/>
    <w:rsid w:val="00EB6099"/>
    <w:rsid w:val="00EB630D"/>
    <w:rsid w:val="00EB6593"/>
    <w:rsid w:val="00EB6668"/>
    <w:rsid w:val="00EB6696"/>
    <w:rsid w:val="00EB687C"/>
    <w:rsid w:val="00EB6C5C"/>
    <w:rsid w:val="00EB6DAA"/>
    <w:rsid w:val="00EB6E6D"/>
    <w:rsid w:val="00EB6FBE"/>
    <w:rsid w:val="00EB6FCF"/>
    <w:rsid w:val="00EB7292"/>
    <w:rsid w:val="00EB7EA3"/>
    <w:rsid w:val="00EC000B"/>
    <w:rsid w:val="00EC010F"/>
    <w:rsid w:val="00EC01A8"/>
    <w:rsid w:val="00EC033A"/>
    <w:rsid w:val="00EC0500"/>
    <w:rsid w:val="00EC0585"/>
    <w:rsid w:val="00EC0729"/>
    <w:rsid w:val="00EC09B3"/>
    <w:rsid w:val="00EC0AC0"/>
    <w:rsid w:val="00EC111E"/>
    <w:rsid w:val="00EC1166"/>
    <w:rsid w:val="00EC1222"/>
    <w:rsid w:val="00EC1681"/>
    <w:rsid w:val="00EC17BF"/>
    <w:rsid w:val="00EC1D0C"/>
    <w:rsid w:val="00EC1EEE"/>
    <w:rsid w:val="00EC2040"/>
    <w:rsid w:val="00EC2140"/>
    <w:rsid w:val="00EC21D9"/>
    <w:rsid w:val="00EC2D11"/>
    <w:rsid w:val="00EC2D1B"/>
    <w:rsid w:val="00EC2FF7"/>
    <w:rsid w:val="00EC304B"/>
    <w:rsid w:val="00EC31DE"/>
    <w:rsid w:val="00EC33F0"/>
    <w:rsid w:val="00EC340B"/>
    <w:rsid w:val="00EC3471"/>
    <w:rsid w:val="00EC3AF3"/>
    <w:rsid w:val="00EC3B23"/>
    <w:rsid w:val="00EC4183"/>
    <w:rsid w:val="00EC436C"/>
    <w:rsid w:val="00EC46CD"/>
    <w:rsid w:val="00EC46EB"/>
    <w:rsid w:val="00EC50FB"/>
    <w:rsid w:val="00EC53A5"/>
    <w:rsid w:val="00EC53C6"/>
    <w:rsid w:val="00EC55B4"/>
    <w:rsid w:val="00EC565E"/>
    <w:rsid w:val="00EC5C29"/>
    <w:rsid w:val="00EC5C62"/>
    <w:rsid w:val="00EC5CBA"/>
    <w:rsid w:val="00EC5FBE"/>
    <w:rsid w:val="00EC5FE4"/>
    <w:rsid w:val="00EC6101"/>
    <w:rsid w:val="00EC62E4"/>
    <w:rsid w:val="00EC6367"/>
    <w:rsid w:val="00EC63CE"/>
    <w:rsid w:val="00EC641E"/>
    <w:rsid w:val="00EC6584"/>
    <w:rsid w:val="00EC669D"/>
    <w:rsid w:val="00EC6750"/>
    <w:rsid w:val="00EC727F"/>
    <w:rsid w:val="00EC751B"/>
    <w:rsid w:val="00EC783E"/>
    <w:rsid w:val="00EC7CC7"/>
    <w:rsid w:val="00EC7E2D"/>
    <w:rsid w:val="00EC7F9B"/>
    <w:rsid w:val="00ED00E0"/>
    <w:rsid w:val="00ED0421"/>
    <w:rsid w:val="00ED04D6"/>
    <w:rsid w:val="00ED0594"/>
    <w:rsid w:val="00ED06BA"/>
    <w:rsid w:val="00ED0D1E"/>
    <w:rsid w:val="00ED0D49"/>
    <w:rsid w:val="00ED0DF7"/>
    <w:rsid w:val="00ED0E2F"/>
    <w:rsid w:val="00ED0E44"/>
    <w:rsid w:val="00ED0F81"/>
    <w:rsid w:val="00ED10AE"/>
    <w:rsid w:val="00ED14A6"/>
    <w:rsid w:val="00ED1677"/>
    <w:rsid w:val="00ED17B5"/>
    <w:rsid w:val="00ED187D"/>
    <w:rsid w:val="00ED188C"/>
    <w:rsid w:val="00ED1A2C"/>
    <w:rsid w:val="00ED1A3B"/>
    <w:rsid w:val="00ED20B2"/>
    <w:rsid w:val="00ED2126"/>
    <w:rsid w:val="00ED233D"/>
    <w:rsid w:val="00ED2887"/>
    <w:rsid w:val="00ED295E"/>
    <w:rsid w:val="00ED2A56"/>
    <w:rsid w:val="00ED2AD0"/>
    <w:rsid w:val="00ED2CBC"/>
    <w:rsid w:val="00ED2EEE"/>
    <w:rsid w:val="00ED2F71"/>
    <w:rsid w:val="00ED31CC"/>
    <w:rsid w:val="00ED36F7"/>
    <w:rsid w:val="00ED3873"/>
    <w:rsid w:val="00ED39C5"/>
    <w:rsid w:val="00ED3F5A"/>
    <w:rsid w:val="00ED44A0"/>
    <w:rsid w:val="00ED4A09"/>
    <w:rsid w:val="00ED4BBB"/>
    <w:rsid w:val="00ED4D07"/>
    <w:rsid w:val="00ED4F1A"/>
    <w:rsid w:val="00ED56D1"/>
    <w:rsid w:val="00ED574D"/>
    <w:rsid w:val="00ED59B1"/>
    <w:rsid w:val="00ED5D14"/>
    <w:rsid w:val="00ED5EA4"/>
    <w:rsid w:val="00ED67B2"/>
    <w:rsid w:val="00ED690A"/>
    <w:rsid w:val="00ED7113"/>
    <w:rsid w:val="00ED7214"/>
    <w:rsid w:val="00ED74E5"/>
    <w:rsid w:val="00ED75C9"/>
    <w:rsid w:val="00ED7F3E"/>
    <w:rsid w:val="00EE0003"/>
    <w:rsid w:val="00EE0080"/>
    <w:rsid w:val="00EE01A0"/>
    <w:rsid w:val="00EE0273"/>
    <w:rsid w:val="00EE0517"/>
    <w:rsid w:val="00EE0576"/>
    <w:rsid w:val="00EE0926"/>
    <w:rsid w:val="00EE0ABC"/>
    <w:rsid w:val="00EE0BAE"/>
    <w:rsid w:val="00EE0BC6"/>
    <w:rsid w:val="00EE1499"/>
    <w:rsid w:val="00EE16FF"/>
    <w:rsid w:val="00EE175D"/>
    <w:rsid w:val="00EE18B3"/>
    <w:rsid w:val="00EE1A3E"/>
    <w:rsid w:val="00EE1B68"/>
    <w:rsid w:val="00EE1DB0"/>
    <w:rsid w:val="00EE253B"/>
    <w:rsid w:val="00EE256F"/>
    <w:rsid w:val="00EE25E5"/>
    <w:rsid w:val="00EE2C1C"/>
    <w:rsid w:val="00EE2CC9"/>
    <w:rsid w:val="00EE2CD2"/>
    <w:rsid w:val="00EE2DAE"/>
    <w:rsid w:val="00EE2E18"/>
    <w:rsid w:val="00EE2F1F"/>
    <w:rsid w:val="00EE3028"/>
    <w:rsid w:val="00EE3070"/>
    <w:rsid w:val="00EE350A"/>
    <w:rsid w:val="00EE35C0"/>
    <w:rsid w:val="00EE3679"/>
    <w:rsid w:val="00EE3943"/>
    <w:rsid w:val="00EE3AF3"/>
    <w:rsid w:val="00EE3FFE"/>
    <w:rsid w:val="00EE4073"/>
    <w:rsid w:val="00EE4390"/>
    <w:rsid w:val="00EE4401"/>
    <w:rsid w:val="00EE4478"/>
    <w:rsid w:val="00EE470F"/>
    <w:rsid w:val="00EE4797"/>
    <w:rsid w:val="00EE49C8"/>
    <w:rsid w:val="00EE4C9F"/>
    <w:rsid w:val="00EE4EDC"/>
    <w:rsid w:val="00EE505C"/>
    <w:rsid w:val="00EE508B"/>
    <w:rsid w:val="00EE50FC"/>
    <w:rsid w:val="00EE51EB"/>
    <w:rsid w:val="00EE521E"/>
    <w:rsid w:val="00EE53D7"/>
    <w:rsid w:val="00EE552E"/>
    <w:rsid w:val="00EE570B"/>
    <w:rsid w:val="00EE5797"/>
    <w:rsid w:val="00EE5B3F"/>
    <w:rsid w:val="00EE5D11"/>
    <w:rsid w:val="00EE5E1F"/>
    <w:rsid w:val="00EE5EAB"/>
    <w:rsid w:val="00EE5F81"/>
    <w:rsid w:val="00EE6142"/>
    <w:rsid w:val="00EE6174"/>
    <w:rsid w:val="00EE61A1"/>
    <w:rsid w:val="00EE6621"/>
    <w:rsid w:val="00EE69D9"/>
    <w:rsid w:val="00EE70A6"/>
    <w:rsid w:val="00EE736C"/>
    <w:rsid w:val="00EE7474"/>
    <w:rsid w:val="00EE75E2"/>
    <w:rsid w:val="00EE76D2"/>
    <w:rsid w:val="00EE78B1"/>
    <w:rsid w:val="00EE7AE3"/>
    <w:rsid w:val="00EE7C4A"/>
    <w:rsid w:val="00EF013F"/>
    <w:rsid w:val="00EF0E57"/>
    <w:rsid w:val="00EF1532"/>
    <w:rsid w:val="00EF15E7"/>
    <w:rsid w:val="00EF1695"/>
    <w:rsid w:val="00EF1748"/>
    <w:rsid w:val="00EF18B9"/>
    <w:rsid w:val="00EF1924"/>
    <w:rsid w:val="00EF1958"/>
    <w:rsid w:val="00EF2420"/>
    <w:rsid w:val="00EF2B34"/>
    <w:rsid w:val="00EF2B86"/>
    <w:rsid w:val="00EF2E14"/>
    <w:rsid w:val="00EF2E55"/>
    <w:rsid w:val="00EF33E5"/>
    <w:rsid w:val="00EF3E76"/>
    <w:rsid w:val="00EF3EEA"/>
    <w:rsid w:val="00EF410A"/>
    <w:rsid w:val="00EF4198"/>
    <w:rsid w:val="00EF45CC"/>
    <w:rsid w:val="00EF4879"/>
    <w:rsid w:val="00EF4B28"/>
    <w:rsid w:val="00EF52D9"/>
    <w:rsid w:val="00EF54EF"/>
    <w:rsid w:val="00EF550B"/>
    <w:rsid w:val="00EF57D3"/>
    <w:rsid w:val="00EF5965"/>
    <w:rsid w:val="00EF5DD9"/>
    <w:rsid w:val="00EF630E"/>
    <w:rsid w:val="00EF682C"/>
    <w:rsid w:val="00EF6C87"/>
    <w:rsid w:val="00EF6F6E"/>
    <w:rsid w:val="00EF722B"/>
    <w:rsid w:val="00EF7477"/>
    <w:rsid w:val="00EF74C3"/>
    <w:rsid w:val="00EF787C"/>
    <w:rsid w:val="00EF7B28"/>
    <w:rsid w:val="00F003A1"/>
    <w:rsid w:val="00F003E1"/>
    <w:rsid w:val="00F005FD"/>
    <w:rsid w:val="00F0096E"/>
    <w:rsid w:val="00F00B6B"/>
    <w:rsid w:val="00F00CB2"/>
    <w:rsid w:val="00F00E2A"/>
    <w:rsid w:val="00F00EB7"/>
    <w:rsid w:val="00F01483"/>
    <w:rsid w:val="00F0178D"/>
    <w:rsid w:val="00F017DF"/>
    <w:rsid w:val="00F01813"/>
    <w:rsid w:val="00F01931"/>
    <w:rsid w:val="00F01A38"/>
    <w:rsid w:val="00F01AE8"/>
    <w:rsid w:val="00F01D7C"/>
    <w:rsid w:val="00F01DC5"/>
    <w:rsid w:val="00F0208F"/>
    <w:rsid w:val="00F020EE"/>
    <w:rsid w:val="00F023EC"/>
    <w:rsid w:val="00F026A1"/>
    <w:rsid w:val="00F027D1"/>
    <w:rsid w:val="00F02838"/>
    <w:rsid w:val="00F028A1"/>
    <w:rsid w:val="00F02A83"/>
    <w:rsid w:val="00F02ADC"/>
    <w:rsid w:val="00F02D6A"/>
    <w:rsid w:val="00F03097"/>
    <w:rsid w:val="00F03249"/>
    <w:rsid w:val="00F0345E"/>
    <w:rsid w:val="00F03703"/>
    <w:rsid w:val="00F03762"/>
    <w:rsid w:val="00F03EC5"/>
    <w:rsid w:val="00F04207"/>
    <w:rsid w:val="00F0426A"/>
    <w:rsid w:val="00F042A8"/>
    <w:rsid w:val="00F04323"/>
    <w:rsid w:val="00F043F5"/>
    <w:rsid w:val="00F043F8"/>
    <w:rsid w:val="00F04ABE"/>
    <w:rsid w:val="00F04BE5"/>
    <w:rsid w:val="00F04E60"/>
    <w:rsid w:val="00F05059"/>
    <w:rsid w:val="00F0537C"/>
    <w:rsid w:val="00F0589B"/>
    <w:rsid w:val="00F05AA8"/>
    <w:rsid w:val="00F06085"/>
    <w:rsid w:val="00F06618"/>
    <w:rsid w:val="00F06739"/>
    <w:rsid w:val="00F0695E"/>
    <w:rsid w:val="00F06A3B"/>
    <w:rsid w:val="00F06B15"/>
    <w:rsid w:val="00F06B58"/>
    <w:rsid w:val="00F06C4E"/>
    <w:rsid w:val="00F06DF6"/>
    <w:rsid w:val="00F06E4E"/>
    <w:rsid w:val="00F06FB7"/>
    <w:rsid w:val="00F07538"/>
    <w:rsid w:val="00F07762"/>
    <w:rsid w:val="00F0791C"/>
    <w:rsid w:val="00F079F4"/>
    <w:rsid w:val="00F07AB6"/>
    <w:rsid w:val="00F101F9"/>
    <w:rsid w:val="00F10225"/>
    <w:rsid w:val="00F10267"/>
    <w:rsid w:val="00F10854"/>
    <w:rsid w:val="00F10DA6"/>
    <w:rsid w:val="00F110D8"/>
    <w:rsid w:val="00F11227"/>
    <w:rsid w:val="00F11236"/>
    <w:rsid w:val="00F112FA"/>
    <w:rsid w:val="00F11305"/>
    <w:rsid w:val="00F1148C"/>
    <w:rsid w:val="00F11C88"/>
    <w:rsid w:val="00F11E4C"/>
    <w:rsid w:val="00F11EE0"/>
    <w:rsid w:val="00F1215D"/>
    <w:rsid w:val="00F1240F"/>
    <w:rsid w:val="00F12484"/>
    <w:rsid w:val="00F124F7"/>
    <w:rsid w:val="00F12B23"/>
    <w:rsid w:val="00F12FA5"/>
    <w:rsid w:val="00F13486"/>
    <w:rsid w:val="00F1377D"/>
    <w:rsid w:val="00F1383F"/>
    <w:rsid w:val="00F13868"/>
    <w:rsid w:val="00F13A59"/>
    <w:rsid w:val="00F13D2E"/>
    <w:rsid w:val="00F13DA6"/>
    <w:rsid w:val="00F13FFB"/>
    <w:rsid w:val="00F14327"/>
    <w:rsid w:val="00F14754"/>
    <w:rsid w:val="00F14A2C"/>
    <w:rsid w:val="00F14B32"/>
    <w:rsid w:val="00F14E45"/>
    <w:rsid w:val="00F14E5B"/>
    <w:rsid w:val="00F150A0"/>
    <w:rsid w:val="00F15608"/>
    <w:rsid w:val="00F1568B"/>
    <w:rsid w:val="00F156AC"/>
    <w:rsid w:val="00F1573F"/>
    <w:rsid w:val="00F15743"/>
    <w:rsid w:val="00F16151"/>
    <w:rsid w:val="00F1630F"/>
    <w:rsid w:val="00F16409"/>
    <w:rsid w:val="00F1643B"/>
    <w:rsid w:val="00F16F54"/>
    <w:rsid w:val="00F17207"/>
    <w:rsid w:val="00F172EC"/>
    <w:rsid w:val="00F172F2"/>
    <w:rsid w:val="00F173E1"/>
    <w:rsid w:val="00F202E7"/>
    <w:rsid w:val="00F20B0C"/>
    <w:rsid w:val="00F20EFF"/>
    <w:rsid w:val="00F20FE8"/>
    <w:rsid w:val="00F2119C"/>
    <w:rsid w:val="00F21423"/>
    <w:rsid w:val="00F217F3"/>
    <w:rsid w:val="00F21AE5"/>
    <w:rsid w:val="00F21E63"/>
    <w:rsid w:val="00F21EC0"/>
    <w:rsid w:val="00F223FC"/>
    <w:rsid w:val="00F22AF2"/>
    <w:rsid w:val="00F2319A"/>
    <w:rsid w:val="00F23240"/>
    <w:rsid w:val="00F23836"/>
    <w:rsid w:val="00F23C21"/>
    <w:rsid w:val="00F23E12"/>
    <w:rsid w:val="00F23E5E"/>
    <w:rsid w:val="00F23F37"/>
    <w:rsid w:val="00F23FA4"/>
    <w:rsid w:val="00F241A2"/>
    <w:rsid w:val="00F243BC"/>
    <w:rsid w:val="00F24AB0"/>
    <w:rsid w:val="00F24B8C"/>
    <w:rsid w:val="00F2571A"/>
    <w:rsid w:val="00F258F6"/>
    <w:rsid w:val="00F2594C"/>
    <w:rsid w:val="00F25A2B"/>
    <w:rsid w:val="00F25ACD"/>
    <w:rsid w:val="00F25D45"/>
    <w:rsid w:val="00F25D4E"/>
    <w:rsid w:val="00F25E0F"/>
    <w:rsid w:val="00F25E26"/>
    <w:rsid w:val="00F25F2D"/>
    <w:rsid w:val="00F26162"/>
    <w:rsid w:val="00F264CD"/>
    <w:rsid w:val="00F26520"/>
    <w:rsid w:val="00F26B83"/>
    <w:rsid w:val="00F26DBE"/>
    <w:rsid w:val="00F270D6"/>
    <w:rsid w:val="00F27419"/>
    <w:rsid w:val="00F274A4"/>
    <w:rsid w:val="00F276C1"/>
    <w:rsid w:val="00F27938"/>
    <w:rsid w:val="00F27BF5"/>
    <w:rsid w:val="00F27CD9"/>
    <w:rsid w:val="00F27DDE"/>
    <w:rsid w:val="00F27FC9"/>
    <w:rsid w:val="00F30030"/>
    <w:rsid w:val="00F30034"/>
    <w:rsid w:val="00F30228"/>
    <w:rsid w:val="00F3072C"/>
    <w:rsid w:val="00F30BF2"/>
    <w:rsid w:val="00F30ED6"/>
    <w:rsid w:val="00F3118F"/>
    <w:rsid w:val="00F3136A"/>
    <w:rsid w:val="00F3197B"/>
    <w:rsid w:val="00F319BF"/>
    <w:rsid w:val="00F31AD5"/>
    <w:rsid w:val="00F31CDB"/>
    <w:rsid w:val="00F31DEA"/>
    <w:rsid w:val="00F3219D"/>
    <w:rsid w:val="00F322A0"/>
    <w:rsid w:val="00F323BE"/>
    <w:rsid w:val="00F3240B"/>
    <w:rsid w:val="00F3248E"/>
    <w:rsid w:val="00F326A9"/>
    <w:rsid w:val="00F32746"/>
    <w:rsid w:val="00F32895"/>
    <w:rsid w:val="00F33102"/>
    <w:rsid w:val="00F333AC"/>
    <w:rsid w:val="00F33410"/>
    <w:rsid w:val="00F33ADA"/>
    <w:rsid w:val="00F33F47"/>
    <w:rsid w:val="00F340E2"/>
    <w:rsid w:val="00F340ED"/>
    <w:rsid w:val="00F34398"/>
    <w:rsid w:val="00F3460D"/>
    <w:rsid w:val="00F346C3"/>
    <w:rsid w:val="00F34847"/>
    <w:rsid w:val="00F34F72"/>
    <w:rsid w:val="00F35125"/>
    <w:rsid w:val="00F35460"/>
    <w:rsid w:val="00F3570C"/>
    <w:rsid w:val="00F359DD"/>
    <w:rsid w:val="00F35A8A"/>
    <w:rsid w:val="00F35B8C"/>
    <w:rsid w:val="00F35F0C"/>
    <w:rsid w:val="00F35F44"/>
    <w:rsid w:val="00F36495"/>
    <w:rsid w:val="00F366E3"/>
    <w:rsid w:val="00F36830"/>
    <w:rsid w:val="00F36AB4"/>
    <w:rsid w:val="00F36CF8"/>
    <w:rsid w:val="00F36DDB"/>
    <w:rsid w:val="00F36E87"/>
    <w:rsid w:val="00F370F7"/>
    <w:rsid w:val="00F37162"/>
    <w:rsid w:val="00F37358"/>
    <w:rsid w:val="00F37433"/>
    <w:rsid w:val="00F37712"/>
    <w:rsid w:val="00F3773A"/>
    <w:rsid w:val="00F37892"/>
    <w:rsid w:val="00F37D9B"/>
    <w:rsid w:val="00F37F25"/>
    <w:rsid w:val="00F37FE7"/>
    <w:rsid w:val="00F40268"/>
    <w:rsid w:val="00F40AB7"/>
    <w:rsid w:val="00F40B5F"/>
    <w:rsid w:val="00F41224"/>
    <w:rsid w:val="00F4142D"/>
    <w:rsid w:val="00F41774"/>
    <w:rsid w:val="00F419F4"/>
    <w:rsid w:val="00F41B63"/>
    <w:rsid w:val="00F41BEA"/>
    <w:rsid w:val="00F41D07"/>
    <w:rsid w:val="00F41F9C"/>
    <w:rsid w:val="00F42110"/>
    <w:rsid w:val="00F42183"/>
    <w:rsid w:val="00F42675"/>
    <w:rsid w:val="00F4278D"/>
    <w:rsid w:val="00F427B7"/>
    <w:rsid w:val="00F430FC"/>
    <w:rsid w:val="00F4315A"/>
    <w:rsid w:val="00F43244"/>
    <w:rsid w:val="00F43578"/>
    <w:rsid w:val="00F43669"/>
    <w:rsid w:val="00F4378A"/>
    <w:rsid w:val="00F43800"/>
    <w:rsid w:val="00F43BCE"/>
    <w:rsid w:val="00F43CBB"/>
    <w:rsid w:val="00F43E4E"/>
    <w:rsid w:val="00F44029"/>
    <w:rsid w:val="00F4476A"/>
    <w:rsid w:val="00F44C74"/>
    <w:rsid w:val="00F44DEA"/>
    <w:rsid w:val="00F45301"/>
    <w:rsid w:val="00F4543C"/>
    <w:rsid w:val="00F4550B"/>
    <w:rsid w:val="00F4556D"/>
    <w:rsid w:val="00F45663"/>
    <w:rsid w:val="00F45749"/>
    <w:rsid w:val="00F45A40"/>
    <w:rsid w:val="00F45AB1"/>
    <w:rsid w:val="00F45B62"/>
    <w:rsid w:val="00F45D97"/>
    <w:rsid w:val="00F45E04"/>
    <w:rsid w:val="00F45EB3"/>
    <w:rsid w:val="00F45EEB"/>
    <w:rsid w:val="00F45F6E"/>
    <w:rsid w:val="00F46262"/>
    <w:rsid w:val="00F465B1"/>
    <w:rsid w:val="00F46891"/>
    <w:rsid w:val="00F46CB5"/>
    <w:rsid w:val="00F46DF2"/>
    <w:rsid w:val="00F46EA2"/>
    <w:rsid w:val="00F47171"/>
    <w:rsid w:val="00F471A4"/>
    <w:rsid w:val="00F472F9"/>
    <w:rsid w:val="00F47660"/>
    <w:rsid w:val="00F476CC"/>
    <w:rsid w:val="00F47731"/>
    <w:rsid w:val="00F478A1"/>
    <w:rsid w:val="00F47AF8"/>
    <w:rsid w:val="00F47DF4"/>
    <w:rsid w:val="00F47E42"/>
    <w:rsid w:val="00F47F7A"/>
    <w:rsid w:val="00F50002"/>
    <w:rsid w:val="00F500E7"/>
    <w:rsid w:val="00F501AA"/>
    <w:rsid w:val="00F504C0"/>
    <w:rsid w:val="00F50767"/>
    <w:rsid w:val="00F50830"/>
    <w:rsid w:val="00F5096E"/>
    <w:rsid w:val="00F50C3D"/>
    <w:rsid w:val="00F512C9"/>
    <w:rsid w:val="00F5141C"/>
    <w:rsid w:val="00F5144B"/>
    <w:rsid w:val="00F51835"/>
    <w:rsid w:val="00F51B2C"/>
    <w:rsid w:val="00F51BA9"/>
    <w:rsid w:val="00F51C43"/>
    <w:rsid w:val="00F521EC"/>
    <w:rsid w:val="00F52315"/>
    <w:rsid w:val="00F5235B"/>
    <w:rsid w:val="00F525A9"/>
    <w:rsid w:val="00F5280F"/>
    <w:rsid w:val="00F528F1"/>
    <w:rsid w:val="00F52ECF"/>
    <w:rsid w:val="00F53010"/>
    <w:rsid w:val="00F531D9"/>
    <w:rsid w:val="00F536D8"/>
    <w:rsid w:val="00F5395C"/>
    <w:rsid w:val="00F54074"/>
    <w:rsid w:val="00F544BB"/>
    <w:rsid w:val="00F54A08"/>
    <w:rsid w:val="00F54DB3"/>
    <w:rsid w:val="00F5536A"/>
    <w:rsid w:val="00F556B8"/>
    <w:rsid w:val="00F55AC2"/>
    <w:rsid w:val="00F55B3E"/>
    <w:rsid w:val="00F55B5C"/>
    <w:rsid w:val="00F55C2F"/>
    <w:rsid w:val="00F55F8E"/>
    <w:rsid w:val="00F5601D"/>
    <w:rsid w:val="00F5616E"/>
    <w:rsid w:val="00F567EB"/>
    <w:rsid w:val="00F56842"/>
    <w:rsid w:val="00F569A1"/>
    <w:rsid w:val="00F56ACC"/>
    <w:rsid w:val="00F56B8D"/>
    <w:rsid w:val="00F56DB9"/>
    <w:rsid w:val="00F5725B"/>
    <w:rsid w:val="00F574DD"/>
    <w:rsid w:val="00F5759D"/>
    <w:rsid w:val="00F57626"/>
    <w:rsid w:val="00F57877"/>
    <w:rsid w:val="00F57941"/>
    <w:rsid w:val="00F57A22"/>
    <w:rsid w:val="00F57A68"/>
    <w:rsid w:val="00F57EEF"/>
    <w:rsid w:val="00F57F32"/>
    <w:rsid w:val="00F57F3D"/>
    <w:rsid w:val="00F6035D"/>
    <w:rsid w:val="00F60607"/>
    <w:rsid w:val="00F60BFB"/>
    <w:rsid w:val="00F60D33"/>
    <w:rsid w:val="00F60FC4"/>
    <w:rsid w:val="00F61072"/>
    <w:rsid w:val="00F61884"/>
    <w:rsid w:val="00F61959"/>
    <w:rsid w:val="00F61AA3"/>
    <w:rsid w:val="00F61B17"/>
    <w:rsid w:val="00F61C4E"/>
    <w:rsid w:val="00F61E90"/>
    <w:rsid w:val="00F62147"/>
    <w:rsid w:val="00F62184"/>
    <w:rsid w:val="00F6234E"/>
    <w:rsid w:val="00F6272D"/>
    <w:rsid w:val="00F62A1B"/>
    <w:rsid w:val="00F62ED6"/>
    <w:rsid w:val="00F63162"/>
    <w:rsid w:val="00F63245"/>
    <w:rsid w:val="00F63A7A"/>
    <w:rsid w:val="00F63D5B"/>
    <w:rsid w:val="00F63F24"/>
    <w:rsid w:val="00F641BC"/>
    <w:rsid w:val="00F642F0"/>
    <w:rsid w:val="00F644BE"/>
    <w:rsid w:val="00F64519"/>
    <w:rsid w:val="00F6492D"/>
    <w:rsid w:val="00F64CC2"/>
    <w:rsid w:val="00F64D4B"/>
    <w:rsid w:val="00F64E4D"/>
    <w:rsid w:val="00F64FCB"/>
    <w:rsid w:val="00F655AC"/>
    <w:rsid w:val="00F6562C"/>
    <w:rsid w:val="00F65640"/>
    <w:rsid w:val="00F6579A"/>
    <w:rsid w:val="00F65855"/>
    <w:rsid w:val="00F65EB8"/>
    <w:rsid w:val="00F66071"/>
    <w:rsid w:val="00F660F6"/>
    <w:rsid w:val="00F662DB"/>
    <w:rsid w:val="00F666C7"/>
    <w:rsid w:val="00F66763"/>
    <w:rsid w:val="00F667C6"/>
    <w:rsid w:val="00F668C0"/>
    <w:rsid w:val="00F66919"/>
    <w:rsid w:val="00F66A63"/>
    <w:rsid w:val="00F66DF1"/>
    <w:rsid w:val="00F66FDF"/>
    <w:rsid w:val="00F6705C"/>
    <w:rsid w:val="00F67548"/>
    <w:rsid w:val="00F67619"/>
    <w:rsid w:val="00F67680"/>
    <w:rsid w:val="00F6795C"/>
    <w:rsid w:val="00F67A06"/>
    <w:rsid w:val="00F67A95"/>
    <w:rsid w:val="00F67AFC"/>
    <w:rsid w:val="00F67F0C"/>
    <w:rsid w:val="00F703C4"/>
    <w:rsid w:val="00F70479"/>
    <w:rsid w:val="00F708D6"/>
    <w:rsid w:val="00F709F2"/>
    <w:rsid w:val="00F70B0A"/>
    <w:rsid w:val="00F70C87"/>
    <w:rsid w:val="00F710BF"/>
    <w:rsid w:val="00F710E8"/>
    <w:rsid w:val="00F711CC"/>
    <w:rsid w:val="00F71458"/>
    <w:rsid w:val="00F71BB6"/>
    <w:rsid w:val="00F72108"/>
    <w:rsid w:val="00F72904"/>
    <w:rsid w:val="00F72BEC"/>
    <w:rsid w:val="00F72CA2"/>
    <w:rsid w:val="00F72E84"/>
    <w:rsid w:val="00F730D8"/>
    <w:rsid w:val="00F7319B"/>
    <w:rsid w:val="00F73210"/>
    <w:rsid w:val="00F732F6"/>
    <w:rsid w:val="00F732F9"/>
    <w:rsid w:val="00F73339"/>
    <w:rsid w:val="00F733FA"/>
    <w:rsid w:val="00F734AA"/>
    <w:rsid w:val="00F7362F"/>
    <w:rsid w:val="00F7365E"/>
    <w:rsid w:val="00F73878"/>
    <w:rsid w:val="00F73BCC"/>
    <w:rsid w:val="00F73DED"/>
    <w:rsid w:val="00F741F8"/>
    <w:rsid w:val="00F7425C"/>
    <w:rsid w:val="00F7433B"/>
    <w:rsid w:val="00F7435C"/>
    <w:rsid w:val="00F744BC"/>
    <w:rsid w:val="00F745BE"/>
    <w:rsid w:val="00F7467B"/>
    <w:rsid w:val="00F748BA"/>
    <w:rsid w:val="00F74C04"/>
    <w:rsid w:val="00F74E27"/>
    <w:rsid w:val="00F7506B"/>
    <w:rsid w:val="00F7507D"/>
    <w:rsid w:val="00F75792"/>
    <w:rsid w:val="00F759D6"/>
    <w:rsid w:val="00F75A87"/>
    <w:rsid w:val="00F761E8"/>
    <w:rsid w:val="00F7626C"/>
    <w:rsid w:val="00F76633"/>
    <w:rsid w:val="00F76A4E"/>
    <w:rsid w:val="00F76B1A"/>
    <w:rsid w:val="00F76B71"/>
    <w:rsid w:val="00F76F83"/>
    <w:rsid w:val="00F77482"/>
    <w:rsid w:val="00F77634"/>
    <w:rsid w:val="00F778E9"/>
    <w:rsid w:val="00F77AC2"/>
    <w:rsid w:val="00F77C8D"/>
    <w:rsid w:val="00F77CD5"/>
    <w:rsid w:val="00F77DA2"/>
    <w:rsid w:val="00F80100"/>
    <w:rsid w:val="00F8071C"/>
    <w:rsid w:val="00F80A76"/>
    <w:rsid w:val="00F80CC8"/>
    <w:rsid w:val="00F81490"/>
    <w:rsid w:val="00F81587"/>
    <w:rsid w:val="00F81606"/>
    <w:rsid w:val="00F8195C"/>
    <w:rsid w:val="00F81C7C"/>
    <w:rsid w:val="00F81C85"/>
    <w:rsid w:val="00F82079"/>
    <w:rsid w:val="00F825DA"/>
    <w:rsid w:val="00F82969"/>
    <w:rsid w:val="00F82A54"/>
    <w:rsid w:val="00F82ABA"/>
    <w:rsid w:val="00F82D20"/>
    <w:rsid w:val="00F82FDF"/>
    <w:rsid w:val="00F8354F"/>
    <w:rsid w:val="00F83AC8"/>
    <w:rsid w:val="00F83DA1"/>
    <w:rsid w:val="00F840AD"/>
    <w:rsid w:val="00F8413A"/>
    <w:rsid w:val="00F8416B"/>
    <w:rsid w:val="00F8420B"/>
    <w:rsid w:val="00F84416"/>
    <w:rsid w:val="00F8444F"/>
    <w:rsid w:val="00F84B0D"/>
    <w:rsid w:val="00F84BC2"/>
    <w:rsid w:val="00F84C39"/>
    <w:rsid w:val="00F850B1"/>
    <w:rsid w:val="00F850C2"/>
    <w:rsid w:val="00F8590E"/>
    <w:rsid w:val="00F85D4B"/>
    <w:rsid w:val="00F85E76"/>
    <w:rsid w:val="00F860A9"/>
    <w:rsid w:val="00F8627D"/>
    <w:rsid w:val="00F86925"/>
    <w:rsid w:val="00F86A06"/>
    <w:rsid w:val="00F86AC3"/>
    <w:rsid w:val="00F86BA8"/>
    <w:rsid w:val="00F86D98"/>
    <w:rsid w:val="00F86DEF"/>
    <w:rsid w:val="00F87297"/>
    <w:rsid w:val="00F878F4"/>
    <w:rsid w:val="00F8799E"/>
    <w:rsid w:val="00F87AA4"/>
    <w:rsid w:val="00F87DD8"/>
    <w:rsid w:val="00F87FFC"/>
    <w:rsid w:val="00F903E5"/>
    <w:rsid w:val="00F90613"/>
    <w:rsid w:val="00F90651"/>
    <w:rsid w:val="00F909CF"/>
    <w:rsid w:val="00F90BF1"/>
    <w:rsid w:val="00F90C4D"/>
    <w:rsid w:val="00F910CB"/>
    <w:rsid w:val="00F911E7"/>
    <w:rsid w:val="00F91652"/>
    <w:rsid w:val="00F91734"/>
    <w:rsid w:val="00F917C9"/>
    <w:rsid w:val="00F91AD4"/>
    <w:rsid w:val="00F91DB5"/>
    <w:rsid w:val="00F92055"/>
    <w:rsid w:val="00F9263A"/>
    <w:rsid w:val="00F92A0B"/>
    <w:rsid w:val="00F92A6C"/>
    <w:rsid w:val="00F92AB0"/>
    <w:rsid w:val="00F92BCC"/>
    <w:rsid w:val="00F92D77"/>
    <w:rsid w:val="00F92D81"/>
    <w:rsid w:val="00F932DB"/>
    <w:rsid w:val="00F93488"/>
    <w:rsid w:val="00F9376B"/>
    <w:rsid w:val="00F9381D"/>
    <w:rsid w:val="00F938E2"/>
    <w:rsid w:val="00F938E7"/>
    <w:rsid w:val="00F93F1C"/>
    <w:rsid w:val="00F94264"/>
    <w:rsid w:val="00F94597"/>
    <w:rsid w:val="00F948F9"/>
    <w:rsid w:val="00F94CA5"/>
    <w:rsid w:val="00F95011"/>
    <w:rsid w:val="00F95100"/>
    <w:rsid w:val="00F953AF"/>
    <w:rsid w:val="00F95491"/>
    <w:rsid w:val="00F95959"/>
    <w:rsid w:val="00F95B78"/>
    <w:rsid w:val="00F95FCE"/>
    <w:rsid w:val="00F96055"/>
    <w:rsid w:val="00F960BC"/>
    <w:rsid w:val="00F961C1"/>
    <w:rsid w:val="00F9675B"/>
    <w:rsid w:val="00F9678D"/>
    <w:rsid w:val="00F967E9"/>
    <w:rsid w:val="00F96876"/>
    <w:rsid w:val="00F96982"/>
    <w:rsid w:val="00F96B3A"/>
    <w:rsid w:val="00F96F3D"/>
    <w:rsid w:val="00F96F5D"/>
    <w:rsid w:val="00F970A2"/>
    <w:rsid w:val="00F97505"/>
    <w:rsid w:val="00F9762B"/>
    <w:rsid w:val="00F97A90"/>
    <w:rsid w:val="00F97B0F"/>
    <w:rsid w:val="00FA002F"/>
    <w:rsid w:val="00FA0336"/>
    <w:rsid w:val="00FA033D"/>
    <w:rsid w:val="00FA0435"/>
    <w:rsid w:val="00FA0628"/>
    <w:rsid w:val="00FA064B"/>
    <w:rsid w:val="00FA06AE"/>
    <w:rsid w:val="00FA081F"/>
    <w:rsid w:val="00FA08A8"/>
    <w:rsid w:val="00FA094A"/>
    <w:rsid w:val="00FA0A4E"/>
    <w:rsid w:val="00FA0C0D"/>
    <w:rsid w:val="00FA0DB6"/>
    <w:rsid w:val="00FA0DC6"/>
    <w:rsid w:val="00FA12F3"/>
    <w:rsid w:val="00FA1454"/>
    <w:rsid w:val="00FA14C8"/>
    <w:rsid w:val="00FA1595"/>
    <w:rsid w:val="00FA1A3B"/>
    <w:rsid w:val="00FA1AC3"/>
    <w:rsid w:val="00FA1CA8"/>
    <w:rsid w:val="00FA2269"/>
    <w:rsid w:val="00FA2503"/>
    <w:rsid w:val="00FA2A22"/>
    <w:rsid w:val="00FA2A7C"/>
    <w:rsid w:val="00FA2AE6"/>
    <w:rsid w:val="00FA308A"/>
    <w:rsid w:val="00FA349A"/>
    <w:rsid w:val="00FA375D"/>
    <w:rsid w:val="00FA38B8"/>
    <w:rsid w:val="00FA38D9"/>
    <w:rsid w:val="00FA3999"/>
    <w:rsid w:val="00FA39F8"/>
    <w:rsid w:val="00FA3A9E"/>
    <w:rsid w:val="00FA41DC"/>
    <w:rsid w:val="00FA4402"/>
    <w:rsid w:val="00FA5031"/>
    <w:rsid w:val="00FA543B"/>
    <w:rsid w:val="00FA5521"/>
    <w:rsid w:val="00FA5533"/>
    <w:rsid w:val="00FA5599"/>
    <w:rsid w:val="00FA5721"/>
    <w:rsid w:val="00FA578F"/>
    <w:rsid w:val="00FA5972"/>
    <w:rsid w:val="00FA5984"/>
    <w:rsid w:val="00FA5A9D"/>
    <w:rsid w:val="00FA5E85"/>
    <w:rsid w:val="00FA6078"/>
    <w:rsid w:val="00FA621B"/>
    <w:rsid w:val="00FA639D"/>
    <w:rsid w:val="00FA65C2"/>
    <w:rsid w:val="00FA6696"/>
    <w:rsid w:val="00FA66CE"/>
    <w:rsid w:val="00FA6C75"/>
    <w:rsid w:val="00FA6C9B"/>
    <w:rsid w:val="00FA6CD9"/>
    <w:rsid w:val="00FA70CF"/>
    <w:rsid w:val="00FA71D2"/>
    <w:rsid w:val="00FA7671"/>
    <w:rsid w:val="00FA78D3"/>
    <w:rsid w:val="00FA79E5"/>
    <w:rsid w:val="00FA7C99"/>
    <w:rsid w:val="00FA7F21"/>
    <w:rsid w:val="00FA7FA2"/>
    <w:rsid w:val="00FB026A"/>
    <w:rsid w:val="00FB040A"/>
    <w:rsid w:val="00FB0490"/>
    <w:rsid w:val="00FB0497"/>
    <w:rsid w:val="00FB0A62"/>
    <w:rsid w:val="00FB103D"/>
    <w:rsid w:val="00FB10CA"/>
    <w:rsid w:val="00FB16D2"/>
    <w:rsid w:val="00FB171D"/>
    <w:rsid w:val="00FB18E5"/>
    <w:rsid w:val="00FB19CC"/>
    <w:rsid w:val="00FB1B92"/>
    <w:rsid w:val="00FB1BD2"/>
    <w:rsid w:val="00FB1DF1"/>
    <w:rsid w:val="00FB2003"/>
    <w:rsid w:val="00FB211D"/>
    <w:rsid w:val="00FB213D"/>
    <w:rsid w:val="00FB277C"/>
    <w:rsid w:val="00FB3010"/>
    <w:rsid w:val="00FB31F2"/>
    <w:rsid w:val="00FB3A48"/>
    <w:rsid w:val="00FB3D8B"/>
    <w:rsid w:val="00FB3DF6"/>
    <w:rsid w:val="00FB40AB"/>
    <w:rsid w:val="00FB40C3"/>
    <w:rsid w:val="00FB410D"/>
    <w:rsid w:val="00FB4434"/>
    <w:rsid w:val="00FB4BC8"/>
    <w:rsid w:val="00FB4F10"/>
    <w:rsid w:val="00FB51AA"/>
    <w:rsid w:val="00FB53B0"/>
    <w:rsid w:val="00FB54EC"/>
    <w:rsid w:val="00FB5758"/>
    <w:rsid w:val="00FB57BB"/>
    <w:rsid w:val="00FB5860"/>
    <w:rsid w:val="00FB5DDD"/>
    <w:rsid w:val="00FB5E74"/>
    <w:rsid w:val="00FB5F3B"/>
    <w:rsid w:val="00FB626C"/>
    <w:rsid w:val="00FB62EC"/>
    <w:rsid w:val="00FB63A9"/>
    <w:rsid w:val="00FB6838"/>
    <w:rsid w:val="00FB6CA2"/>
    <w:rsid w:val="00FB72E2"/>
    <w:rsid w:val="00FB7343"/>
    <w:rsid w:val="00FB73DA"/>
    <w:rsid w:val="00FB7430"/>
    <w:rsid w:val="00FB75BC"/>
    <w:rsid w:val="00FB77C1"/>
    <w:rsid w:val="00FB783A"/>
    <w:rsid w:val="00FB7A48"/>
    <w:rsid w:val="00FC02B8"/>
    <w:rsid w:val="00FC0492"/>
    <w:rsid w:val="00FC0496"/>
    <w:rsid w:val="00FC05CF"/>
    <w:rsid w:val="00FC061B"/>
    <w:rsid w:val="00FC0697"/>
    <w:rsid w:val="00FC09C7"/>
    <w:rsid w:val="00FC1097"/>
    <w:rsid w:val="00FC11FB"/>
    <w:rsid w:val="00FC1215"/>
    <w:rsid w:val="00FC16FD"/>
    <w:rsid w:val="00FC1711"/>
    <w:rsid w:val="00FC1955"/>
    <w:rsid w:val="00FC1D9F"/>
    <w:rsid w:val="00FC23F0"/>
    <w:rsid w:val="00FC2450"/>
    <w:rsid w:val="00FC35EE"/>
    <w:rsid w:val="00FC366D"/>
    <w:rsid w:val="00FC3688"/>
    <w:rsid w:val="00FC3A08"/>
    <w:rsid w:val="00FC3A3A"/>
    <w:rsid w:val="00FC3BC4"/>
    <w:rsid w:val="00FC3C96"/>
    <w:rsid w:val="00FC3D12"/>
    <w:rsid w:val="00FC3F92"/>
    <w:rsid w:val="00FC3FAB"/>
    <w:rsid w:val="00FC4224"/>
    <w:rsid w:val="00FC43CC"/>
    <w:rsid w:val="00FC48B0"/>
    <w:rsid w:val="00FC4A10"/>
    <w:rsid w:val="00FC4A5A"/>
    <w:rsid w:val="00FC4CFD"/>
    <w:rsid w:val="00FC4E89"/>
    <w:rsid w:val="00FC5245"/>
    <w:rsid w:val="00FC535B"/>
    <w:rsid w:val="00FC5739"/>
    <w:rsid w:val="00FC58EF"/>
    <w:rsid w:val="00FC5AC7"/>
    <w:rsid w:val="00FC5C20"/>
    <w:rsid w:val="00FC5E0E"/>
    <w:rsid w:val="00FC60B0"/>
    <w:rsid w:val="00FC629A"/>
    <w:rsid w:val="00FC6456"/>
    <w:rsid w:val="00FC6638"/>
    <w:rsid w:val="00FC6B0A"/>
    <w:rsid w:val="00FC6EBF"/>
    <w:rsid w:val="00FC6EE3"/>
    <w:rsid w:val="00FC6F8F"/>
    <w:rsid w:val="00FC70A9"/>
    <w:rsid w:val="00FC71BE"/>
    <w:rsid w:val="00FC75F0"/>
    <w:rsid w:val="00FC76AC"/>
    <w:rsid w:val="00FC76F2"/>
    <w:rsid w:val="00FC798C"/>
    <w:rsid w:val="00FC7D5A"/>
    <w:rsid w:val="00FC7E19"/>
    <w:rsid w:val="00FC7E97"/>
    <w:rsid w:val="00FD0159"/>
    <w:rsid w:val="00FD0163"/>
    <w:rsid w:val="00FD04E5"/>
    <w:rsid w:val="00FD057B"/>
    <w:rsid w:val="00FD06FC"/>
    <w:rsid w:val="00FD0756"/>
    <w:rsid w:val="00FD07BE"/>
    <w:rsid w:val="00FD0C52"/>
    <w:rsid w:val="00FD0D25"/>
    <w:rsid w:val="00FD0DEF"/>
    <w:rsid w:val="00FD11F3"/>
    <w:rsid w:val="00FD1347"/>
    <w:rsid w:val="00FD1A00"/>
    <w:rsid w:val="00FD1B38"/>
    <w:rsid w:val="00FD1BBA"/>
    <w:rsid w:val="00FD1CA3"/>
    <w:rsid w:val="00FD1F40"/>
    <w:rsid w:val="00FD237F"/>
    <w:rsid w:val="00FD269E"/>
    <w:rsid w:val="00FD2895"/>
    <w:rsid w:val="00FD2A7A"/>
    <w:rsid w:val="00FD31B2"/>
    <w:rsid w:val="00FD358A"/>
    <w:rsid w:val="00FD3605"/>
    <w:rsid w:val="00FD38B5"/>
    <w:rsid w:val="00FD3AD3"/>
    <w:rsid w:val="00FD3B05"/>
    <w:rsid w:val="00FD3DC3"/>
    <w:rsid w:val="00FD3FDB"/>
    <w:rsid w:val="00FD4E04"/>
    <w:rsid w:val="00FD50D6"/>
    <w:rsid w:val="00FD5106"/>
    <w:rsid w:val="00FD51EC"/>
    <w:rsid w:val="00FD5551"/>
    <w:rsid w:val="00FD55E2"/>
    <w:rsid w:val="00FD57B2"/>
    <w:rsid w:val="00FD583E"/>
    <w:rsid w:val="00FD5BA8"/>
    <w:rsid w:val="00FD6284"/>
    <w:rsid w:val="00FD629D"/>
    <w:rsid w:val="00FD6357"/>
    <w:rsid w:val="00FD63C3"/>
    <w:rsid w:val="00FD66BE"/>
    <w:rsid w:val="00FD66C7"/>
    <w:rsid w:val="00FD6930"/>
    <w:rsid w:val="00FD6B77"/>
    <w:rsid w:val="00FD6CBC"/>
    <w:rsid w:val="00FD6DC5"/>
    <w:rsid w:val="00FD6DEB"/>
    <w:rsid w:val="00FD7170"/>
    <w:rsid w:val="00FD73A0"/>
    <w:rsid w:val="00FD7403"/>
    <w:rsid w:val="00FD759F"/>
    <w:rsid w:val="00FD7B8D"/>
    <w:rsid w:val="00FD7BFF"/>
    <w:rsid w:val="00FD7EB4"/>
    <w:rsid w:val="00FD7FFD"/>
    <w:rsid w:val="00FE0182"/>
    <w:rsid w:val="00FE05DE"/>
    <w:rsid w:val="00FE07CB"/>
    <w:rsid w:val="00FE0896"/>
    <w:rsid w:val="00FE08B2"/>
    <w:rsid w:val="00FE0A2E"/>
    <w:rsid w:val="00FE0AC0"/>
    <w:rsid w:val="00FE0C35"/>
    <w:rsid w:val="00FE0D5C"/>
    <w:rsid w:val="00FE1022"/>
    <w:rsid w:val="00FE10BD"/>
    <w:rsid w:val="00FE1301"/>
    <w:rsid w:val="00FE13C5"/>
    <w:rsid w:val="00FE1BC9"/>
    <w:rsid w:val="00FE1F74"/>
    <w:rsid w:val="00FE1FA5"/>
    <w:rsid w:val="00FE2C6E"/>
    <w:rsid w:val="00FE2E20"/>
    <w:rsid w:val="00FE2E26"/>
    <w:rsid w:val="00FE2FF6"/>
    <w:rsid w:val="00FE31D4"/>
    <w:rsid w:val="00FE32A8"/>
    <w:rsid w:val="00FE3816"/>
    <w:rsid w:val="00FE387B"/>
    <w:rsid w:val="00FE38F5"/>
    <w:rsid w:val="00FE3ABD"/>
    <w:rsid w:val="00FE3B14"/>
    <w:rsid w:val="00FE3B20"/>
    <w:rsid w:val="00FE3C7B"/>
    <w:rsid w:val="00FE3D36"/>
    <w:rsid w:val="00FE414C"/>
    <w:rsid w:val="00FE41B4"/>
    <w:rsid w:val="00FE45F4"/>
    <w:rsid w:val="00FE46EF"/>
    <w:rsid w:val="00FE4826"/>
    <w:rsid w:val="00FE486B"/>
    <w:rsid w:val="00FE4945"/>
    <w:rsid w:val="00FE4F47"/>
    <w:rsid w:val="00FE5169"/>
    <w:rsid w:val="00FE5236"/>
    <w:rsid w:val="00FE5276"/>
    <w:rsid w:val="00FE5317"/>
    <w:rsid w:val="00FE53DD"/>
    <w:rsid w:val="00FE54CE"/>
    <w:rsid w:val="00FE59A3"/>
    <w:rsid w:val="00FE5C62"/>
    <w:rsid w:val="00FE5FEC"/>
    <w:rsid w:val="00FE6F5A"/>
    <w:rsid w:val="00FE73A6"/>
    <w:rsid w:val="00FE746A"/>
    <w:rsid w:val="00FE765F"/>
    <w:rsid w:val="00FE79C9"/>
    <w:rsid w:val="00FE7BA8"/>
    <w:rsid w:val="00FE7DAA"/>
    <w:rsid w:val="00FF00B3"/>
    <w:rsid w:val="00FF00FF"/>
    <w:rsid w:val="00FF0167"/>
    <w:rsid w:val="00FF05C4"/>
    <w:rsid w:val="00FF074F"/>
    <w:rsid w:val="00FF0931"/>
    <w:rsid w:val="00FF0A2B"/>
    <w:rsid w:val="00FF0B9B"/>
    <w:rsid w:val="00FF0DEC"/>
    <w:rsid w:val="00FF0F8F"/>
    <w:rsid w:val="00FF1110"/>
    <w:rsid w:val="00FF11C5"/>
    <w:rsid w:val="00FF129A"/>
    <w:rsid w:val="00FF12CB"/>
    <w:rsid w:val="00FF14AD"/>
    <w:rsid w:val="00FF16AF"/>
    <w:rsid w:val="00FF1990"/>
    <w:rsid w:val="00FF1A8E"/>
    <w:rsid w:val="00FF1E58"/>
    <w:rsid w:val="00FF254A"/>
    <w:rsid w:val="00FF2554"/>
    <w:rsid w:val="00FF28C1"/>
    <w:rsid w:val="00FF2970"/>
    <w:rsid w:val="00FF2C73"/>
    <w:rsid w:val="00FF2F74"/>
    <w:rsid w:val="00FF3246"/>
    <w:rsid w:val="00FF3BE7"/>
    <w:rsid w:val="00FF3C1E"/>
    <w:rsid w:val="00FF4179"/>
    <w:rsid w:val="00FF443F"/>
    <w:rsid w:val="00FF466A"/>
    <w:rsid w:val="00FF487C"/>
    <w:rsid w:val="00FF49FB"/>
    <w:rsid w:val="00FF4C91"/>
    <w:rsid w:val="00FF50BA"/>
    <w:rsid w:val="00FF5251"/>
    <w:rsid w:val="00FF5257"/>
    <w:rsid w:val="00FF54CE"/>
    <w:rsid w:val="00FF5618"/>
    <w:rsid w:val="00FF5664"/>
    <w:rsid w:val="00FF5822"/>
    <w:rsid w:val="00FF596B"/>
    <w:rsid w:val="00FF5F15"/>
    <w:rsid w:val="00FF6201"/>
    <w:rsid w:val="00FF655C"/>
    <w:rsid w:val="00FF6586"/>
    <w:rsid w:val="00FF6666"/>
    <w:rsid w:val="00FF67FC"/>
    <w:rsid w:val="00FF6AE0"/>
    <w:rsid w:val="00FF6C31"/>
    <w:rsid w:val="00FF6F61"/>
    <w:rsid w:val="00FF7214"/>
    <w:rsid w:val="00FF75C6"/>
    <w:rsid w:val="00FF7D7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ACCD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5AB7"/>
    <w:pPr>
      <w:spacing w:after="160" w:line="259" w:lineRule="auto"/>
    </w:pPr>
    <w:rPr>
      <w:sz w:val="22"/>
      <w:szCs w:val="22"/>
      <w:lang w:eastAsia="en-US"/>
    </w:rPr>
  </w:style>
  <w:style w:type="paragraph" w:styleId="Heading1">
    <w:name w:val="heading 1"/>
    <w:basedOn w:val="Normal"/>
    <w:next w:val="Normal"/>
    <w:link w:val="Heading1Char"/>
    <w:uiPriority w:val="9"/>
    <w:qFormat/>
    <w:rsid w:val="005C1072"/>
    <w:pPr>
      <w:keepNext/>
      <w:keepLines/>
      <w:spacing w:before="480" w:after="0"/>
      <w:outlineLvl w:val="0"/>
    </w:pPr>
    <w:rPr>
      <w:rFonts w:ascii="Calibri Light" w:eastAsia="MS Gothic" w:hAnsi="Calibri Light"/>
      <w:b/>
      <w:bCs/>
      <w:color w:val="2E74B5"/>
      <w:sz w:val="28"/>
      <w:szCs w:val="28"/>
    </w:rPr>
  </w:style>
  <w:style w:type="paragraph" w:styleId="Heading2">
    <w:name w:val="heading 2"/>
    <w:basedOn w:val="Normal"/>
    <w:next w:val="Normal"/>
    <w:link w:val="Heading2Char"/>
    <w:uiPriority w:val="9"/>
    <w:qFormat/>
    <w:rsid w:val="00983053"/>
    <w:pPr>
      <w:keepNext/>
      <w:keepLines/>
      <w:spacing w:before="200" w:after="0"/>
      <w:outlineLvl w:val="1"/>
    </w:pPr>
    <w:rPr>
      <w:rFonts w:ascii="Calibri Light" w:eastAsia="MS Gothic" w:hAnsi="Calibri Light"/>
      <w:b/>
      <w:bCs/>
      <w:color w:val="5B9BD5"/>
      <w:sz w:val="26"/>
      <w:szCs w:val="26"/>
    </w:rPr>
  </w:style>
  <w:style w:type="paragraph" w:styleId="Heading3">
    <w:name w:val="heading 3"/>
    <w:basedOn w:val="Normal"/>
    <w:next w:val="Normal"/>
    <w:link w:val="Heading3Char"/>
    <w:uiPriority w:val="9"/>
    <w:qFormat/>
    <w:rsid w:val="00230C80"/>
    <w:pPr>
      <w:keepNext/>
      <w:keepLines/>
      <w:spacing w:before="200" w:after="0"/>
      <w:outlineLvl w:val="2"/>
    </w:pPr>
    <w:rPr>
      <w:rFonts w:ascii="Calibri Light" w:eastAsia="MS Gothic" w:hAnsi="Calibri Light"/>
      <w:b/>
      <w:bCs/>
      <w:color w:val="5B9BD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57A9"/>
    <w:pPr>
      <w:ind w:left="720"/>
      <w:contextualSpacing/>
    </w:p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unhideWhenUsed/>
    <w:qFormat/>
    <w:rsid w:val="002325A3"/>
    <w:pPr>
      <w:spacing w:after="0" w:line="240" w:lineRule="auto"/>
    </w:pPr>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2325A3"/>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unhideWhenUsed/>
    <w:qFormat/>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D4B6A"/>
    <w:rPr>
      <w:rFonts w:ascii="Segoe UI" w:hAnsi="Segoe UI" w:cs="Segoe UI"/>
      <w:sz w:val="18"/>
      <w:szCs w:val="18"/>
    </w:rPr>
  </w:style>
  <w:style w:type="paragraph" w:styleId="Header">
    <w:name w:val="header"/>
    <w:basedOn w:val="Normal"/>
    <w:link w:val="HeaderChar"/>
    <w:uiPriority w:val="99"/>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rsid w:val="00FC069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0C3D3A"/>
    <w:pPr>
      <w:spacing w:after="0" w:line="240" w:lineRule="auto"/>
    </w:pPr>
    <w:rPr>
      <w:sz w:val="20"/>
      <w:szCs w:val="20"/>
    </w:rPr>
  </w:style>
  <w:style w:type="character" w:customStyle="1" w:styleId="EndnoteTextChar">
    <w:name w:val="Endnote Text Char"/>
    <w:link w:val="EndnoteText"/>
    <w:uiPriority w:val="99"/>
    <w:semiHidden/>
    <w:rsid w:val="000C3D3A"/>
    <w:rPr>
      <w:sz w:val="20"/>
      <w:szCs w:val="20"/>
    </w:rPr>
  </w:style>
  <w:style w:type="character" w:styleId="EndnoteReference">
    <w:name w:val="endnote reference"/>
    <w:uiPriority w:val="99"/>
    <w:semiHidden/>
    <w:unhideWhenUsed/>
    <w:rsid w:val="000C3D3A"/>
    <w:rPr>
      <w:vertAlign w:val="superscript"/>
    </w:rPr>
  </w:style>
  <w:style w:type="character" w:customStyle="1" w:styleId="ldef">
    <w:name w:val="ldef"/>
    <w:basedOn w:val="DefaultParagraphFont"/>
    <w:rsid w:val="008C6F82"/>
  </w:style>
  <w:style w:type="character" w:styleId="Hyperlink">
    <w:name w:val="Hyperlink"/>
    <w:uiPriority w:val="99"/>
    <w:unhideWhenUsed/>
    <w:rsid w:val="005E05AF"/>
    <w:rPr>
      <w:color w:val="0563C1"/>
      <w:u w:val="single"/>
    </w:rPr>
  </w:style>
  <w:style w:type="character" w:styleId="CommentReference">
    <w:name w:val="annotation reference"/>
    <w:uiPriority w:val="99"/>
    <w:semiHidden/>
    <w:unhideWhenUsed/>
    <w:rsid w:val="0005297C"/>
    <w:rPr>
      <w:sz w:val="16"/>
      <w:szCs w:val="16"/>
    </w:rPr>
  </w:style>
  <w:style w:type="paragraph" w:styleId="CommentText">
    <w:name w:val="annotation text"/>
    <w:basedOn w:val="Normal"/>
    <w:link w:val="CommentTextChar"/>
    <w:uiPriority w:val="99"/>
    <w:unhideWhenUsed/>
    <w:rsid w:val="0005297C"/>
    <w:pPr>
      <w:spacing w:line="240" w:lineRule="auto"/>
    </w:pPr>
    <w:rPr>
      <w:sz w:val="20"/>
      <w:szCs w:val="20"/>
    </w:rPr>
  </w:style>
  <w:style w:type="character" w:customStyle="1" w:styleId="CommentTextChar">
    <w:name w:val="Comment Text Char"/>
    <w:link w:val="CommentText"/>
    <w:uiPriority w:val="99"/>
    <w:rsid w:val="0005297C"/>
    <w:rPr>
      <w:sz w:val="20"/>
      <w:szCs w:val="20"/>
    </w:rPr>
  </w:style>
  <w:style w:type="paragraph" w:styleId="CommentSubject">
    <w:name w:val="annotation subject"/>
    <w:basedOn w:val="CommentText"/>
    <w:next w:val="CommentText"/>
    <w:link w:val="CommentSubjectChar"/>
    <w:uiPriority w:val="99"/>
    <w:semiHidden/>
    <w:unhideWhenUsed/>
    <w:rsid w:val="0005297C"/>
    <w:rPr>
      <w:b/>
      <w:bCs/>
    </w:rPr>
  </w:style>
  <w:style w:type="character" w:customStyle="1" w:styleId="CommentSubjectChar">
    <w:name w:val="Comment Subject Char"/>
    <w:link w:val="CommentSubject"/>
    <w:uiPriority w:val="99"/>
    <w:semiHidden/>
    <w:rsid w:val="0005297C"/>
    <w:rPr>
      <w:b/>
      <w:bCs/>
      <w:sz w:val="20"/>
      <w:szCs w:val="20"/>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563DD8"/>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rsid w:val="00C92EB7"/>
    <w:pPr>
      <w:tabs>
        <w:tab w:val="left" w:pos="709"/>
      </w:tabs>
      <w:spacing w:after="0" w:line="240" w:lineRule="auto"/>
    </w:pPr>
    <w:rPr>
      <w:rFonts w:ascii="Tahoma" w:eastAsia="Times New Roman" w:hAnsi="Tahoma"/>
      <w:sz w:val="24"/>
      <w:szCs w:val="24"/>
      <w:lang w:val="pl-PL" w:eastAsia="pl-PL"/>
    </w:rPr>
  </w:style>
  <w:style w:type="paragraph" w:styleId="NormalWeb">
    <w:name w:val="Normal (Web)"/>
    <w:basedOn w:val="Normal"/>
    <w:uiPriority w:val="99"/>
    <w:semiHidden/>
    <w:unhideWhenUsed/>
    <w:rsid w:val="00DB6BE4"/>
    <w:pPr>
      <w:spacing w:after="0" w:line="240" w:lineRule="auto"/>
      <w:ind w:firstLine="990"/>
      <w:jc w:val="both"/>
    </w:pPr>
    <w:rPr>
      <w:rFonts w:ascii="Times New Roman" w:eastAsia="Times New Roman" w:hAnsi="Times New Roman"/>
      <w:color w:val="000000"/>
      <w:sz w:val="24"/>
      <w:szCs w:val="24"/>
      <w:lang w:val="en-US"/>
    </w:rPr>
  </w:style>
  <w:style w:type="paragraph" w:customStyle="1" w:styleId="CharCharCharCharCharCharCharCharCharCharCharCharCharCharCharCharCharCharCharCharChar1CharCharCharCharCharCharCharCharCharCharCharChar11">
    <w:name w:val="Char Char Char Char Char Char Char Char Char Char Char Char Char Char Char Char Char Char Char Char Char1 Char Char Char Char Char Char Char Char Char Char Char Char11"/>
    <w:basedOn w:val="Normal"/>
    <w:rsid w:val="001209AF"/>
    <w:pPr>
      <w:tabs>
        <w:tab w:val="left" w:pos="709"/>
      </w:tabs>
      <w:spacing w:after="0" w:line="240" w:lineRule="auto"/>
    </w:pPr>
    <w:rPr>
      <w:rFonts w:ascii="Tahoma" w:eastAsia="Times New Roman" w:hAnsi="Tahoma"/>
      <w:sz w:val="24"/>
      <w:szCs w:val="24"/>
      <w:lang w:val="pl-PL" w:eastAsia="pl-PL"/>
    </w:rPr>
  </w:style>
  <w:style w:type="paragraph" w:styleId="Revision">
    <w:name w:val="Revision"/>
    <w:hidden/>
    <w:uiPriority w:val="99"/>
    <w:semiHidden/>
    <w:rsid w:val="00F323BE"/>
    <w:rPr>
      <w:sz w:val="22"/>
      <w:szCs w:val="22"/>
      <w:lang w:eastAsia="en-US"/>
    </w:rPr>
  </w:style>
  <w:style w:type="character" w:customStyle="1" w:styleId="Heading2Char">
    <w:name w:val="Heading 2 Char"/>
    <w:link w:val="Heading2"/>
    <w:uiPriority w:val="9"/>
    <w:rsid w:val="00983053"/>
    <w:rPr>
      <w:rFonts w:ascii="Calibri Light" w:eastAsia="MS Gothic" w:hAnsi="Calibri Light" w:cs="Times New Roman"/>
      <w:b/>
      <w:bCs/>
      <w:color w:val="5B9BD5"/>
      <w:sz w:val="26"/>
      <w:szCs w:val="26"/>
    </w:rPr>
  </w:style>
  <w:style w:type="character" w:customStyle="1" w:styleId="Heading3Char">
    <w:name w:val="Heading 3 Char"/>
    <w:link w:val="Heading3"/>
    <w:uiPriority w:val="9"/>
    <w:rsid w:val="00230C80"/>
    <w:rPr>
      <w:rFonts w:ascii="Calibri Light" w:eastAsia="MS Gothic" w:hAnsi="Calibri Light" w:cs="Times New Roman"/>
      <w:b/>
      <w:bCs/>
      <w:color w:val="5B9BD5"/>
    </w:rPr>
  </w:style>
  <w:style w:type="character" w:customStyle="1" w:styleId="Heading1Char">
    <w:name w:val="Heading 1 Char"/>
    <w:link w:val="Heading1"/>
    <w:uiPriority w:val="9"/>
    <w:rsid w:val="005C1072"/>
    <w:rPr>
      <w:rFonts w:ascii="Calibri Light" w:eastAsia="MS Gothic" w:hAnsi="Calibri Light" w:cs="Times New Roman"/>
      <w:b/>
      <w:bCs/>
      <w:color w:val="2E74B5"/>
      <w:sz w:val="28"/>
      <w:szCs w:val="28"/>
    </w:rPr>
  </w:style>
  <w:style w:type="paragraph" w:styleId="TOCHeading">
    <w:name w:val="TOC Heading"/>
    <w:basedOn w:val="Heading1"/>
    <w:next w:val="Normal"/>
    <w:uiPriority w:val="39"/>
    <w:qFormat/>
    <w:rsid w:val="005C1072"/>
    <w:pPr>
      <w:spacing w:line="276" w:lineRule="auto"/>
      <w:outlineLvl w:val="9"/>
    </w:pPr>
    <w:rPr>
      <w:lang w:eastAsia="bg-BG"/>
    </w:rPr>
  </w:style>
  <w:style w:type="paragraph" w:styleId="TOC2">
    <w:name w:val="toc 2"/>
    <w:basedOn w:val="Normal"/>
    <w:next w:val="Normal"/>
    <w:autoRedefine/>
    <w:uiPriority w:val="39"/>
    <w:unhideWhenUsed/>
    <w:rsid w:val="00EA6EF3"/>
    <w:pPr>
      <w:tabs>
        <w:tab w:val="right" w:leader="dot" w:pos="9638"/>
      </w:tabs>
      <w:spacing w:after="100"/>
      <w:ind w:right="284"/>
      <w:jc w:val="both"/>
    </w:pPr>
  </w:style>
  <w:style w:type="paragraph" w:styleId="TOC3">
    <w:name w:val="toc 3"/>
    <w:basedOn w:val="Normal"/>
    <w:next w:val="Normal"/>
    <w:autoRedefine/>
    <w:uiPriority w:val="39"/>
    <w:unhideWhenUsed/>
    <w:rsid w:val="00EA6EF3"/>
    <w:pPr>
      <w:tabs>
        <w:tab w:val="right" w:leader="dot" w:pos="9628"/>
      </w:tabs>
      <w:spacing w:after="100"/>
      <w:ind w:left="440" w:right="284"/>
      <w:jc w:val="both"/>
    </w:pPr>
  </w:style>
  <w:style w:type="paragraph" w:customStyle="1" w:styleId="CharChar">
    <w:name w:val="Char Char"/>
    <w:basedOn w:val="Normal"/>
    <w:rsid w:val="004B48C5"/>
    <w:pPr>
      <w:tabs>
        <w:tab w:val="left" w:pos="709"/>
      </w:tabs>
      <w:spacing w:after="0" w:line="240" w:lineRule="auto"/>
    </w:pPr>
    <w:rPr>
      <w:rFonts w:ascii="Tahoma" w:eastAsia="Times New Roman" w:hAnsi="Tahoma"/>
      <w:sz w:val="24"/>
      <w:szCs w:val="24"/>
      <w:lang w:val="pl-PL" w:eastAsia="pl-PL"/>
    </w:rPr>
  </w:style>
  <w:style w:type="paragraph" w:customStyle="1" w:styleId="Default">
    <w:name w:val="Default"/>
    <w:rsid w:val="009C34B8"/>
    <w:pPr>
      <w:autoSpaceDE w:val="0"/>
      <w:autoSpaceDN w:val="0"/>
      <w:adjustRightInd w:val="0"/>
    </w:pPr>
    <w:rPr>
      <w:rFonts w:ascii="Times New Roman" w:hAnsi="Times New Roman"/>
      <w:color w:val="000000"/>
      <w:sz w:val="24"/>
      <w:szCs w:val="24"/>
      <w:lang w:eastAsia="en-US"/>
    </w:rPr>
  </w:style>
  <w:style w:type="character" w:customStyle="1" w:styleId="msoins0">
    <w:name w:val="msoins"/>
    <w:basedOn w:val="DefaultParagraphFont"/>
    <w:rsid w:val="00380303"/>
  </w:style>
  <w:style w:type="character" w:customStyle="1" w:styleId="msodel0">
    <w:name w:val="msodel"/>
    <w:basedOn w:val="DefaultParagraphFont"/>
    <w:rsid w:val="00380303"/>
  </w:style>
  <w:style w:type="character" w:styleId="FollowedHyperlink">
    <w:name w:val="FollowedHyperlink"/>
    <w:uiPriority w:val="99"/>
    <w:semiHidden/>
    <w:unhideWhenUsed/>
    <w:rsid w:val="006C6AA3"/>
    <w:rPr>
      <w:color w:val="954F72"/>
      <w:u w:val="single"/>
    </w:rPr>
  </w:style>
  <w:style w:type="paragraph" w:customStyle="1" w:styleId="CharChar2CharCharCharCharCharCharCharCharCharCharCharCharCharCharCharCharCharCharCharCharCharCharCharCharCharCharCharChar1">
    <w:name w:val="Char Char2 Char Char Char Char Char Char Char Char Char Char Char Char Char Char Char Char Char Char Char Char Char Char Char Char Char Char Char Char1"/>
    <w:basedOn w:val="Normal"/>
    <w:rsid w:val="001E1B30"/>
    <w:pPr>
      <w:tabs>
        <w:tab w:val="left" w:pos="709"/>
      </w:tabs>
      <w:spacing w:after="0" w:line="240" w:lineRule="auto"/>
    </w:pPr>
    <w:rPr>
      <w:rFonts w:ascii="Tahoma" w:eastAsia="Times New Roman" w:hAnsi="Tahoma"/>
      <w:sz w:val="24"/>
      <w:szCs w:val="24"/>
      <w:lang w:val="pl-PL" w:eastAsia="pl-PL"/>
    </w:rPr>
  </w:style>
  <w:style w:type="table" w:customStyle="1" w:styleId="TableGrid1">
    <w:name w:val="Table Grid1"/>
    <w:basedOn w:val="TableNormal"/>
    <w:next w:val="TableGrid"/>
    <w:rsid w:val="00FF49F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Знак Знак"/>
    <w:basedOn w:val="Normal"/>
    <w:rsid w:val="00DF0636"/>
    <w:pPr>
      <w:tabs>
        <w:tab w:val="left" w:pos="709"/>
      </w:tabs>
      <w:spacing w:after="0" w:line="240" w:lineRule="auto"/>
    </w:pPr>
    <w:rPr>
      <w:rFonts w:ascii="Tahoma" w:eastAsia="Times New Roman" w:hAnsi="Tahoma"/>
      <w:sz w:val="24"/>
      <w:szCs w:val="24"/>
      <w:lang w:val="pl-PL" w:eastAsia="pl-PL"/>
    </w:rPr>
  </w:style>
  <w:style w:type="paragraph" w:customStyle="1" w:styleId="CharChar2CharCharCharCharCharCharCharCharCharCharCharCharCharCharCharCharCharCharCharCharCharCharCharCharCharCharCharChar0">
    <w:name w:val="Char Char2 Char Char Char Char Char Char Char Char Char Char Char Char Char Char Char Char Char Char Char Char Char Char Char Char Char Char Char Char"/>
    <w:basedOn w:val="Normal"/>
    <w:rsid w:val="00E4344D"/>
    <w:pPr>
      <w:tabs>
        <w:tab w:val="left" w:pos="709"/>
      </w:tabs>
      <w:spacing w:after="0" w:line="240" w:lineRule="auto"/>
    </w:pPr>
    <w:rPr>
      <w:rFonts w:ascii="Tahoma" w:eastAsia="Times New Roman" w:hAnsi="Tahoma"/>
      <w:sz w:val="24"/>
      <w:szCs w:val="24"/>
      <w:lang w:val="pl-PL" w:eastAsia="pl-PL"/>
    </w:rPr>
  </w:style>
  <w:style w:type="character" w:styleId="Strong">
    <w:name w:val="Strong"/>
    <w:uiPriority w:val="22"/>
    <w:qFormat/>
    <w:rsid w:val="00D77B6B"/>
    <w:rPr>
      <w:b/>
      <w:bCs/>
    </w:rPr>
  </w:style>
  <w:style w:type="character" w:customStyle="1" w:styleId="UnresolvedMention1">
    <w:name w:val="Unresolved Mention1"/>
    <w:basedOn w:val="DefaultParagraphFont"/>
    <w:uiPriority w:val="99"/>
    <w:semiHidden/>
    <w:unhideWhenUsed/>
    <w:rsid w:val="005502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987310">
      <w:bodyDiv w:val="1"/>
      <w:marLeft w:val="0"/>
      <w:marRight w:val="0"/>
      <w:marTop w:val="0"/>
      <w:marBottom w:val="0"/>
      <w:divBdr>
        <w:top w:val="none" w:sz="0" w:space="0" w:color="auto"/>
        <w:left w:val="none" w:sz="0" w:space="0" w:color="auto"/>
        <w:bottom w:val="none" w:sz="0" w:space="0" w:color="auto"/>
        <w:right w:val="none" w:sz="0" w:space="0" w:color="auto"/>
      </w:divBdr>
    </w:div>
    <w:div w:id="1829829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5860996">
          <w:marLeft w:val="0"/>
          <w:marRight w:val="0"/>
          <w:marTop w:val="0"/>
          <w:marBottom w:val="0"/>
          <w:divBdr>
            <w:top w:val="none" w:sz="0" w:space="0" w:color="auto"/>
            <w:left w:val="none" w:sz="0" w:space="0" w:color="auto"/>
            <w:bottom w:val="none" w:sz="0" w:space="0" w:color="auto"/>
            <w:right w:val="none" w:sz="0" w:space="0" w:color="auto"/>
          </w:divBdr>
        </w:div>
      </w:divsChild>
    </w:div>
    <w:div w:id="221334280">
      <w:bodyDiv w:val="1"/>
      <w:marLeft w:val="0"/>
      <w:marRight w:val="0"/>
      <w:marTop w:val="0"/>
      <w:marBottom w:val="0"/>
      <w:divBdr>
        <w:top w:val="none" w:sz="0" w:space="0" w:color="auto"/>
        <w:left w:val="none" w:sz="0" w:space="0" w:color="auto"/>
        <w:bottom w:val="none" w:sz="0" w:space="0" w:color="auto"/>
        <w:right w:val="none" w:sz="0" w:space="0" w:color="auto"/>
      </w:divBdr>
      <w:divsChild>
        <w:div w:id="2041933378">
          <w:marLeft w:val="0"/>
          <w:marRight w:val="0"/>
          <w:marTop w:val="0"/>
          <w:marBottom w:val="0"/>
          <w:divBdr>
            <w:top w:val="none" w:sz="0" w:space="0" w:color="auto"/>
            <w:left w:val="none" w:sz="0" w:space="0" w:color="auto"/>
            <w:bottom w:val="none" w:sz="0" w:space="0" w:color="auto"/>
            <w:right w:val="none" w:sz="0" w:space="0" w:color="auto"/>
          </w:divBdr>
        </w:div>
      </w:divsChild>
    </w:div>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798425725">
      <w:bodyDiv w:val="1"/>
      <w:marLeft w:val="0"/>
      <w:marRight w:val="0"/>
      <w:marTop w:val="0"/>
      <w:marBottom w:val="0"/>
      <w:divBdr>
        <w:top w:val="none" w:sz="0" w:space="0" w:color="auto"/>
        <w:left w:val="none" w:sz="0" w:space="0" w:color="auto"/>
        <w:bottom w:val="none" w:sz="0" w:space="0" w:color="auto"/>
        <w:right w:val="none" w:sz="0" w:space="0" w:color="auto"/>
      </w:divBdr>
    </w:div>
    <w:div w:id="968365785">
      <w:bodyDiv w:val="1"/>
      <w:marLeft w:val="0"/>
      <w:marRight w:val="0"/>
      <w:marTop w:val="0"/>
      <w:marBottom w:val="0"/>
      <w:divBdr>
        <w:top w:val="none" w:sz="0" w:space="0" w:color="auto"/>
        <w:left w:val="none" w:sz="0" w:space="0" w:color="auto"/>
        <w:bottom w:val="none" w:sz="0" w:space="0" w:color="auto"/>
        <w:right w:val="none" w:sz="0" w:space="0" w:color="auto"/>
      </w:divBdr>
      <w:divsChild>
        <w:div w:id="57552670">
          <w:marLeft w:val="0"/>
          <w:marRight w:val="0"/>
          <w:marTop w:val="0"/>
          <w:marBottom w:val="0"/>
          <w:divBdr>
            <w:top w:val="none" w:sz="0" w:space="0" w:color="auto"/>
            <w:left w:val="none" w:sz="0" w:space="0" w:color="auto"/>
            <w:bottom w:val="none" w:sz="0" w:space="0" w:color="auto"/>
            <w:right w:val="none" w:sz="0" w:space="0" w:color="auto"/>
          </w:divBdr>
        </w:div>
        <w:div w:id="73861379">
          <w:marLeft w:val="0"/>
          <w:marRight w:val="0"/>
          <w:marTop w:val="0"/>
          <w:marBottom w:val="0"/>
          <w:divBdr>
            <w:top w:val="none" w:sz="0" w:space="0" w:color="auto"/>
            <w:left w:val="none" w:sz="0" w:space="0" w:color="auto"/>
            <w:bottom w:val="none" w:sz="0" w:space="0" w:color="auto"/>
            <w:right w:val="none" w:sz="0" w:space="0" w:color="auto"/>
          </w:divBdr>
        </w:div>
        <w:div w:id="155927805">
          <w:marLeft w:val="0"/>
          <w:marRight w:val="0"/>
          <w:marTop w:val="0"/>
          <w:marBottom w:val="0"/>
          <w:divBdr>
            <w:top w:val="none" w:sz="0" w:space="0" w:color="auto"/>
            <w:left w:val="none" w:sz="0" w:space="0" w:color="auto"/>
            <w:bottom w:val="none" w:sz="0" w:space="0" w:color="auto"/>
            <w:right w:val="none" w:sz="0" w:space="0" w:color="auto"/>
          </w:divBdr>
        </w:div>
        <w:div w:id="239566085">
          <w:marLeft w:val="0"/>
          <w:marRight w:val="0"/>
          <w:marTop w:val="0"/>
          <w:marBottom w:val="0"/>
          <w:divBdr>
            <w:top w:val="none" w:sz="0" w:space="0" w:color="auto"/>
            <w:left w:val="none" w:sz="0" w:space="0" w:color="auto"/>
            <w:bottom w:val="none" w:sz="0" w:space="0" w:color="auto"/>
            <w:right w:val="none" w:sz="0" w:space="0" w:color="auto"/>
          </w:divBdr>
        </w:div>
        <w:div w:id="349917040">
          <w:marLeft w:val="0"/>
          <w:marRight w:val="0"/>
          <w:marTop w:val="0"/>
          <w:marBottom w:val="0"/>
          <w:divBdr>
            <w:top w:val="none" w:sz="0" w:space="0" w:color="auto"/>
            <w:left w:val="none" w:sz="0" w:space="0" w:color="auto"/>
            <w:bottom w:val="none" w:sz="0" w:space="0" w:color="auto"/>
            <w:right w:val="none" w:sz="0" w:space="0" w:color="auto"/>
          </w:divBdr>
        </w:div>
        <w:div w:id="367873249">
          <w:marLeft w:val="0"/>
          <w:marRight w:val="0"/>
          <w:marTop w:val="0"/>
          <w:marBottom w:val="0"/>
          <w:divBdr>
            <w:top w:val="none" w:sz="0" w:space="0" w:color="auto"/>
            <w:left w:val="none" w:sz="0" w:space="0" w:color="auto"/>
            <w:bottom w:val="none" w:sz="0" w:space="0" w:color="auto"/>
            <w:right w:val="none" w:sz="0" w:space="0" w:color="auto"/>
          </w:divBdr>
        </w:div>
        <w:div w:id="391345350">
          <w:marLeft w:val="0"/>
          <w:marRight w:val="0"/>
          <w:marTop w:val="0"/>
          <w:marBottom w:val="0"/>
          <w:divBdr>
            <w:top w:val="none" w:sz="0" w:space="0" w:color="auto"/>
            <w:left w:val="none" w:sz="0" w:space="0" w:color="auto"/>
            <w:bottom w:val="none" w:sz="0" w:space="0" w:color="auto"/>
            <w:right w:val="none" w:sz="0" w:space="0" w:color="auto"/>
          </w:divBdr>
        </w:div>
        <w:div w:id="414786539">
          <w:marLeft w:val="0"/>
          <w:marRight w:val="0"/>
          <w:marTop w:val="0"/>
          <w:marBottom w:val="0"/>
          <w:divBdr>
            <w:top w:val="none" w:sz="0" w:space="0" w:color="auto"/>
            <w:left w:val="none" w:sz="0" w:space="0" w:color="auto"/>
            <w:bottom w:val="none" w:sz="0" w:space="0" w:color="auto"/>
            <w:right w:val="none" w:sz="0" w:space="0" w:color="auto"/>
          </w:divBdr>
        </w:div>
        <w:div w:id="499270374">
          <w:marLeft w:val="0"/>
          <w:marRight w:val="0"/>
          <w:marTop w:val="0"/>
          <w:marBottom w:val="0"/>
          <w:divBdr>
            <w:top w:val="none" w:sz="0" w:space="0" w:color="auto"/>
            <w:left w:val="none" w:sz="0" w:space="0" w:color="auto"/>
            <w:bottom w:val="none" w:sz="0" w:space="0" w:color="auto"/>
            <w:right w:val="none" w:sz="0" w:space="0" w:color="auto"/>
          </w:divBdr>
        </w:div>
        <w:div w:id="504900106">
          <w:marLeft w:val="0"/>
          <w:marRight w:val="0"/>
          <w:marTop w:val="0"/>
          <w:marBottom w:val="0"/>
          <w:divBdr>
            <w:top w:val="none" w:sz="0" w:space="0" w:color="auto"/>
            <w:left w:val="none" w:sz="0" w:space="0" w:color="auto"/>
            <w:bottom w:val="none" w:sz="0" w:space="0" w:color="auto"/>
            <w:right w:val="none" w:sz="0" w:space="0" w:color="auto"/>
          </w:divBdr>
        </w:div>
        <w:div w:id="695736146">
          <w:marLeft w:val="0"/>
          <w:marRight w:val="0"/>
          <w:marTop w:val="0"/>
          <w:marBottom w:val="0"/>
          <w:divBdr>
            <w:top w:val="none" w:sz="0" w:space="0" w:color="auto"/>
            <w:left w:val="none" w:sz="0" w:space="0" w:color="auto"/>
            <w:bottom w:val="none" w:sz="0" w:space="0" w:color="auto"/>
            <w:right w:val="none" w:sz="0" w:space="0" w:color="auto"/>
          </w:divBdr>
        </w:div>
        <w:div w:id="719524825">
          <w:marLeft w:val="0"/>
          <w:marRight w:val="0"/>
          <w:marTop w:val="0"/>
          <w:marBottom w:val="0"/>
          <w:divBdr>
            <w:top w:val="none" w:sz="0" w:space="0" w:color="auto"/>
            <w:left w:val="none" w:sz="0" w:space="0" w:color="auto"/>
            <w:bottom w:val="none" w:sz="0" w:space="0" w:color="auto"/>
            <w:right w:val="none" w:sz="0" w:space="0" w:color="auto"/>
          </w:divBdr>
        </w:div>
        <w:div w:id="759326752">
          <w:marLeft w:val="0"/>
          <w:marRight w:val="0"/>
          <w:marTop w:val="0"/>
          <w:marBottom w:val="0"/>
          <w:divBdr>
            <w:top w:val="none" w:sz="0" w:space="0" w:color="auto"/>
            <w:left w:val="none" w:sz="0" w:space="0" w:color="auto"/>
            <w:bottom w:val="none" w:sz="0" w:space="0" w:color="auto"/>
            <w:right w:val="none" w:sz="0" w:space="0" w:color="auto"/>
          </w:divBdr>
        </w:div>
        <w:div w:id="775098770">
          <w:marLeft w:val="0"/>
          <w:marRight w:val="0"/>
          <w:marTop w:val="0"/>
          <w:marBottom w:val="0"/>
          <w:divBdr>
            <w:top w:val="none" w:sz="0" w:space="0" w:color="auto"/>
            <w:left w:val="none" w:sz="0" w:space="0" w:color="auto"/>
            <w:bottom w:val="none" w:sz="0" w:space="0" w:color="auto"/>
            <w:right w:val="none" w:sz="0" w:space="0" w:color="auto"/>
          </w:divBdr>
        </w:div>
        <w:div w:id="799571031">
          <w:marLeft w:val="0"/>
          <w:marRight w:val="0"/>
          <w:marTop w:val="0"/>
          <w:marBottom w:val="0"/>
          <w:divBdr>
            <w:top w:val="none" w:sz="0" w:space="0" w:color="auto"/>
            <w:left w:val="none" w:sz="0" w:space="0" w:color="auto"/>
            <w:bottom w:val="none" w:sz="0" w:space="0" w:color="auto"/>
            <w:right w:val="none" w:sz="0" w:space="0" w:color="auto"/>
          </w:divBdr>
        </w:div>
        <w:div w:id="867791588">
          <w:marLeft w:val="0"/>
          <w:marRight w:val="0"/>
          <w:marTop w:val="0"/>
          <w:marBottom w:val="0"/>
          <w:divBdr>
            <w:top w:val="none" w:sz="0" w:space="0" w:color="auto"/>
            <w:left w:val="none" w:sz="0" w:space="0" w:color="auto"/>
            <w:bottom w:val="none" w:sz="0" w:space="0" w:color="auto"/>
            <w:right w:val="none" w:sz="0" w:space="0" w:color="auto"/>
          </w:divBdr>
        </w:div>
        <w:div w:id="878278324">
          <w:marLeft w:val="0"/>
          <w:marRight w:val="0"/>
          <w:marTop w:val="0"/>
          <w:marBottom w:val="0"/>
          <w:divBdr>
            <w:top w:val="none" w:sz="0" w:space="0" w:color="auto"/>
            <w:left w:val="none" w:sz="0" w:space="0" w:color="auto"/>
            <w:bottom w:val="none" w:sz="0" w:space="0" w:color="auto"/>
            <w:right w:val="none" w:sz="0" w:space="0" w:color="auto"/>
          </w:divBdr>
        </w:div>
        <w:div w:id="907499095">
          <w:marLeft w:val="0"/>
          <w:marRight w:val="0"/>
          <w:marTop w:val="0"/>
          <w:marBottom w:val="0"/>
          <w:divBdr>
            <w:top w:val="none" w:sz="0" w:space="0" w:color="auto"/>
            <w:left w:val="none" w:sz="0" w:space="0" w:color="auto"/>
            <w:bottom w:val="none" w:sz="0" w:space="0" w:color="auto"/>
            <w:right w:val="none" w:sz="0" w:space="0" w:color="auto"/>
          </w:divBdr>
        </w:div>
        <w:div w:id="917178515">
          <w:marLeft w:val="0"/>
          <w:marRight w:val="0"/>
          <w:marTop w:val="0"/>
          <w:marBottom w:val="0"/>
          <w:divBdr>
            <w:top w:val="none" w:sz="0" w:space="0" w:color="auto"/>
            <w:left w:val="none" w:sz="0" w:space="0" w:color="auto"/>
            <w:bottom w:val="none" w:sz="0" w:space="0" w:color="auto"/>
            <w:right w:val="none" w:sz="0" w:space="0" w:color="auto"/>
          </w:divBdr>
        </w:div>
        <w:div w:id="988942016">
          <w:marLeft w:val="0"/>
          <w:marRight w:val="0"/>
          <w:marTop w:val="0"/>
          <w:marBottom w:val="0"/>
          <w:divBdr>
            <w:top w:val="none" w:sz="0" w:space="0" w:color="auto"/>
            <w:left w:val="none" w:sz="0" w:space="0" w:color="auto"/>
            <w:bottom w:val="none" w:sz="0" w:space="0" w:color="auto"/>
            <w:right w:val="none" w:sz="0" w:space="0" w:color="auto"/>
          </w:divBdr>
        </w:div>
        <w:div w:id="1098062167">
          <w:marLeft w:val="0"/>
          <w:marRight w:val="0"/>
          <w:marTop w:val="0"/>
          <w:marBottom w:val="0"/>
          <w:divBdr>
            <w:top w:val="none" w:sz="0" w:space="0" w:color="auto"/>
            <w:left w:val="none" w:sz="0" w:space="0" w:color="auto"/>
            <w:bottom w:val="none" w:sz="0" w:space="0" w:color="auto"/>
            <w:right w:val="none" w:sz="0" w:space="0" w:color="auto"/>
          </w:divBdr>
        </w:div>
        <w:div w:id="1224753500">
          <w:marLeft w:val="0"/>
          <w:marRight w:val="0"/>
          <w:marTop w:val="0"/>
          <w:marBottom w:val="0"/>
          <w:divBdr>
            <w:top w:val="none" w:sz="0" w:space="0" w:color="auto"/>
            <w:left w:val="none" w:sz="0" w:space="0" w:color="auto"/>
            <w:bottom w:val="none" w:sz="0" w:space="0" w:color="auto"/>
            <w:right w:val="none" w:sz="0" w:space="0" w:color="auto"/>
          </w:divBdr>
        </w:div>
        <w:div w:id="1247154706">
          <w:marLeft w:val="0"/>
          <w:marRight w:val="0"/>
          <w:marTop w:val="0"/>
          <w:marBottom w:val="0"/>
          <w:divBdr>
            <w:top w:val="none" w:sz="0" w:space="0" w:color="auto"/>
            <w:left w:val="none" w:sz="0" w:space="0" w:color="auto"/>
            <w:bottom w:val="none" w:sz="0" w:space="0" w:color="auto"/>
            <w:right w:val="none" w:sz="0" w:space="0" w:color="auto"/>
          </w:divBdr>
        </w:div>
        <w:div w:id="1308586116">
          <w:marLeft w:val="0"/>
          <w:marRight w:val="0"/>
          <w:marTop w:val="0"/>
          <w:marBottom w:val="0"/>
          <w:divBdr>
            <w:top w:val="none" w:sz="0" w:space="0" w:color="auto"/>
            <w:left w:val="none" w:sz="0" w:space="0" w:color="auto"/>
            <w:bottom w:val="none" w:sz="0" w:space="0" w:color="auto"/>
            <w:right w:val="none" w:sz="0" w:space="0" w:color="auto"/>
          </w:divBdr>
        </w:div>
        <w:div w:id="1428189244">
          <w:marLeft w:val="0"/>
          <w:marRight w:val="0"/>
          <w:marTop w:val="0"/>
          <w:marBottom w:val="0"/>
          <w:divBdr>
            <w:top w:val="none" w:sz="0" w:space="0" w:color="auto"/>
            <w:left w:val="none" w:sz="0" w:space="0" w:color="auto"/>
            <w:bottom w:val="none" w:sz="0" w:space="0" w:color="auto"/>
            <w:right w:val="none" w:sz="0" w:space="0" w:color="auto"/>
          </w:divBdr>
        </w:div>
        <w:div w:id="1540625827">
          <w:marLeft w:val="0"/>
          <w:marRight w:val="0"/>
          <w:marTop w:val="0"/>
          <w:marBottom w:val="0"/>
          <w:divBdr>
            <w:top w:val="none" w:sz="0" w:space="0" w:color="auto"/>
            <w:left w:val="none" w:sz="0" w:space="0" w:color="auto"/>
            <w:bottom w:val="none" w:sz="0" w:space="0" w:color="auto"/>
            <w:right w:val="none" w:sz="0" w:space="0" w:color="auto"/>
          </w:divBdr>
        </w:div>
        <w:div w:id="1601180988">
          <w:marLeft w:val="0"/>
          <w:marRight w:val="0"/>
          <w:marTop w:val="0"/>
          <w:marBottom w:val="0"/>
          <w:divBdr>
            <w:top w:val="none" w:sz="0" w:space="0" w:color="auto"/>
            <w:left w:val="none" w:sz="0" w:space="0" w:color="auto"/>
            <w:bottom w:val="none" w:sz="0" w:space="0" w:color="auto"/>
            <w:right w:val="none" w:sz="0" w:space="0" w:color="auto"/>
          </w:divBdr>
        </w:div>
        <w:div w:id="1674143822">
          <w:marLeft w:val="0"/>
          <w:marRight w:val="0"/>
          <w:marTop w:val="0"/>
          <w:marBottom w:val="0"/>
          <w:divBdr>
            <w:top w:val="none" w:sz="0" w:space="0" w:color="auto"/>
            <w:left w:val="none" w:sz="0" w:space="0" w:color="auto"/>
            <w:bottom w:val="none" w:sz="0" w:space="0" w:color="auto"/>
            <w:right w:val="none" w:sz="0" w:space="0" w:color="auto"/>
          </w:divBdr>
        </w:div>
        <w:div w:id="1739086586">
          <w:marLeft w:val="0"/>
          <w:marRight w:val="0"/>
          <w:marTop w:val="0"/>
          <w:marBottom w:val="0"/>
          <w:divBdr>
            <w:top w:val="none" w:sz="0" w:space="0" w:color="auto"/>
            <w:left w:val="none" w:sz="0" w:space="0" w:color="auto"/>
            <w:bottom w:val="none" w:sz="0" w:space="0" w:color="auto"/>
            <w:right w:val="none" w:sz="0" w:space="0" w:color="auto"/>
          </w:divBdr>
        </w:div>
        <w:div w:id="1868325572">
          <w:marLeft w:val="0"/>
          <w:marRight w:val="0"/>
          <w:marTop w:val="0"/>
          <w:marBottom w:val="0"/>
          <w:divBdr>
            <w:top w:val="none" w:sz="0" w:space="0" w:color="auto"/>
            <w:left w:val="none" w:sz="0" w:space="0" w:color="auto"/>
            <w:bottom w:val="none" w:sz="0" w:space="0" w:color="auto"/>
            <w:right w:val="none" w:sz="0" w:space="0" w:color="auto"/>
          </w:divBdr>
        </w:div>
        <w:div w:id="1879779229">
          <w:marLeft w:val="0"/>
          <w:marRight w:val="0"/>
          <w:marTop w:val="0"/>
          <w:marBottom w:val="0"/>
          <w:divBdr>
            <w:top w:val="none" w:sz="0" w:space="0" w:color="auto"/>
            <w:left w:val="none" w:sz="0" w:space="0" w:color="auto"/>
            <w:bottom w:val="none" w:sz="0" w:space="0" w:color="auto"/>
            <w:right w:val="none" w:sz="0" w:space="0" w:color="auto"/>
          </w:divBdr>
        </w:div>
        <w:div w:id="1933002928">
          <w:marLeft w:val="0"/>
          <w:marRight w:val="0"/>
          <w:marTop w:val="0"/>
          <w:marBottom w:val="0"/>
          <w:divBdr>
            <w:top w:val="none" w:sz="0" w:space="0" w:color="auto"/>
            <w:left w:val="none" w:sz="0" w:space="0" w:color="auto"/>
            <w:bottom w:val="none" w:sz="0" w:space="0" w:color="auto"/>
            <w:right w:val="none" w:sz="0" w:space="0" w:color="auto"/>
          </w:divBdr>
        </w:div>
        <w:div w:id="1994867694">
          <w:marLeft w:val="0"/>
          <w:marRight w:val="0"/>
          <w:marTop w:val="0"/>
          <w:marBottom w:val="0"/>
          <w:divBdr>
            <w:top w:val="none" w:sz="0" w:space="0" w:color="auto"/>
            <w:left w:val="none" w:sz="0" w:space="0" w:color="auto"/>
            <w:bottom w:val="none" w:sz="0" w:space="0" w:color="auto"/>
            <w:right w:val="none" w:sz="0" w:space="0" w:color="auto"/>
          </w:divBdr>
        </w:div>
      </w:divsChild>
    </w:div>
    <w:div w:id="1006982562">
      <w:bodyDiv w:val="1"/>
      <w:marLeft w:val="60"/>
      <w:marRight w:val="60"/>
      <w:marTop w:val="60"/>
      <w:marBottom w:val="15"/>
      <w:divBdr>
        <w:top w:val="none" w:sz="0" w:space="0" w:color="auto"/>
        <w:left w:val="none" w:sz="0" w:space="0" w:color="auto"/>
        <w:bottom w:val="none" w:sz="0" w:space="0" w:color="auto"/>
        <w:right w:val="none" w:sz="0" w:space="0" w:color="auto"/>
      </w:divBdr>
    </w:div>
    <w:div w:id="1182890480">
      <w:bodyDiv w:val="1"/>
      <w:marLeft w:val="0"/>
      <w:marRight w:val="0"/>
      <w:marTop w:val="0"/>
      <w:marBottom w:val="0"/>
      <w:divBdr>
        <w:top w:val="none" w:sz="0" w:space="0" w:color="auto"/>
        <w:left w:val="none" w:sz="0" w:space="0" w:color="auto"/>
        <w:bottom w:val="none" w:sz="0" w:space="0" w:color="auto"/>
        <w:right w:val="none" w:sz="0" w:space="0" w:color="auto"/>
      </w:divBdr>
      <w:divsChild>
        <w:div w:id="81798822">
          <w:marLeft w:val="0"/>
          <w:marRight w:val="0"/>
          <w:marTop w:val="0"/>
          <w:marBottom w:val="0"/>
          <w:divBdr>
            <w:top w:val="none" w:sz="0" w:space="0" w:color="auto"/>
            <w:left w:val="none" w:sz="0" w:space="0" w:color="auto"/>
            <w:bottom w:val="none" w:sz="0" w:space="0" w:color="auto"/>
            <w:right w:val="none" w:sz="0" w:space="0" w:color="auto"/>
          </w:divBdr>
        </w:div>
      </w:divsChild>
    </w:div>
    <w:div w:id="1404795729">
      <w:bodyDiv w:val="1"/>
      <w:marLeft w:val="60"/>
      <w:marRight w:val="60"/>
      <w:marTop w:val="60"/>
      <w:marBottom w:val="15"/>
      <w:divBdr>
        <w:top w:val="none" w:sz="0" w:space="0" w:color="auto"/>
        <w:left w:val="none" w:sz="0" w:space="0" w:color="auto"/>
        <w:bottom w:val="none" w:sz="0" w:space="0" w:color="auto"/>
        <w:right w:val="none" w:sz="0" w:space="0" w:color="auto"/>
      </w:divBdr>
      <w:divsChild>
        <w:div w:id="234248083">
          <w:marLeft w:val="0"/>
          <w:marRight w:val="0"/>
          <w:marTop w:val="0"/>
          <w:marBottom w:val="0"/>
          <w:divBdr>
            <w:top w:val="none" w:sz="0" w:space="0" w:color="auto"/>
            <w:left w:val="none" w:sz="0" w:space="0" w:color="auto"/>
            <w:bottom w:val="none" w:sz="0" w:space="0" w:color="auto"/>
            <w:right w:val="none" w:sz="0" w:space="0" w:color="auto"/>
          </w:divBdr>
        </w:div>
        <w:div w:id="430903023">
          <w:marLeft w:val="0"/>
          <w:marRight w:val="0"/>
          <w:marTop w:val="0"/>
          <w:marBottom w:val="0"/>
          <w:divBdr>
            <w:top w:val="none" w:sz="0" w:space="0" w:color="auto"/>
            <w:left w:val="none" w:sz="0" w:space="0" w:color="auto"/>
            <w:bottom w:val="none" w:sz="0" w:space="0" w:color="auto"/>
            <w:right w:val="none" w:sz="0" w:space="0" w:color="auto"/>
          </w:divBdr>
        </w:div>
        <w:div w:id="1743065783">
          <w:marLeft w:val="0"/>
          <w:marRight w:val="0"/>
          <w:marTop w:val="0"/>
          <w:marBottom w:val="0"/>
          <w:divBdr>
            <w:top w:val="none" w:sz="0" w:space="0" w:color="auto"/>
            <w:left w:val="none" w:sz="0" w:space="0" w:color="auto"/>
            <w:bottom w:val="none" w:sz="0" w:space="0" w:color="auto"/>
            <w:right w:val="none" w:sz="0" w:space="0" w:color="auto"/>
          </w:divBdr>
        </w:div>
      </w:divsChild>
    </w:div>
    <w:div w:id="1404988661">
      <w:bodyDiv w:val="1"/>
      <w:marLeft w:val="60"/>
      <w:marRight w:val="60"/>
      <w:marTop w:val="60"/>
      <w:marBottom w:val="15"/>
      <w:divBdr>
        <w:top w:val="none" w:sz="0" w:space="0" w:color="auto"/>
        <w:left w:val="none" w:sz="0" w:space="0" w:color="auto"/>
        <w:bottom w:val="none" w:sz="0" w:space="0" w:color="auto"/>
        <w:right w:val="none" w:sz="0" w:space="0" w:color="auto"/>
      </w:divBdr>
      <w:divsChild>
        <w:div w:id="129399702">
          <w:marLeft w:val="0"/>
          <w:marRight w:val="0"/>
          <w:marTop w:val="0"/>
          <w:marBottom w:val="0"/>
          <w:divBdr>
            <w:top w:val="none" w:sz="0" w:space="0" w:color="auto"/>
            <w:left w:val="none" w:sz="0" w:space="0" w:color="auto"/>
            <w:bottom w:val="none" w:sz="0" w:space="0" w:color="auto"/>
            <w:right w:val="none" w:sz="0" w:space="0" w:color="auto"/>
          </w:divBdr>
          <w:divsChild>
            <w:div w:id="320818522">
              <w:marLeft w:val="0"/>
              <w:marRight w:val="0"/>
              <w:marTop w:val="0"/>
              <w:marBottom w:val="0"/>
              <w:divBdr>
                <w:top w:val="single" w:sz="4" w:space="1" w:color="auto"/>
                <w:left w:val="single" w:sz="4" w:space="4" w:color="auto"/>
                <w:bottom w:val="single" w:sz="4" w:space="1" w:color="auto"/>
                <w:right w:val="single" w:sz="4" w:space="4" w:color="auto"/>
              </w:divBdr>
            </w:div>
          </w:divsChild>
        </w:div>
      </w:divsChild>
    </w:div>
    <w:div w:id="1506095776">
      <w:bodyDiv w:val="1"/>
      <w:marLeft w:val="0"/>
      <w:marRight w:val="0"/>
      <w:marTop w:val="0"/>
      <w:marBottom w:val="0"/>
      <w:divBdr>
        <w:top w:val="none" w:sz="0" w:space="0" w:color="auto"/>
        <w:left w:val="none" w:sz="0" w:space="0" w:color="auto"/>
        <w:bottom w:val="none" w:sz="0" w:space="0" w:color="auto"/>
        <w:right w:val="none" w:sz="0" w:space="0" w:color="auto"/>
      </w:divBdr>
      <w:divsChild>
        <w:div w:id="153920360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05789399">
      <w:bodyDiv w:val="1"/>
      <w:marLeft w:val="60"/>
      <w:marRight w:val="60"/>
      <w:marTop w:val="60"/>
      <w:marBottom w:val="15"/>
      <w:divBdr>
        <w:top w:val="none" w:sz="0" w:space="0" w:color="auto"/>
        <w:left w:val="none" w:sz="0" w:space="0" w:color="auto"/>
        <w:bottom w:val="none" w:sz="0" w:space="0" w:color="auto"/>
        <w:right w:val="none" w:sz="0" w:space="0" w:color="auto"/>
      </w:divBdr>
      <w:divsChild>
        <w:div w:id="1396125859">
          <w:marLeft w:val="0"/>
          <w:marRight w:val="0"/>
          <w:marTop w:val="0"/>
          <w:marBottom w:val="0"/>
          <w:divBdr>
            <w:top w:val="none" w:sz="0" w:space="0" w:color="auto"/>
            <w:left w:val="none" w:sz="0" w:space="0" w:color="auto"/>
            <w:bottom w:val="none" w:sz="0" w:space="0" w:color="auto"/>
            <w:right w:val="none" w:sz="0" w:space="0" w:color="auto"/>
          </w:divBdr>
        </w:div>
        <w:div w:id="1401100609">
          <w:marLeft w:val="0"/>
          <w:marRight w:val="0"/>
          <w:marTop w:val="0"/>
          <w:marBottom w:val="0"/>
          <w:divBdr>
            <w:top w:val="single" w:sz="4" w:space="1" w:color="auto"/>
            <w:left w:val="single" w:sz="4" w:space="4" w:color="auto"/>
            <w:bottom w:val="single" w:sz="4" w:space="1" w:color="auto"/>
            <w:right w:val="single" w:sz="4" w:space="4" w:color="auto"/>
          </w:divBdr>
        </w:div>
      </w:divsChild>
    </w:div>
    <w:div w:id="1793937177">
      <w:bodyDiv w:val="1"/>
      <w:marLeft w:val="0"/>
      <w:marRight w:val="0"/>
      <w:marTop w:val="0"/>
      <w:marBottom w:val="0"/>
      <w:divBdr>
        <w:top w:val="none" w:sz="0" w:space="0" w:color="auto"/>
        <w:left w:val="none" w:sz="0" w:space="0" w:color="auto"/>
        <w:bottom w:val="none" w:sz="0" w:space="0" w:color="auto"/>
        <w:right w:val="none" w:sz="0" w:space="0" w:color="auto"/>
      </w:divBdr>
      <w:divsChild>
        <w:div w:id="105365419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44006609">
      <w:bodyDiv w:val="1"/>
      <w:marLeft w:val="60"/>
      <w:marRight w:val="60"/>
      <w:marTop w:val="60"/>
      <w:marBottom w:val="15"/>
      <w:divBdr>
        <w:top w:val="none" w:sz="0" w:space="0" w:color="auto"/>
        <w:left w:val="none" w:sz="0" w:space="0" w:color="auto"/>
        <w:bottom w:val="none" w:sz="0" w:space="0" w:color="auto"/>
        <w:right w:val="none" w:sz="0" w:space="0" w:color="auto"/>
      </w:divBdr>
      <w:divsChild>
        <w:div w:id="1650131000">
          <w:marLeft w:val="0"/>
          <w:marRight w:val="0"/>
          <w:marTop w:val="0"/>
          <w:marBottom w:val="0"/>
          <w:divBdr>
            <w:top w:val="single" w:sz="4" w:space="1" w:color="auto"/>
            <w:left w:val="single" w:sz="4" w:space="4" w:color="auto"/>
            <w:bottom w:val="single" w:sz="4" w:space="1" w:color="auto"/>
            <w:right w:val="single" w:sz="4" w:space="4" w:color="auto"/>
          </w:divBdr>
        </w:div>
      </w:divsChild>
    </w:div>
    <w:div w:id="1904830144">
      <w:bodyDiv w:val="1"/>
      <w:marLeft w:val="0"/>
      <w:marRight w:val="0"/>
      <w:marTop w:val="0"/>
      <w:marBottom w:val="0"/>
      <w:divBdr>
        <w:top w:val="none" w:sz="0" w:space="0" w:color="auto"/>
        <w:left w:val="none" w:sz="0" w:space="0" w:color="auto"/>
        <w:bottom w:val="none" w:sz="0" w:space="0" w:color="auto"/>
        <w:right w:val="none" w:sz="0" w:space="0" w:color="auto"/>
      </w:divBdr>
      <w:divsChild>
        <w:div w:id="86267966">
          <w:marLeft w:val="0"/>
          <w:marRight w:val="0"/>
          <w:marTop w:val="0"/>
          <w:marBottom w:val="0"/>
          <w:divBdr>
            <w:top w:val="none" w:sz="0" w:space="0" w:color="auto"/>
            <w:left w:val="none" w:sz="0" w:space="0" w:color="auto"/>
            <w:bottom w:val="none" w:sz="0" w:space="0" w:color="auto"/>
            <w:right w:val="none" w:sz="0" w:space="0" w:color="auto"/>
          </w:divBdr>
        </w:div>
        <w:div w:id="361781330">
          <w:marLeft w:val="0"/>
          <w:marRight w:val="0"/>
          <w:marTop w:val="0"/>
          <w:marBottom w:val="0"/>
          <w:divBdr>
            <w:top w:val="none" w:sz="0" w:space="0" w:color="auto"/>
            <w:left w:val="none" w:sz="0" w:space="0" w:color="auto"/>
            <w:bottom w:val="none" w:sz="0" w:space="0" w:color="auto"/>
            <w:right w:val="none" w:sz="0" w:space="0" w:color="auto"/>
          </w:divBdr>
        </w:div>
        <w:div w:id="449322618">
          <w:marLeft w:val="0"/>
          <w:marRight w:val="0"/>
          <w:marTop w:val="0"/>
          <w:marBottom w:val="0"/>
          <w:divBdr>
            <w:top w:val="none" w:sz="0" w:space="0" w:color="auto"/>
            <w:left w:val="none" w:sz="0" w:space="0" w:color="auto"/>
            <w:bottom w:val="none" w:sz="0" w:space="0" w:color="auto"/>
            <w:right w:val="none" w:sz="0" w:space="0" w:color="auto"/>
          </w:divBdr>
        </w:div>
        <w:div w:id="708266935">
          <w:marLeft w:val="0"/>
          <w:marRight w:val="0"/>
          <w:marTop w:val="0"/>
          <w:marBottom w:val="0"/>
          <w:divBdr>
            <w:top w:val="none" w:sz="0" w:space="0" w:color="auto"/>
            <w:left w:val="none" w:sz="0" w:space="0" w:color="auto"/>
            <w:bottom w:val="none" w:sz="0" w:space="0" w:color="auto"/>
            <w:right w:val="none" w:sz="0" w:space="0" w:color="auto"/>
          </w:divBdr>
        </w:div>
        <w:div w:id="886449237">
          <w:marLeft w:val="0"/>
          <w:marRight w:val="0"/>
          <w:marTop w:val="0"/>
          <w:marBottom w:val="0"/>
          <w:divBdr>
            <w:top w:val="none" w:sz="0" w:space="0" w:color="auto"/>
            <w:left w:val="none" w:sz="0" w:space="0" w:color="auto"/>
            <w:bottom w:val="none" w:sz="0" w:space="0" w:color="auto"/>
            <w:right w:val="none" w:sz="0" w:space="0" w:color="auto"/>
          </w:divBdr>
        </w:div>
        <w:div w:id="985014156">
          <w:marLeft w:val="0"/>
          <w:marRight w:val="0"/>
          <w:marTop w:val="0"/>
          <w:marBottom w:val="0"/>
          <w:divBdr>
            <w:top w:val="none" w:sz="0" w:space="0" w:color="auto"/>
            <w:left w:val="none" w:sz="0" w:space="0" w:color="auto"/>
            <w:bottom w:val="none" w:sz="0" w:space="0" w:color="auto"/>
            <w:right w:val="none" w:sz="0" w:space="0" w:color="auto"/>
          </w:divBdr>
        </w:div>
        <w:div w:id="1024405213">
          <w:marLeft w:val="0"/>
          <w:marRight w:val="0"/>
          <w:marTop w:val="0"/>
          <w:marBottom w:val="0"/>
          <w:divBdr>
            <w:top w:val="none" w:sz="0" w:space="0" w:color="auto"/>
            <w:left w:val="none" w:sz="0" w:space="0" w:color="auto"/>
            <w:bottom w:val="none" w:sz="0" w:space="0" w:color="auto"/>
            <w:right w:val="none" w:sz="0" w:space="0" w:color="auto"/>
          </w:divBdr>
        </w:div>
        <w:div w:id="1079907184">
          <w:marLeft w:val="0"/>
          <w:marRight w:val="0"/>
          <w:marTop w:val="0"/>
          <w:marBottom w:val="0"/>
          <w:divBdr>
            <w:top w:val="none" w:sz="0" w:space="0" w:color="auto"/>
            <w:left w:val="none" w:sz="0" w:space="0" w:color="auto"/>
            <w:bottom w:val="none" w:sz="0" w:space="0" w:color="auto"/>
            <w:right w:val="none" w:sz="0" w:space="0" w:color="auto"/>
          </w:divBdr>
        </w:div>
        <w:div w:id="1115518772">
          <w:marLeft w:val="0"/>
          <w:marRight w:val="0"/>
          <w:marTop w:val="0"/>
          <w:marBottom w:val="0"/>
          <w:divBdr>
            <w:top w:val="none" w:sz="0" w:space="0" w:color="auto"/>
            <w:left w:val="none" w:sz="0" w:space="0" w:color="auto"/>
            <w:bottom w:val="none" w:sz="0" w:space="0" w:color="auto"/>
            <w:right w:val="none" w:sz="0" w:space="0" w:color="auto"/>
          </w:divBdr>
        </w:div>
        <w:div w:id="1154030966">
          <w:marLeft w:val="0"/>
          <w:marRight w:val="0"/>
          <w:marTop w:val="0"/>
          <w:marBottom w:val="0"/>
          <w:divBdr>
            <w:top w:val="none" w:sz="0" w:space="0" w:color="auto"/>
            <w:left w:val="none" w:sz="0" w:space="0" w:color="auto"/>
            <w:bottom w:val="none" w:sz="0" w:space="0" w:color="auto"/>
            <w:right w:val="none" w:sz="0" w:space="0" w:color="auto"/>
          </w:divBdr>
        </w:div>
        <w:div w:id="1179003433">
          <w:marLeft w:val="0"/>
          <w:marRight w:val="0"/>
          <w:marTop w:val="0"/>
          <w:marBottom w:val="0"/>
          <w:divBdr>
            <w:top w:val="none" w:sz="0" w:space="0" w:color="auto"/>
            <w:left w:val="none" w:sz="0" w:space="0" w:color="auto"/>
            <w:bottom w:val="none" w:sz="0" w:space="0" w:color="auto"/>
            <w:right w:val="none" w:sz="0" w:space="0" w:color="auto"/>
          </w:divBdr>
        </w:div>
        <w:div w:id="1260337330">
          <w:marLeft w:val="0"/>
          <w:marRight w:val="0"/>
          <w:marTop w:val="0"/>
          <w:marBottom w:val="0"/>
          <w:divBdr>
            <w:top w:val="none" w:sz="0" w:space="0" w:color="auto"/>
            <w:left w:val="none" w:sz="0" w:space="0" w:color="auto"/>
            <w:bottom w:val="none" w:sz="0" w:space="0" w:color="auto"/>
            <w:right w:val="none" w:sz="0" w:space="0" w:color="auto"/>
          </w:divBdr>
        </w:div>
        <w:div w:id="1439719915">
          <w:marLeft w:val="0"/>
          <w:marRight w:val="0"/>
          <w:marTop w:val="0"/>
          <w:marBottom w:val="0"/>
          <w:divBdr>
            <w:top w:val="none" w:sz="0" w:space="0" w:color="auto"/>
            <w:left w:val="none" w:sz="0" w:space="0" w:color="auto"/>
            <w:bottom w:val="none" w:sz="0" w:space="0" w:color="auto"/>
            <w:right w:val="none" w:sz="0" w:space="0" w:color="auto"/>
          </w:divBdr>
        </w:div>
        <w:div w:id="1509248568">
          <w:marLeft w:val="0"/>
          <w:marRight w:val="0"/>
          <w:marTop w:val="0"/>
          <w:marBottom w:val="0"/>
          <w:divBdr>
            <w:top w:val="none" w:sz="0" w:space="0" w:color="auto"/>
            <w:left w:val="none" w:sz="0" w:space="0" w:color="auto"/>
            <w:bottom w:val="none" w:sz="0" w:space="0" w:color="auto"/>
            <w:right w:val="none" w:sz="0" w:space="0" w:color="auto"/>
          </w:divBdr>
        </w:div>
        <w:div w:id="1551456953">
          <w:marLeft w:val="0"/>
          <w:marRight w:val="0"/>
          <w:marTop w:val="0"/>
          <w:marBottom w:val="0"/>
          <w:divBdr>
            <w:top w:val="none" w:sz="0" w:space="0" w:color="auto"/>
            <w:left w:val="none" w:sz="0" w:space="0" w:color="auto"/>
            <w:bottom w:val="none" w:sz="0" w:space="0" w:color="auto"/>
            <w:right w:val="none" w:sz="0" w:space="0" w:color="auto"/>
          </w:divBdr>
        </w:div>
        <w:div w:id="1602908947">
          <w:marLeft w:val="0"/>
          <w:marRight w:val="0"/>
          <w:marTop w:val="0"/>
          <w:marBottom w:val="0"/>
          <w:divBdr>
            <w:top w:val="none" w:sz="0" w:space="0" w:color="auto"/>
            <w:left w:val="none" w:sz="0" w:space="0" w:color="auto"/>
            <w:bottom w:val="none" w:sz="0" w:space="0" w:color="auto"/>
            <w:right w:val="none" w:sz="0" w:space="0" w:color="auto"/>
          </w:divBdr>
        </w:div>
        <w:div w:id="1733427263">
          <w:marLeft w:val="0"/>
          <w:marRight w:val="0"/>
          <w:marTop w:val="0"/>
          <w:marBottom w:val="0"/>
          <w:divBdr>
            <w:top w:val="none" w:sz="0" w:space="0" w:color="auto"/>
            <w:left w:val="none" w:sz="0" w:space="0" w:color="auto"/>
            <w:bottom w:val="none" w:sz="0" w:space="0" w:color="auto"/>
            <w:right w:val="none" w:sz="0" w:space="0" w:color="auto"/>
          </w:divBdr>
        </w:div>
        <w:div w:id="1914462727">
          <w:marLeft w:val="0"/>
          <w:marRight w:val="0"/>
          <w:marTop w:val="0"/>
          <w:marBottom w:val="0"/>
          <w:divBdr>
            <w:top w:val="none" w:sz="0" w:space="0" w:color="auto"/>
            <w:left w:val="none" w:sz="0" w:space="0" w:color="auto"/>
            <w:bottom w:val="none" w:sz="0" w:space="0" w:color="auto"/>
            <w:right w:val="none" w:sz="0" w:space="0" w:color="auto"/>
          </w:divBdr>
        </w:div>
        <w:div w:id="1947733121">
          <w:marLeft w:val="0"/>
          <w:marRight w:val="0"/>
          <w:marTop w:val="0"/>
          <w:marBottom w:val="0"/>
          <w:divBdr>
            <w:top w:val="none" w:sz="0" w:space="0" w:color="auto"/>
            <w:left w:val="none" w:sz="0" w:space="0" w:color="auto"/>
            <w:bottom w:val="none" w:sz="0" w:space="0" w:color="auto"/>
            <w:right w:val="none" w:sz="0" w:space="0" w:color="auto"/>
          </w:divBdr>
        </w:div>
        <w:div w:id="2080208806">
          <w:marLeft w:val="0"/>
          <w:marRight w:val="0"/>
          <w:marTop w:val="0"/>
          <w:marBottom w:val="0"/>
          <w:divBdr>
            <w:top w:val="none" w:sz="0" w:space="0" w:color="auto"/>
            <w:left w:val="none" w:sz="0" w:space="0" w:color="auto"/>
            <w:bottom w:val="none" w:sz="0" w:space="0" w:color="auto"/>
            <w:right w:val="none" w:sz="0" w:space="0" w:color="auto"/>
          </w:divBdr>
        </w:div>
        <w:div w:id="2146507538">
          <w:marLeft w:val="0"/>
          <w:marRight w:val="0"/>
          <w:marTop w:val="0"/>
          <w:marBottom w:val="0"/>
          <w:divBdr>
            <w:top w:val="none" w:sz="0" w:space="0" w:color="auto"/>
            <w:left w:val="none" w:sz="0" w:space="0" w:color="auto"/>
            <w:bottom w:val="none" w:sz="0" w:space="0" w:color="auto"/>
            <w:right w:val="none" w:sz="0" w:space="0" w:color="auto"/>
          </w:divBdr>
        </w:div>
      </w:divsChild>
    </w:div>
    <w:div w:id="1935160730">
      <w:bodyDiv w:val="1"/>
      <w:marLeft w:val="60"/>
      <w:marRight w:val="60"/>
      <w:marTop w:val="60"/>
      <w:marBottom w:val="15"/>
      <w:divBdr>
        <w:top w:val="none" w:sz="0" w:space="0" w:color="auto"/>
        <w:left w:val="none" w:sz="0" w:space="0" w:color="auto"/>
        <w:bottom w:val="none" w:sz="0" w:space="0" w:color="auto"/>
        <w:right w:val="none" w:sz="0" w:space="0" w:color="auto"/>
      </w:divBdr>
      <w:divsChild>
        <w:div w:id="1010138958">
          <w:marLeft w:val="0"/>
          <w:marRight w:val="0"/>
          <w:marTop w:val="0"/>
          <w:marBottom w:val="0"/>
          <w:divBdr>
            <w:top w:val="none" w:sz="0" w:space="0" w:color="auto"/>
            <w:left w:val="none" w:sz="0" w:space="0" w:color="auto"/>
            <w:bottom w:val="none" w:sz="0" w:space="0" w:color="auto"/>
            <w:right w:val="none" w:sz="0" w:space="0" w:color="auto"/>
          </w:divBdr>
          <w:divsChild>
            <w:div w:id="1853298274">
              <w:marLeft w:val="0"/>
              <w:marRight w:val="0"/>
              <w:marTop w:val="0"/>
              <w:marBottom w:val="0"/>
              <w:divBdr>
                <w:top w:val="single" w:sz="4" w:space="1" w:color="auto"/>
                <w:left w:val="single" w:sz="4" w:space="4" w:color="auto"/>
                <w:bottom w:val="single" w:sz="4" w:space="1" w:color="auto"/>
                <w:right w:val="single" w:sz="4" w:space="4" w:color="auto"/>
              </w:divBdr>
            </w:div>
          </w:divsChild>
        </w:div>
      </w:divsChild>
    </w:div>
    <w:div w:id="208969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g.government.bg/"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i.government.bg/politiki-i-strategii/strategii-i-politiki/malki-i-sredni-predpriyatiya/"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g.government.bg/programa-konkurentosposobnost-i-inovaczii-v-predpriyatiyata" TargetMode="Externa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hyperlink" Target="https://eumis2020.government.bg/bg/s/8d3ebf57-ff75-4ad5-afa1-5747f558ee98/Procedure/Activ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umis2020.government.bg/bg/s/8d3ebf57-ff75-4ad5-afa1-5747f558ee98/Procedure/Active"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www.eufunds.bg/bg/node/8223" TargetMode="External"/><Relationship Id="rId2" Type="http://schemas.openxmlformats.org/officeDocument/2006/relationships/hyperlink" Target="https://www.mig.government.bg/" TargetMode="External"/><Relationship Id="rId1" Type="http://schemas.openxmlformats.org/officeDocument/2006/relationships/hyperlink" Target="https://climate.ec.europa.eu/document/download/60a04592-cf1f-4e31-865b-2b5b51b9d09f_en" TargetMode="External"/><Relationship Id="rId5" Type="http://schemas.openxmlformats.org/officeDocument/2006/relationships/hyperlink" Target="https://eumis2020.government.bg/bg/s/Help/Index" TargetMode="External"/><Relationship Id="rId4" Type="http://schemas.openxmlformats.org/officeDocument/2006/relationships/hyperlink" Target="https://www.eufunds.bg/bg/node/8224"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8E139-630A-47CF-8C3D-CB8E978F0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18433</Words>
  <Characters>105073</Characters>
  <Application>Microsoft Office Word</Application>
  <DocSecurity>0</DocSecurity>
  <Lines>875</Lines>
  <Paragraphs>246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МИНИСТЕРСТВО НА ИКОНОМИКАТА</vt:lpstr>
      <vt:lpstr>МИНИСТЕРСТВО НА ИКОНОМИКАТА</vt:lpstr>
    </vt:vector>
  </TitlesOfParts>
  <LinksUpToDate>false</LinksUpToDate>
  <CharactersWithSpaces>123260</CharactersWithSpaces>
  <SharedDoc>false</SharedDoc>
  <HLinks>
    <vt:vector size="288" baseType="variant">
      <vt:variant>
        <vt:i4>5898244</vt:i4>
      </vt:variant>
      <vt:variant>
        <vt:i4>255</vt:i4>
      </vt:variant>
      <vt:variant>
        <vt:i4>0</vt:i4>
      </vt:variant>
      <vt:variant>
        <vt:i4>5</vt:i4>
      </vt:variant>
      <vt:variant>
        <vt:lpwstr>https://www.mig.government.bg/programa-konkurentosposobnost-i-inovaczii-v-predpriyatiyata/proczeduri-po-pkip/</vt:lpwstr>
      </vt:variant>
      <vt:variant>
        <vt:lpwstr/>
      </vt:variant>
      <vt:variant>
        <vt:i4>6357116</vt:i4>
      </vt:variant>
      <vt:variant>
        <vt:i4>252</vt:i4>
      </vt:variant>
      <vt:variant>
        <vt:i4>0</vt:i4>
      </vt:variant>
      <vt:variant>
        <vt:i4>5</vt:i4>
      </vt:variant>
      <vt:variant>
        <vt:lpwstr>https://eumis2020.government.bg/bg/s/8d3ebf57-ff75-4ad5-afa1-5747f558ee98/Procedure/Active</vt:lpwstr>
      </vt:variant>
      <vt:variant>
        <vt:lpwstr/>
      </vt:variant>
      <vt:variant>
        <vt:i4>6357116</vt:i4>
      </vt:variant>
      <vt:variant>
        <vt:i4>249</vt:i4>
      </vt:variant>
      <vt:variant>
        <vt:i4>0</vt:i4>
      </vt:variant>
      <vt:variant>
        <vt:i4>5</vt:i4>
      </vt:variant>
      <vt:variant>
        <vt:lpwstr>https://eumis2020.government.bg/bg/s/8d3ebf57-ff75-4ad5-afa1-5747f558ee98/Procedure/Active</vt:lpwstr>
      </vt:variant>
      <vt:variant>
        <vt:lpwstr/>
      </vt:variant>
      <vt:variant>
        <vt:i4>4325376</vt:i4>
      </vt:variant>
      <vt:variant>
        <vt:i4>246</vt:i4>
      </vt:variant>
      <vt:variant>
        <vt:i4>0</vt:i4>
      </vt:variant>
      <vt:variant>
        <vt:i4>5</vt:i4>
      </vt:variant>
      <vt:variant>
        <vt:lpwstr>https://2020.eufunds.bg/bg/0/0/EvalSessionResult</vt:lpwstr>
      </vt:variant>
      <vt:variant>
        <vt:lpwstr/>
      </vt:variant>
      <vt:variant>
        <vt:i4>3604579</vt:i4>
      </vt:variant>
      <vt:variant>
        <vt:i4>243</vt:i4>
      </vt:variant>
      <vt:variant>
        <vt:i4>0</vt:i4>
      </vt:variant>
      <vt:variant>
        <vt:i4>5</vt:i4>
      </vt:variant>
      <vt:variant>
        <vt:lpwstr>https://www.mig.government.bg/</vt:lpwstr>
      </vt:variant>
      <vt:variant>
        <vt:lpwstr/>
      </vt:variant>
      <vt:variant>
        <vt:i4>1179703</vt:i4>
      </vt:variant>
      <vt:variant>
        <vt:i4>236</vt:i4>
      </vt:variant>
      <vt:variant>
        <vt:i4>0</vt:i4>
      </vt:variant>
      <vt:variant>
        <vt:i4>5</vt:i4>
      </vt:variant>
      <vt:variant>
        <vt:lpwstr/>
      </vt:variant>
      <vt:variant>
        <vt:lpwstr>_Toc122356127</vt:lpwstr>
      </vt:variant>
      <vt:variant>
        <vt:i4>1179703</vt:i4>
      </vt:variant>
      <vt:variant>
        <vt:i4>230</vt:i4>
      </vt:variant>
      <vt:variant>
        <vt:i4>0</vt:i4>
      </vt:variant>
      <vt:variant>
        <vt:i4>5</vt:i4>
      </vt:variant>
      <vt:variant>
        <vt:lpwstr/>
      </vt:variant>
      <vt:variant>
        <vt:lpwstr>_Toc122356126</vt:lpwstr>
      </vt:variant>
      <vt:variant>
        <vt:i4>1179703</vt:i4>
      </vt:variant>
      <vt:variant>
        <vt:i4>224</vt:i4>
      </vt:variant>
      <vt:variant>
        <vt:i4>0</vt:i4>
      </vt:variant>
      <vt:variant>
        <vt:i4>5</vt:i4>
      </vt:variant>
      <vt:variant>
        <vt:lpwstr/>
      </vt:variant>
      <vt:variant>
        <vt:lpwstr>_Toc122356125</vt:lpwstr>
      </vt:variant>
      <vt:variant>
        <vt:i4>1179703</vt:i4>
      </vt:variant>
      <vt:variant>
        <vt:i4>218</vt:i4>
      </vt:variant>
      <vt:variant>
        <vt:i4>0</vt:i4>
      </vt:variant>
      <vt:variant>
        <vt:i4>5</vt:i4>
      </vt:variant>
      <vt:variant>
        <vt:lpwstr/>
      </vt:variant>
      <vt:variant>
        <vt:lpwstr>_Toc122356124</vt:lpwstr>
      </vt:variant>
      <vt:variant>
        <vt:i4>1179703</vt:i4>
      </vt:variant>
      <vt:variant>
        <vt:i4>212</vt:i4>
      </vt:variant>
      <vt:variant>
        <vt:i4>0</vt:i4>
      </vt:variant>
      <vt:variant>
        <vt:i4>5</vt:i4>
      </vt:variant>
      <vt:variant>
        <vt:lpwstr/>
      </vt:variant>
      <vt:variant>
        <vt:lpwstr>_Toc122356123</vt:lpwstr>
      </vt:variant>
      <vt:variant>
        <vt:i4>1179703</vt:i4>
      </vt:variant>
      <vt:variant>
        <vt:i4>206</vt:i4>
      </vt:variant>
      <vt:variant>
        <vt:i4>0</vt:i4>
      </vt:variant>
      <vt:variant>
        <vt:i4>5</vt:i4>
      </vt:variant>
      <vt:variant>
        <vt:lpwstr/>
      </vt:variant>
      <vt:variant>
        <vt:lpwstr>_Toc122356122</vt:lpwstr>
      </vt:variant>
      <vt:variant>
        <vt:i4>1179703</vt:i4>
      </vt:variant>
      <vt:variant>
        <vt:i4>200</vt:i4>
      </vt:variant>
      <vt:variant>
        <vt:i4>0</vt:i4>
      </vt:variant>
      <vt:variant>
        <vt:i4>5</vt:i4>
      </vt:variant>
      <vt:variant>
        <vt:lpwstr/>
      </vt:variant>
      <vt:variant>
        <vt:lpwstr>_Toc122356121</vt:lpwstr>
      </vt:variant>
      <vt:variant>
        <vt:i4>1179703</vt:i4>
      </vt:variant>
      <vt:variant>
        <vt:i4>194</vt:i4>
      </vt:variant>
      <vt:variant>
        <vt:i4>0</vt:i4>
      </vt:variant>
      <vt:variant>
        <vt:i4>5</vt:i4>
      </vt:variant>
      <vt:variant>
        <vt:lpwstr/>
      </vt:variant>
      <vt:variant>
        <vt:lpwstr>_Toc122356120</vt:lpwstr>
      </vt:variant>
      <vt:variant>
        <vt:i4>1114167</vt:i4>
      </vt:variant>
      <vt:variant>
        <vt:i4>188</vt:i4>
      </vt:variant>
      <vt:variant>
        <vt:i4>0</vt:i4>
      </vt:variant>
      <vt:variant>
        <vt:i4>5</vt:i4>
      </vt:variant>
      <vt:variant>
        <vt:lpwstr/>
      </vt:variant>
      <vt:variant>
        <vt:lpwstr>_Toc122356119</vt:lpwstr>
      </vt:variant>
      <vt:variant>
        <vt:i4>1114167</vt:i4>
      </vt:variant>
      <vt:variant>
        <vt:i4>182</vt:i4>
      </vt:variant>
      <vt:variant>
        <vt:i4>0</vt:i4>
      </vt:variant>
      <vt:variant>
        <vt:i4>5</vt:i4>
      </vt:variant>
      <vt:variant>
        <vt:lpwstr/>
      </vt:variant>
      <vt:variant>
        <vt:lpwstr>_Toc122356118</vt:lpwstr>
      </vt:variant>
      <vt:variant>
        <vt:i4>1114167</vt:i4>
      </vt:variant>
      <vt:variant>
        <vt:i4>176</vt:i4>
      </vt:variant>
      <vt:variant>
        <vt:i4>0</vt:i4>
      </vt:variant>
      <vt:variant>
        <vt:i4>5</vt:i4>
      </vt:variant>
      <vt:variant>
        <vt:lpwstr/>
      </vt:variant>
      <vt:variant>
        <vt:lpwstr>_Toc122356117</vt:lpwstr>
      </vt:variant>
      <vt:variant>
        <vt:i4>1114167</vt:i4>
      </vt:variant>
      <vt:variant>
        <vt:i4>170</vt:i4>
      </vt:variant>
      <vt:variant>
        <vt:i4>0</vt:i4>
      </vt:variant>
      <vt:variant>
        <vt:i4>5</vt:i4>
      </vt:variant>
      <vt:variant>
        <vt:lpwstr/>
      </vt:variant>
      <vt:variant>
        <vt:lpwstr>_Toc122356116</vt:lpwstr>
      </vt:variant>
      <vt:variant>
        <vt:i4>1114167</vt:i4>
      </vt:variant>
      <vt:variant>
        <vt:i4>164</vt:i4>
      </vt:variant>
      <vt:variant>
        <vt:i4>0</vt:i4>
      </vt:variant>
      <vt:variant>
        <vt:i4>5</vt:i4>
      </vt:variant>
      <vt:variant>
        <vt:lpwstr/>
      </vt:variant>
      <vt:variant>
        <vt:lpwstr>_Toc122356115</vt:lpwstr>
      </vt:variant>
      <vt:variant>
        <vt:i4>1114167</vt:i4>
      </vt:variant>
      <vt:variant>
        <vt:i4>158</vt:i4>
      </vt:variant>
      <vt:variant>
        <vt:i4>0</vt:i4>
      </vt:variant>
      <vt:variant>
        <vt:i4>5</vt:i4>
      </vt:variant>
      <vt:variant>
        <vt:lpwstr/>
      </vt:variant>
      <vt:variant>
        <vt:lpwstr>_Toc122356114</vt:lpwstr>
      </vt:variant>
      <vt:variant>
        <vt:i4>1114167</vt:i4>
      </vt:variant>
      <vt:variant>
        <vt:i4>152</vt:i4>
      </vt:variant>
      <vt:variant>
        <vt:i4>0</vt:i4>
      </vt:variant>
      <vt:variant>
        <vt:i4>5</vt:i4>
      </vt:variant>
      <vt:variant>
        <vt:lpwstr/>
      </vt:variant>
      <vt:variant>
        <vt:lpwstr>_Toc122356113</vt:lpwstr>
      </vt:variant>
      <vt:variant>
        <vt:i4>1114167</vt:i4>
      </vt:variant>
      <vt:variant>
        <vt:i4>146</vt:i4>
      </vt:variant>
      <vt:variant>
        <vt:i4>0</vt:i4>
      </vt:variant>
      <vt:variant>
        <vt:i4>5</vt:i4>
      </vt:variant>
      <vt:variant>
        <vt:lpwstr/>
      </vt:variant>
      <vt:variant>
        <vt:lpwstr>_Toc122356112</vt:lpwstr>
      </vt:variant>
      <vt:variant>
        <vt:i4>1114167</vt:i4>
      </vt:variant>
      <vt:variant>
        <vt:i4>140</vt:i4>
      </vt:variant>
      <vt:variant>
        <vt:i4>0</vt:i4>
      </vt:variant>
      <vt:variant>
        <vt:i4>5</vt:i4>
      </vt:variant>
      <vt:variant>
        <vt:lpwstr/>
      </vt:variant>
      <vt:variant>
        <vt:lpwstr>_Toc122356111</vt:lpwstr>
      </vt:variant>
      <vt:variant>
        <vt:i4>1114167</vt:i4>
      </vt:variant>
      <vt:variant>
        <vt:i4>134</vt:i4>
      </vt:variant>
      <vt:variant>
        <vt:i4>0</vt:i4>
      </vt:variant>
      <vt:variant>
        <vt:i4>5</vt:i4>
      </vt:variant>
      <vt:variant>
        <vt:lpwstr/>
      </vt:variant>
      <vt:variant>
        <vt:lpwstr>_Toc122356110</vt:lpwstr>
      </vt:variant>
      <vt:variant>
        <vt:i4>1048631</vt:i4>
      </vt:variant>
      <vt:variant>
        <vt:i4>128</vt:i4>
      </vt:variant>
      <vt:variant>
        <vt:i4>0</vt:i4>
      </vt:variant>
      <vt:variant>
        <vt:i4>5</vt:i4>
      </vt:variant>
      <vt:variant>
        <vt:lpwstr/>
      </vt:variant>
      <vt:variant>
        <vt:lpwstr>_Toc122356109</vt:lpwstr>
      </vt:variant>
      <vt:variant>
        <vt:i4>1048631</vt:i4>
      </vt:variant>
      <vt:variant>
        <vt:i4>122</vt:i4>
      </vt:variant>
      <vt:variant>
        <vt:i4>0</vt:i4>
      </vt:variant>
      <vt:variant>
        <vt:i4>5</vt:i4>
      </vt:variant>
      <vt:variant>
        <vt:lpwstr/>
      </vt:variant>
      <vt:variant>
        <vt:lpwstr>_Toc122356108</vt:lpwstr>
      </vt:variant>
      <vt:variant>
        <vt:i4>1048631</vt:i4>
      </vt:variant>
      <vt:variant>
        <vt:i4>116</vt:i4>
      </vt:variant>
      <vt:variant>
        <vt:i4>0</vt:i4>
      </vt:variant>
      <vt:variant>
        <vt:i4>5</vt:i4>
      </vt:variant>
      <vt:variant>
        <vt:lpwstr/>
      </vt:variant>
      <vt:variant>
        <vt:lpwstr>_Toc122356107</vt:lpwstr>
      </vt:variant>
      <vt:variant>
        <vt:i4>1048631</vt:i4>
      </vt:variant>
      <vt:variant>
        <vt:i4>110</vt:i4>
      </vt:variant>
      <vt:variant>
        <vt:i4>0</vt:i4>
      </vt:variant>
      <vt:variant>
        <vt:i4>5</vt:i4>
      </vt:variant>
      <vt:variant>
        <vt:lpwstr/>
      </vt:variant>
      <vt:variant>
        <vt:lpwstr>_Toc122356106</vt:lpwstr>
      </vt:variant>
      <vt:variant>
        <vt:i4>1048631</vt:i4>
      </vt:variant>
      <vt:variant>
        <vt:i4>104</vt:i4>
      </vt:variant>
      <vt:variant>
        <vt:i4>0</vt:i4>
      </vt:variant>
      <vt:variant>
        <vt:i4>5</vt:i4>
      </vt:variant>
      <vt:variant>
        <vt:lpwstr/>
      </vt:variant>
      <vt:variant>
        <vt:lpwstr>_Toc122356105</vt:lpwstr>
      </vt:variant>
      <vt:variant>
        <vt:i4>1048631</vt:i4>
      </vt:variant>
      <vt:variant>
        <vt:i4>98</vt:i4>
      </vt:variant>
      <vt:variant>
        <vt:i4>0</vt:i4>
      </vt:variant>
      <vt:variant>
        <vt:i4>5</vt:i4>
      </vt:variant>
      <vt:variant>
        <vt:lpwstr/>
      </vt:variant>
      <vt:variant>
        <vt:lpwstr>_Toc122356104</vt:lpwstr>
      </vt:variant>
      <vt:variant>
        <vt:i4>1048631</vt:i4>
      </vt:variant>
      <vt:variant>
        <vt:i4>92</vt:i4>
      </vt:variant>
      <vt:variant>
        <vt:i4>0</vt:i4>
      </vt:variant>
      <vt:variant>
        <vt:i4>5</vt:i4>
      </vt:variant>
      <vt:variant>
        <vt:lpwstr/>
      </vt:variant>
      <vt:variant>
        <vt:lpwstr>_Toc122356103</vt:lpwstr>
      </vt:variant>
      <vt:variant>
        <vt:i4>1048631</vt:i4>
      </vt:variant>
      <vt:variant>
        <vt:i4>86</vt:i4>
      </vt:variant>
      <vt:variant>
        <vt:i4>0</vt:i4>
      </vt:variant>
      <vt:variant>
        <vt:i4>5</vt:i4>
      </vt:variant>
      <vt:variant>
        <vt:lpwstr/>
      </vt:variant>
      <vt:variant>
        <vt:lpwstr>_Toc122356102</vt:lpwstr>
      </vt:variant>
      <vt:variant>
        <vt:i4>1048631</vt:i4>
      </vt:variant>
      <vt:variant>
        <vt:i4>80</vt:i4>
      </vt:variant>
      <vt:variant>
        <vt:i4>0</vt:i4>
      </vt:variant>
      <vt:variant>
        <vt:i4>5</vt:i4>
      </vt:variant>
      <vt:variant>
        <vt:lpwstr/>
      </vt:variant>
      <vt:variant>
        <vt:lpwstr>_Toc122356101</vt:lpwstr>
      </vt:variant>
      <vt:variant>
        <vt:i4>1048631</vt:i4>
      </vt:variant>
      <vt:variant>
        <vt:i4>74</vt:i4>
      </vt:variant>
      <vt:variant>
        <vt:i4>0</vt:i4>
      </vt:variant>
      <vt:variant>
        <vt:i4>5</vt:i4>
      </vt:variant>
      <vt:variant>
        <vt:lpwstr/>
      </vt:variant>
      <vt:variant>
        <vt:lpwstr>_Toc122356100</vt:lpwstr>
      </vt:variant>
      <vt:variant>
        <vt:i4>1638454</vt:i4>
      </vt:variant>
      <vt:variant>
        <vt:i4>68</vt:i4>
      </vt:variant>
      <vt:variant>
        <vt:i4>0</vt:i4>
      </vt:variant>
      <vt:variant>
        <vt:i4>5</vt:i4>
      </vt:variant>
      <vt:variant>
        <vt:lpwstr/>
      </vt:variant>
      <vt:variant>
        <vt:lpwstr>_Toc122356099</vt:lpwstr>
      </vt:variant>
      <vt:variant>
        <vt:i4>1638454</vt:i4>
      </vt:variant>
      <vt:variant>
        <vt:i4>62</vt:i4>
      </vt:variant>
      <vt:variant>
        <vt:i4>0</vt:i4>
      </vt:variant>
      <vt:variant>
        <vt:i4>5</vt:i4>
      </vt:variant>
      <vt:variant>
        <vt:lpwstr/>
      </vt:variant>
      <vt:variant>
        <vt:lpwstr>_Toc122356098</vt:lpwstr>
      </vt:variant>
      <vt:variant>
        <vt:i4>1638454</vt:i4>
      </vt:variant>
      <vt:variant>
        <vt:i4>56</vt:i4>
      </vt:variant>
      <vt:variant>
        <vt:i4>0</vt:i4>
      </vt:variant>
      <vt:variant>
        <vt:i4>5</vt:i4>
      </vt:variant>
      <vt:variant>
        <vt:lpwstr/>
      </vt:variant>
      <vt:variant>
        <vt:lpwstr>_Toc122356097</vt:lpwstr>
      </vt:variant>
      <vt:variant>
        <vt:i4>1638454</vt:i4>
      </vt:variant>
      <vt:variant>
        <vt:i4>50</vt:i4>
      </vt:variant>
      <vt:variant>
        <vt:i4>0</vt:i4>
      </vt:variant>
      <vt:variant>
        <vt:i4>5</vt:i4>
      </vt:variant>
      <vt:variant>
        <vt:lpwstr/>
      </vt:variant>
      <vt:variant>
        <vt:lpwstr>_Toc122356096</vt:lpwstr>
      </vt:variant>
      <vt:variant>
        <vt:i4>1638454</vt:i4>
      </vt:variant>
      <vt:variant>
        <vt:i4>44</vt:i4>
      </vt:variant>
      <vt:variant>
        <vt:i4>0</vt:i4>
      </vt:variant>
      <vt:variant>
        <vt:i4>5</vt:i4>
      </vt:variant>
      <vt:variant>
        <vt:lpwstr/>
      </vt:variant>
      <vt:variant>
        <vt:lpwstr>_Toc122356095</vt:lpwstr>
      </vt:variant>
      <vt:variant>
        <vt:i4>1638454</vt:i4>
      </vt:variant>
      <vt:variant>
        <vt:i4>38</vt:i4>
      </vt:variant>
      <vt:variant>
        <vt:i4>0</vt:i4>
      </vt:variant>
      <vt:variant>
        <vt:i4>5</vt:i4>
      </vt:variant>
      <vt:variant>
        <vt:lpwstr/>
      </vt:variant>
      <vt:variant>
        <vt:lpwstr>_Toc122356094</vt:lpwstr>
      </vt:variant>
      <vt:variant>
        <vt:i4>1638454</vt:i4>
      </vt:variant>
      <vt:variant>
        <vt:i4>32</vt:i4>
      </vt:variant>
      <vt:variant>
        <vt:i4>0</vt:i4>
      </vt:variant>
      <vt:variant>
        <vt:i4>5</vt:i4>
      </vt:variant>
      <vt:variant>
        <vt:lpwstr/>
      </vt:variant>
      <vt:variant>
        <vt:lpwstr>_Toc122356093</vt:lpwstr>
      </vt:variant>
      <vt:variant>
        <vt:i4>1638454</vt:i4>
      </vt:variant>
      <vt:variant>
        <vt:i4>26</vt:i4>
      </vt:variant>
      <vt:variant>
        <vt:i4>0</vt:i4>
      </vt:variant>
      <vt:variant>
        <vt:i4>5</vt:i4>
      </vt:variant>
      <vt:variant>
        <vt:lpwstr/>
      </vt:variant>
      <vt:variant>
        <vt:lpwstr>_Toc122356092</vt:lpwstr>
      </vt:variant>
      <vt:variant>
        <vt:i4>1638454</vt:i4>
      </vt:variant>
      <vt:variant>
        <vt:i4>20</vt:i4>
      </vt:variant>
      <vt:variant>
        <vt:i4>0</vt:i4>
      </vt:variant>
      <vt:variant>
        <vt:i4>5</vt:i4>
      </vt:variant>
      <vt:variant>
        <vt:lpwstr/>
      </vt:variant>
      <vt:variant>
        <vt:lpwstr>_Toc122356091</vt:lpwstr>
      </vt:variant>
      <vt:variant>
        <vt:i4>1638454</vt:i4>
      </vt:variant>
      <vt:variant>
        <vt:i4>14</vt:i4>
      </vt:variant>
      <vt:variant>
        <vt:i4>0</vt:i4>
      </vt:variant>
      <vt:variant>
        <vt:i4>5</vt:i4>
      </vt:variant>
      <vt:variant>
        <vt:lpwstr/>
      </vt:variant>
      <vt:variant>
        <vt:lpwstr>_Toc122356090</vt:lpwstr>
      </vt:variant>
      <vt:variant>
        <vt:i4>1572918</vt:i4>
      </vt:variant>
      <vt:variant>
        <vt:i4>8</vt:i4>
      </vt:variant>
      <vt:variant>
        <vt:i4>0</vt:i4>
      </vt:variant>
      <vt:variant>
        <vt:i4>5</vt:i4>
      </vt:variant>
      <vt:variant>
        <vt:lpwstr/>
      </vt:variant>
      <vt:variant>
        <vt:lpwstr>_Toc122356089</vt:lpwstr>
      </vt:variant>
      <vt:variant>
        <vt:i4>1572918</vt:i4>
      </vt:variant>
      <vt:variant>
        <vt:i4>2</vt:i4>
      </vt:variant>
      <vt:variant>
        <vt:i4>0</vt:i4>
      </vt:variant>
      <vt:variant>
        <vt:i4>5</vt:i4>
      </vt:variant>
      <vt:variant>
        <vt:lpwstr/>
      </vt:variant>
      <vt:variant>
        <vt:lpwstr>_Toc122356088</vt:lpwstr>
      </vt:variant>
      <vt:variant>
        <vt:i4>3080296</vt:i4>
      </vt:variant>
      <vt:variant>
        <vt:i4>6</vt:i4>
      </vt:variant>
      <vt:variant>
        <vt:i4>0</vt:i4>
      </vt:variant>
      <vt:variant>
        <vt:i4>5</vt:i4>
      </vt:variant>
      <vt:variant>
        <vt:lpwstr>https://eumis2020.government.bg/bg/s/Help/Index</vt:lpwstr>
      </vt:variant>
      <vt:variant>
        <vt:lpwstr/>
      </vt:variant>
      <vt:variant>
        <vt:i4>2949168</vt:i4>
      </vt:variant>
      <vt:variant>
        <vt:i4>3</vt:i4>
      </vt:variant>
      <vt:variant>
        <vt:i4>0</vt:i4>
      </vt:variant>
      <vt:variant>
        <vt:i4>5</vt:i4>
      </vt:variant>
      <vt:variant>
        <vt:lpwstr>https://www.strategy.bg/StrategicDocuments/View.aspx?lang=bg-BG&amp;Id=1403</vt:lpwstr>
      </vt:variant>
      <vt:variant>
        <vt:lpwstr/>
      </vt:variant>
      <vt:variant>
        <vt:i4>2818161</vt:i4>
      </vt:variant>
      <vt:variant>
        <vt:i4>0</vt:i4>
      </vt:variant>
      <vt:variant>
        <vt:i4>0</vt:i4>
      </vt:variant>
      <vt:variant>
        <vt:i4>5</vt:i4>
      </vt:variant>
      <vt:variant>
        <vt:lpwstr>https://www.mig.government.bg/wp-content/uploads/2022/12/isis-2021-2027.pdf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НА ИКОНОМИКАТА</dc:title>
  <dc:subject/>
  <dc:creator/>
  <cp:keywords/>
  <cp:lastModifiedBy/>
  <cp:revision>1</cp:revision>
  <dcterms:created xsi:type="dcterms:W3CDTF">2025-07-07T10:44:00Z</dcterms:created>
  <dcterms:modified xsi:type="dcterms:W3CDTF">2025-07-11T08:44:00Z</dcterms:modified>
</cp:coreProperties>
</file>