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C40FF" w14:textId="26FE95EB" w:rsidR="008F192A" w:rsidRPr="00026301" w:rsidRDefault="00D12A30" w:rsidP="00910B67">
      <w:pPr>
        <w:widowControl w:val="0"/>
        <w:suppressAutoHyphens/>
        <w:spacing w:after="0" w:line="360" w:lineRule="auto"/>
        <w:jc w:val="center"/>
        <w:rPr>
          <w:rFonts w:ascii="Times New Roman" w:eastAsiaTheme="minorEastAsia" w:hAnsi="Times New Roman" w:cs="Times New Roman"/>
          <w:b/>
          <w:bCs/>
          <w:sz w:val="28"/>
          <w:szCs w:val="28"/>
          <w:lang w:eastAsia="bg-BG"/>
        </w:rPr>
      </w:pPr>
      <w:bookmarkStart w:id="0" w:name="_GoBack"/>
      <w:bookmarkEnd w:id="0"/>
      <w:r>
        <w:rPr>
          <w:rFonts w:ascii="Times New Roman" w:eastAsiaTheme="minorEastAsia" w:hAnsi="Times New Roman" w:cs="Times New Roman"/>
          <w:b/>
          <w:bCs/>
          <w:sz w:val="28"/>
          <w:szCs w:val="28"/>
          <w:lang w:eastAsia="bg-BG"/>
        </w:rPr>
        <w:t>Устройствен правилник</w:t>
      </w:r>
      <w:r w:rsidR="008F192A" w:rsidRPr="00026301">
        <w:rPr>
          <w:rFonts w:ascii="Times New Roman" w:eastAsiaTheme="minorEastAsia" w:hAnsi="Times New Roman" w:cs="Times New Roman"/>
          <w:b/>
          <w:bCs/>
          <w:sz w:val="28"/>
          <w:szCs w:val="28"/>
          <w:lang w:eastAsia="bg-BG"/>
        </w:rPr>
        <w:t xml:space="preserve"> на Националния иновационен фонд</w:t>
      </w:r>
    </w:p>
    <w:p w14:paraId="56F63893"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0"/>
          <w:szCs w:val="20"/>
          <w:lang w:eastAsia="bg-BG"/>
        </w:rPr>
      </w:pPr>
    </w:p>
    <w:p w14:paraId="3EE53340" w14:textId="77777777" w:rsidR="008F192A" w:rsidRPr="00026301" w:rsidRDefault="008F192A" w:rsidP="008F192A">
      <w:pPr>
        <w:widowControl w:val="0"/>
        <w:suppressAutoHyphens/>
        <w:spacing w:after="0" w:line="360" w:lineRule="auto"/>
        <w:jc w:val="center"/>
        <w:rPr>
          <w:rFonts w:ascii="Times New Roman" w:eastAsiaTheme="minorEastAsia" w:hAnsi="Times New Roman" w:cs="Times New Roman"/>
          <w:b/>
          <w:bCs/>
          <w:sz w:val="28"/>
          <w:szCs w:val="28"/>
          <w:lang w:eastAsia="bg-BG"/>
        </w:rPr>
      </w:pPr>
      <w:r w:rsidRPr="00026301">
        <w:rPr>
          <w:rFonts w:ascii="Times New Roman" w:eastAsiaTheme="minorEastAsia" w:hAnsi="Times New Roman" w:cs="Times New Roman"/>
          <w:b/>
          <w:bCs/>
          <w:sz w:val="28"/>
          <w:szCs w:val="28"/>
          <w:lang w:eastAsia="bg-BG"/>
        </w:rPr>
        <w:t>Глава първа</w:t>
      </w:r>
    </w:p>
    <w:p w14:paraId="79EBE9ED" w14:textId="77777777" w:rsidR="008F192A" w:rsidRPr="00026301" w:rsidRDefault="008F192A" w:rsidP="008F192A">
      <w:pPr>
        <w:widowControl w:val="0"/>
        <w:suppressAutoHyphens/>
        <w:spacing w:after="0" w:line="360" w:lineRule="auto"/>
        <w:jc w:val="center"/>
        <w:rPr>
          <w:rFonts w:ascii="Times New Roman" w:eastAsiaTheme="minorEastAsia" w:hAnsi="Times New Roman" w:cs="Times New Roman"/>
          <w:b/>
          <w:bCs/>
          <w:sz w:val="28"/>
          <w:szCs w:val="28"/>
          <w:lang w:eastAsia="bg-BG"/>
        </w:rPr>
      </w:pPr>
      <w:r w:rsidRPr="00026301">
        <w:rPr>
          <w:rFonts w:ascii="Times New Roman" w:eastAsiaTheme="minorEastAsia" w:hAnsi="Times New Roman" w:cs="Times New Roman"/>
          <w:b/>
          <w:bCs/>
          <w:sz w:val="28"/>
          <w:szCs w:val="28"/>
          <w:lang w:eastAsia="bg-BG"/>
        </w:rPr>
        <w:t>ОБЩИ ПОЛОЖЕНИЯ</w:t>
      </w:r>
    </w:p>
    <w:p w14:paraId="6A7A1478" w14:textId="2AEB3387"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b/>
          <w:bCs/>
          <w:sz w:val="24"/>
          <w:szCs w:val="24"/>
          <w:lang w:eastAsia="bg-BG"/>
        </w:rPr>
        <w:t>Чл. 1</w:t>
      </w:r>
      <w:r w:rsidRPr="00026301">
        <w:rPr>
          <w:rFonts w:ascii="Times New Roman" w:eastAsiaTheme="minorEastAsia" w:hAnsi="Times New Roman" w:cs="Times New Roman"/>
          <w:sz w:val="24"/>
          <w:szCs w:val="24"/>
          <w:lang w:eastAsia="bg-BG"/>
        </w:rPr>
        <w:t>. С този правилник се уреждат</w:t>
      </w:r>
      <w:r w:rsidR="00D12A30">
        <w:rPr>
          <w:rFonts w:ascii="Times New Roman" w:eastAsiaTheme="minorEastAsia" w:hAnsi="Times New Roman" w:cs="Times New Roman"/>
          <w:sz w:val="24"/>
          <w:szCs w:val="24"/>
          <w:lang w:eastAsia="bg-BG"/>
        </w:rPr>
        <w:t xml:space="preserve"> управлението,</w:t>
      </w:r>
      <w:r w:rsidRPr="00026301">
        <w:rPr>
          <w:rFonts w:ascii="Times New Roman" w:eastAsiaTheme="minorEastAsia" w:hAnsi="Times New Roman" w:cs="Times New Roman"/>
          <w:sz w:val="24"/>
          <w:szCs w:val="24"/>
          <w:lang w:eastAsia="bg-BG"/>
        </w:rPr>
        <w:t xml:space="preserve"> организацията и дейността на Националния иновационен фонд, наричан по-нататък „Фондът“.</w:t>
      </w:r>
    </w:p>
    <w:p w14:paraId="687024AB" w14:textId="77777777"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b/>
          <w:bCs/>
          <w:sz w:val="24"/>
          <w:szCs w:val="24"/>
          <w:lang w:eastAsia="bg-BG"/>
        </w:rPr>
        <w:t>Чл. 2</w:t>
      </w:r>
      <w:r w:rsidRPr="00026301">
        <w:rPr>
          <w:rFonts w:ascii="Times New Roman" w:eastAsiaTheme="minorEastAsia" w:hAnsi="Times New Roman" w:cs="Times New Roman"/>
          <w:sz w:val="24"/>
          <w:szCs w:val="24"/>
          <w:lang w:eastAsia="bg-BG"/>
        </w:rPr>
        <w:t>. Фондът е юридическо лице със седалище София. Управителят на Фонда е второстепенен разпоредител с бюджет по бюджета на Министерството на иновациите и растежа.</w:t>
      </w:r>
    </w:p>
    <w:p w14:paraId="313BB599" w14:textId="77777777"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b/>
          <w:bCs/>
          <w:sz w:val="24"/>
          <w:szCs w:val="24"/>
          <w:lang w:eastAsia="bg-BG"/>
        </w:rPr>
        <w:t>Чл. 3</w:t>
      </w:r>
      <w:r w:rsidRPr="00026301">
        <w:rPr>
          <w:rFonts w:ascii="Times New Roman" w:eastAsiaTheme="minorEastAsia" w:hAnsi="Times New Roman" w:cs="Times New Roman"/>
          <w:sz w:val="24"/>
          <w:szCs w:val="24"/>
          <w:lang w:eastAsia="bg-BG"/>
        </w:rPr>
        <w:t xml:space="preserve">. (1) Националният иновационен фонд: </w:t>
      </w:r>
    </w:p>
    <w:p w14:paraId="5AB283A0" w14:textId="77777777" w:rsidR="008F192A" w:rsidRPr="00026301" w:rsidRDefault="008F192A" w:rsidP="008F192A">
      <w:pPr>
        <w:widowControl w:val="0"/>
        <w:numPr>
          <w:ilvl w:val="0"/>
          <w:numId w:val="1"/>
        </w:numPr>
        <w:suppressAutoHyphens/>
        <w:spacing w:after="0" w:line="360" w:lineRule="auto"/>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подкрепя сътрудничеството и съвместните програми между висшите училища и научните организации и бизнеса в сферата на научните изследвания, иновациите, разработването на нови технологии, технологичния трансфер, изграждането на предприемачески умения и популяризирането на иновациите и технологиите;</w:t>
      </w:r>
    </w:p>
    <w:p w14:paraId="0D707130" w14:textId="77777777" w:rsidR="008F192A" w:rsidRPr="00026301" w:rsidRDefault="008F192A" w:rsidP="008F192A">
      <w:pPr>
        <w:widowControl w:val="0"/>
        <w:numPr>
          <w:ilvl w:val="0"/>
          <w:numId w:val="1"/>
        </w:numPr>
        <w:suppressAutoHyphens/>
        <w:spacing w:after="0" w:line="360" w:lineRule="auto"/>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финансира проекти, програми и дейности на предприятията за насърчаване и развитие на иновациите в съответствие с националната иновационна политика и изпълнява мерки за развитието на иновациите, заложени в стратегическите документи;</w:t>
      </w:r>
    </w:p>
    <w:p w14:paraId="2DB2ECAB" w14:textId="77777777" w:rsidR="008F192A" w:rsidRPr="00026301" w:rsidRDefault="008F192A" w:rsidP="008F192A">
      <w:pPr>
        <w:widowControl w:val="0"/>
        <w:numPr>
          <w:ilvl w:val="0"/>
          <w:numId w:val="1"/>
        </w:numPr>
        <w:suppressAutoHyphens/>
        <w:spacing w:after="0" w:line="360" w:lineRule="auto"/>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подпомага участието в европейски и други международни програми за научни изследвания и иновации, финансира участия в двустранни и многостранни проекти и програми;</w:t>
      </w:r>
    </w:p>
    <w:p w14:paraId="442E38BC" w14:textId="77777777" w:rsidR="008F192A" w:rsidRPr="00026301" w:rsidRDefault="008F192A" w:rsidP="008F192A">
      <w:pPr>
        <w:widowControl w:val="0"/>
        <w:numPr>
          <w:ilvl w:val="0"/>
          <w:numId w:val="1"/>
        </w:numPr>
        <w:suppressAutoHyphens/>
        <w:spacing w:after="0" w:line="360" w:lineRule="auto"/>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работи и в координация с други организации и структури, финансиращи научни изследвания и иновации.</w:t>
      </w:r>
    </w:p>
    <w:p w14:paraId="3C434B41" w14:textId="77777777"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(2) Финансовото стимулиране на иновациите се осъществява по начин, който гарантира ефективност и прозрачност на разходването на публичните средства.</w:t>
      </w:r>
    </w:p>
    <w:p w14:paraId="7CAAD6F9" w14:textId="77777777" w:rsidR="008F192A" w:rsidRPr="00026301" w:rsidRDefault="008F192A" w:rsidP="008F192A">
      <w:pPr>
        <w:suppressAutoHyphens/>
        <w:spacing w:after="0" w:line="360" w:lineRule="auto"/>
        <w:ind w:firstLine="360"/>
        <w:rPr>
          <w:rFonts w:ascii="Times New Roman" w:eastAsiaTheme="minorEastAsia" w:hAnsi="Times New Roman" w:cs="Times New Roman"/>
          <w:sz w:val="24"/>
          <w:szCs w:val="24"/>
          <w:lang w:eastAsia="bg-BG"/>
        </w:rPr>
      </w:pPr>
    </w:p>
    <w:p w14:paraId="410610E8" w14:textId="77777777" w:rsidR="008F192A" w:rsidRPr="00026301" w:rsidRDefault="008F192A" w:rsidP="008F192A">
      <w:pPr>
        <w:widowControl w:val="0"/>
        <w:suppressAutoHyphens/>
        <w:spacing w:after="0" w:line="360" w:lineRule="auto"/>
        <w:jc w:val="center"/>
        <w:rPr>
          <w:rFonts w:ascii="Times New Roman" w:eastAsiaTheme="minorEastAsia" w:hAnsi="Times New Roman" w:cs="Times New Roman"/>
          <w:b/>
          <w:bCs/>
          <w:sz w:val="28"/>
          <w:szCs w:val="28"/>
          <w:lang w:eastAsia="bg-BG"/>
        </w:rPr>
      </w:pPr>
      <w:r w:rsidRPr="00026301">
        <w:rPr>
          <w:rFonts w:ascii="Times New Roman" w:eastAsiaTheme="minorEastAsia" w:hAnsi="Times New Roman" w:cs="Times New Roman"/>
          <w:b/>
          <w:bCs/>
          <w:sz w:val="28"/>
          <w:szCs w:val="28"/>
          <w:lang w:eastAsia="bg-BG"/>
        </w:rPr>
        <w:t>Глава втора</w:t>
      </w:r>
    </w:p>
    <w:p w14:paraId="20C37744" w14:textId="77777777" w:rsidR="008F192A" w:rsidRPr="00026301" w:rsidRDefault="008F192A" w:rsidP="008F192A">
      <w:pPr>
        <w:widowControl w:val="0"/>
        <w:suppressAutoHyphens/>
        <w:spacing w:after="0" w:line="360" w:lineRule="auto"/>
        <w:jc w:val="center"/>
        <w:rPr>
          <w:rFonts w:ascii="Times New Roman" w:eastAsiaTheme="minorEastAsia" w:hAnsi="Times New Roman" w:cs="Times New Roman"/>
          <w:b/>
          <w:bCs/>
          <w:sz w:val="28"/>
          <w:szCs w:val="28"/>
          <w:lang w:eastAsia="bg-BG"/>
        </w:rPr>
      </w:pPr>
      <w:r w:rsidRPr="00026301">
        <w:rPr>
          <w:rFonts w:ascii="Times New Roman" w:eastAsiaTheme="minorEastAsia" w:hAnsi="Times New Roman" w:cs="Times New Roman"/>
          <w:b/>
          <w:bCs/>
          <w:sz w:val="28"/>
          <w:szCs w:val="28"/>
          <w:lang w:eastAsia="bg-BG"/>
        </w:rPr>
        <w:t xml:space="preserve">ОРГАНИ </w:t>
      </w:r>
      <w:r w:rsidR="007A4005">
        <w:rPr>
          <w:rFonts w:ascii="Times New Roman" w:eastAsiaTheme="minorEastAsia" w:hAnsi="Times New Roman" w:cs="Times New Roman"/>
          <w:b/>
          <w:bCs/>
          <w:sz w:val="28"/>
          <w:szCs w:val="28"/>
          <w:lang w:eastAsia="bg-BG"/>
        </w:rPr>
        <w:t xml:space="preserve">И СТРУКТУРА </w:t>
      </w:r>
      <w:r w:rsidRPr="00026301">
        <w:rPr>
          <w:rFonts w:ascii="Times New Roman" w:eastAsiaTheme="minorEastAsia" w:hAnsi="Times New Roman" w:cs="Times New Roman"/>
          <w:b/>
          <w:bCs/>
          <w:sz w:val="28"/>
          <w:szCs w:val="28"/>
          <w:lang w:eastAsia="bg-BG"/>
        </w:rPr>
        <w:t>НА ФОНДА</w:t>
      </w:r>
    </w:p>
    <w:p w14:paraId="05C31D29" w14:textId="77777777" w:rsidR="008F192A" w:rsidRPr="00026301" w:rsidRDefault="008F192A" w:rsidP="008F192A">
      <w:pPr>
        <w:widowControl w:val="0"/>
        <w:suppressAutoHyphens/>
        <w:spacing w:after="0" w:line="360" w:lineRule="auto"/>
        <w:jc w:val="center"/>
        <w:rPr>
          <w:rFonts w:ascii="Times New Roman" w:eastAsiaTheme="minorEastAsia" w:hAnsi="Times New Roman" w:cs="Times New Roman"/>
          <w:b/>
          <w:bCs/>
          <w:sz w:val="28"/>
          <w:szCs w:val="28"/>
          <w:lang w:eastAsia="bg-BG"/>
        </w:rPr>
      </w:pPr>
      <w:r w:rsidRPr="00026301">
        <w:rPr>
          <w:rFonts w:ascii="Times New Roman" w:eastAsiaTheme="minorEastAsia" w:hAnsi="Times New Roman" w:cs="Times New Roman"/>
          <w:b/>
          <w:bCs/>
          <w:sz w:val="28"/>
          <w:szCs w:val="28"/>
          <w:lang w:eastAsia="bg-BG"/>
        </w:rPr>
        <w:t>Раздел I</w:t>
      </w:r>
    </w:p>
    <w:p w14:paraId="29425CE0" w14:textId="77777777" w:rsidR="008F192A" w:rsidRPr="00026301" w:rsidRDefault="008F192A" w:rsidP="008F192A">
      <w:pPr>
        <w:widowControl w:val="0"/>
        <w:suppressAutoHyphens/>
        <w:spacing w:after="0" w:line="360" w:lineRule="auto"/>
        <w:jc w:val="center"/>
        <w:rPr>
          <w:rFonts w:ascii="Times New Roman" w:eastAsiaTheme="minorEastAsia" w:hAnsi="Times New Roman" w:cs="Times New Roman"/>
          <w:b/>
          <w:bCs/>
          <w:sz w:val="28"/>
          <w:szCs w:val="28"/>
          <w:lang w:eastAsia="bg-BG"/>
        </w:rPr>
      </w:pPr>
      <w:r w:rsidRPr="00026301">
        <w:rPr>
          <w:rFonts w:ascii="Times New Roman" w:eastAsiaTheme="minorEastAsia" w:hAnsi="Times New Roman" w:cs="Times New Roman"/>
          <w:b/>
          <w:bCs/>
          <w:sz w:val="28"/>
          <w:szCs w:val="28"/>
          <w:lang w:eastAsia="bg-BG"/>
        </w:rPr>
        <w:t>Общи разпоредби</w:t>
      </w:r>
    </w:p>
    <w:p w14:paraId="71F1D2F1" w14:textId="77777777"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b/>
          <w:bCs/>
          <w:sz w:val="24"/>
          <w:szCs w:val="24"/>
          <w:lang w:eastAsia="bg-BG"/>
        </w:rPr>
        <w:t xml:space="preserve">Чл. </w:t>
      </w:r>
      <w:r>
        <w:rPr>
          <w:rFonts w:ascii="Times New Roman" w:eastAsiaTheme="minorEastAsia" w:hAnsi="Times New Roman" w:cs="Times New Roman"/>
          <w:b/>
          <w:bCs/>
          <w:sz w:val="24"/>
          <w:szCs w:val="24"/>
          <w:lang w:eastAsia="bg-BG"/>
        </w:rPr>
        <w:t>4</w:t>
      </w:r>
      <w:r w:rsidRPr="00026301">
        <w:rPr>
          <w:rFonts w:ascii="Times New Roman" w:eastAsiaTheme="minorEastAsia" w:hAnsi="Times New Roman" w:cs="Times New Roman"/>
          <w:sz w:val="24"/>
          <w:szCs w:val="24"/>
          <w:lang w:eastAsia="bg-BG"/>
        </w:rPr>
        <w:t xml:space="preserve">. Органи за управление на Фонда са: </w:t>
      </w:r>
    </w:p>
    <w:p w14:paraId="65365206" w14:textId="77777777" w:rsidR="008F192A" w:rsidRPr="00026301" w:rsidRDefault="008F192A" w:rsidP="008F192A">
      <w:pPr>
        <w:widowControl w:val="0"/>
        <w:numPr>
          <w:ilvl w:val="0"/>
          <w:numId w:val="2"/>
        </w:numPr>
        <w:suppressAutoHyphens/>
        <w:spacing w:after="0" w:line="360" w:lineRule="auto"/>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изпълнителният съвет;</w:t>
      </w:r>
    </w:p>
    <w:p w14:paraId="6FF58E5D" w14:textId="77777777" w:rsidR="008F192A" w:rsidRPr="00026301" w:rsidRDefault="008F192A" w:rsidP="008F192A">
      <w:pPr>
        <w:widowControl w:val="0"/>
        <w:numPr>
          <w:ilvl w:val="0"/>
          <w:numId w:val="2"/>
        </w:numPr>
        <w:suppressAutoHyphens/>
        <w:spacing w:after="0" w:line="360" w:lineRule="auto"/>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lastRenderedPageBreak/>
        <w:t xml:space="preserve">председателят на изпълнителния съвет; </w:t>
      </w:r>
    </w:p>
    <w:p w14:paraId="3A636BFD" w14:textId="77777777" w:rsidR="008F192A" w:rsidRPr="00026301" w:rsidRDefault="008F192A" w:rsidP="008F192A">
      <w:pPr>
        <w:widowControl w:val="0"/>
        <w:numPr>
          <w:ilvl w:val="0"/>
          <w:numId w:val="2"/>
        </w:numPr>
        <w:suppressAutoHyphens/>
        <w:spacing w:after="0" w:line="360" w:lineRule="auto"/>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управителят.</w:t>
      </w:r>
    </w:p>
    <w:p w14:paraId="13329976" w14:textId="77777777" w:rsidR="008F192A" w:rsidRPr="00026301" w:rsidRDefault="008F192A" w:rsidP="008F192A">
      <w:pPr>
        <w:suppressAutoHyphens/>
        <w:spacing w:after="0" w:line="360" w:lineRule="auto"/>
        <w:rPr>
          <w:rFonts w:ascii="Times New Roman" w:eastAsiaTheme="minorEastAsia" w:hAnsi="Times New Roman" w:cs="Times New Roman"/>
          <w:sz w:val="20"/>
          <w:szCs w:val="20"/>
          <w:lang w:eastAsia="bg-BG"/>
        </w:rPr>
      </w:pPr>
    </w:p>
    <w:p w14:paraId="17360176" w14:textId="77777777" w:rsidR="008F192A" w:rsidRPr="00026301" w:rsidRDefault="008F192A" w:rsidP="008F192A">
      <w:pPr>
        <w:widowControl w:val="0"/>
        <w:suppressAutoHyphens/>
        <w:spacing w:after="0" w:line="360" w:lineRule="auto"/>
        <w:jc w:val="center"/>
        <w:rPr>
          <w:rFonts w:ascii="Times New Roman" w:eastAsiaTheme="minorEastAsia" w:hAnsi="Times New Roman" w:cs="Times New Roman"/>
          <w:b/>
          <w:bCs/>
          <w:sz w:val="28"/>
          <w:szCs w:val="28"/>
          <w:lang w:eastAsia="bg-BG"/>
        </w:rPr>
      </w:pPr>
      <w:r w:rsidRPr="00026301">
        <w:rPr>
          <w:rFonts w:ascii="Times New Roman" w:eastAsiaTheme="minorEastAsia" w:hAnsi="Times New Roman" w:cs="Times New Roman"/>
          <w:b/>
          <w:bCs/>
          <w:sz w:val="28"/>
          <w:szCs w:val="28"/>
          <w:lang w:eastAsia="bg-BG"/>
        </w:rPr>
        <w:t>Раздел II</w:t>
      </w:r>
    </w:p>
    <w:p w14:paraId="0DE2CB2F" w14:textId="77777777" w:rsidR="008F192A" w:rsidRPr="00026301" w:rsidRDefault="008F192A" w:rsidP="008F192A">
      <w:pPr>
        <w:widowControl w:val="0"/>
        <w:suppressAutoHyphens/>
        <w:spacing w:after="0" w:line="360" w:lineRule="auto"/>
        <w:jc w:val="center"/>
        <w:rPr>
          <w:rFonts w:ascii="Times New Roman" w:eastAsiaTheme="minorEastAsia" w:hAnsi="Times New Roman" w:cs="Times New Roman"/>
          <w:b/>
          <w:bCs/>
          <w:sz w:val="28"/>
          <w:szCs w:val="28"/>
          <w:lang w:eastAsia="bg-BG"/>
        </w:rPr>
      </w:pPr>
      <w:r w:rsidRPr="00026301">
        <w:rPr>
          <w:rFonts w:ascii="Times New Roman" w:eastAsiaTheme="minorEastAsia" w:hAnsi="Times New Roman" w:cs="Times New Roman"/>
          <w:b/>
          <w:bCs/>
          <w:sz w:val="28"/>
          <w:szCs w:val="28"/>
          <w:lang w:eastAsia="bg-BG"/>
        </w:rPr>
        <w:t>Изпълнителен съвет</w:t>
      </w:r>
    </w:p>
    <w:p w14:paraId="50999035" w14:textId="77777777" w:rsidR="008F192A" w:rsidRPr="00026301" w:rsidRDefault="008F192A" w:rsidP="008F192A">
      <w:pPr>
        <w:suppressAutoHyphens/>
        <w:spacing w:after="0" w:line="360" w:lineRule="auto"/>
        <w:ind w:firstLine="720"/>
        <w:jc w:val="both"/>
        <w:rPr>
          <w:rFonts w:ascii="Times New Roman" w:eastAsiaTheme="minorEastAsia" w:hAnsi="Times New Roman" w:cs="Times New Roman"/>
          <w:color w:val="000000" w:themeColor="text1"/>
          <w:sz w:val="24"/>
          <w:szCs w:val="24"/>
          <w:lang w:eastAsia="bg-BG"/>
        </w:rPr>
      </w:pPr>
      <w:r w:rsidRPr="00026301">
        <w:rPr>
          <w:rFonts w:ascii="Times New Roman" w:eastAsiaTheme="minorEastAsia" w:hAnsi="Times New Roman" w:cs="Times New Roman"/>
          <w:b/>
          <w:bCs/>
          <w:color w:val="000000" w:themeColor="text1"/>
          <w:sz w:val="24"/>
          <w:szCs w:val="24"/>
          <w:lang w:eastAsia="bg-BG"/>
        </w:rPr>
        <w:t xml:space="preserve">Чл. </w:t>
      </w:r>
      <w:r>
        <w:rPr>
          <w:rFonts w:ascii="Times New Roman" w:eastAsiaTheme="minorEastAsia" w:hAnsi="Times New Roman" w:cs="Times New Roman"/>
          <w:b/>
          <w:bCs/>
          <w:color w:val="000000" w:themeColor="text1"/>
          <w:sz w:val="24"/>
          <w:szCs w:val="24"/>
          <w:lang w:eastAsia="bg-BG"/>
        </w:rPr>
        <w:t>5</w:t>
      </w:r>
      <w:r w:rsidRPr="00026301">
        <w:rPr>
          <w:rFonts w:ascii="Times New Roman" w:eastAsiaTheme="minorEastAsia" w:hAnsi="Times New Roman" w:cs="Times New Roman"/>
          <w:b/>
          <w:bCs/>
          <w:color w:val="000000" w:themeColor="text1"/>
          <w:sz w:val="24"/>
          <w:szCs w:val="24"/>
          <w:lang w:eastAsia="bg-BG"/>
        </w:rPr>
        <w:t>.</w:t>
      </w:r>
      <w:r w:rsidRPr="00026301">
        <w:rPr>
          <w:rFonts w:ascii="Times New Roman" w:eastAsiaTheme="minorEastAsia" w:hAnsi="Times New Roman" w:cs="Times New Roman"/>
          <w:color w:val="000000" w:themeColor="text1"/>
          <w:sz w:val="24"/>
          <w:szCs w:val="24"/>
          <w:lang w:eastAsia="bg-BG"/>
        </w:rPr>
        <w:t xml:space="preserve"> (1) Изпълнителният съвет се състои от 1</w:t>
      </w:r>
      <w:r w:rsidR="00163132">
        <w:rPr>
          <w:rFonts w:ascii="Times New Roman" w:eastAsiaTheme="minorEastAsia" w:hAnsi="Times New Roman" w:cs="Times New Roman"/>
          <w:color w:val="000000" w:themeColor="text1"/>
          <w:sz w:val="24"/>
          <w:szCs w:val="24"/>
          <w:lang w:val="en-US" w:eastAsia="bg-BG"/>
        </w:rPr>
        <w:t>1</w:t>
      </w:r>
      <w:r w:rsidRPr="00026301">
        <w:rPr>
          <w:rFonts w:ascii="Times New Roman" w:eastAsiaTheme="minorEastAsia" w:hAnsi="Times New Roman" w:cs="Times New Roman"/>
          <w:color w:val="000000" w:themeColor="text1"/>
          <w:sz w:val="24"/>
          <w:szCs w:val="24"/>
          <w:lang w:eastAsia="bg-BG"/>
        </w:rPr>
        <w:t xml:space="preserve"> членове и включва двама представители на Министерството на иновациите и растежа, </w:t>
      </w:r>
      <w:r w:rsidR="00163132">
        <w:rPr>
          <w:rFonts w:ascii="Times New Roman" w:eastAsiaTheme="minorEastAsia" w:hAnsi="Times New Roman" w:cs="Times New Roman"/>
          <w:color w:val="000000" w:themeColor="text1"/>
          <w:sz w:val="24"/>
          <w:szCs w:val="24"/>
          <w:lang w:eastAsia="bg-BG"/>
        </w:rPr>
        <w:t>пет</w:t>
      </w:r>
      <w:r w:rsidRPr="00026301">
        <w:rPr>
          <w:rFonts w:ascii="Times New Roman" w:eastAsiaTheme="minorEastAsia" w:hAnsi="Times New Roman" w:cs="Times New Roman"/>
          <w:color w:val="000000" w:themeColor="text1"/>
          <w:sz w:val="24"/>
          <w:szCs w:val="24"/>
          <w:lang w:eastAsia="bg-BG"/>
        </w:rPr>
        <w:t xml:space="preserve"> представители на бизнеса, двама представители на висшите училища и научните организации, представител на гражданското общество, както и представител на Министерството на образованието и науката. Съставът на изпълнителния съвет се определя със заповед на министъра на иновациите и растежа. Мандатът на неговите членове е 4 години с право на още един мандат.</w:t>
      </w:r>
    </w:p>
    <w:p w14:paraId="2E3E1BB2" w14:textId="77777777" w:rsidR="008F192A" w:rsidRPr="00026301" w:rsidRDefault="008F192A" w:rsidP="008F192A">
      <w:pPr>
        <w:suppressAutoHyphens/>
        <w:spacing w:after="0" w:line="360" w:lineRule="auto"/>
        <w:ind w:firstLine="720"/>
        <w:jc w:val="both"/>
        <w:rPr>
          <w:rFonts w:ascii="Times New Roman" w:eastAsiaTheme="minorEastAsia" w:hAnsi="Times New Roman" w:cs="Times New Roman"/>
          <w:color w:val="000000" w:themeColor="text1"/>
          <w:sz w:val="24"/>
          <w:szCs w:val="24"/>
          <w:lang w:eastAsia="bg-BG"/>
        </w:rPr>
      </w:pPr>
      <w:r w:rsidRPr="00026301">
        <w:rPr>
          <w:rFonts w:ascii="Times New Roman" w:eastAsiaTheme="minorEastAsia" w:hAnsi="Times New Roman" w:cs="Times New Roman"/>
          <w:color w:val="000000" w:themeColor="text1"/>
          <w:sz w:val="24"/>
          <w:szCs w:val="24"/>
          <w:lang w:eastAsia="bg-BG"/>
        </w:rPr>
        <w:t>(2) Членовете на Изпълнителния съвет, представляващи бизнеса, трябва да отговарят на следните минимални изисквания:</w:t>
      </w:r>
    </w:p>
    <w:p w14:paraId="1FB9385C" w14:textId="77777777" w:rsidR="008F192A" w:rsidRPr="006C3A79" w:rsidRDefault="008F192A" w:rsidP="008F192A">
      <w:pPr>
        <w:numPr>
          <w:ilvl w:val="0"/>
          <w:numId w:val="12"/>
        </w:numPr>
        <w:suppressAutoHyphens/>
        <w:spacing w:after="0" w:line="360" w:lineRule="auto"/>
        <w:jc w:val="both"/>
        <w:rPr>
          <w:rFonts w:ascii="Times New Roman" w:eastAsiaTheme="minorEastAsia" w:hAnsi="Times New Roman" w:cs="Times New Roman"/>
          <w:sz w:val="24"/>
          <w:szCs w:val="24"/>
          <w:lang w:eastAsia="bg-BG"/>
        </w:rPr>
      </w:pPr>
      <w:r w:rsidRPr="006C3A79">
        <w:rPr>
          <w:rFonts w:ascii="Times New Roman" w:eastAsiaTheme="minorEastAsia" w:hAnsi="Times New Roman" w:cs="Times New Roman"/>
          <w:sz w:val="24"/>
          <w:szCs w:val="24"/>
          <w:lang w:eastAsia="bg-BG"/>
        </w:rPr>
        <w:t>Професионален опит:</w:t>
      </w:r>
    </w:p>
    <w:p w14:paraId="1FB3D9D8" w14:textId="77777777" w:rsidR="008F192A" w:rsidRPr="00026301" w:rsidRDefault="008F192A" w:rsidP="008F192A">
      <w:pPr>
        <w:pStyle w:val="ListParagraph"/>
        <w:numPr>
          <w:ilvl w:val="1"/>
          <w:numId w:val="13"/>
        </w:numPr>
        <w:suppressAutoHyphens/>
        <w:spacing w:after="0" w:line="360" w:lineRule="auto"/>
        <w:ind w:left="993"/>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 xml:space="preserve"> Да притежават минимум 10 години професионален опит в управление или разработване на иновационни проекти в частния сектор, от които поне 5 години на ръководна позиция в предприятие, опериращо в сектор, свързан с иновации, технологии или научни изследвания</w:t>
      </w:r>
      <w:r>
        <w:rPr>
          <w:rFonts w:ascii="Times New Roman" w:eastAsiaTheme="minorEastAsia" w:hAnsi="Times New Roman" w:cs="Times New Roman"/>
          <w:sz w:val="24"/>
          <w:szCs w:val="24"/>
          <w:lang w:eastAsia="bg-BG"/>
        </w:rPr>
        <w:t>;</w:t>
      </w:r>
    </w:p>
    <w:p w14:paraId="51B904B1" w14:textId="77777777" w:rsidR="008F192A" w:rsidRPr="006C3A79" w:rsidRDefault="008F192A" w:rsidP="008F192A">
      <w:pPr>
        <w:pStyle w:val="ListParagraph"/>
        <w:numPr>
          <w:ilvl w:val="1"/>
          <w:numId w:val="13"/>
        </w:numPr>
        <w:suppressAutoHyphens/>
        <w:spacing w:after="0" w:line="360" w:lineRule="auto"/>
        <w:ind w:left="993"/>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 xml:space="preserve"> </w:t>
      </w:r>
      <w:r w:rsidRPr="006C3A79">
        <w:rPr>
          <w:rFonts w:ascii="Times New Roman" w:eastAsiaTheme="minorEastAsia" w:hAnsi="Times New Roman" w:cs="Times New Roman"/>
          <w:sz w:val="24"/>
          <w:szCs w:val="24"/>
          <w:lang w:eastAsia="bg-BG"/>
        </w:rPr>
        <w:t>Да са участвали в разработването или внедряването на поне два иновационни продукта, услуги или процеси, които са достигнали пазарна реализация.</w:t>
      </w:r>
    </w:p>
    <w:p w14:paraId="41F5D03E" w14:textId="77777777" w:rsidR="008F192A" w:rsidRPr="006C3A79" w:rsidRDefault="008F192A" w:rsidP="008F192A">
      <w:pPr>
        <w:numPr>
          <w:ilvl w:val="0"/>
          <w:numId w:val="12"/>
        </w:numPr>
        <w:suppressAutoHyphens/>
        <w:spacing w:after="0" w:line="360" w:lineRule="auto"/>
        <w:jc w:val="both"/>
        <w:rPr>
          <w:rFonts w:ascii="Times New Roman" w:eastAsiaTheme="minorEastAsia" w:hAnsi="Times New Roman" w:cs="Times New Roman"/>
          <w:sz w:val="24"/>
          <w:szCs w:val="24"/>
          <w:lang w:eastAsia="bg-BG"/>
        </w:rPr>
      </w:pPr>
      <w:r w:rsidRPr="006C3A79">
        <w:rPr>
          <w:rFonts w:ascii="Times New Roman" w:eastAsiaTheme="minorEastAsia" w:hAnsi="Times New Roman" w:cs="Times New Roman"/>
          <w:sz w:val="24"/>
          <w:szCs w:val="24"/>
          <w:lang w:eastAsia="bg-BG"/>
        </w:rPr>
        <w:t>Образование:</w:t>
      </w:r>
    </w:p>
    <w:p w14:paraId="0E42C17A" w14:textId="77777777" w:rsidR="008F192A" w:rsidRPr="00026301" w:rsidRDefault="008F192A" w:rsidP="008F192A">
      <w:pPr>
        <w:pStyle w:val="ListParagraph"/>
        <w:numPr>
          <w:ilvl w:val="1"/>
          <w:numId w:val="14"/>
        </w:numPr>
        <w:suppressAutoHyphens/>
        <w:spacing w:after="0" w:line="360" w:lineRule="auto"/>
        <w:ind w:left="993"/>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Висше образование в областта на инженерните науки, информационните технологии, икономиката, бизнеса или свързани с иновациите дисциплини</w:t>
      </w:r>
      <w:r>
        <w:rPr>
          <w:rFonts w:ascii="Times New Roman" w:eastAsiaTheme="minorEastAsia" w:hAnsi="Times New Roman" w:cs="Times New Roman"/>
          <w:sz w:val="24"/>
          <w:szCs w:val="24"/>
          <w:lang w:eastAsia="bg-BG"/>
        </w:rPr>
        <w:t>;</w:t>
      </w:r>
    </w:p>
    <w:p w14:paraId="32052ED3" w14:textId="77777777" w:rsidR="008F192A" w:rsidRPr="006C3A79" w:rsidRDefault="008F192A" w:rsidP="008F192A">
      <w:pPr>
        <w:pStyle w:val="ListParagraph"/>
        <w:numPr>
          <w:ilvl w:val="1"/>
          <w:numId w:val="14"/>
        </w:numPr>
        <w:suppressAutoHyphens/>
        <w:spacing w:after="0" w:line="360" w:lineRule="auto"/>
        <w:ind w:left="993"/>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 xml:space="preserve"> </w:t>
      </w:r>
      <w:r w:rsidRPr="006C3A79">
        <w:rPr>
          <w:rFonts w:ascii="Times New Roman" w:eastAsiaTheme="minorEastAsia" w:hAnsi="Times New Roman" w:cs="Times New Roman"/>
          <w:sz w:val="24"/>
          <w:szCs w:val="24"/>
          <w:lang w:eastAsia="bg-BG"/>
        </w:rPr>
        <w:t>Допълнителна квалификация (напр. магистърска степен, MBA или специализирани курсове по управление на иновации) ще се счита за предимство.</w:t>
      </w:r>
    </w:p>
    <w:p w14:paraId="0BE235C3" w14:textId="77777777" w:rsidR="008F192A" w:rsidRPr="006C3A79" w:rsidRDefault="008F192A" w:rsidP="008F192A">
      <w:pPr>
        <w:numPr>
          <w:ilvl w:val="0"/>
          <w:numId w:val="12"/>
        </w:numPr>
        <w:suppressAutoHyphens/>
        <w:spacing w:after="0" w:line="360" w:lineRule="auto"/>
        <w:jc w:val="both"/>
        <w:rPr>
          <w:rFonts w:ascii="Times New Roman" w:eastAsiaTheme="minorEastAsia" w:hAnsi="Times New Roman" w:cs="Times New Roman"/>
          <w:sz w:val="24"/>
          <w:szCs w:val="24"/>
          <w:lang w:eastAsia="bg-BG"/>
        </w:rPr>
      </w:pPr>
      <w:r w:rsidRPr="006C3A79">
        <w:rPr>
          <w:rFonts w:ascii="Times New Roman" w:eastAsiaTheme="minorEastAsia" w:hAnsi="Times New Roman" w:cs="Times New Roman"/>
          <w:sz w:val="24"/>
          <w:szCs w:val="24"/>
          <w:lang w:eastAsia="bg-BG"/>
        </w:rPr>
        <w:t>Участие в иновационни екосистеми:</w:t>
      </w:r>
    </w:p>
    <w:p w14:paraId="00353CE8" w14:textId="77777777" w:rsidR="008F192A" w:rsidRPr="00026301" w:rsidRDefault="008F192A" w:rsidP="008F192A">
      <w:pPr>
        <w:pStyle w:val="ListParagraph"/>
        <w:numPr>
          <w:ilvl w:val="1"/>
          <w:numId w:val="15"/>
        </w:numPr>
        <w:suppressAutoHyphens/>
        <w:spacing w:after="0" w:line="360" w:lineRule="auto"/>
        <w:ind w:left="993"/>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Доказан опит в сътрудничество с научни организации, висши училища или стартъп общности за разработване или финансиране на иновационни проекти</w:t>
      </w:r>
      <w:r>
        <w:rPr>
          <w:rFonts w:ascii="Times New Roman" w:eastAsiaTheme="minorEastAsia" w:hAnsi="Times New Roman" w:cs="Times New Roman"/>
          <w:sz w:val="24"/>
          <w:szCs w:val="24"/>
          <w:lang w:eastAsia="bg-BG"/>
        </w:rPr>
        <w:t>;</w:t>
      </w:r>
    </w:p>
    <w:p w14:paraId="156E3333" w14:textId="77777777" w:rsidR="008F192A" w:rsidRPr="006C3A79" w:rsidRDefault="008F192A" w:rsidP="008F192A">
      <w:pPr>
        <w:pStyle w:val="ListParagraph"/>
        <w:numPr>
          <w:ilvl w:val="1"/>
          <w:numId w:val="15"/>
        </w:numPr>
        <w:suppressAutoHyphens/>
        <w:spacing w:after="0" w:line="360" w:lineRule="auto"/>
        <w:ind w:left="993"/>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 xml:space="preserve"> </w:t>
      </w:r>
      <w:r w:rsidRPr="006C3A79">
        <w:rPr>
          <w:rFonts w:ascii="Times New Roman" w:eastAsiaTheme="minorEastAsia" w:hAnsi="Times New Roman" w:cs="Times New Roman"/>
          <w:sz w:val="24"/>
          <w:szCs w:val="24"/>
          <w:lang w:eastAsia="bg-BG"/>
        </w:rPr>
        <w:t>Участие в поне един национален или международен проект, свързан с технологичен трансфер или иновации, финансиран на конкурсен принцип.</w:t>
      </w:r>
    </w:p>
    <w:p w14:paraId="3FAEF7BB" w14:textId="77777777" w:rsidR="008F192A" w:rsidRPr="00026301" w:rsidRDefault="008F192A" w:rsidP="008F192A">
      <w:pPr>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lastRenderedPageBreak/>
        <w:t xml:space="preserve">(3) Членовете на изпълнителния съвет от страна на висшите училища и научните организация следва да отговарят на минималните изисквания за членове на Изпълнителния съвет на Фонд „Научни изследвания“, посочени в Правилника на Фонд „Научни изследвания“. </w:t>
      </w:r>
    </w:p>
    <w:p w14:paraId="36629EBA" w14:textId="77777777" w:rsidR="008F192A" w:rsidRPr="00026301" w:rsidRDefault="008F192A" w:rsidP="008F192A">
      <w:pPr>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(4) Представителят на гражданското общество следва да отговаря на следните минимални изисквания:</w:t>
      </w:r>
    </w:p>
    <w:p w14:paraId="007010CD" w14:textId="77777777" w:rsidR="008F192A" w:rsidRPr="00737837" w:rsidRDefault="008F192A" w:rsidP="008F192A">
      <w:pPr>
        <w:numPr>
          <w:ilvl w:val="0"/>
          <w:numId w:val="16"/>
        </w:numPr>
        <w:suppressAutoHyphens/>
        <w:spacing w:after="0" w:line="360" w:lineRule="auto"/>
        <w:jc w:val="both"/>
        <w:rPr>
          <w:rFonts w:ascii="Times New Roman" w:eastAsiaTheme="minorEastAsia" w:hAnsi="Times New Roman" w:cs="Times New Roman"/>
          <w:sz w:val="24"/>
          <w:szCs w:val="24"/>
          <w:lang w:eastAsia="bg-BG"/>
        </w:rPr>
      </w:pPr>
      <w:r w:rsidRPr="00737837">
        <w:rPr>
          <w:rFonts w:ascii="Times New Roman" w:eastAsiaTheme="minorEastAsia" w:hAnsi="Times New Roman" w:cs="Times New Roman"/>
          <w:sz w:val="24"/>
          <w:szCs w:val="24"/>
          <w:lang w:eastAsia="bg-BG"/>
        </w:rPr>
        <w:t>Опит в неправителствения сектор:</w:t>
      </w:r>
    </w:p>
    <w:p w14:paraId="66414A08" w14:textId="77777777" w:rsidR="008F192A" w:rsidRPr="00026301" w:rsidRDefault="008F192A" w:rsidP="008F192A">
      <w:pPr>
        <w:pStyle w:val="ListParagraph"/>
        <w:numPr>
          <w:ilvl w:val="1"/>
          <w:numId w:val="17"/>
        </w:numPr>
        <w:suppressAutoHyphens/>
        <w:spacing w:after="0" w:line="360" w:lineRule="auto"/>
        <w:ind w:left="1134"/>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 </w:t>
      </w:r>
      <w:r w:rsidRPr="00026301">
        <w:rPr>
          <w:rFonts w:ascii="Times New Roman" w:eastAsiaTheme="minorEastAsia" w:hAnsi="Times New Roman" w:cs="Times New Roman"/>
          <w:sz w:val="24"/>
          <w:szCs w:val="24"/>
          <w:lang w:eastAsia="bg-BG"/>
        </w:rPr>
        <w:t>Минимум 7 години опит в ръководството или координацията на проекти в юридически лица с нестопанска цел, насочени към подкрепа на иновации, предприемачество или технологично развитие</w:t>
      </w:r>
      <w:r>
        <w:rPr>
          <w:rFonts w:ascii="Times New Roman" w:eastAsiaTheme="minorEastAsia" w:hAnsi="Times New Roman" w:cs="Times New Roman"/>
          <w:sz w:val="24"/>
          <w:szCs w:val="24"/>
          <w:lang w:eastAsia="bg-BG"/>
        </w:rPr>
        <w:t>;</w:t>
      </w:r>
    </w:p>
    <w:p w14:paraId="71C212A2" w14:textId="77777777" w:rsidR="008F192A" w:rsidRPr="00737837" w:rsidRDefault="008F192A" w:rsidP="008F192A">
      <w:pPr>
        <w:pStyle w:val="ListParagraph"/>
        <w:numPr>
          <w:ilvl w:val="1"/>
          <w:numId w:val="17"/>
        </w:numPr>
        <w:suppressAutoHyphens/>
        <w:spacing w:after="0" w:line="360" w:lineRule="auto"/>
        <w:ind w:left="1134"/>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 </w:t>
      </w:r>
      <w:r w:rsidRPr="00737837">
        <w:rPr>
          <w:rFonts w:ascii="Times New Roman" w:eastAsiaTheme="minorEastAsia" w:hAnsi="Times New Roman" w:cs="Times New Roman"/>
          <w:sz w:val="24"/>
          <w:szCs w:val="24"/>
          <w:lang w:eastAsia="bg-BG"/>
        </w:rPr>
        <w:t>Участие в разработването или управлението на поне една програма или инициатива, насочена към популяризиране на иновациите или подкрепа на малкия и среден бизнес.</w:t>
      </w:r>
    </w:p>
    <w:p w14:paraId="3D51D493" w14:textId="77777777" w:rsidR="008F192A" w:rsidRPr="00737837" w:rsidRDefault="008F192A" w:rsidP="008F192A">
      <w:pPr>
        <w:numPr>
          <w:ilvl w:val="0"/>
          <w:numId w:val="16"/>
        </w:numPr>
        <w:suppressAutoHyphens/>
        <w:spacing w:after="0" w:line="360" w:lineRule="auto"/>
        <w:jc w:val="both"/>
        <w:rPr>
          <w:rFonts w:ascii="Times New Roman" w:eastAsiaTheme="minorEastAsia" w:hAnsi="Times New Roman" w:cs="Times New Roman"/>
          <w:sz w:val="24"/>
          <w:szCs w:val="24"/>
          <w:lang w:eastAsia="bg-BG"/>
        </w:rPr>
      </w:pPr>
      <w:r w:rsidRPr="00737837">
        <w:rPr>
          <w:rFonts w:ascii="Times New Roman" w:eastAsiaTheme="minorEastAsia" w:hAnsi="Times New Roman" w:cs="Times New Roman"/>
          <w:sz w:val="24"/>
          <w:szCs w:val="24"/>
          <w:lang w:eastAsia="bg-BG"/>
        </w:rPr>
        <w:t>Образование:</w:t>
      </w:r>
    </w:p>
    <w:p w14:paraId="0754F1D5" w14:textId="77777777" w:rsidR="008F192A" w:rsidRPr="00717C24" w:rsidRDefault="008F192A" w:rsidP="008F192A">
      <w:pPr>
        <w:pStyle w:val="ListParagraph"/>
        <w:numPr>
          <w:ilvl w:val="1"/>
          <w:numId w:val="18"/>
        </w:numPr>
        <w:suppressAutoHyphens/>
        <w:spacing w:after="0" w:line="360" w:lineRule="auto"/>
        <w:ind w:left="1134"/>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 </w:t>
      </w:r>
      <w:r w:rsidRPr="00717C24">
        <w:rPr>
          <w:rFonts w:ascii="Times New Roman" w:eastAsiaTheme="minorEastAsia" w:hAnsi="Times New Roman" w:cs="Times New Roman"/>
          <w:sz w:val="24"/>
          <w:szCs w:val="24"/>
          <w:lang w:eastAsia="bg-BG"/>
        </w:rPr>
        <w:t>Висше образование в областта на социалните науки, публичната администрация, икономиката или свързани дисциплини</w:t>
      </w:r>
      <w:r>
        <w:rPr>
          <w:rFonts w:ascii="Times New Roman" w:eastAsiaTheme="minorEastAsia" w:hAnsi="Times New Roman" w:cs="Times New Roman"/>
          <w:sz w:val="24"/>
          <w:szCs w:val="24"/>
          <w:lang w:eastAsia="bg-BG"/>
        </w:rPr>
        <w:t>;</w:t>
      </w:r>
    </w:p>
    <w:p w14:paraId="60CE3778" w14:textId="77777777" w:rsidR="008F192A" w:rsidRPr="00737837" w:rsidRDefault="008F192A" w:rsidP="008F192A">
      <w:pPr>
        <w:pStyle w:val="ListParagraph"/>
        <w:numPr>
          <w:ilvl w:val="1"/>
          <w:numId w:val="18"/>
        </w:numPr>
        <w:suppressAutoHyphens/>
        <w:spacing w:after="0" w:line="360" w:lineRule="auto"/>
        <w:ind w:left="1134"/>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 </w:t>
      </w:r>
      <w:r w:rsidRPr="00737837">
        <w:rPr>
          <w:rFonts w:ascii="Times New Roman" w:eastAsiaTheme="minorEastAsia" w:hAnsi="Times New Roman" w:cs="Times New Roman"/>
          <w:sz w:val="24"/>
          <w:szCs w:val="24"/>
          <w:lang w:eastAsia="bg-BG"/>
        </w:rPr>
        <w:t>Познания в областта на публичните политики за иновации или управлението на проекти ще се считат за предимство.</w:t>
      </w:r>
    </w:p>
    <w:p w14:paraId="6232CE2F" w14:textId="77777777" w:rsidR="008F192A" w:rsidRPr="00737837" w:rsidRDefault="008F192A" w:rsidP="008F192A">
      <w:pPr>
        <w:numPr>
          <w:ilvl w:val="0"/>
          <w:numId w:val="16"/>
        </w:numPr>
        <w:suppressAutoHyphens/>
        <w:spacing w:after="0" w:line="360" w:lineRule="auto"/>
        <w:jc w:val="both"/>
        <w:rPr>
          <w:rFonts w:ascii="Times New Roman" w:eastAsiaTheme="minorEastAsia" w:hAnsi="Times New Roman" w:cs="Times New Roman"/>
          <w:sz w:val="24"/>
          <w:szCs w:val="24"/>
          <w:lang w:eastAsia="bg-BG"/>
        </w:rPr>
      </w:pPr>
      <w:r w:rsidRPr="00737837">
        <w:rPr>
          <w:rFonts w:ascii="Times New Roman" w:eastAsiaTheme="minorEastAsia" w:hAnsi="Times New Roman" w:cs="Times New Roman"/>
          <w:sz w:val="24"/>
          <w:szCs w:val="24"/>
          <w:lang w:eastAsia="bg-BG"/>
        </w:rPr>
        <w:t>Активност в обществени инициативи:</w:t>
      </w:r>
    </w:p>
    <w:p w14:paraId="521CC7E0" w14:textId="77777777" w:rsidR="008F192A" w:rsidRPr="00386B8C" w:rsidRDefault="008F192A" w:rsidP="008F192A">
      <w:pPr>
        <w:pStyle w:val="ListParagraph"/>
        <w:numPr>
          <w:ilvl w:val="1"/>
          <w:numId w:val="19"/>
        </w:numPr>
        <w:suppressAutoHyphens/>
        <w:spacing w:after="0" w:line="360" w:lineRule="auto"/>
        <w:ind w:left="993"/>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 </w:t>
      </w:r>
      <w:r w:rsidRPr="00386B8C">
        <w:rPr>
          <w:rFonts w:ascii="Times New Roman" w:eastAsiaTheme="minorEastAsia" w:hAnsi="Times New Roman" w:cs="Times New Roman"/>
          <w:sz w:val="24"/>
          <w:szCs w:val="24"/>
          <w:lang w:eastAsia="bg-BG"/>
        </w:rPr>
        <w:t>Доказана активност в обществени инициативи или мрежи, насочени към насърчаване на иновационната екосистема, като например участие в клъстери, асоциации или форуми за технологично развитие</w:t>
      </w:r>
      <w:r>
        <w:rPr>
          <w:rFonts w:ascii="Times New Roman" w:eastAsiaTheme="minorEastAsia" w:hAnsi="Times New Roman" w:cs="Times New Roman"/>
          <w:sz w:val="24"/>
          <w:szCs w:val="24"/>
          <w:lang w:eastAsia="bg-BG"/>
        </w:rPr>
        <w:t>;</w:t>
      </w:r>
    </w:p>
    <w:p w14:paraId="352CBE4F" w14:textId="77777777" w:rsidR="008F192A" w:rsidRPr="00737837" w:rsidRDefault="008F192A" w:rsidP="008F192A">
      <w:pPr>
        <w:pStyle w:val="ListParagraph"/>
        <w:numPr>
          <w:ilvl w:val="1"/>
          <w:numId w:val="19"/>
        </w:numPr>
        <w:suppressAutoHyphens/>
        <w:spacing w:after="0" w:line="360" w:lineRule="auto"/>
        <w:ind w:left="993"/>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 </w:t>
      </w:r>
      <w:r w:rsidRPr="00737837">
        <w:rPr>
          <w:rFonts w:ascii="Times New Roman" w:eastAsiaTheme="minorEastAsia" w:hAnsi="Times New Roman" w:cs="Times New Roman"/>
          <w:sz w:val="24"/>
          <w:szCs w:val="24"/>
          <w:lang w:eastAsia="bg-BG"/>
        </w:rPr>
        <w:t>Опит в организирането или координирането на събития, обучения или кампании за повишаване на осведомеността за иновациите в обществото.</w:t>
      </w:r>
    </w:p>
    <w:p w14:paraId="108D9FB0" w14:textId="77777777" w:rsidR="008F192A" w:rsidRPr="00026301" w:rsidRDefault="008F192A" w:rsidP="008F192A">
      <w:pPr>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 xml:space="preserve"> </w:t>
      </w:r>
      <w:r w:rsidRPr="00026301">
        <w:rPr>
          <w:rFonts w:ascii="Times New Roman" w:eastAsiaTheme="minorEastAsia" w:hAnsi="Times New Roman" w:cs="Times New Roman"/>
          <w:b/>
          <w:bCs/>
          <w:sz w:val="24"/>
          <w:szCs w:val="24"/>
          <w:lang w:eastAsia="bg-BG"/>
        </w:rPr>
        <w:t xml:space="preserve">Чл. </w:t>
      </w:r>
      <w:r>
        <w:rPr>
          <w:rFonts w:ascii="Times New Roman" w:eastAsiaTheme="minorEastAsia" w:hAnsi="Times New Roman" w:cs="Times New Roman"/>
          <w:b/>
          <w:bCs/>
          <w:sz w:val="24"/>
          <w:szCs w:val="24"/>
          <w:lang w:eastAsia="bg-BG"/>
        </w:rPr>
        <w:t>6</w:t>
      </w:r>
      <w:r w:rsidRPr="00026301">
        <w:rPr>
          <w:rFonts w:ascii="Times New Roman" w:eastAsiaTheme="minorEastAsia" w:hAnsi="Times New Roman" w:cs="Times New Roman"/>
          <w:b/>
          <w:bCs/>
          <w:sz w:val="24"/>
          <w:szCs w:val="24"/>
          <w:lang w:eastAsia="bg-BG"/>
        </w:rPr>
        <w:t xml:space="preserve">. </w:t>
      </w:r>
      <w:r w:rsidRPr="00026301">
        <w:rPr>
          <w:rFonts w:ascii="Times New Roman" w:eastAsiaTheme="minorEastAsia" w:hAnsi="Times New Roman" w:cs="Times New Roman"/>
          <w:sz w:val="24"/>
          <w:szCs w:val="24"/>
          <w:lang w:eastAsia="bg-BG"/>
        </w:rPr>
        <w:t>(1) Предложенията за представители на бизнеса и гражданското общество могат да се правят от национално признатите представителни организации на работодателите, юридически лица с нестопанска цел, извършващи дейност в подкрепа на малкия и среден бизнес, както и клъстери и предприятия от стратегически иновационни сектори.</w:t>
      </w:r>
    </w:p>
    <w:p w14:paraId="2433E540" w14:textId="77777777" w:rsidR="008F192A" w:rsidRPr="00026301" w:rsidRDefault="008F192A" w:rsidP="008F192A">
      <w:pPr>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(2)</w:t>
      </w:r>
      <w:r w:rsidR="0001623E">
        <w:rPr>
          <w:rFonts w:ascii="Times New Roman" w:eastAsiaTheme="minorEastAsia" w:hAnsi="Times New Roman" w:cs="Times New Roman"/>
          <w:sz w:val="24"/>
          <w:szCs w:val="24"/>
          <w:lang w:eastAsia="bg-BG"/>
        </w:rPr>
        <w:t xml:space="preserve"> </w:t>
      </w:r>
      <w:r w:rsidRPr="00026301">
        <w:rPr>
          <w:rFonts w:ascii="Times New Roman" w:eastAsiaTheme="minorEastAsia" w:hAnsi="Times New Roman" w:cs="Times New Roman"/>
          <w:sz w:val="24"/>
          <w:szCs w:val="24"/>
          <w:lang w:eastAsia="bg-BG"/>
        </w:rPr>
        <w:t xml:space="preserve">Предложенията за представители на висшите училища и научните организации се могат да се правят в съответствие с чл. 12 от Правилника </w:t>
      </w:r>
      <w:r>
        <w:rPr>
          <w:rFonts w:ascii="Times New Roman" w:eastAsiaTheme="minorEastAsia" w:hAnsi="Times New Roman" w:cs="Times New Roman"/>
          <w:sz w:val="24"/>
          <w:szCs w:val="24"/>
          <w:lang w:eastAsia="bg-BG"/>
        </w:rPr>
        <w:t>н</w:t>
      </w:r>
      <w:r w:rsidRPr="00026301">
        <w:rPr>
          <w:rFonts w:ascii="Times New Roman" w:eastAsiaTheme="minorEastAsia" w:hAnsi="Times New Roman" w:cs="Times New Roman"/>
          <w:sz w:val="24"/>
          <w:szCs w:val="24"/>
          <w:lang w:eastAsia="bg-BG"/>
        </w:rPr>
        <w:t xml:space="preserve">а „Фонд научни изследвания“. </w:t>
      </w:r>
    </w:p>
    <w:p w14:paraId="75EE9892" w14:textId="77777777" w:rsidR="008F192A" w:rsidRPr="00026301" w:rsidRDefault="008F192A" w:rsidP="008F192A">
      <w:pPr>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lastRenderedPageBreak/>
        <w:t>(3) Предложенията по ал. 1 и ал. 2 се представят в писмена форма до министъра на иновациите и растежа по-късно от два месеца преди изтичане на мандата на изпълнителния съвет.</w:t>
      </w:r>
    </w:p>
    <w:p w14:paraId="5D600E73" w14:textId="77777777" w:rsidR="008F192A" w:rsidRPr="00026301" w:rsidRDefault="008F192A" w:rsidP="008F192A">
      <w:pPr>
        <w:suppressAutoHyphens/>
        <w:spacing w:after="0" w:line="360" w:lineRule="auto"/>
        <w:ind w:firstLine="720"/>
        <w:jc w:val="both"/>
        <w:rPr>
          <w:rFonts w:ascii="Times New Roman" w:eastAsiaTheme="minorEastAsia" w:hAnsi="Times New Roman" w:cs="Times New Roman"/>
          <w:sz w:val="24"/>
          <w:szCs w:val="24"/>
          <w:lang w:eastAsia="bg-BG"/>
        </w:rPr>
      </w:pPr>
      <w:r w:rsidRPr="00C572D9">
        <w:rPr>
          <w:rFonts w:ascii="Times New Roman" w:eastAsiaTheme="minorEastAsia" w:hAnsi="Times New Roman" w:cs="Times New Roman"/>
          <w:sz w:val="24"/>
          <w:szCs w:val="24"/>
          <w:lang w:eastAsia="bg-BG"/>
        </w:rPr>
        <w:t>(</w:t>
      </w:r>
      <w:r>
        <w:rPr>
          <w:rFonts w:ascii="Times New Roman" w:eastAsiaTheme="minorEastAsia" w:hAnsi="Times New Roman" w:cs="Times New Roman"/>
          <w:sz w:val="24"/>
          <w:szCs w:val="24"/>
          <w:lang w:eastAsia="bg-BG"/>
        </w:rPr>
        <w:t>4</w:t>
      </w:r>
      <w:r w:rsidRPr="00C572D9">
        <w:rPr>
          <w:rFonts w:ascii="Times New Roman" w:eastAsiaTheme="minorEastAsia" w:hAnsi="Times New Roman" w:cs="Times New Roman"/>
          <w:sz w:val="24"/>
          <w:szCs w:val="24"/>
          <w:lang w:eastAsia="bg-BG"/>
        </w:rPr>
        <w:t>) Не могат да бъдат членове на изпълнителния съвет:</w:t>
      </w:r>
      <w:r w:rsidRPr="00026301">
        <w:rPr>
          <w:rFonts w:ascii="Times New Roman" w:eastAsiaTheme="minorEastAsia" w:hAnsi="Times New Roman" w:cs="Times New Roman"/>
          <w:sz w:val="24"/>
          <w:szCs w:val="24"/>
          <w:lang w:eastAsia="bg-BG"/>
        </w:rPr>
        <w:t xml:space="preserve"> </w:t>
      </w:r>
    </w:p>
    <w:p w14:paraId="491743E5" w14:textId="77777777" w:rsidR="008F192A" w:rsidRDefault="008F192A" w:rsidP="008F192A">
      <w:pPr>
        <w:numPr>
          <w:ilvl w:val="0"/>
          <w:numId w:val="3"/>
        </w:numPr>
        <w:suppressAutoHyphens/>
        <w:spacing w:after="0" w:line="360" w:lineRule="auto"/>
        <w:ind w:left="1134"/>
        <w:contextualSpacing/>
        <w:jc w:val="both"/>
        <w:rPr>
          <w:rFonts w:ascii="Times New Roman" w:eastAsiaTheme="minorEastAsia" w:hAnsi="Times New Roman" w:cs="Times New Roman"/>
          <w:color w:val="000000" w:themeColor="text1"/>
          <w:sz w:val="24"/>
          <w:szCs w:val="24"/>
          <w:lang w:eastAsia="bg-BG"/>
        </w:rPr>
      </w:pPr>
      <w:r w:rsidRPr="000B64A0">
        <w:rPr>
          <w:rFonts w:ascii="Times New Roman" w:eastAsiaTheme="minorEastAsia" w:hAnsi="Times New Roman" w:cs="Times New Roman"/>
          <w:color w:val="000000" w:themeColor="text1"/>
          <w:sz w:val="24"/>
          <w:szCs w:val="24"/>
          <w:lang w:eastAsia="bg-BG"/>
        </w:rPr>
        <w:t>Лица, които са ръководители, собственици или имат финансови интереси (над 5% дял или акции) в организации, които кандидатстват или са получили финансиране от Националния иновационен фонд през последните 3 години;</w:t>
      </w:r>
    </w:p>
    <w:p w14:paraId="1C94742C" w14:textId="77777777" w:rsidR="008F192A" w:rsidRDefault="008F192A" w:rsidP="008F192A">
      <w:pPr>
        <w:numPr>
          <w:ilvl w:val="0"/>
          <w:numId w:val="3"/>
        </w:numPr>
        <w:suppressAutoHyphens/>
        <w:spacing w:after="0" w:line="360" w:lineRule="auto"/>
        <w:ind w:left="1134"/>
        <w:contextualSpacing/>
        <w:jc w:val="both"/>
        <w:rPr>
          <w:rFonts w:ascii="Times New Roman" w:eastAsiaTheme="minorEastAsia" w:hAnsi="Times New Roman" w:cs="Times New Roman"/>
          <w:color w:val="000000" w:themeColor="text1"/>
          <w:sz w:val="24"/>
          <w:szCs w:val="24"/>
          <w:lang w:eastAsia="bg-BG"/>
        </w:rPr>
      </w:pPr>
      <w:r w:rsidRPr="00BB4E5D">
        <w:rPr>
          <w:rFonts w:ascii="Times New Roman" w:eastAsiaTheme="minorEastAsia" w:hAnsi="Times New Roman" w:cs="Times New Roman"/>
          <w:color w:val="000000" w:themeColor="text1"/>
          <w:sz w:val="24"/>
          <w:szCs w:val="24"/>
          <w:lang w:eastAsia="bg-BG"/>
        </w:rPr>
        <w:t>Лица, които са членове на управителни или надзорни органи на юридически лица, участващи в текущи или планирани проекти, финансирани от Фонда</w:t>
      </w:r>
      <w:r>
        <w:rPr>
          <w:rFonts w:ascii="Times New Roman" w:eastAsiaTheme="minorEastAsia" w:hAnsi="Times New Roman" w:cs="Times New Roman"/>
          <w:color w:val="000000" w:themeColor="text1"/>
          <w:sz w:val="24"/>
          <w:szCs w:val="24"/>
          <w:lang w:eastAsia="bg-BG"/>
        </w:rPr>
        <w:t>;</w:t>
      </w:r>
    </w:p>
    <w:p w14:paraId="06397682" w14:textId="77777777" w:rsidR="008F192A" w:rsidRDefault="008F192A" w:rsidP="008F192A">
      <w:pPr>
        <w:numPr>
          <w:ilvl w:val="0"/>
          <w:numId w:val="3"/>
        </w:numPr>
        <w:suppressAutoHyphens/>
        <w:spacing w:after="0" w:line="360" w:lineRule="auto"/>
        <w:ind w:left="1134"/>
        <w:contextualSpacing/>
        <w:jc w:val="both"/>
        <w:rPr>
          <w:rFonts w:ascii="Times New Roman" w:eastAsiaTheme="minorEastAsia" w:hAnsi="Times New Roman" w:cs="Times New Roman"/>
          <w:color w:val="000000" w:themeColor="text1"/>
          <w:sz w:val="24"/>
          <w:szCs w:val="24"/>
          <w:lang w:eastAsia="bg-BG"/>
        </w:rPr>
      </w:pPr>
      <w:r w:rsidRPr="000E2AC9">
        <w:rPr>
          <w:rFonts w:ascii="Times New Roman" w:eastAsiaTheme="minorEastAsia" w:hAnsi="Times New Roman" w:cs="Times New Roman"/>
          <w:color w:val="000000" w:themeColor="text1"/>
          <w:sz w:val="24"/>
          <w:szCs w:val="24"/>
          <w:lang w:eastAsia="bg-BG"/>
        </w:rPr>
        <w:t>Лица, заемащи ръководни длъжности във висши училища (ректори, заместник-ректори, декани),</w:t>
      </w:r>
      <w:r>
        <w:rPr>
          <w:rFonts w:ascii="Times New Roman" w:eastAsiaTheme="minorEastAsia" w:hAnsi="Times New Roman" w:cs="Times New Roman"/>
          <w:color w:val="000000" w:themeColor="text1"/>
          <w:sz w:val="24"/>
          <w:szCs w:val="24"/>
          <w:lang w:eastAsia="bg-BG"/>
        </w:rPr>
        <w:t xml:space="preserve"> </w:t>
      </w:r>
      <w:r w:rsidRPr="000E2AC9">
        <w:rPr>
          <w:rFonts w:ascii="Times New Roman" w:eastAsiaTheme="minorEastAsia" w:hAnsi="Times New Roman" w:cs="Times New Roman"/>
          <w:color w:val="000000" w:themeColor="text1"/>
          <w:sz w:val="24"/>
          <w:szCs w:val="24"/>
          <w:lang w:eastAsia="bg-BG"/>
        </w:rPr>
        <w:t>научни организации (директори, заместник-директори) или държавни институции, свързани с финансирането на научни изследвания и иновации</w:t>
      </w:r>
      <w:r>
        <w:rPr>
          <w:rFonts w:ascii="Times New Roman" w:eastAsiaTheme="minorEastAsia" w:hAnsi="Times New Roman" w:cs="Times New Roman"/>
          <w:color w:val="000000" w:themeColor="text1"/>
          <w:sz w:val="24"/>
          <w:szCs w:val="24"/>
          <w:lang w:eastAsia="bg-BG"/>
        </w:rPr>
        <w:t>;</w:t>
      </w:r>
    </w:p>
    <w:p w14:paraId="65840761" w14:textId="77777777" w:rsidR="008F192A" w:rsidRDefault="008F192A" w:rsidP="008F192A">
      <w:pPr>
        <w:numPr>
          <w:ilvl w:val="0"/>
          <w:numId w:val="3"/>
        </w:numPr>
        <w:suppressAutoHyphens/>
        <w:spacing w:after="0" w:line="360" w:lineRule="auto"/>
        <w:ind w:left="1134"/>
        <w:contextualSpacing/>
        <w:jc w:val="both"/>
        <w:rPr>
          <w:rFonts w:ascii="Times New Roman" w:eastAsiaTheme="minorEastAsia" w:hAnsi="Times New Roman" w:cs="Times New Roman"/>
          <w:color w:val="000000" w:themeColor="text1"/>
          <w:sz w:val="24"/>
          <w:szCs w:val="24"/>
          <w:lang w:eastAsia="bg-BG"/>
        </w:rPr>
      </w:pPr>
      <w:r w:rsidRPr="00F14683">
        <w:rPr>
          <w:rFonts w:ascii="Times New Roman" w:eastAsiaTheme="minorEastAsia" w:hAnsi="Times New Roman" w:cs="Times New Roman"/>
          <w:color w:val="000000" w:themeColor="text1"/>
          <w:sz w:val="24"/>
          <w:szCs w:val="24"/>
          <w:lang w:eastAsia="bg-BG"/>
        </w:rPr>
        <w:t>председател, заместник-председатели и научни секретари на Българската академия на науките и на Селскостопанската академия;</w:t>
      </w:r>
    </w:p>
    <w:p w14:paraId="151C103F" w14:textId="77777777" w:rsidR="008F192A" w:rsidRDefault="008F192A" w:rsidP="008F192A">
      <w:pPr>
        <w:numPr>
          <w:ilvl w:val="0"/>
          <w:numId w:val="3"/>
        </w:numPr>
        <w:suppressAutoHyphens/>
        <w:spacing w:after="0" w:line="360" w:lineRule="auto"/>
        <w:ind w:left="1134"/>
        <w:contextualSpacing/>
        <w:jc w:val="both"/>
        <w:rPr>
          <w:rFonts w:ascii="Times New Roman" w:eastAsiaTheme="minorEastAsia" w:hAnsi="Times New Roman" w:cs="Times New Roman"/>
          <w:color w:val="000000" w:themeColor="text1"/>
          <w:sz w:val="24"/>
          <w:szCs w:val="24"/>
          <w:lang w:eastAsia="bg-BG"/>
        </w:rPr>
      </w:pPr>
      <w:r w:rsidRPr="00873941">
        <w:rPr>
          <w:rFonts w:ascii="Times New Roman" w:eastAsiaTheme="minorEastAsia" w:hAnsi="Times New Roman" w:cs="Times New Roman"/>
          <w:color w:val="000000" w:themeColor="text1"/>
          <w:sz w:val="24"/>
          <w:szCs w:val="24"/>
          <w:lang w:eastAsia="bg-BG"/>
        </w:rPr>
        <w:t>Лица, които са ръководители, членове на екипи или консултанти в текущи проекти, финансирани от Националния иновационен фонд, или които са подали проектни предложения за финансиране в рамките на последните 12 месеца</w:t>
      </w:r>
      <w:r>
        <w:rPr>
          <w:rFonts w:ascii="Times New Roman" w:eastAsiaTheme="minorEastAsia" w:hAnsi="Times New Roman" w:cs="Times New Roman"/>
          <w:color w:val="000000" w:themeColor="text1"/>
          <w:sz w:val="24"/>
          <w:szCs w:val="24"/>
          <w:lang w:eastAsia="bg-BG"/>
        </w:rPr>
        <w:t>;</w:t>
      </w:r>
    </w:p>
    <w:p w14:paraId="70A80BF6" w14:textId="77777777" w:rsidR="008F192A" w:rsidRPr="000B64A0" w:rsidRDefault="008F192A" w:rsidP="008F192A">
      <w:pPr>
        <w:numPr>
          <w:ilvl w:val="0"/>
          <w:numId w:val="3"/>
        </w:numPr>
        <w:suppressAutoHyphens/>
        <w:spacing w:after="0" w:line="360" w:lineRule="auto"/>
        <w:ind w:left="1134"/>
        <w:contextualSpacing/>
        <w:jc w:val="both"/>
        <w:rPr>
          <w:rFonts w:ascii="Times New Roman" w:eastAsiaTheme="minorEastAsia" w:hAnsi="Times New Roman" w:cs="Times New Roman"/>
          <w:color w:val="000000" w:themeColor="text1"/>
          <w:sz w:val="24"/>
          <w:szCs w:val="24"/>
          <w:lang w:eastAsia="bg-BG"/>
        </w:rPr>
      </w:pPr>
      <w:r w:rsidRPr="00C2059C">
        <w:rPr>
          <w:rFonts w:ascii="Times New Roman" w:eastAsiaTheme="minorEastAsia" w:hAnsi="Times New Roman" w:cs="Times New Roman"/>
          <w:color w:val="000000" w:themeColor="text1"/>
          <w:sz w:val="24"/>
          <w:szCs w:val="24"/>
          <w:lang w:eastAsia="bg-BG"/>
        </w:rPr>
        <w:t>Лица, които са оценители или членове на комисии за оценка на проекти на Фонда</w:t>
      </w:r>
      <w:r>
        <w:rPr>
          <w:rFonts w:ascii="Times New Roman" w:eastAsiaTheme="minorEastAsia" w:hAnsi="Times New Roman" w:cs="Times New Roman"/>
          <w:color w:val="000000" w:themeColor="text1"/>
          <w:sz w:val="24"/>
          <w:szCs w:val="24"/>
          <w:lang w:eastAsia="bg-BG"/>
        </w:rPr>
        <w:t>;</w:t>
      </w:r>
    </w:p>
    <w:p w14:paraId="79DFDCB7" w14:textId="77777777" w:rsidR="008F192A" w:rsidRPr="000B64FD" w:rsidRDefault="008F192A" w:rsidP="008F192A">
      <w:pPr>
        <w:numPr>
          <w:ilvl w:val="0"/>
          <w:numId w:val="3"/>
        </w:numPr>
        <w:suppressAutoHyphens/>
        <w:spacing w:after="0" w:line="360" w:lineRule="auto"/>
        <w:ind w:left="1134"/>
        <w:contextualSpacing/>
        <w:jc w:val="both"/>
        <w:rPr>
          <w:rFonts w:ascii="Times New Roman" w:eastAsiaTheme="minorEastAsia" w:hAnsi="Times New Roman" w:cs="Times New Roman"/>
          <w:color w:val="000000" w:themeColor="text1"/>
          <w:sz w:val="24"/>
          <w:szCs w:val="24"/>
          <w:lang w:eastAsia="bg-BG"/>
        </w:rPr>
      </w:pPr>
      <w:r w:rsidRPr="000B64FD">
        <w:rPr>
          <w:rFonts w:ascii="Times New Roman" w:eastAsiaTheme="minorEastAsia" w:hAnsi="Times New Roman" w:cs="Times New Roman"/>
          <w:color w:val="000000" w:themeColor="text1"/>
          <w:sz w:val="24"/>
          <w:szCs w:val="24"/>
          <w:lang w:eastAsia="bg-BG"/>
        </w:rPr>
        <w:t>лица, осъждани за умишлено престъпление от общ характер на лишаване от свобода;</w:t>
      </w:r>
    </w:p>
    <w:p w14:paraId="1C235E88" w14:textId="77777777" w:rsidR="008F192A" w:rsidRPr="000B64FD" w:rsidRDefault="008F192A" w:rsidP="008F192A">
      <w:pPr>
        <w:numPr>
          <w:ilvl w:val="0"/>
          <w:numId w:val="3"/>
        </w:numPr>
        <w:suppressAutoHyphens/>
        <w:spacing w:after="0" w:line="360" w:lineRule="auto"/>
        <w:ind w:left="1134"/>
        <w:contextualSpacing/>
        <w:jc w:val="both"/>
        <w:rPr>
          <w:rFonts w:ascii="Times New Roman" w:eastAsiaTheme="minorEastAsia" w:hAnsi="Times New Roman" w:cs="Times New Roman"/>
          <w:color w:val="000000" w:themeColor="text1"/>
          <w:sz w:val="24"/>
          <w:szCs w:val="24"/>
          <w:lang w:eastAsia="bg-BG"/>
        </w:rPr>
      </w:pPr>
      <w:r w:rsidRPr="000B64FD">
        <w:rPr>
          <w:rFonts w:ascii="Times New Roman" w:eastAsiaTheme="minorEastAsia" w:hAnsi="Times New Roman" w:cs="Times New Roman"/>
          <w:color w:val="000000" w:themeColor="text1"/>
          <w:sz w:val="24"/>
          <w:szCs w:val="24"/>
          <w:lang w:eastAsia="bg-BG"/>
        </w:rPr>
        <w:t>лица, поставени под запрещение;</w:t>
      </w:r>
    </w:p>
    <w:p w14:paraId="13EE393D" w14:textId="77777777" w:rsidR="008F192A" w:rsidRPr="000B64FD" w:rsidRDefault="008F192A" w:rsidP="008F192A">
      <w:pPr>
        <w:numPr>
          <w:ilvl w:val="0"/>
          <w:numId w:val="3"/>
        </w:numPr>
        <w:suppressAutoHyphens/>
        <w:spacing w:after="0" w:line="360" w:lineRule="auto"/>
        <w:ind w:left="1134"/>
        <w:contextualSpacing/>
        <w:jc w:val="both"/>
        <w:rPr>
          <w:rFonts w:ascii="Times New Roman" w:eastAsiaTheme="minorEastAsia" w:hAnsi="Times New Roman" w:cs="Times New Roman"/>
          <w:color w:val="000000" w:themeColor="text1"/>
          <w:sz w:val="24"/>
          <w:szCs w:val="24"/>
          <w:lang w:eastAsia="bg-BG"/>
        </w:rPr>
      </w:pPr>
      <w:r w:rsidRPr="000B64FD">
        <w:rPr>
          <w:rFonts w:ascii="Times New Roman" w:eastAsiaTheme="minorEastAsia" w:hAnsi="Times New Roman" w:cs="Times New Roman"/>
          <w:color w:val="000000" w:themeColor="text1"/>
          <w:sz w:val="24"/>
          <w:szCs w:val="24"/>
          <w:lang w:eastAsia="bg-BG"/>
        </w:rPr>
        <w:t>лица, причинили виновно имуществени вреди на Фонда;</w:t>
      </w:r>
    </w:p>
    <w:p w14:paraId="3516849F" w14:textId="77777777" w:rsidR="008F192A" w:rsidRPr="000B64FD" w:rsidRDefault="008F192A" w:rsidP="008F192A">
      <w:pPr>
        <w:numPr>
          <w:ilvl w:val="0"/>
          <w:numId w:val="3"/>
        </w:numPr>
        <w:suppressAutoHyphens/>
        <w:spacing w:after="0" w:line="360" w:lineRule="auto"/>
        <w:ind w:left="1134"/>
        <w:contextualSpacing/>
        <w:jc w:val="both"/>
        <w:rPr>
          <w:rFonts w:ascii="Times New Roman" w:eastAsiaTheme="minorEastAsia" w:hAnsi="Times New Roman" w:cs="Times New Roman"/>
          <w:color w:val="000000" w:themeColor="text1"/>
          <w:sz w:val="24"/>
          <w:szCs w:val="24"/>
          <w:lang w:eastAsia="bg-BG"/>
        </w:rPr>
      </w:pPr>
      <w:r w:rsidRPr="000B64FD">
        <w:rPr>
          <w:rFonts w:ascii="Times New Roman" w:eastAsiaTheme="minorEastAsia" w:hAnsi="Times New Roman" w:cs="Times New Roman"/>
          <w:color w:val="000000" w:themeColor="text1"/>
          <w:sz w:val="24"/>
          <w:szCs w:val="24"/>
          <w:lang w:eastAsia="bg-BG"/>
        </w:rPr>
        <w:t>ръководители или членове на текущи проекти, финансирани от Фонда.</w:t>
      </w:r>
    </w:p>
    <w:p w14:paraId="3BEA88BA" w14:textId="55726826" w:rsidR="008F192A" w:rsidRPr="00026301" w:rsidRDefault="008F192A" w:rsidP="008F192A">
      <w:pPr>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w:t>
      </w:r>
      <w:r>
        <w:rPr>
          <w:rFonts w:ascii="Times New Roman" w:eastAsiaTheme="minorEastAsia" w:hAnsi="Times New Roman" w:cs="Times New Roman"/>
          <w:sz w:val="24"/>
          <w:szCs w:val="24"/>
          <w:lang w:eastAsia="bg-BG"/>
        </w:rPr>
        <w:t>5</w:t>
      </w:r>
      <w:r w:rsidRPr="00026301">
        <w:rPr>
          <w:rFonts w:ascii="Times New Roman" w:eastAsiaTheme="minorEastAsia" w:hAnsi="Times New Roman" w:cs="Times New Roman"/>
          <w:sz w:val="24"/>
          <w:szCs w:val="24"/>
          <w:lang w:eastAsia="bg-BG"/>
        </w:rPr>
        <w:t>) Министърът на иновациите и растежа определя със заповед членовете на изпълнителния съвет въз основа на предложенията, направени по реда на ал. 3</w:t>
      </w:r>
      <w:r w:rsidR="00F66B4E">
        <w:rPr>
          <w:rFonts w:ascii="Times New Roman" w:eastAsiaTheme="minorEastAsia" w:hAnsi="Times New Roman" w:cs="Times New Roman"/>
          <w:sz w:val="24"/>
          <w:szCs w:val="24"/>
          <w:lang w:eastAsia="bg-BG"/>
        </w:rPr>
        <w:t xml:space="preserve"> и след проведен подбор съгласно приета от </w:t>
      </w:r>
      <w:r w:rsidR="00D222E1">
        <w:rPr>
          <w:rFonts w:ascii="Times New Roman" w:eastAsiaTheme="minorEastAsia" w:hAnsi="Times New Roman" w:cs="Times New Roman"/>
          <w:sz w:val="24"/>
          <w:szCs w:val="24"/>
          <w:lang w:eastAsia="bg-BG"/>
        </w:rPr>
        <w:t>него</w:t>
      </w:r>
      <w:r w:rsidR="00F66B4E">
        <w:rPr>
          <w:rFonts w:ascii="Times New Roman" w:eastAsiaTheme="minorEastAsia" w:hAnsi="Times New Roman" w:cs="Times New Roman"/>
          <w:sz w:val="24"/>
          <w:szCs w:val="24"/>
          <w:lang w:eastAsia="bg-BG"/>
        </w:rPr>
        <w:t xml:space="preserve"> Процедура за избор на членове на Изпълнителния съвет на Фонда</w:t>
      </w:r>
      <w:r w:rsidRPr="00026301">
        <w:rPr>
          <w:rFonts w:ascii="Times New Roman" w:eastAsiaTheme="minorEastAsia" w:hAnsi="Times New Roman" w:cs="Times New Roman"/>
          <w:sz w:val="24"/>
          <w:szCs w:val="24"/>
          <w:lang w:eastAsia="bg-BG"/>
        </w:rPr>
        <w:t xml:space="preserve">. </w:t>
      </w:r>
    </w:p>
    <w:p w14:paraId="2F8C0D8E" w14:textId="77777777" w:rsidR="008F192A" w:rsidRPr="00026301" w:rsidRDefault="008F192A" w:rsidP="008F192A">
      <w:pPr>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w:t>
      </w:r>
      <w:r>
        <w:rPr>
          <w:rFonts w:ascii="Times New Roman" w:eastAsiaTheme="minorEastAsia" w:hAnsi="Times New Roman" w:cs="Times New Roman"/>
          <w:sz w:val="24"/>
          <w:szCs w:val="24"/>
          <w:lang w:eastAsia="bg-BG"/>
        </w:rPr>
        <w:t>6</w:t>
      </w:r>
      <w:r w:rsidRPr="00026301">
        <w:rPr>
          <w:rFonts w:ascii="Times New Roman" w:eastAsiaTheme="minorEastAsia" w:hAnsi="Times New Roman" w:cs="Times New Roman"/>
          <w:sz w:val="24"/>
          <w:szCs w:val="24"/>
          <w:lang w:eastAsia="bg-BG"/>
        </w:rPr>
        <w:t xml:space="preserve">) Ако няма предложения от страна на бизнеса и гражданското общество, министърът на иновациите и растежа определя член на изпълнителния съвет от съответните области, който да отговаря на изискванията по чл. </w:t>
      </w:r>
      <w:r>
        <w:rPr>
          <w:rFonts w:ascii="Times New Roman" w:eastAsiaTheme="minorEastAsia" w:hAnsi="Times New Roman" w:cs="Times New Roman"/>
          <w:sz w:val="24"/>
          <w:szCs w:val="24"/>
          <w:lang w:eastAsia="bg-BG"/>
        </w:rPr>
        <w:t>5</w:t>
      </w:r>
      <w:r w:rsidRPr="00026301">
        <w:rPr>
          <w:rFonts w:ascii="Times New Roman" w:eastAsiaTheme="minorEastAsia" w:hAnsi="Times New Roman" w:cs="Times New Roman"/>
          <w:sz w:val="24"/>
          <w:szCs w:val="24"/>
          <w:lang w:eastAsia="bg-BG"/>
        </w:rPr>
        <w:t>.</w:t>
      </w:r>
    </w:p>
    <w:p w14:paraId="2AF0CD17" w14:textId="21124FC0" w:rsidR="008F192A" w:rsidRPr="00026301" w:rsidRDefault="008F192A" w:rsidP="008F192A">
      <w:pPr>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lastRenderedPageBreak/>
        <w:t>(</w:t>
      </w:r>
      <w:r>
        <w:rPr>
          <w:rFonts w:ascii="Times New Roman" w:eastAsiaTheme="minorEastAsia" w:hAnsi="Times New Roman" w:cs="Times New Roman"/>
          <w:sz w:val="24"/>
          <w:szCs w:val="24"/>
          <w:lang w:eastAsia="bg-BG"/>
        </w:rPr>
        <w:t>7</w:t>
      </w:r>
      <w:r w:rsidRPr="00026301">
        <w:rPr>
          <w:rFonts w:ascii="Times New Roman" w:eastAsiaTheme="minorEastAsia" w:hAnsi="Times New Roman" w:cs="Times New Roman"/>
          <w:sz w:val="24"/>
          <w:szCs w:val="24"/>
          <w:lang w:eastAsia="bg-BG"/>
        </w:rPr>
        <w:t xml:space="preserve">) Ако няма предложения от страна на висшите училища и научните организации, министърът на иновациите и растежа определя член на изпълнителния съвет по предложение на </w:t>
      </w:r>
      <w:r w:rsidR="00D222E1">
        <w:rPr>
          <w:rFonts w:ascii="Times New Roman" w:eastAsiaTheme="minorEastAsia" w:hAnsi="Times New Roman" w:cs="Times New Roman"/>
          <w:sz w:val="24"/>
          <w:szCs w:val="24"/>
          <w:lang w:eastAsia="bg-BG"/>
        </w:rPr>
        <w:t>м</w:t>
      </w:r>
      <w:r w:rsidRPr="00026301">
        <w:rPr>
          <w:rFonts w:ascii="Times New Roman" w:eastAsiaTheme="minorEastAsia" w:hAnsi="Times New Roman" w:cs="Times New Roman"/>
          <w:sz w:val="24"/>
          <w:szCs w:val="24"/>
          <w:lang w:eastAsia="bg-BG"/>
        </w:rPr>
        <w:t xml:space="preserve">инистъра на образованието и науката, който да отговаря на изискванията по чл. </w:t>
      </w:r>
      <w:r>
        <w:rPr>
          <w:rFonts w:ascii="Times New Roman" w:eastAsiaTheme="minorEastAsia" w:hAnsi="Times New Roman" w:cs="Times New Roman"/>
          <w:sz w:val="24"/>
          <w:szCs w:val="24"/>
          <w:lang w:eastAsia="bg-BG"/>
        </w:rPr>
        <w:t>5</w:t>
      </w:r>
      <w:r w:rsidRPr="00026301">
        <w:rPr>
          <w:rFonts w:ascii="Times New Roman" w:eastAsiaTheme="minorEastAsia" w:hAnsi="Times New Roman" w:cs="Times New Roman"/>
          <w:sz w:val="24"/>
          <w:szCs w:val="24"/>
          <w:lang w:eastAsia="bg-BG"/>
        </w:rPr>
        <w:t xml:space="preserve">. </w:t>
      </w:r>
    </w:p>
    <w:p w14:paraId="72F8B049" w14:textId="77777777" w:rsidR="008F192A" w:rsidRPr="00026301" w:rsidRDefault="008F192A" w:rsidP="008F192A">
      <w:pPr>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w:t>
      </w:r>
      <w:r>
        <w:rPr>
          <w:rFonts w:ascii="Times New Roman" w:eastAsiaTheme="minorEastAsia" w:hAnsi="Times New Roman" w:cs="Times New Roman"/>
          <w:sz w:val="24"/>
          <w:szCs w:val="24"/>
          <w:lang w:eastAsia="bg-BG"/>
        </w:rPr>
        <w:t>8</w:t>
      </w:r>
      <w:r w:rsidRPr="00026301">
        <w:rPr>
          <w:rFonts w:ascii="Times New Roman" w:eastAsiaTheme="minorEastAsia" w:hAnsi="Times New Roman" w:cs="Times New Roman"/>
          <w:sz w:val="24"/>
          <w:szCs w:val="24"/>
          <w:lang w:eastAsia="bg-BG"/>
        </w:rPr>
        <w:t>) Членовете на изпълнителния съвет се определят за срок от четири години с право на още един мандат. При предсрочно освобождаване или включване на нов член на изпълнителния съвет за един мандат се смята времето, в което лицето е заемало съответната длъжност повече от две години.</w:t>
      </w:r>
    </w:p>
    <w:p w14:paraId="498FE4EB" w14:textId="77777777" w:rsidR="008F192A" w:rsidRPr="00026301" w:rsidRDefault="008F192A" w:rsidP="008F192A">
      <w:pPr>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b/>
          <w:bCs/>
          <w:sz w:val="24"/>
          <w:szCs w:val="24"/>
          <w:lang w:eastAsia="bg-BG"/>
        </w:rPr>
        <w:t xml:space="preserve">Чл. </w:t>
      </w:r>
      <w:r>
        <w:rPr>
          <w:rFonts w:ascii="Times New Roman" w:eastAsiaTheme="minorEastAsia" w:hAnsi="Times New Roman" w:cs="Times New Roman"/>
          <w:b/>
          <w:bCs/>
          <w:sz w:val="24"/>
          <w:szCs w:val="24"/>
          <w:lang w:eastAsia="bg-BG"/>
        </w:rPr>
        <w:t>7</w:t>
      </w:r>
      <w:r w:rsidRPr="00026301">
        <w:rPr>
          <w:rFonts w:ascii="Times New Roman" w:eastAsiaTheme="minorEastAsia" w:hAnsi="Times New Roman" w:cs="Times New Roman"/>
          <w:b/>
          <w:bCs/>
          <w:sz w:val="24"/>
          <w:szCs w:val="24"/>
          <w:lang w:eastAsia="bg-BG"/>
        </w:rPr>
        <w:t>.</w:t>
      </w:r>
      <w:r w:rsidRPr="00026301">
        <w:rPr>
          <w:rFonts w:ascii="Times New Roman" w:eastAsiaTheme="minorEastAsia" w:hAnsi="Times New Roman" w:cs="Times New Roman"/>
          <w:sz w:val="24"/>
          <w:szCs w:val="24"/>
          <w:lang w:eastAsia="bg-BG"/>
        </w:rPr>
        <w:t xml:space="preserve"> (1) Мандатът на членовете на изпълнителния съвет може да бъде прекратен предсрочно със заповед на министъра на иновациите и растежа при:</w:t>
      </w:r>
    </w:p>
    <w:p w14:paraId="304DE3B6" w14:textId="77777777" w:rsidR="008F192A" w:rsidRPr="00026301" w:rsidRDefault="008F192A" w:rsidP="008F192A">
      <w:pPr>
        <w:numPr>
          <w:ilvl w:val="0"/>
          <w:numId w:val="4"/>
        </w:numPr>
        <w:suppressAutoHyphens/>
        <w:spacing w:after="0" w:line="360" w:lineRule="auto"/>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постъпване на писмено заявление от лицето, заемащо позицията;</w:t>
      </w:r>
    </w:p>
    <w:p w14:paraId="37259CE0" w14:textId="77777777" w:rsidR="008F192A" w:rsidRPr="00026301" w:rsidRDefault="008F192A" w:rsidP="008F192A">
      <w:pPr>
        <w:numPr>
          <w:ilvl w:val="0"/>
          <w:numId w:val="4"/>
        </w:numPr>
        <w:suppressAutoHyphens/>
        <w:spacing w:after="0" w:line="360" w:lineRule="auto"/>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фактическа невъзможност лицето да изпълнява задълженията си, продължила повече от 6 месеца, или системно неизпълнение на същите;</w:t>
      </w:r>
    </w:p>
    <w:p w14:paraId="39001C76" w14:textId="77777777" w:rsidR="008F192A" w:rsidRPr="00026301" w:rsidRDefault="008F192A" w:rsidP="008F192A">
      <w:pPr>
        <w:numPr>
          <w:ilvl w:val="0"/>
          <w:numId w:val="4"/>
        </w:numPr>
        <w:suppressAutoHyphens/>
        <w:spacing w:after="0" w:line="360" w:lineRule="auto"/>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 xml:space="preserve">настъпване на някое от обстоятелствата по чл. </w:t>
      </w:r>
      <w:r w:rsidR="00F41E2B">
        <w:rPr>
          <w:rFonts w:ascii="Times New Roman" w:eastAsiaTheme="minorEastAsia" w:hAnsi="Times New Roman" w:cs="Times New Roman"/>
          <w:sz w:val="24"/>
          <w:szCs w:val="24"/>
          <w:lang w:eastAsia="bg-BG"/>
        </w:rPr>
        <w:t>6</w:t>
      </w:r>
      <w:r w:rsidRPr="00026301">
        <w:rPr>
          <w:rFonts w:ascii="Times New Roman" w:eastAsiaTheme="minorEastAsia" w:hAnsi="Times New Roman" w:cs="Times New Roman"/>
          <w:sz w:val="24"/>
          <w:szCs w:val="24"/>
          <w:lang w:eastAsia="bg-BG"/>
        </w:rPr>
        <w:t xml:space="preserve">, ал. </w:t>
      </w:r>
      <w:r w:rsidR="00F41E2B">
        <w:rPr>
          <w:rFonts w:ascii="Times New Roman" w:eastAsiaTheme="minorEastAsia" w:hAnsi="Times New Roman" w:cs="Times New Roman"/>
          <w:sz w:val="24"/>
          <w:szCs w:val="24"/>
          <w:lang w:eastAsia="bg-BG"/>
        </w:rPr>
        <w:t>4</w:t>
      </w:r>
      <w:r w:rsidRPr="00026301">
        <w:rPr>
          <w:rFonts w:ascii="Times New Roman" w:eastAsiaTheme="minorEastAsia" w:hAnsi="Times New Roman" w:cs="Times New Roman"/>
          <w:sz w:val="24"/>
          <w:szCs w:val="24"/>
          <w:lang w:eastAsia="bg-BG"/>
        </w:rPr>
        <w:t>;</w:t>
      </w:r>
    </w:p>
    <w:p w14:paraId="5450A199" w14:textId="77777777" w:rsidR="008F192A" w:rsidRPr="00026301" w:rsidRDefault="008F192A" w:rsidP="008F192A">
      <w:pPr>
        <w:numPr>
          <w:ilvl w:val="0"/>
          <w:numId w:val="4"/>
        </w:numPr>
        <w:suppressAutoHyphens/>
        <w:spacing w:after="0" w:line="360" w:lineRule="auto"/>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влизане в сила на акт, с който е установен конфликт на интереси по Закона за противодействие на корупцията;</w:t>
      </w:r>
    </w:p>
    <w:p w14:paraId="34545668" w14:textId="77777777" w:rsidR="008F192A" w:rsidRPr="00026301" w:rsidRDefault="008F192A" w:rsidP="008F192A">
      <w:pPr>
        <w:numPr>
          <w:ilvl w:val="0"/>
          <w:numId w:val="4"/>
        </w:numPr>
        <w:suppressAutoHyphens/>
        <w:spacing w:after="0" w:line="360" w:lineRule="auto"/>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смърт на лицето.</w:t>
      </w:r>
    </w:p>
    <w:p w14:paraId="228395DF" w14:textId="77777777" w:rsidR="008F192A" w:rsidRPr="00026301" w:rsidRDefault="008F192A" w:rsidP="008F192A">
      <w:pPr>
        <w:suppressAutoHyphens/>
        <w:spacing w:after="0" w:line="360" w:lineRule="auto"/>
        <w:ind w:firstLine="708"/>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(2) При настъпване на някое от обстоятелствата по ал. 1 се определя по реда на правилника лице, което довършва мандата на съответната позиция.</w:t>
      </w:r>
    </w:p>
    <w:p w14:paraId="2D19476E" w14:textId="77777777" w:rsidR="008F192A" w:rsidRPr="00026301" w:rsidRDefault="008F192A" w:rsidP="008F192A">
      <w:pPr>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b/>
          <w:bCs/>
          <w:sz w:val="24"/>
          <w:szCs w:val="24"/>
          <w:lang w:eastAsia="bg-BG"/>
        </w:rPr>
        <w:t xml:space="preserve">Чл. </w:t>
      </w:r>
      <w:r>
        <w:rPr>
          <w:rFonts w:ascii="Times New Roman" w:eastAsiaTheme="minorEastAsia" w:hAnsi="Times New Roman" w:cs="Times New Roman"/>
          <w:b/>
          <w:bCs/>
          <w:sz w:val="24"/>
          <w:szCs w:val="24"/>
          <w:lang w:eastAsia="bg-BG"/>
        </w:rPr>
        <w:t>8</w:t>
      </w:r>
      <w:r w:rsidRPr="00026301">
        <w:rPr>
          <w:rFonts w:ascii="Times New Roman" w:eastAsiaTheme="minorEastAsia" w:hAnsi="Times New Roman" w:cs="Times New Roman"/>
          <w:b/>
          <w:bCs/>
          <w:sz w:val="24"/>
          <w:szCs w:val="24"/>
          <w:lang w:eastAsia="bg-BG"/>
        </w:rPr>
        <w:t xml:space="preserve">. </w:t>
      </w:r>
      <w:r w:rsidRPr="00026301">
        <w:rPr>
          <w:rFonts w:ascii="Times New Roman" w:eastAsiaTheme="minorEastAsia" w:hAnsi="Times New Roman" w:cs="Times New Roman"/>
          <w:sz w:val="24"/>
          <w:szCs w:val="24"/>
          <w:lang w:eastAsia="bg-BG"/>
        </w:rPr>
        <w:t xml:space="preserve">Изпълнителният съвет осъществява управлението на дейността на фонда, пряко свързана с дейността по насърчаване на иновациите, като ръководи и провежда дейностите по планиране, организиране и оценяване на конкурси на </w:t>
      </w:r>
      <w:r>
        <w:rPr>
          <w:rFonts w:ascii="Times New Roman" w:eastAsiaTheme="minorEastAsia" w:hAnsi="Times New Roman" w:cs="Times New Roman"/>
          <w:sz w:val="24"/>
          <w:szCs w:val="24"/>
          <w:lang w:eastAsia="bg-BG"/>
        </w:rPr>
        <w:t>Ф</w:t>
      </w:r>
      <w:r w:rsidRPr="00026301">
        <w:rPr>
          <w:rFonts w:ascii="Times New Roman" w:eastAsiaTheme="minorEastAsia" w:hAnsi="Times New Roman" w:cs="Times New Roman"/>
          <w:sz w:val="24"/>
          <w:szCs w:val="24"/>
          <w:lang w:eastAsia="bg-BG"/>
        </w:rPr>
        <w:t xml:space="preserve">онда, както и взима решения за разпределението </w:t>
      </w:r>
      <w:r>
        <w:rPr>
          <w:rFonts w:ascii="Times New Roman" w:eastAsiaTheme="minorEastAsia" w:hAnsi="Times New Roman" w:cs="Times New Roman"/>
          <w:sz w:val="24"/>
          <w:szCs w:val="24"/>
          <w:lang w:eastAsia="bg-BG"/>
        </w:rPr>
        <w:t xml:space="preserve">и разходването </w:t>
      </w:r>
      <w:r w:rsidRPr="00026301">
        <w:rPr>
          <w:rFonts w:ascii="Times New Roman" w:eastAsiaTheme="minorEastAsia" w:hAnsi="Times New Roman" w:cs="Times New Roman"/>
          <w:sz w:val="24"/>
          <w:szCs w:val="24"/>
          <w:lang w:eastAsia="bg-BG"/>
        </w:rPr>
        <w:t xml:space="preserve">на бюджета на Фонда. Той: </w:t>
      </w:r>
    </w:p>
    <w:p w14:paraId="3DD62260" w14:textId="77777777" w:rsidR="008F192A" w:rsidRPr="00026301" w:rsidRDefault="008F192A" w:rsidP="008F192A">
      <w:pPr>
        <w:widowControl w:val="0"/>
        <w:numPr>
          <w:ilvl w:val="0"/>
          <w:numId w:val="5"/>
        </w:numPr>
        <w:suppressAutoHyphens/>
        <w:spacing w:after="0" w:line="360" w:lineRule="auto"/>
        <w:ind w:left="720"/>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 xml:space="preserve">подпомага министъра на иновациите и растежа при провеждане на политиката за развитие на иновациите в съответствие с националните стратегически и програмни документи, имащи отношение към развитието на иновациите в България; </w:t>
      </w:r>
    </w:p>
    <w:p w14:paraId="5AF1876D" w14:textId="77777777" w:rsidR="008F192A" w:rsidRPr="00026301" w:rsidRDefault="008F192A" w:rsidP="008F192A">
      <w:pPr>
        <w:widowControl w:val="0"/>
        <w:numPr>
          <w:ilvl w:val="0"/>
          <w:numId w:val="5"/>
        </w:numPr>
        <w:suppressAutoHyphens/>
        <w:spacing w:after="0" w:line="360" w:lineRule="auto"/>
        <w:ind w:left="720"/>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предлага за утвърждаване от министъра на иновациите и растежа тригодишната оперативна програма на Фонда за периода на съответната средносрочна бюджетна прогноза;</w:t>
      </w:r>
    </w:p>
    <w:p w14:paraId="7EE55688" w14:textId="77777777" w:rsidR="008F192A" w:rsidRPr="00026301" w:rsidRDefault="008F192A" w:rsidP="008F192A">
      <w:pPr>
        <w:widowControl w:val="0"/>
        <w:numPr>
          <w:ilvl w:val="0"/>
          <w:numId w:val="5"/>
        </w:numPr>
        <w:suppressAutoHyphens/>
        <w:spacing w:after="0" w:line="360" w:lineRule="auto"/>
        <w:ind w:left="720"/>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 xml:space="preserve">ежегодно одобрява и представя на министъра на иновациите и растежа годишен отчет за дейността на Фонда; </w:t>
      </w:r>
    </w:p>
    <w:p w14:paraId="3F359BDD" w14:textId="77777777" w:rsidR="008F192A" w:rsidRPr="00992AF6" w:rsidRDefault="008F192A" w:rsidP="008F192A">
      <w:pPr>
        <w:widowControl w:val="0"/>
        <w:numPr>
          <w:ilvl w:val="0"/>
          <w:numId w:val="5"/>
        </w:numPr>
        <w:suppressAutoHyphens/>
        <w:spacing w:after="0" w:line="360" w:lineRule="auto"/>
        <w:ind w:left="720"/>
        <w:contextualSpacing/>
        <w:jc w:val="both"/>
        <w:rPr>
          <w:rFonts w:ascii="Times New Roman" w:eastAsiaTheme="minorEastAsia" w:hAnsi="Times New Roman" w:cs="Times New Roman"/>
          <w:sz w:val="24"/>
          <w:szCs w:val="24"/>
          <w:lang w:eastAsia="bg-BG"/>
        </w:rPr>
      </w:pPr>
      <w:r w:rsidRPr="00992AF6">
        <w:rPr>
          <w:rFonts w:ascii="Times New Roman" w:eastAsiaTheme="minorEastAsia" w:hAnsi="Times New Roman" w:cs="Times New Roman"/>
          <w:sz w:val="24"/>
          <w:szCs w:val="24"/>
          <w:lang w:eastAsia="bg-BG"/>
        </w:rPr>
        <w:t xml:space="preserve">одобрява проект на бюджет на Фонда за следващата година го предлага на министъра на иновациите и растежа до края на второто тримесечие на текущата </w:t>
      </w:r>
      <w:r w:rsidRPr="00992AF6">
        <w:rPr>
          <w:rFonts w:ascii="Times New Roman" w:eastAsiaTheme="minorEastAsia" w:hAnsi="Times New Roman" w:cs="Times New Roman"/>
          <w:sz w:val="24"/>
          <w:szCs w:val="24"/>
          <w:lang w:eastAsia="bg-BG"/>
        </w:rPr>
        <w:lastRenderedPageBreak/>
        <w:t>година;</w:t>
      </w:r>
    </w:p>
    <w:p w14:paraId="06A93BE4" w14:textId="77777777" w:rsidR="008F192A" w:rsidRPr="00026301" w:rsidRDefault="008F192A" w:rsidP="008F192A">
      <w:pPr>
        <w:widowControl w:val="0"/>
        <w:numPr>
          <w:ilvl w:val="0"/>
          <w:numId w:val="5"/>
        </w:numPr>
        <w:suppressAutoHyphens/>
        <w:spacing w:after="0" w:line="360" w:lineRule="auto"/>
        <w:ind w:left="720"/>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 xml:space="preserve">взема решение за новите конкурси, които да бъдат включени в тригодишната оперативна програма на Фонда; </w:t>
      </w:r>
    </w:p>
    <w:p w14:paraId="256B3BB3" w14:textId="77777777" w:rsidR="008F192A" w:rsidRPr="00026301" w:rsidRDefault="008F192A" w:rsidP="008F192A">
      <w:pPr>
        <w:widowControl w:val="0"/>
        <w:numPr>
          <w:ilvl w:val="0"/>
          <w:numId w:val="5"/>
        </w:numPr>
        <w:suppressAutoHyphens/>
        <w:spacing w:after="0" w:line="360" w:lineRule="auto"/>
        <w:ind w:left="720"/>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одобрява правила за допустимите разходи за различните видове конкурси и указания за изразходване и отчитане на средствата, предоставени от Фонда, по предложение на управителя;</w:t>
      </w:r>
    </w:p>
    <w:p w14:paraId="1DDDF967" w14:textId="77777777" w:rsidR="008F192A" w:rsidRPr="00026301" w:rsidRDefault="008F192A" w:rsidP="008F192A">
      <w:pPr>
        <w:widowControl w:val="0"/>
        <w:numPr>
          <w:ilvl w:val="0"/>
          <w:numId w:val="5"/>
        </w:numPr>
        <w:suppressAutoHyphens/>
        <w:spacing w:after="0" w:line="360" w:lineRule="auto"/>
        <w:ind w:left="720"/>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 xml:space="preserve">взема решения за откриване на конкурсните процедури и одобрява конкурсната документация, включваща и методика за оценка и класиране на проекти; </w:t>
      </w:r>
    </w:p>
    <w:p w14:paraId="67B5A0CF" w14:textId="77777777" w:rsidR="008F192A" w:rsidRPr="00026301" w:rsidRDefault="008F192A" w:rsidP="008F192A">
      <w:pPr>
        <w:widowControl w:val="0"/>
        <w:numPr>
          <w:ilvl w:val="0"/>
          <w:numId w:val="5"/>
        </w:numPr>
        <w:suppressAutoHyphens/>
        <w:spacing w:after="0" w:line="360" w:lineRule="auto"/>
        <w:ind w:left="720"/>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 xml:space="preserve">за всеки конкурс утвърждава списък с класираните проекти, които са одобрени за финансиране; </w:t>
      </w:r>
    </w:p>
    <w:p w14:paraId="3DE70E79" w14:textId="77777777" w:rsidR="008F192A" w:rsidRPr="00026301" w:rsidRDefault="008F192A" w:rsidP="008F192A">
      <w:pPr>
        <w:widowControl w:val="0"/>
        <w:numPr>
          <w:ilvl w:val="0"/>
          <w:numId w:val="5"/>
        </w:numPr>
        <w:suppressAutoHyphens/>
        <w:spacing w:after="0" w:line="360" w:lineRule="auto"/>
        <w:ind w:left="720"/>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 xml:space="preserve">одобрява критерии за оценяване на изпълнението на проектите и правила за текущ контрол на изпълнението на договорите за финансиране на проекти; </w:t>
      </w:r>
    </w:p>
    <w:p w14:paraId="642319A9" w14:textId="77777777" w:rsidR="008F192A" w:rsidRPr="00026301" w:rsidRDefault="008F192A" w:rsidP="008F192A">
      <w:pPr>
        <w:widowControl w:val="0"/>
        <w:numPr>
          <w:ilvl w:val="0"/>
          <w:numId w:val="5"/>
        </w:numPr>
        <w:suppressAutoHyphens/>
        <w:spacing w:after="0" w:line="360" w:lineRule="auto"/>
        <w:ind w:left="720"/>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 xml:space="preserve">взема решения за разходването на средствата съобразно условията на чл. </w:t>
      </w:r>
      <w:r>
        <w:rPr>
          <w:rFonts w:ascii="Times New Roman" w:eastAsiaTheme="minorEastAsia" w:hAnsi="Times New Roman" w:cs="Times New Roman"/>
          <w:sz w:val="24"/>
          <w:szCs w:val="24"/>
          <w:lang w:eastAsia="bg-BG"/>
        </w:rPr>
        <w:t>59</w:t>
      </w:r>
      <w:r w:rsidRPr="00026301">
        <w:rPr>
          <w:rFonts w:ascii="Times New Roman" w:eastAsiaTheme="minorEastAsia" w:hAnsi="Times New Roman" w:cs="Times New Roman"/>
          <w:sz w:val="24"/>
          <w:szCs w:val="24"/>
          <w:lang w:eastAsia="bg-BG"/>
        </w:rPr>
        <w:t>, ал. 1 и ал. 2 от Закона за насърчаване на научните изследвания и иновациите и този правилник;</w:t>
      </w:r>
    </w:p>
    <w:p w14:paraId="319C6334" w14:textId="77777777" w:rsidR="008F192A" w:rsidRPr="00026301" w:rsidRDefault="008F192A" w:rsidP="008F192A">
      <w:pPr>
        <w:widowControl w:val="0"/>
        <w:numPr>
          <w:ilvl w:val="0"/>
          <w:numId w:val="5"/>
        </w:numPr>
        <w:suppressAutoHyphens/>
        <w:spacing w:after="0" w:line="360" w:lineRule="auto"/>
        <w:ind w:left="720"/>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 xml:space="preserve">взема решения, свързани със защитата и управлението на интелектуалната собственост на Фонда; </w:t>
      </w:r>
    </w:p>
    <w:p w14:paraId="57969090" w14:textId="77777777" w:rsidR="008F192A" w:rsidRPr="00026301" w:rsidRDefault="008F192A" w:rsidP="008F192A">
      <w:pPr>
        <w:widowControl w:val="0"/>
        <w:numPr>
          <w:ilvl w:val="0"/>
          <w:numId w:val="5"/>
        </w:numPr>
        <w:suppressAutoHyphens/>
        <w:spacing w:after="0" w:line="360" w:lineRule="auto"/>
        <w:ind w:left="720"/>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осъществява контрол върху набирането и изразходването на средствата на Фонда;</w:t>
      </w:r>
    </w:p>
    <w:p w14:paraId="4634D9E0" w14:textId="77777777" w:rsidR="008F192A" w:rsidRPr="00026301" w:rsidRDefault="008F192A" w:rsidP="008F192A">
      <w:pPr>
        <w:widowControl w:val="0"/>
        <w:numPr>
          <w:ilvl w:val="0"/>
          <w:numId w:val="5"/>
        </w:numPr>
        <w:suppressAutoHyphens/>
        <w:spacing w:after="0" w:line="360" w:lineRule="auto"/>
        <w:ind w:left="720"/>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при необходимост предлага промени в Правилника на Фонда.</w:t>
      </w:r>
    </w:p>
    <w:p w14:paraId="74973FFD" w14:textId="77777777"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b/>
          <w:bCs/>
          <w:sz w:val="24"/>
          <w:szCs w:val="24"/>
          <w:lang w:eastAsia="bg-BG"/>
        </w:rPr>
        <w:t xml:space="preserve">Чл. </w:t>
      </w:r>
      <w:r>
        <w:rPr>
          <w:rFonts w:ascii="Times New Roman" w:eastAsiaTheme="minorEastAsia" w:hAnsi="Times New Roman" w:cs="Times New Roman"/>
          <w:b/>
          <w:bCs/>
          <w:sz w:val="24"/>
          <w:szCs w:val="24"/>
          <w:lang w:eastAsia="bg-BG"/>
        </w:rPr>
        <w:t>9</w:t>
      </w:r>
      <w:r w:rsidRPr="00026301">
        <w:rPr>
          <w:rFonts w:ascii="Times New Roman" w:eastAsiaTheme="minorEastAsia" w:hAnsi="Times New Roman" w:cs="Times New Roman"/>
          <w:sz w:val="24"/>
          <w:szCs w:val="24"/>
          <w:lang w:eastAsia="bg-BG"/>
        </w:rPr>
        <w:t xml:space="preserve">. (1) Изпълнителният съвет взема решения с мнозинство от повече от половината от поименния си състав, освен ако в този правилник не е предвидено друго. </w:t>
      </w:r>
    </w:p>
    <w:p w14:paraId="697EB00A" w14:textId="77777777"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 xml:space="preserve">(2) В заседанията на изпълнителния съвет участва и управителят с право на съвещателен глас. </w:t>
      </w:r>
    </w:p>
    <w:p w14:paraId="3C345576" w14:textId="77777777"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(3) За заседанията на изпълнителния съвет се води протокол. Протоколът се подписва от председателя и членовете на изпълнителния съвет, включително и тези с особено мнение, и от секретаря на изпълнителния съвет – служител на Фонда. Протоколите и приложенията към тях се съхраняват във Фонда и са с публичен достъп. Протоколите се публикуват на интернет страницата на Фонда</w:t>
      </w:r>
      <w:r w:rsidRPr="00026301">
        <w:rPr>
          <w:rFonts w:ascii="Calibri" w:eastAsiaTheme="minorEastAsia" w:hAnsi="Calibri" w:cs="Times New Roman"/>
          <w:lang w:eastAsia="bg-BG"/>
        </w:rPr>
        <w:t xml:space="preserve"> </w:t>
      </w:r>
      <w:r w:rsidRPr="00026301">
        <w:rPr>
          <w:rFonts w:ascii="Times New Roman" w:eastAsiaTheme="minorEastAsia" w:hAnsi="Times New Roman" w:cs="Times New Roman"/>
          <w:sz w:val="24"/>
          <w:szCs w:val="24"/>
          <w:lang w:eastAsia="bg-BG"/>
        </w:rPr>
        <w:t>не по-късно от три седмици след заседанието.</w:t>
      </w:r>
    </w:p>
    <w:p w14:paraId="3EBF63F0" w14:textId="77777777"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(4) Членовете на изпълнителния съвет отговарят солидарно за имуществените вреди, които са причинили виновно на Фонда.</w:t>
      </w:r>
    </w:p>
    <w:p w14:paraId="4F69C062" w14:textId="77777777"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2C5C1C">
        <w:rPr>
          <w:rFonts w:ascii="Times New Roman" w:eastAsiaTheme="minorEastAsia" w:hAnsi="Times New Roman" w:cs="Times New Roman"/>
          <w:b/>
          <w:bCs/>
          <w:sz w:val="24"/>
          <w:szCs w:val="24"/>
          <w:lang w:eastAsia="bg-BG"/>
        </w:rPr>
        <w:t xml:space="preserve">Чл. </w:t>
      </w:r>
      <w:r>
        <w:rPr>
          <w:rFonts w:ascii="Times New Roman" w:eastAsiaTheme="minorEastAsia" w:hAnsi="Times New Roman" w:cs="Times New Roman"/>
          <w:b/>
          <w:bCs/>
          <w:sz w:val="24"/>
          <w:szCs w:val="24"/>
          <w:lang w:eastAsia="bg-BG"/>
        </w:rPr>
        <w:t>10</w:t>
      </w:r>
      <w:r w:rsidRPr="002C5C1C">
        <w:rPr>
          <w:rFonts w:ascii="Times New Roman" w:eastAsiaTheme="minorEastAsia" w:hAnsi="Times New Roman" w:cs="Times New Roman"/>
          <w:sz w:val="24"/>
          <w:szCs w:val="24"/>
          <w:lang w:eastAsia="bg-BG"/>
        </w:rPr>
        <w:t>. Председателят на изпълнителния съвет получава възнаграждение в размер на</w:t>
      </w:r>
      <w:r w:rsidR="001E2594">
        <w:rPr>
          <w:rFonts w:ascii="Times New Roman" w:eastAsiaTheme="minorEastAsia" w:hAnsi="Times New Roman" w:cs="Times New Roman"/>
          <w:sz w:val="24"/>
          <w:szCs w:val="24"/>
          <w:lang w:eastAsia="bg-BG"/>
        </w:rPr>
        <w:t xml:space="preserve"> горна граница на </w:t>
      </w:r>
      <w:r w:rsidR="001E2594" w:rsidRPr="005E11BD">
        <w:rPr>
          <w:rFonts w:ascii="Times New Roman" w:eastAsiaTheme="minorEastAsia" w:hAnsi="Times New Roman" w:cs="Times New Roman"/>
          <w:sz w:val="24"/>
          <w:szCs w:val="24"/>
          <w:lang w:eastAsia="bg-BG"/>
        </w:rPr>
        <w:t>максимална</w:t>
      </w:r>
      <w:r w:rsidR="009B6E0B">
        <w:rPr>
          <w:rFonts w:ascii="Times New Roman" w:eastAsiaTheme="minorEastAsia" w:hAnsi="Times New Roman" w:cs="Times New Roman"/>
          <w:sz w:val="24"/>
          <w:szCs w:val="24"/>
          <w:lang w:eastAsia="bg-BG"/>
        </w:rPr>
        <w:t xml:space="preserve"> степен за длъжността „</w:t>
      </w:r>
      <w:r w:rsidR="009B6E0B" w:rsidRPr="006E0056">
        <w:rPr>
          <w:rFonts w:ascii="Times New Roman" w:eastAsiaTheme="minorEastAsia" w:hAnsi="Times New Roman" w:cs="Times New Roman"/>
          <w:sz w:val="24"/>
          <w:szCs w:val="24"/>
          <w:lang w:eastAsia="bg-BG"/>
        </w:rPr>
        <w:t>Директор</w:t>
      </w:r>
      <w:r w:rsidR="001E2594">
        <w:rPr>
          <w:rFonts w:ascii="Times New Roman" w:eastAsiaTheme="minorEastAsia" w:hAnsi="Times New Roman" w:cs="Times New Roman"/>
          <w:sz w:val="24"/>
          <w:szCs w:val="24"/>
          <w:lang w:eastAsia="bg-BG"/>
        </w:rPr>
        <w:t xml:space="preserve">“ в министерство </w:t>
      </w:r>
      <w:r w:rsidRPr="002C5C1C">
        <w:rPr>
          <w:rFonts w:ascii="Times New Roman" w:eastAsiaTheme="minorEastAsia" w:hAnsi="Times New Roman" w:cs="Times New Roman"/>
          <w:sz w:val="24"/>
          <w:szCs w:val="24"/>
          <w:lang w:eastAsia="bg-BG"/>
        </w:rPr>
        <w:t xml:space="preserve">на месец, а останалите членове на изпълнителния съвет, с изключение на представителите </w:t>
      </w:r>
      <w:r w:rsidRPr="002C5C1C">
        <w:rPr>
          <w:rFonts w:ascii="Times New Roman" w:eastAsiaTheme="minorEastAsia" w:hAnsi="Times New Roman" w:cs="Times New Roman"/>
          <w:sz w:val="24"/>
          <w:szCs w:val="24"/>
          <w:lang w:eastAsia="bg-BG"/>
        </w:rPr>
        <w:lastRenderedPageBreak/>
        <w:t>на Министерството на образованието и науката и Министерството на иновациите и растежа, получава</w:t>
      </w:r>
      <w:r w:rsidR="000B5EFE">
        <w:rPr>
          <w:rFonts w:ascii="Times New Roman" w:eastAsiaTheme="minorEastAsia" w:hAnsi="Times New Roman" w:cs="Times New Roman"/>
          <w:sz w:val="24"/>
          <w:szCs w:val="24"/>
          <w:lang w:eastAsia="bg-BG"/>
        </w:rPr>
        <w:t>т възнаграждение в размер</w:t>
      </w:r>
      <w:r w:rsidR="00B204E5">
        <w:rPr>
          <w:rFonts w:ascii="Times New Roman" w:eastAsiaTheme="minorEastAsia" w:hAnsi="Times New Roman" w:cs="Times New Roman"/>
          <w:sz w:val="24"/>
          <w:szCs w:val="24"/>
          <w:lang w:val="en-US" w:eastAsia="bg-BG"/>
        </w:rPr>
        <w:t xml:space="preserve"> </w:t>
      </w:r>
      <w:r w:rsidR="000B5EFE">
        <w:rPr>
          <w:rFonts w:ascii="Times New Roman" w:eastAsiaTheme="minorEastAsia" w:hAnsi="Times New Roman" w:cs="Times New Roman"/>
          <w:sz w:val="24"/>
          <w:szCs w:val="24"/>
          <w:lang w:eastAsia="bg-BG"/>
        </w:rPr>
        <w:t xml:space="preserve">на </w:t>
      </w:r>
      <w:r w:rsidR="00116430">
        <w:rPr>
          <w:rFonts w:ascii="Times New Roman" w:eastAsiaTheme="minorEastAsia" w:hAnsi="Times New Roman" w:cs="Times New Roman"/>
          <w:sz w:val="24"/>
          <w:szCs w:val="24"/>
          <w:lang w:eastAsia="bg-BG"/>
        </w:rPr>
        <w:t>70% от възнаграждението на Председателя н</w:t>
      </w:r>
      <w:r w:rsidRPr="002C5C1C">
        <w:rPr>
          <w:rFonts w:ascii="Times New Roman" w:eastAsiaTheme="minorEastAsia" w:hAnsi="Times New Roman" w:cs="Times New Roman"/>
          <w:sz w:val="24"/>
          <w:szCs w:val="24"/>
          <w:lang w:eastAsia="bg-BG"/>
        </w:rPr>
        <w:t>а месец. Те имат право на възнаграждение само за месеците, през които са участвали в заседания.</w:t>
      </w:r>
    </w:p>
    <w:p w14:paraId="27065368" w14:textId="77777777"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b/>
          <w:bCs/>
          <w:sz w:val="24"/>
          <w:szCs w:val="24"/>
          <w:lang w:eastAsia="bg-BG"/>
        </w:rPr>
        <w:t xml:space="preserve">Чл. </w:t>
      </w:r>
      <w:r>
        <w:rPr>
          <w:rFonts w:ascii="Times New Roman" w:eastAsiaTheme="minorEastAsia" w:hAnsi="Times New Roman" w:cs="Times New Roman"/>
          <w:b/>
          <w:bCs/>
          <w:sz w:val="24"/>
          <w:szCs w:val="24"/>
          <w:lang w:eastAsia="bg-BG"/>
        </w:rPr>
        <w:t>11</w:t>
      </w:r>
      <w:r w:rsidRPr="00026301">
        <w:rPr>
          <w:rFonts w:ascii="Times New Roman" w:eastAsiaTheme="minorEastAsia" w:hAnsi="Times New Roman" w:cs="Times New Roman"/>
          <w:b/>
          <w:bCs/>
          <w:sz w:val="24"/>
          <w:szCs w:val="24"/>
          <w:lang w:eastAsia="bg-BG"/>
        </w:rPr>
        <w:t>.</w:t>
      </w:r>
      <w:r w:rsidRPr="00026301">
        <w:rPr>
          <w:rFonts w:ascii="Times New Roman" w:eastAsiaTheme="minorEastAsia" w:hAnsi="Times New Roman" w:cs="Times New Roman"/>
          <w:sz w:val="24"/>
          <w:szCs w:val="24"/>
          <w:lang w:eastAsia="bg-BG"/>
        </w:rPr>
        <w:t xml:space="preserve"> Членовете на изпълнителния съвет за времето на изпълнение на правомощията си не могат да участват в проекти и програми, финансирани от Националния иновационен фонд, или да кандидатстват за такива.</w:t>
      </w:r>
    </w:p>
    <w:p w14:paraId="38BA9486" w14:textId="77777777"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b/>
          <w:bCs/>
          <w:sz w:val="24"/>
          <w:szCs w:val="24"/>
          <w:lang w:eastAsia="bg-BG"/>
        </w:rPr>
        <w:t xml:space="preserve">Чл. </w:t>
      </w:r>
      <w:r>
        <w:rPr>
          <w:rFonts w:ascii="Times New Roman" w:eastAsiaTheme="minorEastAsia" w:hAnsi="Times New Roman" w:cs="Times New Roman"/>
          <w:b/>
          <w:bCs/>
          <w:sz w:val="24"/>
          <w:szCs w:val="24"/>
          <w:lang w:eastAsia="bg-BG"/>
        </w:rPr>
        <w:t>12</w:t>
      </w:r>
      <w:r w:rsidRPr="00026301">
        <w:rPr>
          <w:rFonts w:ascii="Times New Roman" w:eastAsiaTheme="minorEastAsia" w:hAnsi="Times New Roman" w:cs="Times New Roman"/>
          <w:sz w:val="24"/>
          <w:szCs w:val="24"/>
          <w:lang w:eastAsia="bg-BG"/>
        </w:rPr>
        <w:t>. В своята дейност изпълнителният съвет може да се подпомага чрез консултации и препоръки от национални или чуждестранни експерти в съответните научни области.</w:t>
      </w:r>
    </w:p>
    <w:p w14:paraId="68E0A70D" w14:textId="77777777" w:rsidR="008F192A" w:rsidRPr="00026301" w:rsidRDefault="008F192A" w:rsidP="008F192A">
      <w:pPr>
        <w:suppressAutoHyphens/>
        <w:spacing w:after="0" w:line="360" w:lineRule="auto"/>
        <w:jc w:val="both"/>
        <w:rPr>
          <w:rFonts w:ascii="Times New Roman" w:eastAsiaTheme="minorEastAsia" w:hAnsi="Times New Roman" w:cs="Times New Roman"/>
          <w:b/>
          <w:bCs/>
          <w:sz w:val="24"/>
          <w:szCs w:val="24"/>
          <w:lang w:eastAsia="bg-BG"/>
        </w:rPr>
      </w:pPr>
    </w:p>
    <w:p w14:paraId="0D759DC7" w14:textId="77777777" w:rsidR="008F192A" w:rsidRPr="00026301" w:rsidRDefault="008F192A" w:rsidP="008F192A">
      <w:pPr>
        <w:widowControl w:val="0"/>
        <w:suppressAutoHyphens/>
        <w:spacing w:after="0" w:line="360" w:lineRule="auto"/>
        <w:jc w:val="center"/>
        <w:rPr>
          <w:rFonts w:ascii="Times New Roman" w:eastAsiaTheme="minorEastAsia" w:hAnsi="Times New Roman" w:cs="Times New Roman"/>
          <w:b/>
          <w:bCs/>
          <w:sz w:val="28"/>
          <w:szCs w:val="28"/>
          <w:lang w:eastAsia="bg-BG"/>
        </w:rPr>
      </w:pPr>
      <w:r w:rsidRPr="00026301">
        <w:rPr>
          <w:rFonts w:ascii="Times New Roman" w:eastAsiaTheme="minorEastAsia" w:hAnsi="Times New Roman" w:cs="Times New Roman"/>
          <w:b/>
          <w:bCs/>
          <w:sz w:val="28"/>
          <w:szCs w:val="28"/>
          <w:lang w:eastAsia="bg-BG"/>
        </w:rPr>
        <w:t>Раздел ІІІ</w:t>
      </w:r>
    </w:p>
    <w:p w14:paraId="74329F06" w14:textId="77777777" w:rsidR="008F192A" w:rsidRPr="00026301" w:rsidRDefault="008F192A" w:rsidP="008F192A">
      <w:pPr>
        <w:widowControl w:val="0"/>
        <w:suppressAutoHyphens/>
        <w:spacing w:after="0" w:line="360" w:lineRule="auto"/>
        <w:jc w:val="center"/>
        <w:rPr>
          <w:rFonts w:ascii="Times New Roman" w:eastAsiaTheme="minorEastAsia" w:hAnsi="Times New Roman" w:cs="Times New Roman"/>
          <w:b/>
          <w:bCs/>
          <w:sz w:val="28"/>
          <w:szCs w:val="28"/>
          <w:lang w:eastAsia="bg-BG"/>
        </w:rPr>
      </w:pPr>
      <w:r w:rsidRPr="00026301">
        <w:rPr>
          <w:rFonts w:ascii="Times New Roman" w:eastAsiaTheme="minorEastAsia" w:hAnsi="Times New Roman" w:cs="Times New Roman"/>
          <w:b/>
          <w:bCs/>
          <w:sz w:val="28"/>
          <w:szCs w:val="28"/>
          <w:lang w:eastAsia="bg-BG"/>
        </w:rPr>
        <w:t>Председател на изпълнителния съвет</w:t>
      </w:r>
    </w:p>
    <w:p w14:paraId="550BB12C" w14:textId="2A1D1E02"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b/>
          <w:bCs/>
          <w:sz w:val="24"/>
          <w:szCs w:val="24"/>
          <w:lang w:eastAsia="bg-BG"/>
        </w:rPr>
        <w:t xml:space="preserve">Чл. </w:t>
      </w:r>
      <w:r>
        <w:rPr>
          <w:rFonts w:ascii="Times New Roman" w:eastAsiaTheme="minorEastAsia" w:hAnsi="Times New Roman" w:cs="Times New Roman"/>
          <w:b/>
          <w:bCs/>
          <w:sz w:val="24"/>
          <w:szCs w:val="24"/>
          <w:lang w:eastAsia="bg-BG"/>
        </w:rPr>
        <w:t>13</w:t>
      </w:r>
      <w:r w:rsidRPr="00026301">
        <w:rPr>
          <w:rFonts w:ascii="Times New Roman" w:eastAsiaTheme="minorEastAsia" w:hAnsi="Times New Roman" w:cs="Times New Roman"/>
          <w:sz w:val="24"/>
          <w:szCs w:val="24"/>
          <w:lang w:eastAsia="bg-BG"/>
        </w:rPr>
        <w:t xml:space="preserve">. (1) Председателят на изпълнителния съвет се избира между неговите членове </w:t>
      </w:r>
      <w:r w:rsidR="00211BDD">
        <w:rPr>
          <w:rFonts w:ascii="Times New Roman" w:eastAsiaTheme="minorEastAsia" w:hAnsi="Times New Roman" w:cs="Times New Roman"/>
          <w:sz w:val="24"/>
          <w:szCs w:val="24"/>
          <w:lang w:eastAsia="bg-BG"/>
        </w:rPr>
        <w:t>по предложение на министъра на иновациите и растежа</w:t>
      </w:r>
      <w:r w:rsidRPr="00026301">
        <w:rPr>
          <w:rFonts w:ascii="Times New Roman" w:eastAsiaTheme="minorEastAsia" w:hAnsi="Times New Roman" w:cs="Times New Roman"/>
          <w:sz w:val="24"/>
          <w:szCs w:val="24"/>
          <w:lang w:eastAsia="bg-BG"/>
        </w:rPr>
        <w:t xml:space="preserve"> за срока на мандата на съвета с право на още един мандат. За един мандат се счита времето, в което лицето е заемало съответната позиция повече от две години. За избран се смята кандидатът, получил не по-малко от две трети от всички членове на изпълнителния съвет.</w:t>
      </w:r>
    </w:p>
    <w:p w14:paraId="3C98D8E6" w14:textId="77777777"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(2) Председателят на изпълнителния съвет определя дневния ред, свиква и ръководи заседанията на изпълнителния съвет.</w:t>
      </w:r>
    </w:p>
    <w:p w14:paraId="4EC5C951" w14:textId="77777777"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(3) При осъществяване на своите функции председателят на изпълнителния съвет се подпомага от заместник-председател, който се избира съгласно ал. 1. Заместник-председателят изпълнява функциите на председател на изпълнителния съвет в случаите на негово отсъствие.</w:t>
      </w:r>
    </w:p>
    <w:p w14:paraId="14C9197F"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p>
    <w:p w14:paraId="01E3D44A" w14:textId="77777777" w:rsidR="008F192A" w:rsidRPr="00026301" w:rsidRDefault="008F192A" w:rsidP="008F192A">
      <w:pPr>
        <w:widowControl w:val="0"/>
        <w:suppressAutoHyphens/>
        <w:spacing w:after="0" w:line="360" w:lineRule="auto"/>
        <w:jc w:val="center"/>
        <w:rPr>
          <w:rFonts w:ascii="Times New Roman" w:eastAsiaTheme="minorEastAsia" w:hAnsi="Times New Roman" w:cs="Times New Roman"/>
          <w:b/>
          <w:bCs/>
          <w:sz w:val="28"/>
          <w:szCs w:val="28"/>
          <w:lang w:eastAsia="bg-BG"/>
        </w:rPr>
      </w:pPr>
      <w:r w:rsidRPr="00026301">
        <w:rPr>
          <w:rFonts w:ascii="Times New Roman" w:eastAsiaTheme="minorEastAsia" w:hAnsi="Times New Roman" w:cs="Times New Roman"/>
          <w:b/>
          <w:bCs/>
          <w:sz w:val="28"/>
          <w:szCs w:val="28"/>
          <w:lang w:eastAsia="bg-BG"/>
        </w:rPr>
        <w:t>Раздел ІV</w:t>
      </w:r>
    </w:p>
    <w:p w14:paraId="1C53C25F" w14:textId="77777777" w:rsidR="008F192A" w:rsidRPr="00026301" w:rsidRDefault="008F192A" w:rsidP="008F192A">
      <w:pPr>
        <w:widowControl w:val="0"/>
        <w:suppressAutoHyphens/>
        <w:spacing w:after="0" w:line="360" w:lineRule="auto"/>
        <w:jc w:val="center"/>
        <w:rPr>
          <w:rFonts w:ascii="Times New Roman" w:eastAsiaTheme="minorEastAsia" w:hAnsi="Times New Roman" w:cs="Times New Roman"/>
          <w:b/>
          <w:bCs/>
          <w:sz w:val="28"/>
          <w:szCs w:val="28"/>
          <w:lang w:eastAsia="bg-BG"/>
        </w:rPr>
      </w:pPr>
      <w:r w:rsidRPr="00026301">
        <w:rPr>
          <w:rFonts w:ascii="Times New Roman" w:eastAsiaTheme="minorEastAsia" w:hAnsi="Times New Roman" w:cs="Times New Roman"/>
          <w:b/>
          <w:bCs/>
          <w:sz w:val="28"/>
          <w:szCs w:val="28"/>
          <w:lang w:eastAsia="bg-BG"/>
        </w:rPr>
        <w:t>Управител</w:t>
      </w:r>
    </w:p>
    <w:p w14:paraId="545485CA" w14:textId="77777777" w:rsidR="008F192A" w:rsidRPr="00026301" w:rsidRDefault="008F192A" w:rsidP="008F192A">
      <w:pPr>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b/>
          <w:bCs/>
          <w:sz w:val="24"/>
          <w:szCs w:val="24"/>
          <w:lang w:eastAsia="bg-BG"/>
        </w:rPr>
        <w:t xml:space="preserve">Чл. </w:t>
      </w:r>
      <w:r>
        <w:rPr>
          <w:rFonts w:ascii="Times New Roman" w:eastAsiaTheme="minorEastAsia" w:hAnsi="Times New Roman" w:cs="Times New Roman"/>
          <w:b/>
          <w:bCs/>
          <w:sz w:val="24"/>
          <w:szCs w:val="24"/>
          <w:lang w:eastAsia="bg-BG"/>
        </w:rPr>
        <w:t>14</w:t>
      </w:r>
      <w:r w:rsidRPr="00026301">
        <w:rPr>
          <w:rFonts w:ascii="Times New Roman" w:eastAsiaTheme="minorEastAsia" w:hAnsi="Times New Roman" w:cs="Times New Roman"/>
          <w:b/>
          <w:bCs/>
          <w:sz w:val="24"/>
          <w:szCs w:val="24"/>
          <w:lang w:eastAsia="bg-BG"/>
        </w:rPr>
        <w:t xml:space="preserve">. </w:t>
      </w:r>
      <w:r w:rsidRPr="00026301">
        <w:rPr>
          <w:rFonts w:ascii="Times New Roman" w:eastAsiaTheme="minorEastAsia" w:hAnsi="Times New Roman" w:cs="Times New Roman"/>
          <w:sz w:val="24"/>
          <w:szCs w:val="24"/>
          <w:lang w:eastAsia="bg-BG"/>
        </w:rPr>
        <w:t>(1)</w:t>
      </w:r>
      <w:r w:rsidRPr="00026301">
        <w:rPr>
          <w:rFonts w:ascii="Times New Roman" w:eastAsiaTheme="minorEastAsia" w:hAnsi="Times New Roman" w:cs="Times New Roman"/>
          <w:b/>
          <w:bCs/>
          <w:sz w:val="24"/>
          <w:szCs w:val="24"/>
          <w:lang w:eastAsia="bg-BG"/>
        </w:rPr>
        <w:t xml:space="preserve"> </w:t>
      </w:r>
      <w:r w:rsidRPr="00026301">
        <w:rPr>
          <w:rFonts w:ascii="Times New Roman" w:eastAsiaTheme="minorEastAsia" w:hAnsi="Times New Roman" w:cs="Times New Roman"/>
          <w:sz w:val="24"/>
          <w:szCs w:val="24"/>
          <w:lang w:eastAsia="bg-BG"/>
        </w:rPr>
        <w:t>Управителят на Фонда се определя след проведен от министъра на иновациите и растежа конкурс, който сключва договор за управление с него за срок от четири години.</w:t>
      </w:r>
    </w:p>
    <w:p w14:paraId="499D679B" w14:textId="77777777" w:rsidR="008F192A" w:rsidRPr="00026301" w:rsidRDefault="008F192A" w:rsidP="008F192A">
      <w:pPr>
        <w:tabs>
          <w:tab w:val="left" w:pos="360"/>
        </w:tabs>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 xml:space="preserve"> (2) Управителят на Фонда трябва да има опит в управление или мониторинг и контрол на проекти или програми в областта на иновациите и технологичния трансфер.</w:t>
      </w:r>
    </w:p>
    <w:p w14:paraId="369C7B41" w14:textId="77777777" w:rsidR="008F192A" w:rsidRPr="00026301" w:rsidRDefault="008F192A" w:rsidP="008F192A">
      <w:pPr>
        <w:tabs>
          <w:tab w:val="left" w:pos="360"/>
        </w:tabs>
        <w:suppressAutoHyphens/>
        <w:spacing w:after="0" w:line="360" w:lineRule="auto"/>
        <w:ind w:firstLine="630"/>
        <w:jc w:val="both"/>
        <w:rPr>
          <w:rFonts w:ascii="Calibri" w:eastAsiaTheme="minorEastAsia" w:hAnsi="Calibri" w:cs="Times New Roman"/>
          <w:lang w:eastAsia="bg-BG"/>
        </w:rPr>
      </w:pPr>
      <w:r w:rsidRPr="00026301">
        <w:rPr>
          <w:rFonts w:ascii="Times New Roman" w:eastAsiaTheme="minorEastAsia" w:hAnsi="Times New Roman" w:cs="Times New Roman"/>
          <w:sz w:val="24"/>
          <w:szCs w:val="24"/>
          <w:lang w:eastAsia="bg-BG"/>
        </w:rPr>
        <w:tab/>
        <w:t xml:space="preserve">(3) За управителя се прилагат изискванията </w:t>
      </w:r>
      <w:r w:rsidRPr="001871CD">
        <w:rPr>
          <w:rFonts w:ascii="Times New Roman" w:eastAsiaTheme="minorEastAsia" w:hAnsi="Times New Roman" w:cs="Times New Roman"/>
          <w:sz w:val="24"/>
          <w:szCs w:val="24"/>
          <w:lang w:eastAsia="bg-BG"/>
        </w:rPr>
        <w:t xml:space="preserve">по чл. 6, ал. </w:t>
      </w:r>
      <w:r w:rsidR="000A550E">
        <w:rPr>
          <w:rFonts w:ascii="Times New Roman" w:eastAsiaTheme="minorEastAsia" w:hAnsi="Times New Roman" w:cs="Times New Roman"/>
          <w:sz w:val="24"/>
          <w:szCs w:val="24"/>
          <w:lang w:eastAsia="bg-BG"/>
        </w:rPr>
        <w:t>4</w:t>
      </w:r>
      <w:r w:rsidRPr="001871CD">
        <w:rPr>
          <w:rFonts w:ascii="Times New Roman" w:eastAsiaTheme="minorEastAsia" w:hAnsi="Times New Roman" w:cs="Times New Roman"/>
          <w:sz w:val="24"/>
          <w:szCs w:val="24"/>
          <w:lang w:eastAsia="bg-BG"/>
        </w:rPr>
        <w:t>.</w:t>
      </w:r>
      <w:r w:rsidRPr="00026301">
        <w:rPr>
          <w:rFonts w:ascii="Calibri" w:eastAsiaTheme="minorEastAsia" w:hAnsi="Calibri" w:cs="Times New Roman"/>
          <w:lang w:eastAsia="bg-BG"/>
        </w:rPr>
        <w:t xml:space="preserve"> </w:t>
      </w:r>
    </w:p>
    <w:p w14:paraId="2C312D34" w14:textId="77777777" w:rsidR="008F192A" w:rsidRPr="00026301" w:rsidRDefault="008F192A" w:rsidP="008F192A">
      <w:pPr>
        <w:tabs>
          <w:tab w:val="left" w:pos="360"/>
        </w:tabs>
        <w:suppressAutoHyphens/>
        <w:spacing w:after="0" w:line="360" w:lineRule="auto"/>
        <w:ind w:firstLine="36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lastRenderedPageBreak/>
        <w:tab/>
        <w:t xml:space="preserve">(4) Управителят може да бъде освободен по преценка на  министъра на иновациите и растежа преди изтичане срока на договора по ал. 1, както и при настъпване на някое от условията на чл. </w:t>
      </w:r>
      <w:r>
        <w:rPr>
          <w:rFonts w:ascii="Times New Roman" w:eastAsiaTheme="minorEastAsia" w:hAnsi="Times New Roman" w:cs="Times New Roman"/>
          <w:sz w:val="24"/>
          <w:szCs w:val="24"/>
          <w:lang w:eastAsia="bg-BG"/>
        </w:rPr>
        <w:t>7</w:t>
      </w:r>
      <w:r w:rsidRPr="00026301">
        <w:rPr>
          <w:rFonts w:ascii="Times New Roman" w:eastAsiaTheme="minorEastAsia" w:hAnsi="Times New Roman" w:cs="Times New Roman"/>
          <w:sz w:val="24"/>
          <w:szCs w:val="24"/>
          <w:lang w:eastAsia="bg-BG"/>
        </w:rPr>
        <w:t>, ал. 1.</w:t>
      </w:r>
    </w:p>
    <w:p w14:paraId="759FED64" w14:textId="77777777" w:rsidR="008F192A" w:rsidRDefault="008F192A" w:rsidP="008F192A">
      <w:pPr>
        <w:tabs>
          <w:tab w:val="left" w:pos="360"/>
        </w:tabs>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(5) При освобождаването му по реда на ал. 4 или при временна невъзможност да изпълнява задълженията си повече от 30 дни министърът на иновациите и растежа определя временен управител в съответствие с изискванията по ал. 3 и по препоръка на изпълнителния съвет. Временният управител изпълнява задълженията на управителя до отпадане на временната невъзможност за изпълнение на задълженията му или до определянето на нов управител след проведен конкурс.</w:t>
      </w:r>
    </w:p>
    <w:p w14:paraId="13631CCD" w14:textId="2C05637E" w:rsidR="008929ED" w:rsidRDefault="008929ED" w:rsidP="008F192A">
      <w:pPr>
        <w:tabs>
          <w:tab w:val="left" w:pos="360"/>
        </w:tabs>
        <w:suppressAutoHyphens/>
        <w:spacing w:after="0" w:line="360" w:lineRule="auto"/>
        <w:ind w:firstLine="72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(6)</w:t>
      </w:r>
      <w:r w:rsidRPr="008929ED">
        <w:rPr>
          <w:rFonts w:ascii="Times New Roman" w:eastAsiaTheme="minorEastAsia" w:hAnsi="Times New Roman" w:cs="Times New Roman"/>
          <w:sz w:val="24"/>
          <w:szCs w:val="24"/>
          <w:lang w:eastAsia="bg-BG"/>
        </w:rPr>
        <w:t xml:space="preserve"> При отсъствие на </w:t>
      </w:r>
      <w:r>
        <w:rPr>
          <w:rFonts w:ascii="Times New Roman" w:eastAsiaTheme="minorEastAsia" w:hAnsi="Times New Roman" w:cs="Times New Roman"/>
          <w:sz w:val="24"/>
          <w:szCs w:val="24"/>
          <w:lang w:eastAsia="bg-BG"/>
        </w:rPr>
        <w:t>управителя</w:t>
      </w:r>
      <w:r w:rsidRPr="008929ED">
        <w:rPr>
          <w:rFonts w:ascii="Times New Roman" w:eastAsiaTheme="minorEastAsia" w:hAnsi="Times New Roman" w:cs="Times New Roman"/>
          <w:sz w:val="24"/>
          <w:szCs w:val="24"/>
          <w:lang w:eastAsia="bg-BG"/>
        </w:rPr>
        <w:t xml:space="preserve"> той се замества от </w:t>
      </w:r>
      <w:r>
        <w:rPr>
          <w:rFonts w:ascii="Times New Roman" w:eastAsiaTheme="minorEastAsia" w:hAnsi="Times New Roman" w:cs="Times New Roman"/>
          <w:sz w:val="24"/>
          <w:szCs w:val="24"/>
          <w:lang w:eastAsia="bg-BG"/>
        </w:rPr>
        <w:t xml:space="preserve">Главния секретар, с писмена заповед, </w:t>
      </w:r>
      <w:r w:rsidRPr="008929ED">
        <w:rPr>
          <w:rFonts w:ascii="Times New Roman" w:eastAsiaTheme="minorEastAsia" w:hAnsi="Times New Roman" w:cs="Times New Roman"/>
          <w:sz w:val="24"/>
          <w:szCs w:val="24"/>
          <w:lang w:eastAsia="bg-BG"/>
        </w:rPr>
        <w:t>за всеки конкретен случай, в която се посочва обемът на правомощията по време на заместването.</w:t>
      </w:r>
    </w:p>
    <w:p w14:paraId="65C6AB58" w14:textId="2C696E7E" w:rsidR="00D17088" w:rsidRPr="00026301" w:rsidRDefault="00D17088" w:rsidP="00D17088">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(7) Минималното възнаграждение на управителя</w:t>
      </w:r>
      <w:r w:rsidRPr="002C5C1C">
        <w:rPr>
          <w:rFonts w:ascii="Times New Roman" w:eastAsiaTheme="minorEastAsia" w:hAnsi="Times New Roman" w:cs="Times New Roman"/>
          <w:sz w:val="24"/>
          <w:szCs w:val="24"/>
          <w:lang w:eastAsia="bg-BG"/>
        </w:rPr>
        <w:t xml:space="preserve"> </w:t>
      </w:r>
      <w:r>
        <w:rPr>
          <w:rFonts w:ascii="Times New Roman" w:eastAsiaTheme="minorEastAsia" w:hAnsi="Times New Roman" w:cs="Times New Roman"/>
          <w:sz w:val="24"/>
          <w:szCs w:val="24"/>
          <w:lang w:eastAsia="bg-BG"/>
        </w:rPr>
        <w:t>е</w:t>
      </w:r>
      <w:r w:rsidRPr="002C5C1C">
        <w:rPr>
          <w:rFonts w:ascii="Times New Roman" w:eastAsiaTheme="minorEastAsia" w:hAnsi="Times New Roman" w:cs="Times New Roman"/>
          <w:sz w:val="24"/>
          <w:szCs w:val="24"/>
          <w:lang w:eastAsia="bg-BG"/>
        </w:rPr>
        <w:t xml:space="preserve"> в размер на</w:t>
      </w:r>
      <w:r>
        <w:rPr>
          <w:rFonts w:ascii="Times New Roman" w:eastAsiaTheme="minorEastAsia" w:hAnsi="Times New Roman" w:cs="Times New Roman"/>
          <w:sz w:val="24"/>
          <w:szCs w:val="24"/>
          <w:lang w:eastAsia="bg-BG"/>
        </w:rPr>
        <w:t xml:space="preserve"> горна граница на </w:t>
      </w:r>
      <w:r w:rsidRPr="005E11BD">
        <w:rPr>
          <w:rFonts w:ascii="Times New Roman" w:eastAsiaTheme="minorEastAsia" w:hAnsi="Times New Roman" w:cs="Times New Roman"/>
          <w:sz w:val="24"/>
          <w:szCs w:val="24"/>
          <w:lang w:eastAsia="bg-BG"/>
        </w:rPr>
        <w:t>максимална</w:t>
      </w:r>
      <w:r>
        <w:rPr>
          <w:rFonts w:ascii="Times New Roman" w:eastAsiaTheme="minorEastAsia" w:hAnsi="Times New Roman" w:cs="Times New Roman"/>
          <w:sz w:val="24"/>
          <w:szCs w:val="24"/>
          <w:lang w:eastAsia="bg-BG"/>
        </w:rPr>
        <w:t xml:space="preserve"> степен за длъжността „</w:t>
      </w:r>
      <w:r w:rsidRPr="006E0056">
        <w:rPr>
          <w:rFonts w:ascii="Times New Roman" w:eastAsiaTheme="minorEastAsia" w:hAnsi="Times New Roman" w:cs="Times New Roman"/>
          <w:sz w:val="24"/>
          <w:szCs w:val="24"/>
          <w:lang w:eastAsia="bg-BG"/>
        </w:rPr>
        <w:t>Директор</w:t>
      </w:r>
      <w:r>
        <w:rPr>
          <w:rFonts w:ascii="Times New Roman" w:eastAsiaTheme="minorEastAsia" w:hAnsi="Times New Roman" w:cs="Times New Roman"/>
          <w:sz w:val="24"/>
          <w:szCs w:val="24"/>
          <w:lang w:eastAsia="bg-BG"/>
        </w:rPr>
        <w:t>“ в министерство на месец.</w:t>
      </w:r>
    </w:p>
    <w:p w14:paraId="5C54A788" w14:textId="77777777" w:rsidR="008F192A" w:rsidRPr="00026301" w:rsidRDefault="008F192A" w:rsidP="008F192A">
      <w:pPr>
        <w:tabs>
          <w:tab w:val="left" w:pos="360"/>
        </w:tabs>
        <w:suppressAutoHyphens/>
        <w:spacing w:after="0" w:line="360" w:lineRule="auto"/>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b/>
          <w:bCs/>
          <w:sz w:val="24"/>
          <w:szCs w:val="24"/>
          <w:lang w:eastAsia="bg-BG"/>
        </w:rPr>
        <w:tab/>
      </w:r>
      <w:r w:rsidRPr="00026301">
        <w:rPr>
          <w:rFonts w:ascii="Times New Roman" w:eastAsiaTheme="minorEastAsia" w:hAnsi="Times New Roman" w:cs="Times New Roman"/>
          <w:b/>
          <w:bCs/>
          <w:sz w:val="24"/>
          <w:szCs w:val="24"/>
          <w:lang w:eastAsia="bg-BG"/>
        </w:rPr>
        <w:tab/>
        <w:t xml:space="preserve">Чл. </w:t>
      </w:r>
      <w:r>
        <w:rPr>
          <w:rFonts w:ascii="Times New Roman" w:eastAsiaTheme="minorEastAsia" w:hAnsi="Times New Roman" w:cs="Times New Roman"/>
          <w:b/>
          <w:bCs/>
          <w:sz w:val="24"/>
          <w:szCs w:val="24"/>
          <w:lang w:eastAsia="bg-BG"/>
        </w:rPr>
        <w:t>15</w:t>
      </w:r>
      <w:r w:rsidRPr="00026301">
        <w:rPr>
          <w:rFonts w:ascii="Times New Roman" w:eastAsiaTheme="minorEastAsia" w:hAnsi="Times New Roman" w:cs="Times New Roman"/>
          <w:b/>
          <w:bCs/>
          <w:sz w:val="24"/>
          <w:szCs w:val="24"/>
          <w:lang w:eastAsia="bg-BG"/>
        </w:rPr>
        <w:t>.</w:t>
      </w:r>
      <w:r w:rsidRPr="00026301">
        <w:rPr>
          <w:rFonts w:ascii="Times New Roman" w:eastAsiaTheme="minorEastAsia" w:hAnsi="Times New Roman" w:cs="Times New Roman"/>
          <w:sz w:val="24"/>
          <w:szCs w:val="24"/>
          <w:lang w:eastAsia="bg-BG"/>
        </w:rPr>
        <w:t xml:space="preserve"> (1) Управителят на Фонда отговаря за административното и финансовото управление на Фонда и за законосъобразността на решенията му.  </w:t>
      </w:r>
    </w:p>
    <w:p w14:paraId="36ABFC0D" w14:textId="77777777" w:rsidR="008F192A" w:rsidRPr="00026301" w:rsidRDefault="008F192A" w:rsidP="008F192A">
      <w:pPr>
        <w:tabs>
          <w:tab w:val="left" w:pos="360"/>
        </w:tabs>
        <w:suppressAutoHyphens/>
        <w:spacing w:after="0" w:line="360" w:lineRule="auto"/>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 xml:space="preserve">      (2) В изпълнение на правомощията по ал. 1 управителят:</w:t>
      </w:r>
    </w:p>
    <w:p w14:paraId="7EF14AEC" w14:textId="77777777" w:rsidR="008F192A" w:rsidRPr="00026301" w:rsidRDefault="008F192A" w:rsidP="008F192A">
      <w:pPr>
        <w:numPr>
          <w:ilvl w:val="0"/>
          <w:numId w:val="7"/>
        </w:numPr>
        <w:tabs>
          <w:tab w:val="left" w:pos="360"/>
        </w:tabs>
        <w:suppressAutoHyphens/>
        <w:spacing w:after="0" w:line="360" w:lineRule="auto"/>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 xml:space="preserve">представлява Фонда; </w:t>
      </w:r>
    </w:p>
    <w:p w14:paraId="09D43586" w14:textId="7C05E09F" w:rsidR="008F192A" w:rsidRDefault="008F192A" w:rsidP="008F192A">
      <w:pPr>
        <w:numPr>
          <w:ilvl w:val="0"/>
          <w:numId w:val="7"/>
        </w:numPr>
        <w:tabs>
          <w:tab w:val="left" w:pos="360"/>
        </w:tabs>
        <w:suppressAutoHyphens/>
        <w:spacing w:after="0" w:line="360" w:lineRule="auto"/>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 xml:space="preserve">организира и ръководи оперативната дейност на Фонда в съответствие с приетите от изпълнителния съвет решения; </w:t>
      </w:r>
    </w:p>
    <w:p w14:paraId="0887292E" w14:textId="01ADFBC8" w:rsidR="00926FFD" w:rsidRPr="00026301" w:rsidRDefault="00926FFD" w:rsidP="008F192A">
      <w:pPr>
        <w:numPr>
          <w:ilvl w:val="0"/>
          <w:numId w:val="7"/>
        </w:numPr>
        <w:tabs>
          <w:tab w:val="left" w:pos="360"/>
        </w:tabs>
        <w:suppressAutoHyphens/>
        <w:spacing w:after="0" w:line="360" w:lineRule="auto"/>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сключва договорите с членовете на изпълнителния съвет, освен с представителите на МИР и МОН, които се определят със заповед на съответния министър; </w:t>
      </w:r>
    </w:p>
    <w:p w14:paraId="2D161DD6" w14:textId="77777777" w:rsidR="008F192A" w:rsidRPr="00026301" w:rsidRDefault="008F192A" w:rsidP="008F192A">
      <w:pPr>
        <w:numPr>
          <w:ilvl w:val="0"/>
          <w:numId w:val="7"/>
        </w:numPr>
        <w:tabs>
          <w:tab w:val="left" w:pos="360"/>
        </w:tabs>
        <w:suppressAutoHyphens/>
        <w:spacing w:after="0" w:line="360" w:lineRule="auto"/>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въз основа на решение на изпълнителния съвет по чл. 14, т. 6 изготвя тригодишната оперативна програма и я представя за одобрение на изпълнителния съвет;</w:t>
      </w:r>
    </w:p>
    <w:p w14:paraId="44837182" w14:textId="77777777" w:rsidR="008F192A" w:rsidRPr="00026301" w:rsidRDefault="008F192A" w:rsidP="008F192A">
      <w:pPr>
        <w:numPr>
          <w:ilvl w:val="0"/>
          <w:numId w:val="7"/>
        </w:numPr>
        <w:tabs>
          <w:tab w:val="left" w:pos="360"/>
        </w:tabs>
        <w:suppressAutoHyphens/>
        <w:spacing w:after="0" w:line="360" w:lineRule="auto"/>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 xml:space="preserve">изготвя годишния отчет за дейността на Фонда и го представя за одобрение на изпълнителния съвет; </w:t>
      </w:r>
    </w:p>
    <w:p w14:paraId="01A66F1B" w14:textId="77777777" w:rsidR="008F192A" w:rsidRPr="00026301" w:rsidRDefault="008F192A" w:rsidP="008F192A">
      <w:pPr>
        <w:numPr>
          <w:ilvl w:val="0"/>
          <w:numId w:val="7"/>
        </w:numPr>
        <w:tabs>
          <w:tab w:val="left" w:pos="360"/>
        </w:tabs>
        <w:suppressAutoHyphens/>
        <w:spacing w:after="0" w:line="360" w:lineRule="auto"/>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изготвя проекта на бюджет на Фонда и го представя за одобрение на изпълнителния съвет;</w:t>
      </w:r>
    </w:p>
    <w:p w14:paraId="69012158" w14:textId="77777777" w:rsidR="008F192A" w:rsidRPr="00026301" w:rsidRDefault="008F192A" w:rsidP="008F192A">
      <w:pPr>
        <w:numPr>
          <w:ilvl w:val="0"/>
          <w:numId w:val="7"/>
        </w:numPr>
        <w:tabs>
          <w:tab w:val="left" w:pos="360"/>
        </w:tabs>
        <w:suppressAutoHyphens/>
        <w:spacing w:after="0" w:line="360" w:lineRule="auto"/>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 xml:space="preserve">за всеки конкурс предлага на изпълнителния съвет проект на конкурсна документация, изготвен от работна група съгласно </w:t>
      </w:r>
      <w:r w:rsidRPr="003C7DD9">
        <w:rPr>
          <w:rFonts w:ascii="Times New Roman" w:eastAsiaTheme="minorEastAsia" w:hAnsi="Times New Roman" w:cs="Times New Roman"/>
          <w:sz w:val="24"/>
          <w:szCs w:val="24"/>
          <w:lang w:eastAsia="bg-BG"/>
        </w:rPr>
        <w:t>чл. 3</w:t>
      </w:r>
      <w:r w:rsidR="00295D60">
        <w:rPr>
          <w:rFonts w:ascii="Times New Roman" w:eastAsiaTheme="minorEastAsia" w:hAnsi="Times New Roman" w:cs="Times New Roman"/>
          <w:sz w:val="24"/>
          <w:szCs w:val="24"/>
          <w:lang w:eastAsia="bg-BG"/>
        </w:rPr>
        <w:t>3</w:t>
      </w:r>
      <w:r w:rsidRPr="00026301">
        <w:rPr>
          <w:rFonts w:ascii="Times New Roman" w:eastAsiaTheme="minorEastAsia" w:hAnsi="Times New Roman" w:cs="Times New Roman"/>
          <w:sz w:val="24"/>
          <w:szCs w:val="24"/>
          <w:lang w:eastAsia="bg-BG"/>
        </w:rPr>
        <w:t>;</w:t>
      </w:r>
    </w:p>
    <w:p w14:paraId="6B691232" w14:textId="77777777" w:rsidR="008F192A" w:rsidRPr="00026301" w:rsidRDefault="008F192A" w:rsidP="008F192A">
      <w:pPr>
        <w:numPr>
          <w:ilvl w:val="0"/>
          <w:numId w:val="7"/>
        </w:numPr>
        <w:tabs>
          <w:tab w:val="left" w:pos="360"/>
        </w:tabs>
        <w:suppressAutoHyphens/>
        <w:spacing w:after="0" w:line="360" w:lineRule="auto"/>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 xml:space="preserve">открива със заповед конкурсите на Фонда въз основа на решенията на изпълнителния съвет и тригодишната оперативна програма; </w:t>
      </w:r>
    </w:p>
    <w:p w14:paraId="38EBFCAE" w14:textId="77777777" w:rsidR="008F192A" w:rsidRPr="00026301" w:rsidRDefault="008F192A" w:rsidP="008F192A">
      <w:pPr>
        <w:numPr>
          <w:ilvl w:val="0"/>
          <w:numId w:val="7"/>
        </w:numPr>
        <w:tabs>
          <w:tab w:val="left" w:pos="360"/>
        </w:tabs>
        <w:suppressAutoHyphens/>
        <w:spacing w:after="0" w:line="360" w:lineRule="auto"/>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 xml:space="preserve">сключва договорите за предоставяне на средства от Фонда; </w:t>
      </w:r>
    </w:p>
    <w:p w14:paraId="50496412" w14:textId="77777777" w:rsidR="008F192A" w:rsidRPr="00026301" w:rsidRDefault="008F192A" w:rsidP="008F192A">
      <w:pPr>
        <w:numPr>
          <w:ilvl w:val="0"/>
          <w:numId w:val="7"/>
        </w:numPr>
        <w:tabs>
          <w:tab w:val="left" w:pos="360"/>
        </w:tabs>
        <w:suppressAutoHyphens/>
        <w:spacing w:after="0" w:line="360" w:lineRule="auto"/>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lastRenderedPageBreak/>
        <w:t>упражнява контрол по процедурите за мониторинг и оценка на изпълнението на финансираните проекти;</w:t>
      </w:r>
    </w:p>
    <w:p w14:paraId="2A90DD9B" w14:textId="77777777" w:rsidR="008F192A" w:rsidRPr="00026301" w:rsidRDefault="008F192A" w:rsidP="008F192A">
      <w:pPr>
        <w:numPr>
          <w:ilvl w:val="0"/>
          <w:numId w:val="7"/>
        </w:numPr>
        <w:tabs>
          <w:tab w:val="left" w:pos="360"/>
        </w:tabs>
        <w:suppressAutoHyphens/>
        <w:spacing w:after="0" w:line="360" w:lineRule="auto"/>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 xml:space="preserve">представя на изпълнителния съвет информация за текущото изпълнение на решенията на съвета и за изразходването на средствата на Фонда; </w:t>
      </w:r>
    </w:p>
    <w:p w14:paraId="12925FB3" w14:textId="77777777" w:rsidR="008F192A" w:rsidRPr="00482D76" w:rsidRDefault="008F192A" w:rsidP="008F192A">
      <w:pPr>
        <w:numPr>
          <w:ilvl w:val="0"/>
          <w:numId w:val="7"/>
        </w:numPr>
        <w:tabs>
          <w:tab w:val="left" w:pos="360"/>
        </w:tabs>
        <w:suppressAutoHyphens/>
        <w:spacing w:after="0" w:line="360" w:lineRule="auto"/>
        <w:jc w:val="both"/>
        <w:rPr>
          <w:rFonts w:ascii="Times New Roman" w:eastAsiaTheme="minorEastAsia" w:hAnsi="Times New Roman" w:cs="Times New Roman"/>
          <w:color w:val="000000" w:themeColor="text1"/>
          <w:sz w:val="24"/>
          <w:szCs w:val="24"/>
          <w:lang w:eastAsia="bg-BG"/>
        </w:rPr>
      </w:pPr>
      <w:r w:rsidRPr="00482D76">
        <w:rPr>
          <w:rFonts w:ascii="Times New Roman" w:eastAsiaTheme="minorEastAsia" w:hAnsi="Times New Roman" w:cs="Times New Roman"/>
          <w:color w:val="000000" w:themeColor="text1"/>
          <w:sz w:val="24"/>
          <w:szCs w:val="24"/>
          <w:lang w:eastAsia="bg-BG"/>
        </w:rPr>
        <w:t>може да създава експертни работни групи за изпълнение на дейности по Рамковата програма по чл. 9, ал. 4 от ЗННИИ за конкретни задачи след решение на изпълнителния съвет;</w:t>
      </w:r>
    </w:p>
    <w:p w14:paraId="146E0815" w14:textId="77777777" w:rsidR="008F192A" w:rsidRPr="00026301" w:rsidRDefault="008F192A" w:rsidP="008F192A">
      <w:pPr>
        <w:numPr>
          <w:ilvl w:val="0"/>
          <w:numId w:val="7"/>
        </w:numPr>
        <w:tabs>
          <w:tab w:val="left" w:pos="360"/>
        </w:tabs>
        <w:suppressAutoHyphens/>
        <w:spacing w:after="0" w:line="360" w:lineRule="auto"/>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решава всички останали финансови и административни въпроси, които не са от изключителната компетентност на изпълнителния съвет</w:t>
      </w:r>
      <w:r w:rsidRPr="00026301">
        <w:rPr>
          <w:rFonts w:ascii="Times New Roman" w:eastAsiaTheme="minorEastAsia" w:hAnsi="Times New Roman" w:cs="Times New Roman"/>
          <w:color w:val="000000" w:themeColor="text1"/>
          <w:sz w:val="24"/>
          <w:szCs w:val="24"/>
          <w:lang w:eastAsia="bg-BG"/>
        </w:rPr>
        <w:t>.</w:t>
      </w:r>
    </w:p>
    <w:p w14:paraId="5C38CDFE" w14:textId="568A3956" w:rsidR="008F192A" w:rsidRPr="00026301" w:rsidRDefault="008F192A" w:rsidP="008F192A">
      <w:pPr>
        <w:tabs>
          <w:tab w:val="left" w:pos="360"/>
        </w:tabs>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 xml:space="preserve">(3) Управителят е </w:t>
      </w:r>
      <w:r w:rsidR="00D939FC">
        <w:rPr>
          <w:rFonts w:ascii="Times New Roman" w:eastAsiaTheme="minorEastAsia" w:hAnsi="Times New Roman" w:cs="Times New Roman"/>
          <w:sz w:val="24"/>
          <w:szCs w:val="24"/>
          <w:lang w:eastAsia="bg-BG"/>
        </w:rPr>
        <w:t>орган по назначаване</w:t>
      </w:r>
      <w:r w:rsidR="009605D2">
        <w:rPr>
          <w:rFonts w:ascii="Times New Roman" w:eastAsiaTheme="minorEastAsia" w:hAnsi="Times New Roman" w:cs="Times New Roman"/>
          <w:sz w:val="24"/>
          <w:szCs w:val="24"/>
          <w:lang w:eastAsia="bg-BG"/>
        </w:rPr>
        <w:t>/ работодател</w:t>
      </w:r>
      <w:r w:rsidR="00D939FC" w:rsidRPr="00026301">
        <w:rPr>
          <w:rFonts w:ascii="Times New Roman" w:eastAsiaTheme="minorEastAsia" w:hAnsi="Times New Roman" w:cs="Times New Roman"/>
          <w:sz w:val="24"/>
          <w:szCs w:val="24"/>
          <w:lang w:eastAsia="bg-BG"/>
        </w:rPr>
        <w:t xml:space="preserve"> </w:t>
      </w:r>
      <w:r w:rsidRPr="00026301">
        <w:rPr>
          <w:rFonts w:ascii="Times New Roman" w:eastAsiaTheme="minorEastAsia" w:hAnsi="Times New Roman" w:cs="Times New Roman"/>
          <w:sz w:val="24"/>
          <w:szCs w:val="24"/>
          <w:lang w:eastAsia="bg-BG"/>
        </w:rPr>
        <w:t>на служителите на Фонда.</w:t>
      </w:r>
    </w:p>
    <w:p w14:paraId="0A43643D" w14:textId="77777777" w:rsidR="008F192A" w:rsidRPr="00026301" w:rsidRDefault="008F192A" w:rsidP="008F192A">
      <w:pPr>
        <w:tabs>
          <w:tab w:val="left" w:pos="360"/>
        </w:tabs>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(4) Управителят може да сключва договори с национални или чуждестранни експерти за подпомагане дейността на Фонда след съгласуване с изпълнителния съвет. Експертите получават възнаграждение, определено от изпълнителния съвет.</w:t>
      </w:r>
    </w:p>
    <w:p w14:paraId="56693F44" w14:textId="77777777" w:rsidR="008F192A" w:rsidRPr="00026301" w:rsidRDefault="008F192A" w:rsidP="008F192A">
      <w:pPr>
        <w:tabs>
          <w:tab w:val="left" w:pos="360"/>
        </w:tabs>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(5) В изпълнение на решенията на изпълнителния съвет управителят сключва договори с национални, чуждестранни или международни организации за съвместни програми, обмен на опит или други дейности, свързани с изпълнението на целите на Фонда.</w:t>
      </w:r>
    </w:p>
    <w:p w14:paraId="1EACFC01" w14:textId="77777777" w:rsidR="008F192A" w:rsidRPr="00026301" w:rsidRDefault="008F192A" w:rsidP="008F192A">
      <w:pPr>
        <w:tabs>
          <w:tab w:val="left" w:pos="360"/>
        </w:tabs>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(6) Управителят на Фонда е администратор на държавна помощ по смисъла на Закона за държавните помощи.</w:t>
      </w:r>
    </w:p>
    <w:p w14:paraId="6D4C8635" w14:textId="77777777" w:rsidR="008F192A" w:rsidRPr="00026301" w:rsidRDefault="008F192A" w:rsidP="008F192A">
      <w:pPr>
        <w:tabs>
          <w:tab w:val="left" w:pos="360"/>
        </w:tabs>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 xml:space="preserve">(7) Управителят на Фонда определя със заповед за всеки конкретен случай служител на Фонда, който може да изпълнява функциите му за не повече от 30 дни. Със заповедта се определят правомощията на изпълняващия функциите служител. </w:t>
      </w:r>
    </w:p>
    <w:p w14:paraId="2BC582E9" w14:textId="77777777" w:rsidR="008F192A" w:rsidRPr="00026301" w:rsidRDefault="008F192A" w:rsidP="008F192A">
      <w:pPr>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b/>
          <w:bCs/>
          <w:sz w:val="24"/>
          <w:szCs w:val="24"/>
          <w:lang w:eastAsia="bg-BG"/>
        </w:rPr>
        <w:t xml:space="preserve">Чл. </w:t>
      </w:r>
      <w:r>
        <w:rPr>
          <w:rFonts w:ascii="Times New Roman" w:eastAsiaTheme="minorEastAsia" w:hAnsi="Times New Roman" w:cs="Times New Roman"/>
          <w:b/>
          <w:bCs/>
          <w:sz w:val="24"/>
          <w:szCs w:val="24"/>
          <w:lang w:eastAsia="bg-BG"/>
        </w:rPr>
        <w:t>16</w:t>
      </w:r>
      <w:r w:rsidRPr="00026301">
        <w:rPr>
          <w:rFonts w:ascii="Times New Roman" w:eastAsiaTheme="minorEastAsia" w:hAnsi="Times New Roman" w:cs="Times New Roman"/>
          <w:b/>
          <w:bCs/>
          <w:sz w:val="24"/>
          <w:szCs w:val="24"/>
          <w:lang w:eastAsia="bg-BG"/>
        </w:rPr>
        <w:t xml:space="preserve">. </w:t>
      </w:r>
      <w:r w:rsidRPr="00026301">
        <w:rPr>
          <w:rFonts w:ascii="Times New Roman" w:eastAsiaTheme="minorEastAsia" w:hAnsi="Times New Roman" w:cs="Times New Roman"/>
          <w:sz w:val="24"/>
          <w:szCs w:val="24"/>
          <w:lang w:eastAsia="bg-BG"/>
        </w:rPr>
        <w:t>(1) Конкурсът за заемане на позицията „управител“ се обявява със заповед на министъра на иновациите и растежа, която определя:</w:t>
      </w:r>
    </w:p>
    <w:p w14:paraId="533BEE99" w14:textId="77777777" w:rsidR="008F192A" w:rsidRPr="00026301" w:rsidRDefault="008F192A" w:rsidP="008F192A">
      <w:pPr>
        <w:numPr>
          <w:ilvl w:val="0"/>
          <w:numId w:val="6"/>
        </w:numPr>
        <w:suppressAutoHyphens/>
        <w:spacing w:after="0" w:line="360" w:lineRule="auto"/>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 xml:space="preserve"> минималните и специфичните изисквания, на които трябва да отговаря кандидатът за управител, кратко описание на задълженията и размера на възнаграждението;</w:t>
      </w:r>
    </w:p>
    <w:p w14:paraId="3D3D4823" w14:textId="77777777" w:rsidR="008F192A" w:rsidRPr="00026301" w:rsidRDefault="008F192A" w:rsidP="008F192A">
      <w:pPr>
        <w:numPr>
          <w:ilvl w:val="0"/>
          <w:numId w:val="6"/>
        </w:numPr>
        <w:suppressAutoHyphens/>
        <w:spacing w:after="0" w:line="360" w:lineRule="auto"/>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начина за провеждане на конкурса и методиката на оценка;</w:t>
      </w:r>
    </w:p>
    <w:p w14:paraId="73053769" w14:textId="77777777" w:rsidR="008F192A" w:rsidRPr="00026301" w:rsidRDefault="008F192A" w:rsidP="008F192A">
      <w:pPr>
        <w:numPr>
          <w:ilvl w:val="0"/>
          <w:numId w:val="6"/>
        </w:numPr>
        <w:suppressAutoHyphens/>
        <w:spacing w:after="0" w:line="360" w:lineRule="auto"/>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необходимите документи за участие в конкурса, които включват концепция за управлението на Фонда и доказателства за изпълнението на изискванията по т. 1, както и мястото и срока за подаването им.</w:t>
      </w:r>
    </w:p>
    <w:p w14:paraId="2A2BA90A" w14:textId="4E607B47" w:rsidR="008F192A" w:rsidRPr="00026301" w:rsidRDefault="008F192A" w:rsidP="008F192A">
      <w:pPr>
        <w:suppressAutoHyphens/>
        <w:spacing w:after="0" w:line="360" w:lineRule="auto"/>
        <w:ind w:firstLine="851"/>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 xml:space="preserve">(2) Обявяването на конкурса се извършва чрез публикуване едновременно на </w:t>
      </w:r>
      <w:r w:rsidR="004667D8">
        <w:rPr>
          <w:rFonts w:ascii="Times New Roman" w:eastAsiaTheme="minorEastAsia" w:hAnsi="Times New Roman" w:cs="Times New Roman"/>
          <w:sz w:val="24"/>
          <w:szCs w:val="24"/>
          <w:lang w:eastAsia="bg-BG"/>
        </w:rPr>
        <w:t>общодостъпно</w:t>
      </w:r>
      <w:r w:rsidRPr="00026301">
        <w:rPr>
          <w:rFonts w:ascii="Times New Roman" w:eastAsiaTheme="minorEastAsia" w:hAnsi="Times New Roman" w:cs="Times New Roman"/>
          <w:sz w:val="24"/>
          <w:szCs w:val="24"/>
          <w:lang w:eastAsia="bg-BG"/>
        </w:rPr>
        <w:t xml:space="preserve"> място в  </w:t>
      </w:r>
      <w:bookmarkStart w:id="1" w:name="_Hlk179983359"/>
      <w:r w:rsidRPr="00026301">
        <w:rPr>
          <w:rFonts w:ascii="Times New Roman" w:eastAsiaTheme="minorEastAsia" w:hAnsi="Times New Roman" w:cs="Times New Roman"/>
          <w:sz w:val="24"/>
          <w:szCs w:val="24"/>
          <w:lang w:eastAsia="bg-BG"/>
        </w:rPr>
        <w:t>сградата на Министерството на иновациите и растежа, на адрес гр. София, ул. „Княз Александър І“ 12</w:t>
      </w:r>
      <w:bookmarkEnd w:id="1"/>
      <w:r w:rsidRPr="00026301">
        <w:rPr>
          <w:rFonts w:ascii="Times New Roman" w:eastAsiaTheme="minorEastAsia" w:hAnsi="Times New Roman" w:cs="Times New Roman"/>
          <w:sz w:val="24"/>
          <w:szCs w:val="24"/>
          <w:lang w:eastAsia="bg-BG"/>
        </w:rPr>
        <w:t>, и на интернет страницата  му.</w:t>
      </w:r>
    </w:p>
    <w:p w14:paraId="68009BB4" w14:textId="77777777" w:rsidR="008F192A" w:rsidRPr="00026301" w:rsidRDefault="008F192A" w:rsidP="008F192A">
      <w:pPr>
        <w:suppressAutoHyphens/>
        <w:spacing w:after="0" w:line="360" w:lineRule="auto"/>
        <w:ind w:firstLine="851"/>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lastRenderedPageBreak/>
        <w:t>(3) Срокът по ал. 1, т. 3 не може да бъде по-малък от 14 дни от датата на обявяването на конкурса.</w:t>
      </w:r>
    </w:p>
    <w:p w14:paraId="7A6235A2" w14:textId="77777777" w:rsidR="008F192A" w:rsidRPr="00026301" w:rsidRDefault="008F192A" w:rsidP="008F192A">
      <w:pPr>
        <w:suppressAutoHyphens/>
        <w:spacing w:after="0" w:line="360" w:lineRule="auto"/>
        <w:ind w:firstLine="720"/>
        <w:jc w:val="both"/>
        <w:rPr>
          <w:rFonts w:ascii="Times New Roman" w:eastAsiaTheme="minorEastAsia" w:hAnsi="Times New Roman" w:cs="Times New Roman"/>
          <w:strike/>
          <w:sz w:val="24"/>
          <w:szCs w:val="24"/>
          <w:lang w:eastAsia="bg-BG"/>
        </w:rPr>
      </w:pPr>
      <w:r w:rsidRPr="00026301">
        <w:rPr>
          <w:rFonts w:ascii="Times New Roman" w:eastAsiaTheme="minorEastAsia" w:hAnsi="Times New Roman" w:cs="Times New Roman"/>
          <w:b/>
          <w:bCs/>
          <w:sz w:val="24"/>
          <w:szCs w:val="24"/>
          <w:lang w:eastAsia="bg-BG"/>
        </w:rPr>
        <w:t xml:space="preserve">Чл. </w:t>
      </w:r>
      <w:r>
        <w:rPr>
          <w:rFonts w:ascii="Times New Roman" w:eastAsiaTheme="minorEastAsia" w:hAnsi="Times New Roman" w:cs="Times New Roman"/>
          <w:b/>
          <w:bCs/>
          <w:sz w:val="24"/>
          <w:szCs w:val="24"/>
          <w:lang w:eastAsia="bg-BG"/>
        </w:rPr>
        <w:t>17</w:t>
      </w:r>
      <w:r w:rsidRPr="00026301">
        <w:rPr>
          <w:rFonts w:ascii="Times New Roman" w:eastAsiaTheme="minorEastAsia" w:hAnsi="Times New Roman" w:cs="Times New Roman"/>
          <w:b/>
          <w:bCs/>
          <w:sz w:val="24"/>
          <w:szCs w:val="24"/>
          <w:lang w:eastAsia="bg-BG"/>
        </w:rPr>
        <w:t xml:space="preserve">. </w:t>
      </w:r>
      <w:r w:rsidRPr="00026301">
        <w:rPr>
          <w:rFonts w:ascii="Times New Roman" w:eastAsiaTheme="minorEastAsia" w:hAnsi="Times New Roman" w:cs="Times New Roman"/>
          <w:sz w:val="24"/>
          <w:szCs w:val="24"/>
          <w:lang w:eastAsia="bg-BG"/>
        </w:rPr>
        <w:t xml:space="preserve">Кандидатите подават писмено заявление и приложения към него съгласно обявлението по чл. </w:t>
      </w:r>
      <w:r>
        <w:rPr>
          <w:rFonts w:ascii="Times New Roman" w:eastAsiaTheme="minorEastAsia" w:hAnsi="Times New Roman" w:cs="Times New Roman"/>
          <w:sz w:val="24"/>
          <w:szCs w:val="24"/>
          <w:lang w:eastAsia="bg-BG"/>
        </w:rPr>
        <w:t>16</w:t>
      </w:r>
      <w:r w:rsidRPr="00026301">
        <w:rPr>
          <w:rFonts w:ascii="Times New Roman" w:eastAsiaTheme="minorEastAsia" w:hAnsi="Times New Roman" w:cs="Times New Roman"/>
          <w:sz w:val="24"/>
          <w:szCs w:val="24"/>
          <w:lang w:eastAsia="bg-BG"/>
        </w:rPr>
        <w:t xml:space="preserve">, ал. 2. Заявления, подадени след изтичане на срока, посочен в обявлението, не се разглеждат. До участие в конкурса не се допускат лица, които не са представили всички необходими документи или представените документи не удостоверяват изпълнението на изискванията. </w:t>
      </w:r>
    </w:p>
    <w:p w14:paraId="24B0819D" w14:textId="77777777" w:rsidR="008F192A" w:rsidRPr="00026301" w:rsidRDefault="008F192A" w:rsidP="008F192A">
      <w:pPr>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b/>
          <w:bCs/>
          <w:sz w:val="24"/>
          <w:szCs w:val="24"/>
          <w:lang w:eastAsia="bg-BG"/>
        </w:rPr>
        <w:t xml:space="preserve">Чл. </w:t>
      </w:r>
      <w:r>
        <w:rPr>
          <w:rFonts w:ascii="Times New Roman" w:eastAsiaTheme="minorEastAsia" w:hAnsi="Times New Roman" w:cs="Times New Roman"/>
          <w:b/>
          <w:bCs/>
          <w:sz w:val="24"/>
          <w:szCs w:val="24"/>
          <w:lang w:eastAsia="bg-BG"/>
        </w:rPr>
        <w:t>18</w:t>
      </w:r>
      <w:r w:rsidRPr="00026301">
        <w:rPr>
          <w:rFonts w:ascii="Times New Roman" w:eastAsiaTheme="minorEastAsia" w:hAnsi="Times New Roman" w:cs="Times New Roman"/>
          <w:b/>
          <w:bCs/>
          <w:sz w:val="24"/>
          <w:szCs w:val="24"/>
          <w:lang w:eastAsia="bg-BG"/>
        </w:rPr>
        <w:t>.</w:t>
      </w:r>
      <w:r w:rsidRPr="00026301">
        <w:rPr>
          <w:rFonts w:ascii="Times New Roman" w:eastAsiaTheme="minorEastAsia" w:hAnsi="Times New Roman" w:cs="Times New Roman"/>
          <w:sz w:val="24"/>
          <w:szCs w:val="24"/>
          <w:lang w:eastAsia="bg-BG"/>
        </w:rPr>
        <w:t xml:space="preserve"> (1) След изтичане на срока по чл. </w:t>
      </w:r>
      <w:r>
        <w:rPr>
          <w:rFonts w:ascii="Times New Roman" w:eastAsiaTheme="minorEastAsia" w:hAnsi="Times New Roman" w:cs="Times New Roman"/>
          <w:sz w:val="24"/>
          <w:szCs w:val="24"/>
          <w:lang w:eastAsia="bg-BG"/>
        </w:rPr>
        <w:t>16</w:t>
      </w:r>
      <w:r w:rsidRPr="00026301">
        <w:rPr>
          <w:rFonts w:ascii="Times New Roman" w:eastAsiaTheme="minorEastAsia" w:hAnsi="Times New Roman" w:cs="Times New Roman"/>
          <w:sz w:val="24"/>
          <w:szCs w:val="24"/>
          <w:lang w:eastAsia="bg-BG"/>
        </w:rPr>
        <w:t xml:space="preserve">, ал. 1, т. 3 министърът на иновациите и растежа със заповед определя комисия, която организира и провежда конкурса. В комисията се включват служители на Министерството на иновациите и растежа, включително такъв с юридическо образование, както и представители на изпълнителния съвет на Фонда. </w:t>
      </w:r>
    </w:p>
    <w:p w14:paraId="22691DF5" w14:textId="77777777" w:rsidR="008F192A" w:rsidRPr="00026301" w:rsidRDefault="008F192A" w:rsidP="008F192A">
      <w:pPr>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(2) Работата на комисията се ръководи и организира от председател, който е служител на Министерството на иновациите и растежа.</w:t>
      </w:r>
    </w:p>
    <w:p w14:paraId="35AF0324" w14:textId="77777777" w:rsidR="008F192A" w:rsidRPr="00026301" w:rsidRDefault="008F192A" w:rsidP="008F192A">
      <w:pPr>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(3) След преглеждане на постъпилите документи всеки член на конкурсната комисия попълва декларация за липса на личен интерес от провеждането на конкурса и липса на отношения с някого от кандидатите, които пораждат основателни съмнения в неговата безпристрастност.</w:t>
      </w:r>
    </w:p>
    <w:p w14:paraId="16184C54" w14:textId="77777777" w:rsidR="008F192A" w:rsidRPr="00026301" w:rsidRDefault="008F192A" w:rsidP="008F192A">
      <w:pPr>
        <w:suppressAutoHyphens/>
        <w:spacing w:after="0" w:line="360" w:lineRule="auto"/>
        <w:ind w:firstLine="708"/>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(4) След преглеждане на постъпилите документи комисията взема решение, в което посочва допуснатите кандидати, недопуснатите кандидати и основанията за недопускането им. Въз основа на решението се изготвят списъци с допуснатите и недопуснатите кандидати, които се подписват от председателя на комисията.</w:t>
      </w:r>
    </w:p>
    <w:p w14:paraId="3D34FA99" w14:textId="66663C37" w:rsidR="008F192A" w:rsidRPr="00026301" w:rsidRDefault="008F192A" w:rsidP="008F192A">
      <w:pPr>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 xml:space="preserve">(5) Списъците с допуснатите и недопуснатите кандидати се обявяват чрез публикуване едновременно на </w:t>
      </w:r>
      <w:r w:rsidR="00D939FC">
        <w:rPr>
          <w:rFonts w:ascii="Times New Roman" w:eastAsiaTheme="minorEastAsia" w:hAnsi="Times New Roman" w:cs="Times New Roman"/>
          <w:sz w:val="24"/>
          <w:szCs w:val="24"/>
          <w:lang w:eastAsia="bg-BG"/>
        </w:rPr>
        <w:t>общодостъпно място</w:t>
      </w:r>
      <w:r w:rsidR="00D939FC" w:rsidRPr="00026301">
        <w:rPr>
          <w:rFonts w:ascii="Times New Roman" w:eastAsiaTheme="minorEastAsia" w:hAnsi="Times New Roman" w:cs="Times New Roman"/>
          <w:sz w:val="24"/>
          <w:szCs w:val="24"/>
          <w:lang w:eastAsia="bg-BG"/>
        </w:rPr>
        <w:t xml:space="preserve"> </w:t>
      </w:r>
      <w:r w:rsidRPr="00026301">
        <w:rPr>
          <w:rFonts w:ascii="Times New Roman" w:eastAsiaTheme="minorEastAsia" w:hAnsi="Times New Roman" w:cs="Times New Roman"/>
          <w:sz w:val="24"/>
          <w:szCs w:val="24"/>
          <w:lang w:eastAsia="bg-BG"/>
        </w:rPr>
        <w:t>за това място в сградата на Министерството на иновациите и растежа, на адрес гр. София, ул. „Княз Александър І“</w:t>
      </w:r>
      <w:r>
        <w:rPr>
          <w:rFonts w:ascii="Times New Roman" w:eastAsiaTheme="minorEastAsia" w:hAnsi="Times New Roman" w:cs="Times New Roman"/>
          <w:sz w:val="24"/>
          <w:szCs w:val="24"/>
          <w:lang w:eastAsia="bg-BG"/>
        </w:rPr>
        <w:t xml:space="preserve"> </w:t>
      </w:r>
      <w:r w:rsidRPr="00026301">
        <w:rPr>
          <w:rFonts w:ascii="Times New Roman" w:eastAsiaTheme="minorEastAsia" w:hAnsi="Times New Roman" w:cs="Times New Roman"/>
          <w:sz w:val="24"/>
          <w:szCs w:val="24"/>
          <w:lang w:eastAsia="bg-BG"/>
        </w:rPr>
        <w:t>12</w:t>
      </w:r>
      <w:r w:rsidRPr="00026301" w:rsidDel="00633D0C">
        <w:rPr>
          <w:rFonts w:ascii="Times New Roman" w:eastAsiaTheme="minorEastAsia" w:hAnsi="Times New Roman" w:cs="Times New Roman"/>
          <w:sz w:val="24"/>
          <w:szCs w:val="24"/>
          <w:lang w:eastAsia="bg-BG"/>
        </w:rPr>
        <w:t xml:space="preserve"> </w:t>
      </w:r>
      <w:r w:rsidRPr="00026301">
        <w:rPr>
          <w:rFonts w:ascii="Times New Roman" w:eastAsiaTheme="minorEastAsia" w:hAnsi="Times New Roman" w:cs="Times New Roman"/>
          <w:sz w:val="24"/>
          <w:szCs w:val="24"/>
          <w:lang w:eastAsia="bg-BG"/>
        </w:rPr>
        <w:t xml:space="preserve">и на интернет страницата му до 10 работни дни от изтичане на срока по чл. </w:t>
      </w:r>
      <w:r>
        <w:rPr>
          <w:rFonts w:ascii="Times New Roman" w:eastAsiaTheme="minorEastAsia" w:hAnsi="Times New Roman" w:cs="Times New Roman"/>
          <w:sz w:val="24"/>
          <w:szCs w:val="24"/>
          <w:lang w:eastAsia="bg-BG"/>
        </w:rPr>
        <w:t>16</w:t>
      </w:r>
      <w:r w:rsidRPr="00026301">
        <w:rPr>
          <w:rFonts w:ascii="Times New Roman" w:eastAsiaTheme="minorEastAsia" w:hAnsi="Times New Roman" w:cs="Times New Roman"/>
          <w:sz w:val="24"/>
          <w:szCs w:val="24"/>
          <w:lang w:eastAsia="bg-BG"/>
        </w:rPr>
        <w:t>, ал. 1, т. 3.  До 5 работни дни след обявяването им всеки недопуснат кандидат може да подаде възражение до министъра на иновациите и растежа. Министърът приема или отхвърля възражението в срок до 5 работни дни от постъпването му, като писмено уведомява кандидата за взетото решение.</w:t>
      </w:r>
    </w:p>
    <w:p w14:paraId="347E8F62" w14:textId="77777777" w:rsidR="008F192A" w:rsidRPr="00026301" w:rsidRDefault="008F192A" w:rsidP="008F192A">
      <w:pPr>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b/>
          <w:bCs/>
          <w:sz w:val="24"/>
          <w:szCs w:val="24"/>
          <w:lang w:eastAsia="bg-BG"/>
        </w:rPr>
        <w:t xml:space="preserve">Чл. </w:t>
      </w:r>
      <w:r>
        <w:rPr>
          <w:rFonts w:ascii="Times New Roman" w:eastAsiaTheme="minorEastAsia" w:hAnsi="Times New Roman" w:cs="Times New Roman"/>
          <w:b/>
          <w:bCs/>
          <w:sz w:val="24"/>
          <w:szCs w:val="24"/>
          <w:lang w:eastAsia="bg-BG"/>
        </w:rPr>
        <w:t>19</w:t>
      </w:r>
      <w:r w:rsidRPr="00026301">
        <w:rPr>
          <w:rFonts w:ascii="Times New Roman" w:eastAsiaTheme="minorEastAsia" w:hAnsi="Times New Roman" w:cs="Times New Roman"/>
          <w:b/>
          <w:bCs/>
          <w:sz w:val="24"/>
          <w:szCs w:val="24"/>
          <w:lang w:eastAsia="bg-BG"/>
        </w:rPr>
        <w:t>.</w:t>
      </w:r>
      <w:r w:rsidRPr="00026301">
        <w:rPr>
          <w:rFonts w:ascii="Times New Roman" w:eastAsiaTheme="minorEastAsia" w:hAnsi="Times New Roman" w:cs="Times New Roman"/>
          <w:sz w:val="24"/>
          <w:szCs w:val="24"/>
          <w:lang w:eastAsia="bg-BG"/>
        </w:rPr>
        <w:t xml:space="preserve"> (1) След изтичането на срока за подаване на възражение  по чл. </w:t>
      </w:r>
      <w:r>
        <w:rPr>
          <w:rFonts w:ascii="Times New Roman" w:eastAsiaTheme="minorEastAsia" w:hAnsi="Times New Roman" w:cs="Times New Roman"/>
          <w:sz w:val="24"/>
          <w:szCs w:val="24"/>
          <w:lang w:eastAsia="bg-BG"/>
        </w:rPr>
        <w:t>18</w:t>
      </w:r>
      <w:r w:rsidRPr="00026301">
        <w:rPr>
          <w:rFonts w:ascii="Times New Roman" w:eastAsiaTheme="minorEastAsia" w:hAnsi="Times New Roman" w:cs="Times New Roman"/>
          <w:sz w:val="24"/>
          <w:szCs w:val="24"/>
          <w:lang w:eastAsia="bg-BG"/>
        </w:rPr>
        <w:t xml:space="preserve">, ал. 5, съответно след произнасянето по него на министъра на иновациите и растежа, конкурсът с допуснатите кандидати продължава  с оценяване на писмената концепция на кандидата за организацията и дейността на Фонда. </w:t>
      </w:r>
    </w:p>
    <w:p w14:paraId="764F673C" w14:textId="3B153B54" w:rsidR="008F192A" w:rsidRPr="00026301" w:rsidRDefault="008F192A" w:rsidP="008F192A">
      <w:pPr>
        <w:suppressAutoHyphens/>
        <w:spacing w:after="0" w:line="360" w:lineRule="auto"/>
        <w:ind w:firstLine="720"/>
        <w:jc w:val="both"/>
        <w:rPr>
          <w:rFonts w:ascii="Times New Roman" w:eastAsiaTheme="minorEastAsia" w:hAnsi="Times New Roman" w:cs="Times New Roman"/>
          <w:strike/>
          <w:sz w:val="24"/>
          <w:szCs w:val="24"/>
          <w:lang w:eastAsia="bg-BG"/>
        </w:rPr>
      </w:pPr>
      <w:r w:rsidRPr="00026301">
        <w:rPr>
          <w:rFonts w:ascii="Times New Roman" w:eastAsiaTheme="minorEastAsia" w:hAnsi="Times New Roman" w:cs="Times New Roman"/>
          <w:sz w:val="24"/>
          <w:szCs w:val="24"/>
          <w:lang w:eastAsia="bg-BG"/>
        </w:rPr>
        <w:lastRenderedPageBreak/>
        <w:t xml:space="preserve">(2) В срок до 7 работни дни след изтичане на сроковете по чл. </w:t>
      </w:r>
      <w:r>
        <w:rPr>
          <w:rFonts w:ascii="Times New Roman" w:eastAsiaTheme="minorEastAsia" w:hAnsi="Times New Roman" w:cs="Times New Roman"/>
          <w:sz w:val="24"/>
          <w:szCs w:val="24"/>
          <w:lang w:eastAsia="bg-BG"/>
        </w:rPr>
        <w:t>18</w:t>
      </w:r>
      <w:r w:rsidRPr="00026301">
        <w:rPr>
          <w:rFonts w:ascii="Times New Roman" w:eastAsiaTheme="minorEastAsia" w:hAnsi="Times New Roman" w:cs="Times New Roman"/>
          <w:sz w:val="24"/>
          <w:szCs w:val="24"/>
          <w:lang w:eastAsia="bg-BG"/>
        </w:rPr>
        <w:t xml:space="preserve">, ал. 5 комисията оценява концепцията на всеки кандидат съгласно методиката за оценка по чл. </w:t>
      </w:r>
      <w:r>
        <w:rPr>
          <w:rFonts w:ascii="Times New Roman" w:eastAsiaTheme="minorEastAsia" w:hAnsi="Times New Roman" w:cs="Times New Roman"/>
          <w:sz w:val="24"/>
          <w:szCs w:val="24"/>
          <w:lang w:eastAsia="bg-BG"/>
        </w:rPr>
        <w:t>16</w:t>
      </w:r>
      <w:r w:rsidRPr="00026301">
        <w:rPr>
          <w:rFonts w:ascii="Times New Roman" w:eastAsiaTheme="minorEastAsia" w:hAnsi="Times New Roman" w:cs="Times New Roman"/>
          <w:sz w:val="24"/>
          <w:szCs w:val="24"/>
          <w:lang w:eastAsia="bg-BG"/>
        </w:rPr>
        <w:t xml:space="preserve">, ал. 1, т. 2 и изготвя списъци с допуснатите и недопуснатите кандидати до следващия етап на конкурса в съответствие с резултата от оценяването. Списъците, както и датата и часът за провеждане на следващ етап от конкурса, се обявяват чрез едновременно публикуване на </w:t>
      </w:r>
      <w:r w:rsidR="004667D8">
        <w:rPr>
          <w:rFonts w:ascii="Times New Roman" w:eastAsiaTheme="minorEastAsia" w:hAnsi="Times New Roman" w:cs="Times New Roman"/>
          <w:sz w:val="24"/>
          <w:szCs w:val="24"/>
          <w:lang w:eastAsia="bg-BG"/>
        </w:rPr>
        <w:t>общодостъпно</w:t>
      </w:r>
      <w:r w:rsidRPr="00026301">
        <w:rPr>
          <w:rFonts w:ascii="Times New Roman" w:eastAsiaTheme="minorEastAsia" w:hAnsi="Times New Roman" w:cs="Times New Roman"/>
          <w:sz w:val="24"/>
          <w:szCs w:val="24"/>
          <w:lang w:eastAsia="bg-BG"/>
        </w:rPr>
        <w:t xml:space="preserve"> място в сградата на Министерството на иновациите и растежа, на адрес гр. София, ул. „Княз Александър І“  12</w:t>
      </w:r>
      <w:r w:rsidRPr="00026301" w:rsidDel="00633D0C">
        <w:rPr>
          <w:rFonts w:ascii="Times New Roman" w:eastAsiaTheme="minorEastAsia" w:hAnsi="Times New Roman" w:cs="Times New Roman"/>
          <w:sz w:val="24"/>
          <w:szCs w:val="24"/>
          <w:lang w:eastAsia="bg-BG"/>
        </w:rPr>
        <w:t xml:space="preserve"> </w:t>
      </w:r>
      <w:r w:rsidRPr="00026301">
        <w:rPr>
          <w:rFonts w:ascii="Times New Roman" w:eastAsiaTheme="minorEastAsia" w:hAnsi="Times New Roman" w:cs="Times New Roman"/>
          <w:sz w:val="24"/>
          <w:szCs w:val="24"/>
          <w:lang w:eastAsia="bg-BG"/>
        </w:rPr>
        <w:t>и на интернет страницата му.</w:t>
      </w:r>
    </w:p>
    <w:p w14:paraId="5F385152" w14:textId="77777777" w:rsidR="008F192A" w:rsidRPr="00026301" w:rsidRDefault="008F192A" w:rsidP="008F192A">
      <w:pPr>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b/>
          <w:bCs/>
          <w:sz w:val="24"/>
          <w:szCs w:val="24"/>
          <w:lang w:eastAsia="bg-BG"/>
        </w:rPr>
        <w:t xml:space="preserve">Чл. </w:t>
      </w:r>
      <w:r>
        <w:rPr>
          <w:rFonts w:ascii="Times New Roman" w:eastAsiaTheme="minorEastAsia" w:hAnsi="Times New Roman" w:cs="Times New Roman"/>
          <w:b/>
          <w:bCs/>
          <w:sz w:val="24"/>
          <w:szCs w:val="24"/>
          <w:lang w:eastAsia="bg-BG"/>
        </w:rPr>
        <w:t>20</w:t>
      </w:r>
      <w:r w:rsidRPr="00026301">
        <w:rPr>
          <w:rFonts w:ascii="Times New Roman" w:eastAsiaTheme="minorEastAsia" w:hAnsi="Times New Roman" w:cs="Times New Roman"/>
          <w:sz w:val="24"/>
          <w:szCs w:val="24"/>
          <w:lang w:eastAsia="bg-BG"/>
        </w:rPr>
        <w:t xml:space="preserve">. Последният етап от конкурса представлява събеседване с комисията,  което включва защита на концепцията и допълнителни въпроси. </w:t>
      </w:r>
    </w:p>
    <w:p w14:paraId="0E949F9E" w14:textId="77777777" w:rsidR="008F192A" w:rsidRPr="00026301" w:rsidRDefault="008F192A" w:rsidP="008F192A">
      <w:pPr>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b/>
          <w:bCs/>
          <w:sz w:val="24"/>
          <w:szCs w:val="24"/>
          <w:lang w:eastAsia="bg-BG"/>
        </w:rPr>
        <w:t xml:space="preserve">Чл. </w:t>
      </w:r>
      <w:r>
        <w:rPr>
          <w:rFonts w:ascii="Times New Roman" w:eastAsiaTheme="minorEastAsia" w:hAnsi="Times New Roman" w:cs="Times New Roman"/>
          <w:b/>
          <w:bCs/>
          <w:sz w:val="24"/>
          <w:szCs w:val="24"/>
          <w:lang w:eastAsia="bg-BG"/>
        </w:rPr>
        <w:t>21</w:t>
      </w:r>
      <w:r w:rsidRPr="00026301">
        <w:rPr>
          <w:rFonts w:ascii="Times New Roman" w:eastAsiaTheme="minorEastAsia" w:hAnsi="Times New Roman" w:cs="Times New Roman"/>
          <w:b/>
          <w:bCs/>
          <w:sz w:val="24"/>
          <w:szCs w:val="24"/>
          <w:lang w:eastAsia="bg-BG"/>
        </w:rPr>
        <w:t>.</w:t>
      </w:r>
      <w:r w:rsidRPr="00026301">
        <w:rPr>
          <w:rFonts w:ascii="Times New Roman" w:eastAsiaTheme="minorEastAsia" w:hAnsi="Times New Roman" w:cs="Times New Roman"/>
          <w:color w:val="FF0000"/>
          <w:sz w:val="24"/>
          <w:szCs w:val="24"/>
          <w:lang w:eastAsia="bg-BG"/>
        </w:rPr>
        <w:t xml:space="preserve"> </w:t>
      </w:r>
      <w:r w:rsidRPr="00026301">
        <w:rPr>
          <w:rFonts w:ascii="Times New Roman" w:eastAsiaTheme="minorEastAsia" w:hAnsi="Times New Roman" w:cs="Times New Roman"/>
          <w:sz w:val="24"/>
          <w:szCs w:val="24"/>
          <w:lang w:eastAsia="bg-BG"/>
        </w:rPr>
        <w:t xml:space="preserve">(1)  Комисията класира кандидатите въз основа на получената крайна оценка, формирана от оценката на концепцията по чл. </w:t>
      </w:r>
      <w:r>
        <w:rPr>
          <w:rFonts w:ascii="Times New Roman" w:eastAsiaTheme="minorEastAsia" w:hAnsi="Times New Roman" w:cs="Times New Roman"/>
          <w:sz w:val="24"/>
          <w:szCs w:val="24"/>
          <w:lang w:eastAsia="bg-BG"/>
        </w:rPr>
        <w:t>19</w:t>
      </w:r>
      <w:r w:rsidRPr="00026301">
        <w:rPr>
          <w:rFonts w:ascii="Times New Roman" w:eastAsiaTheme="minorEastAsia" w:hAnsi="Times New Roman" w:cs="Times New Roman"/>
          <w:sz w:val="24"/>
          <w:szCs w:val="24"/>
          <w:lang w:eastAsia="bg-BG"/>
        </w:rPr>
        <w:t xml:space="preserve">, ал. 2, и оценката от проведеното събеседване по чл. </w:t>
      </w:r>
      <w:r>
        <w:rPr>
          <w:rFonts w:ascii="Times New Roman" w:eastAsiaTheme="minorEastAsia" w:hAnsi="Times New Roman" w:cs="Times New Roman"/>
          <w:sz w:val="24"/>
          <w:szCs w:val="24"/>
          <w:lang w:eastAsia="bg-BG"/>
        </w:rPr>
        <w:t>20</w:t>
      </w:r>
      <w:r w:rsidRPr="00026301">
        <w:rPr>
          <w:rFonts w:ascii="Times New Roman" w:eastAsiaTheme="minorEastAsia" w:hAnsi="Times New Roman" w:cs="Times New Roman"/>
          <w:sz w:val="24"/>
          <w:szCs w:val="24"/>
          <w:lang w:eastAsia="bg-BG"/>
        </w:rPr>
        <w:t xml:space="preserve">. Комисията не класира кандидати, чиято крайна оценка е под минималния брой точки, определен в методиката за оценка по чл. </w:t>
      </w:r>
      <w:r>
        <w:rPr>
          <w:rFonts w:ascii="Times New Roman" w:eastAsiaTheme="minorEastAsia" w:hAnsi="Times New Roman" w:cs="Times New Roman"/>
          <w:sz w:val="24"/>
          <w:szCs w:val="24"/>
          <w:lang w:eastAsia="bg-BG"/>
        </w:rPr>
        <w:t>16</w:t>
      </w:r>
      <w:r w:rsidRPr="00026301">
        <w:rPr>
          <w:rFonts w:ascii="Times New Roman" w:eastAsiaTheme="minorEastAsia" w:hAnsi="Times New Roman" w:cs="Times New Roman"/>
          <w:sz w:val="24"/>
          <w:szCs w:val="24"/>
          <w:lang w:eastAsia="bg-BG"/>
        </w:rPr>
        <w:t xml:space="preserve">, ал. 1, т. 2. Комисията представя доклад до министъра с предложение за сключване на договор за управление с класирания на първо място кандидат. </w:t>
      </w:r>
    </w:p>
    <w:p w14:paraId="76BC284B" w14:textId="77777777" w:rsidR="008F192A" w:rsidRPr="00026301" w:rsidRDefault="008F192A" w:rsidP="008F192A">
      <w:pPr>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(2) В случай че никой от явилите се кандидати не е класиран, комисията отразява това в доклада и предлага насрочването на нов конкурс.</w:t>
      </w:r>
    </w:p>
    <w:p w14:paraId="2B62B26B" w14:textId="4DA5C994" w:rsidR="008F192A" w:rsidRPr="00026301" w:rsidRDefault="008F192A" w:rsidP="008F192A">
      <w:pPr>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 xml:space="preserve">(3) Резултатите от проведения конкурс се публикуват на </w:t>
      </w:r>
      <w:r w:rsidR="004667D8">
        <w:rPr>
          <w:rFonts w:ascii="Times New Roman" w:eastAsiaTheme="minorEastAsia" w:hAnsi="Times New Roman" w:cs="Times New Roman"/>
          <w:sz w:val="24"/>
          <w:szCs w:val="24"/>
          <w:lang w:eastAsia="bg-BG"/>
        </w:rPr>
        <w:t>общодостъпно</w:t>
      </w:r>
      <w:r w:rsidRPr="00026301">
        <w:rPr>
          <w:rFonts w:ascii="Times New Roman" w:eastAsiaTheme="minorEastAsia" w:hAnsi="Times New Roman" w:cs="Times New Roman"/>
          <w:sz w:val="24"/>
          <w:szCs w:val="24"/>
          <w:lang w:eastAsia="bg-BG"/>
        </w:rPr>
        <w:t xml:space="preserve"> място едновременно в  сградата на Министерството на иновациите и растежа, на адрес гр. София, ул. „Княз Александър І“12 и на интернет страницата му.</w:t>
      </w:r>
    </w:p>
    <w:p w14:paraId="04637F60" w14:textId="77777777" w:rsidR="008F192A" w:rsidRPr="00026301" w:rsidRDefault="008F192A" w:rsidP="008F192A">
      <w:pPr>
        <w:suppressAutoHyphens/>
        <w:spacing w:after="0" w:line="360" w:lineRule="auto"/>
        <w:ind w:firstLine="720"/>
        <w:jc w:val="both"/>
        <w:rPr>
          <w:rFonts w:ascii="Times New Roman" w:eastAsiaTheme="minorEastAsia" w:hAnsi="Times New Roman" w:cs="Times New Roman"/>
          <w:strike/>
          <w:sz w:val="24"/>
          <w:szCs w:val="24"/>
          <w:lang w:eastAsia="bg-BG"/>
        </w:rPr>
      </w:pPr>
      <w:r w:rsidRPr="00026301">
        <w:rPr>
          <w:rFonts w:ascii="Times New Roman" w:eastAsiaTheme="minorEastAsia" w:hAnsi="Times New Roman" w:cs="Times New Roman"/>
          <w:sz w:val="24"/>
          <w:szCs w:val="24"/>
          <w:lang w:eastAsia="bg-BG"/>
        </w:rPr>
        <w:t xml:space="preserve">(4) В срок до 15 работни дни от предложението на комисията </w:t>
      </w:r>
      <w:r>
        <w:rPr>
          <w:rFonts w:ascii="Times New Roman" w:eastAsiaTheme="minorEastAsia" w:hAnsi="Times New Roman" w:cs="Times New Roman"/>
          <w:sz w:val="24"/>
          <w:szCs w:val="24"/>
          <w:lang w:eastAsia="bg-BG"/>
        </w:rPr>
        <w:t xml:space="preserve">по ал. 1 </w:t>
      </w:r>
      <w:r w:rsidRPr="00026301">
        <w:rPr>
          <w:rFonts w:ascii="Times New Roman" w:eastAsiaTheme="minorEastAsia" w:hAnsi="Times New Roman" w:cs="Times New Roman"/>
          <w:sz w:val="24"/>
          <w:szCs w:val="24"/>
          <w:lang w:eastAsia="bg-BG"/>
        </w:rPr>
        <w:t xml:space="preserve">министърът на иновациите и растежа сключва договор за управление с кандидата, класиран на първо място. Ако в този срок кандидатът не се яви за сключване на договора за управление без уважителни причини, същият се сключва с класирания на второ място кандидат. Ако и класираният на второ място не се яви в нов срок от 15 работни дни за сключване на договора без уважителни причини, се насрочва нов конкурс. </w:t>
      </w:r>
    </w:p>
    <w:p w14:paraId="781A4ACE" w14:textId="77777777" w:rsidR="008F192A" w:rsidRPr="00026301" w:rsidRDefault="008F192A" w:rsidP="008F192A">
      <w:pPr>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 xml:space="preserve">(5) При наличие на уважителни причини, които възпрепятстват явяването на някой от кандидатите по ал. 4, договорът за управление се сключва в срок до 30 работни дни от предложението на комисията до министъра на иновациите и растежа. </w:t>
      </w:r>
    </w:p>
    <w:p w14:paraId="23B4C53C" w14:textId="77777777" w:rsidR="008F192A" w:rsidRPr="00026301" w:rsidRDefault="008F192A" w:rsidP="008F192A">
      <w:pPr>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 xml:space="preserve">(6) Всеки  некласиран на първо място кандидат може да подаде възражение до министъра в срок до 5 работни дни от публикуване на резултатите по ал. 3. Министърът се произнася до 5 работни дни, като при основателно възражение за наличие на съществено нарушение на условията и реда за провеждане на конкурсната процедура тя се прекратява и се насрочва нов конкурс. </w:t>
      </w:r>
    </w:p>
    <w:p w14:paraId="68FF6723" w14:textId="77777777" w:rsidR="008F192A" w:rsidRPr="00026301" w:rsidRDefault="008F192A" w:rsidP="008F192A">
      <w:pPr>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lastRenderedPageBreak/>
        <w:t xml:space="preserve">(7) Когато в резултат на проведения конкурс не е сключен договор с кандидата  в срока по ал. 4, съответно по ал. 5, министърът насрочва нов конкурс до един месец от изтичането на срока.  </w:t>
      </w:r>
    </w:p>
    <w:p w14:paraId="2924897A" w14:textId="77777777" w:rsidR="008F192A" w:rsidRDefault="008F192A" w:rsidP="008F192A">
      <w:pPr>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(8) В случаите по ал. 7 действащият управител продължава да изпълнява функциите си до определяне на нов.</w:t>
      </w:r>
    </w:p>
    <w:p w14:paraId="79BAC60A" w14:textId="77777777" w:rsidR="0014207F" w:rsidRDefault="0014207F" w:rsidP="008F192A">
      <w:pPr>
        <w:suppressAutoHyphens/>
        <w:spacing w:after="0" w:line="360" w:lineRule="auto"/>
        <w:ind w:firstLine="720"/>
        <w:jc w:val="both"/>
        <w:rPr>
          <w:rFonts w:ascii="Times New Roman" w:eastAsiaTheme="minorEastAsia" w:hAnsi="Times New Roman" w:cs="Times New Roman"/>
          <w:sz w:val="24"/>
          <w:szCs w:val="24"/>
          <w:lang w:eastAsia="bg-BG"/>
        </w:rPr>
      </w:pPr>
    </w:p>
    <w:p w14:paraId="0D4C5ABB" w14:textId="77777777" w:rsidR="0014207F" w:rsidRDefault="0014207F" w:rsidP="0014207F">
      <w:pPr>
        <w:widowControl w:val="0"/>
        <w:suppressAutoHyphens/>
        <w:spacing w:after="0" w:line="360" w:lineRule="auto"/>
        <w:jc w:val="center"/>
        <w:rPr>
          <w:rFonts w:ascii="Times New Roman" w:eastAsiaTheme="minorEastAsia" w:hAnsi="Times New Roman" w:cs="Times New Roman"/>
          <w:b/>
          <w:bCs/>
          <w:sz w:val="28"/>
          <w:szCs w:val="28"/>
          <w:lang w:eastAsia="bg-BG"/>
        </w:rPr>
      </w:pPr>
      <w:r w:rsidRPr="00026301">
        <w:rPr>
          <w:rFonts w:ascii="Times New Roman" w:eastAsiaTheme="minorEastAsia" w:hAnsi="Times New Roman" w:cs="Times New Roman"/>
          <w:b/>
          <w:bCs/>
          <w:sz w:val="28"/>
          <w:szCs w:val="28"/>
          <w:lang w:eastAsia="bg-BG"/>
        </w:rPr>
        <w:t>Раздел ІV</w:t>
      </w:r>
    </w:p>
    <w:p w14:paraId="45417D64" w14:textId="77777777" w:rsidR="00A8699E" w:rsidRDefault="00A8699E" w:rsidP="0014207F">
      <w:pPr>
        <w:widowControl w:val="0"/>
        <w:suppressAutoHyphens/>
        <w:spacing w:after="0" w:line="360" w:lineRule="auto"/>
        <w:jc w:val="center"/>
        <w:rPr>
          <w:rFonts w:ascii="Times New Roman" w:eastAsiaTheme="minorEastAsia" w:hAnsi="Times New Roman" w:cs="Times New Roman"/>
          <w:b/>
          <w:bCs/>
          <w:sz w:val="28"/>
          <w:szCs w:val="28"/>
          <w:lang w:eastAsia="bg-BG"/>
        </w:rPr>
      </w:pPr>
      <w:r>
        <w:rPr>
          <w:rFonts w:ascii="Times New Roman" w:eastAsiaTheme="minorEastAsia" w:hAnsi="Times New Roman" w:cs="Times New Roman"/>
          <w:b/>
          <w:bCs/>
          <w:sz w:val="28"/>
          <w:szCs w:val="28"/>
          <w:lang w:eastAsia="bg-BG"/>
        </w:rPr>
        <w:t>Главен секретар</w:t>
      </w:r>
    </w:p>
    <w:p w14:paraId="7C744DC6" w14:textId="77777777" w:rsidR="00A8699E" w:rsidRDefault="00A8699E" w:rsidP="00910B67">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C24B32">
        <w:rPr>
          <w:rFonts w:ascii="Times New Roman" w:eastAsiaTheme="minorEastAsia" w:hAnsi="Times New Roman" w:cs="Times New Roman"/>
          <w:b/>
          <w:bCs/>
          <w:sz w:val="24"/>
          <w:szCs w:val="24"/>
          <w:lang w:eastAsia="bg-BG"/>
        </w:rPr>
        <w:t xml:space="preserve">Чл. </w:t>
      </w:r>
      <w:r>
        <w:rPr>
          <w:rFonts w:ascii="Times New Roman" w:eastAsiaTheme="minorEastAsia" w:hAnsi="Times New Roman" w:cs="Times New Roman"/>
          <w:b/>
          <w:bCs/>
          <w:sz w:val="24"/>
          <w:szCs w:val="24"/>
          <w:lang w:eastAsia="bg-BG"/>
        </w:rPr>
        <w:t>22</w:t>
      </w:r>
      <w:r w:rsidRPr="00C24B32">
        <w:rPr>
          <w:rFonts w:ascii="Times New Roman" w:eastAsiaTheme="minorEastAsia" w:hAnsi="Times New Roman" w:cs="Times New Roman"/>
          <w:b/>
          <w:bCs/>
          <w:sz w:val="24"/>
          <w:szCs w:val="24"/>
          <w:lang w:eastAsia="bg-BG"/>
        </w:rPr>
        <w:t>.</w:t>
      </w:r>
      <w:r w:rsidRPr="00C24B32">
        <w:rPr>
          <w:rFonts w:ascii="Times New Roman" w:eastAsiaTheme="minorEastAsia" w:hAnsi="Times New Roman" w:cs="Times New Roman"/>
          <w:sz w:val="24"/>
          <w:szCs w:val="24"/>
          <w:lang w:eastAsia="bg-BG"/>
        </w:rPr>
        <w:t xml:space="preserve"> (1) </w:t>
      </w:r>
      <w:r w:rsidRPr="00A8699E">
        <w:rPr>
          <w:rFonts w:ascii="Times New Roman" w:eastAsiaTheme="minorEastAsia" w:hAnsi="Times New Roman" w:cs="Times New Roman"/>
          <w:sz w:val="24"/>
          <w:szCs w:val="24"/>
          <w:lang w:eastAsia="bg-BG"/>
        </w:rPr>
        <w:t xml:space="preserve">Главният секретар се назначава от </w:t>
      </w:r>
      <w:r w:rsidR="008929ED">
        <w:rPr>
          <w:rFonts w:ascii="Times New Roman" w:eastAsiaTheme="minorEastAsia" w:hAnsi="Times New Roman" w:cs="Times New Roman"/>
          <w:sz w:val="24"/>
          <w:szCs w:val="24"/>
          <w:lang w:eastAsia="bg-BG"/>
        </w:rPr>
        <w:t>у</w:t>
      </w:r>
      <w:r>
        <w:rPr>
          <w:rFonts w:ascii="Times New Roman" w:eastAsiaTheme="minorEastAsia" w:hAnsi="Times New Roman" w:cs="Times New Roman"/>
          <w:sz w:val="24"/>
          <w:szCs w:val="24"/>
          <w:lang w:eastAsia="bg-BG"/>
        </w:rPr>
        <w:t>правителя на Фонда</w:t>
      </w:r>
      <w:r w:rsidRPr="00A8699E">
        <w:rPr>
          <w:rFonts w:ascii="Times New Roman" w:eastAsiaTheme="minorEastAsia" w:hAnsi="Times New Roman" w:cs="Times New Roman"/>
          <w:sz w:val="24"/>
          <w:szCs w:val="24"/>
          <w:lang w:eastAsia="bg-BG"/>
        </w:rPr>
        <w:t xml:space="preserve"> и осъществява </w:t>
      </w:r>
      <w:r w:rsidR="008929ED">
        <w:rPr>
          <w:rFonts w:ascii="Times New Roman" w:eastAsiaTheme="minorEastAsia" w:hAnsi="Times New Roman" w:cs="Times New Roman"/>
          <w:sz w:val="24"/>
          <w:szCs w:val="24"/>
          <w:lang w:eastAsia="bg-BG"/>
        </w:rPr>
        <w:t xml:space="preserve">неговото </w:t>
      </w:r>
      <w:r w:rsidRPr="00A8699E">
        <w:rPr>
          <w:rFonts w:ascii="Times New Roman" w:eastAsiaTheme="minorEastAsia" w:hAnsi="Times New Roman" w:cs="Times New Roman"/>
          <w:sz w:val="24"/>
          <w:szCs w:val="24"/>
          <w:lang w:eastAsia="bg-BG"/>
        </w:rPr>
        <w:t>административното ръководство</w:t>
      </w:r>
      <w:r w:rsidR="008929ED">
        <w:rPr>
          <w:rFonts w:ascii="Times New Roman" w:eastAsiaTheme="minorEastAsia" w:hAnsi="Times New Roman" w:cs="Times New Roman"/>
          <w:sz w:val="24"/>
          <w:szCs w:val="24"/>
          <w:lang w:eastAsia="bg-BG"/>
        </w:rPr>
        <w:t>.</w:t>
      </w:r>
    </w:p>
    <w:p w14:paraId="14D8AD14" w14:textId="77777777" w:rsidR="00A8699E" w:rsidRPr="00A8699E" w:rsidRDefault="00A8699E" w:rsidP="00A8699E">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(2) </w:t>
      </w:r>
      <w:r w:rsidRPr="00A8699E">
        <w:rPr>
          <w:rFonts w:ascii="Times New Roman" w:eastAsiaTheme="minorEastAsia" w:hAnsi="Times New Roman" w:cs="Times New Roman"/>
          <w:sz w:val="24"/>
          <w:szCs w:val="24"/>
          <w:lang w:eastAsia="bg-BG"/>
        </w:rPr>
        <w:t xml:space="preserve">Главният секретар </w:t>
      </w:r>
      <w:r w:rsidR="008929ED">
        <w:rPr>
          <w:rFonts w:ascii="Times New Roman" w:eastAsiaTheme="minorEastAsia" w:hAnsi="Times New Roman" w:cs="Times New Roman"/>
          <w:sz w:val="24"/>
          <w:szCs w:val="24"/>
          <w:lang w:eastAsia="bg-BG"/>
        </w:rPr>
        <w:t>ръководи</w:t>
      </w:r>
      <w:r w:rsidRPr="00A8699E">
        <w:rPr>
          <w:rFonts w:ascii="Times New Roman" w:eastAsiaTheme="minorEastAsia" w:hAnsi="Times New Roman" w:cs="Times New Roman"/>
          <w:sz w:val="24"/>
          <w:szCs w:val="24"/>
          <w:lang w:eastAsia="bg-BG"/>
        </w:rPr>
        <w:t xml:space="preserve"> и контролира административн</w:t>
      </w:r>
      <w:r w:rsidR="008929ED">
        <w:rPr>
          <w:rFonts w:ascii="Times New Roman" w:eastAsiaTheme="minorEastAsia" w:hAnsi="Times New Roman" w:cs="Times New Roman"/>
          <w:sz w:val="24"/>
          <w:szCs w:val="24"/>
          <w:lang w:eastAsia="bg-BG"/>
        </w:rPr>
        <w:t>ото звено</w:t>
      </w:r>
      <w:r w:rsidRPr="00A8699E">
        <w:rPr>
          <w:rFonts w:ascii="Times New Roman" w:eastAsiaTheme="minorEastAsia" w:hAnsi="Times New Roman" w:cs="Times New Roman"/>
          <w:sz w:val="24"/>
          <w:szCs w:val="24"/>
          <w:lang w:eastAsia="bg-BG"/>
        </w:rPr>
        <w:t xml:space="preserve"> за точното спазване на нормативните актове и на законните разпореждания на министъра</w:t>
      </w:r>
      <w:r w:rsidR="008929ED">
        <w:rPr>
          <w:rFonts w:ascii="Times New Roman" w:eastAsiaTheme="minorEastAsia" w:hAnsi="Times New Roman" w:cs="Times New Roman"/>
          <w:sz w:val="24"/>
          <w:szCs w:val="24"/>
          <w:lang w:eastAsia="bg-BG"/>
        </w:rPr>
        <w:t xml:space="preserve"> на иновациите и растежа и управителя на Фонда</w:t>
      </w:r>
      <w:r w:rsidRPr="00A8699E">
        <w:rPr>
          <w:rFonts w:ascii="Times New Roman" w:eastAsiaTheme="minorEastAsia" w:hAnsi="Times New Roman" w:cs="Times New Roman"/>
          <w:sz w:val="24"/>
          <w:szCs w:val="24"/>
          <w:lang w:eastAsia="bg-BG"/>
        </w:rPr>
        <w:t>, като:</w:t>
      </w:r>
    </w:p>
    <w:p w14:paraId="57748D64" w14:textId="77777777" w:rsidR="00A8699E" w:rsidRPr="00A8699E" w:rsidRDefault="008929ED" w:rsidP="00A8699E">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1. </w:t>
      </w:r>
      <w:r w:rsidR="00A8699E" w:rsidRPr="00A8699E">
        <w:rPr>
          <w:rFonts w:ascii="Times New Roman" w:eastAsiaTheme="minorEastAsia" w:hAnsi="Times New Roman" w:cs="Times New Roman"/>
          <w:sz w:val="24"/>
          <w:szCs w:val="24"/>
          <w:lang w:eastAsia="bg-BG"/>
        </w:rPr>
        <w:t>отговаря за планирането и отчетността при изпълнение на ежегодните цели на администрацията;</w:t>
      </w:r>
    </w:p>
    <w:p w14:paraId="2D6106DA" w14:textId="77777777" w:rsidR="00A8699E" w:rsidRPr="00A8699E" w:rsidRDefault="008929ED" w:rsidP="00A8699E">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2. </w:t>
      </w:r>
      <w:r w:rsidR="00A8699E" w:rsidRPr="00A8699E">
        <w:rPr>
          <w:rFonts w:ascii="Times New Roman" w:eastAsiaTheme="minorEastAsia" w:hAnsi="Times New Roman" w:cs="Times New Roman"/>
          <w:sz w:val="24"/>
          <w:szCs w:val="24"/>
          <w:lang w:eastAsia="bg-BG"/>
        </w:rPr>
        <w:t xml:space="preserve">организира, ръководи, координира, контролира, отчита се и носи отговорност пред </w:t>
      </w:r>
      <w:r>
        <w:rPr>
          <w:rFonts w:ascii="Times New Roman" w:eastAsiaTheme="minorEastAsia" w:hAnsi="Times New Roman" w:cs="Times New Roman"/>
          <w:sz w:val="24"/>
          <w:szCs w:val="24"/>
          <w:lang w:eastAsia="bg-BG"/>
        </w:rPr>
        <w:t>управителя на Фонда</w:t>
      </w:r>
      <w:r w:rsidR="00A8699E" w:rsidRPr="00A8699E">
        <w:rPr>
          <w:rFonts w:ascii="Times New Roman" w:eastAsiaTheme="minorEastAsia" w:hAnsi="Times New Roman" w:cs="Times New Roman"/>
          <w:sz w:val="24"/>
          <w:szCs w:val="24"/>
          <w:lang w:eastAsia="bg-BG"/>
        </w:rPr>
        <w:t xml:space="preserve"> за дейността и за изпълнението на задачите на администрацията;</w:t>
      </w:r>
    </w:p>
    <w:p w14:paraId="7E50A4A5" w14:textId="77777777" w:rsidR="00A8699E" w:rsidRPr="00A8699E" w:rsidRDefault="008929ED" w:rsidP="00A8699E">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3.</w:t>
      </w:r>
      <w:r w:rsidR="00A8699E" w:rsidRPr="00A8699E">
        <w:rPr>
          <w:rFonts w:ascii="Times New Roman" w:eastAsiaTheme="minorEastAsia" w:hAnsi="Times New Roman" w:cs="Times New Roman"/>
          <w:sz w:val="24"/>
          <w:szCs w:val="24"/>
          <w:lang w:eastAsia="bg-BG"/>
        </w:rPr>
        <w:t>организира разпределянето на задачите за изпълнение</w:t>
      </w:r>
      <w:r>
        <w:rPr>
          <w:rFonts w:ascii="Times New Roman" w:eastAsiaTheme="minorEastAsia" w:hAnsi="Times New Roman" w:cs="Times New Roman"/>
          <w:sz w:val="24"/>
          <w:szCs w:val="24"/>
          <w:lang w:eastAsia="bg-BG"/>
        </w:rPr>
        <w:t>;</w:t>
      </w:r>
    </w:p>
    <w:p w14:paraId="76C94AC5" w14:textId="77777777" w:rsidR="00A8699E" w:rsidRPr="00A8699E" w:rsidRDefault="008929ED" w:rsidP="00A8699E">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4. </w:t>
      </w:r>
      <w:r w:rsidR="00A8699E" w:rsidRPr="00A8699E">
        <w:rPr>
          <w:rFonts w:ascii="Times New Roman" w:eastAsiaTheme="minorEastAsia" w:hAnsi="Times New Roman" w:cs="Times New Roman"/>
          <w:sz w:val="24"/>
          <w:szCs w:val="24"/>
          <w:lang w:eastAsia="bg-BG"/>
        </w:rPr>
        <w:t xml:space="preserve">създава условия за нормална и ефективна работа на </w:t>
      </w:r>
      <w:r>
        <w:rPr>
          <w:rFonts w:ascii="Times New Roman" w:eastAsiaTheme="minorEastAsia" w:hAnsi="Times New Roman" w:cs="Times New Roman"/>
          <w:sz w:val="24"/>
          <w:szCs w:val="24"/>
          <w:lang w:eastAsia="bg-BG"/>
        </w:rPr>
        <w:t>администрацията на Фонда</w:t>
      </w:r>
    </w:p>
    <w:p w14:paraId="23465916" w14:textId="77777777" w:rsidR="00A8699E" w:rsidRPr="00A8699E" w:rsidRDefault="008929ED" w:rsidP="00A8699E">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5. </w:t>
      </w:r>
      <w:r w:rsidR="00A8699E" w:rsidRPr="00A8699E">
        <w:rPr>
          <w:rFonts w:ascii="Times New Roman" w:eastAsiaTheme="minorEastAsia" w:hAnsi="Times New Roman" w:cs="Times New Roman"/>
          <w:sz w:val="24"/>
          <w:szCs w:val="24"/>
          <w:lang w:eastAsia="bg-BG"/>
        </w:rPr>
        <w:t>осъществява контрол за изпълнението на възложените задачи;</w:t>
      </w:r>
    </w:p>
    <w:p w14:paraId="5CD45BA9" w14:textId="77777777" w:rsidR="00A8699E" w:rsidRPr="00A8699E" w:rsidRDefault="008929ED" w:rsidP="00A8699E">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6.</w:t>
      </w:r>
      <w:r w:rsidR="00A8699E" w:rsidRPr="00A8699E">
        <w:rPr>
          <w:rFonts w:ascii="Times New Roman" w:eastAsiaTheme="minorEastAsia" w:hAnsi="Times New Roman" w:cs="Times New Roman"/>
          <w:sz w:val="24"/>
          <w:szCs w:val="24"/>
          <w:lang w:eastAsia="bg-BG"/>
        </w:rPr>
        <w:t>организира работата с предложенията и сигналите в съответствие с разпоредбите на глава осма от Административнопроцесуалния кодекс.</w:t>
      </w:r>
    </w:p>
    <w:p w14:paraId="59CD44D9" w14:textId="77777777" w:rsidR="00A8699E" w:rsidRDefault="00A8699E" w:rsidP="00910B67">
      <w:pPr>
        <w:widowControl w:val="0"/>
        <w:suppressAutoHyphens/>
        <w:spacing w:after="0" w:line="360" w:lineRule="auto"/>
        <w:ind w:firstLine="720"/>
        <w:jc w:val="both"/>
        <w:rPr>
          <w:rFonts w:ascii="Times New Roman" w:eastAsiaTheme="minorEastAsia" w:hAnsi="Times New Roman" w:cs="Times New Roman"/>
          <w:b/>
          <w:bCs/>
          <w:sz w:val="28"/>
          <w:szCs w:val="28"/>
          <w:lang w:eastAsia="bg-BG"/>
        </w:rPr>
      </w:pPr>
      <w:r w:rsidRPr="00A8699E">
        <w:rPr>
          <w:rFonts w:ascii="Times New Roman" w:eastAsiaTheme="minorEastAsia" w:hAnsi="Times New Roman" w:cs="Times New Roman"/>
          <w:sz w:val="24"/>
          <w:szCs w:val="24"/>
          <w:lang w:eastAsia="bg-BG"/>
        </w:rPr>
        <w:t xml:space="preserve">(3) </w:t>
      </w:r>
      <w:r w:rsidR="008929ED">
        <w:rPr>
          <w:rFonts w:ascii="Times New Roman" w:eastAsiaTheme="minorEastAsia" w:hAnsi="Times New Roman" w:cs="Times New Roman"/>
          <w:sz w:val="24"/>
          <w:szCs w:val="24"/>
          <w:lang w:eastAsia="bg-BG"/>
        </w:rPr>
        <w:t>Управителят на Фонда</w:t>
      </w:r>
      <w:r w:rsidRPr="00A8699E">
        <w:rPr>
          <w:rFonts w:ascii="Times New Roman" w:eastAsiaTheme="minorEastAsia" w:hAnsi="Times New Roman" w:cs="Times New Roman"/>
          <w:sz w:val="24"/>
          <w:szCs w:val="24"/>
          <w:lang w:eastAsia="bg-BG"/>
        </w:rPr>
        <w:t xml:space="preserve"> може с писмена заповед да възложи и други функции и задачи на главния секретар.</w:t>
      </w:r>
    </w:p>
    <w:p w14:paraId="32D72C99" w14:textId="77777777" w:rsidR="00A8699E" w:rsidRPr="00A8699E" w:rsidRDefault="00A8699E" w:rsidP="00910B67">
      <w:pPr>
        <w:widowControl w:val="0"/>
        <w:suppressAutoHyphens/>
        <w:spacing w:after="0" w:line="360" w:lineRule="auto"/>
        <w:jc w:val="both"/>
        <w:rPr>
          <w:rFonts w:ascii="Times New Roman" w:eastAsiaTheme="minorEastAsia" w:hAnsi="Times New Roman" w:cs="Times New Roman"/>
          <w:b/>
          <w:bCs/>
          <w:sz w:val="28"/>
          <w:szCs w:val="28"/>
          <w:lang w:eastAsia="bg-BG"/>
        </w:rPr>
      </w:pPr>
    </w:p>
    <w:p w14:paraId="03D6B56A" w14:textId="77777777" w:rsidR="00A8699E" w:rsidRPr="00910B67" w:rsidRDefault="00A8699E" w:rsidP="0014207F">
      <w:pPr>
        <w:widowControl w:val="0"/>
        <w:suppressAutoHyphens/>
        <w:spacing w:after="0" w:line="360" w:lineRule="auto"/>
        <w:jc w:val="center"/>
        <w:rPr>
          <w:rFonts w:ascii="Times New Roman" w:eastAsiaTheme="minorEastAsia" w:hAnsi="Times New Roman" w:cs="Times New Roman"/>
          <w:b/>
          <w:bCs/>
          <w:sz w:val="28"/>
          <w:szCs w:val="28"/>
          <w:lang w:val="en-US" w:eastAsia="bg-BG"/>
        </w:rPr>
      </w:pPr>
      <w:r>
        <w:rPr>
          <w:rFonts w:ascii="Times New Roman" w:eastAsiaTheme="minorEastAsia" w:hAnsi="Times New Roman" w:cs="Times New Roman"/>
          <w:b/>
          <w:bCs/>
          <w:sz w:val="28"/>
          <w:szCs w:val="28"/>
          <w:lang w:eastAsia="bg-BG"/>
        </w:rPr>
        <w:t xml:space="preserve">Раздел </w:t>
      </w:r>
      <w:r>
        <w:rPr>
          <w:rFonts w:ascii="Times New Roman" w:eastAsiaTheme="minorEastAsia" w:hAnsi="Times New Roman" w:cs="Times New Roman"/>
          <w:b/>
          <w:bCs/>
          <w:sz w:val="28"/>
          <w:szCs w:val="28"/>
          <w:lang w:val="en-US" w:eastAsia="bg-BG"/>
        </w:rPr>
        <w:t>V</w:t>
      </w:r>
    </w:p>
    <w:p w14:paraId="5EFA5017" w14:textId="77777777" w:rsidR="0014207F" w:rsidRPr="00026301" w:rsidRDefault="00D217EB" w:rsidP="0014207F">
      <w:pPr>
        <w:widowControl w:val="0"/>
        <w:suppressAutoHyphens/>
        <w:spacing w:after="0" w:line="360" w:lineRule="auto"/>
        <w:jc w:val="center"/>
        <w:rPr>
          <w:rFonts w:ascii="Times New Roman" w:eastAsiaTheme="minorEastAsia" w:hAnsi="Times New Roman" w:cs="Times New Roman"/>
          <w:b/>
          <w:bCs/>
          <w:sz w:val="28"/>
          <w:szCs w:val="28"/>
          <w:lang w:eastAsia="bg-BG"/>
        </w:rPr>
      </w:pPr>
      <w:r>
        <w:rPr>
          <w:rFonts w:ascii="Times New Roman" w:eastAsiaTheme="minorEastAsia" w:hAnsi="Times New Roman" w:cs="Times New Roman"/>
          <w:b/>
          <w:bCs/>
          <w:sz w:val="28"/>
          <w:szCs w:val="28"/>
          <w:lang w:eastAsia="bg-BG"/>
        </w:rPr>
        <w:t>Администрация на Фонда</w:t>
      </w:r>
    </w:p>
    <w:p w14:paraId="43DF5F1E" w14:textId="6C330569" w:rsidR="008A55F4" w:rsidRDefault="008A55F4" w:rsidP="008A55F4">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C24B32">
        <w:rPr>
          <w:rFonts w:ascii="Times New Roman" w:eastAsiaTheme="minorEastAsia" w:hAnsi="Times New Roman" w:cs="Times New Roman"/>
          <w:b/>
          <w:bCs/>
          <w:sz w:val="24"/>
          <w:szCs w:val="24"/>
          <w:lang w:eastAsia="bg-BG"/>
        </w:rPr>
        <w:t xml:space="preserve">Чл. </w:t>
      </w:r>
      <w:r>
        <w:rPr>
          <w:rFonts w:ascii="Times New Roman" w:eastAsiaTheme="minorEastAsia" w:hAnsi="Times New Roman" w:cs="Times New Roman"/>
          <w:b/>
          <w:bCs/>
          <w:sz w:val="24"/>
          <w:szCs w:val="24"/>
          <w:lang w:eastAsia="bg-BG"/>
        </w:rPr>
        <w:t>2</w:t>
      </w:r>
      <w:r w:rsidR="008929ED">
        <w:rPr>
          <w:rFonts w:ascii="Times New Roman" w:eastAsiaTheme="minorEastAsia" w:hAnsi="Times New Roman" w:cs="Times New Roman"/>
          <w:b/>
          <w:bCs/>
          <w:sz w:val="24"/>
          <w:szCs w:val="24"/>
          <w:lang w:eastAsia="bg-BG"/>
        </w:rPr>
        <w:t>3</w:t>
      </w:r>
      <w:r w:rsidRPr="00C24B32">
        <w:rPr>
          <w:rFonts w:ascii="Times New Roman" w:eastAsiaTheme="minorEastAsia" w:hAnsi="Times New Roman" w:cs="Times New Roman"/>
          <w:b/>
          <w:bCs/>
          <w:sz w:val="24"/>
          <w:szCs w:val="24"/>
          <w:lang w:eastAsia="bg-BG"/>
        </w:rPr>
        <w:t>.</w:t>
      </w:r>
      <w:r w:rsidRPr="00C24B32">
        <w:rPr>
          <w:rFonts w:ascii="Times New Roman" w:eastAsiaTheme="minorEastAsia" w:hAnsi="Times New Roman" w:cs="Times New Roman"/>
          <w:sz w:val="24"/>
          <w:szCs w:val="24"/>
          <w:lang w:eastAsia="bg-BG"/>
        </w:rPr>
        <w:t xml:space="preserve"> (1) Дейността на Фонда се осъществява с помощта на </w:t>
      </w:r>
      <w:r w:rsidR="0040374A">
        <w:rPr>
          <w:rFonts w:ascii="Times New Roman" w:eastAsiaTheme="minorEastAsia" w:hAnsi="Times New Roman" w:cs="Times New Roman"/>
          <w:sz w:val="24"/>
          <w:szCs w:val="24"/>
          <w:lang w:eastAsia="bg-BG"/>
        </w:rPr>
        <w:t xml:space="preserve">специализирана </w:t>
      </w:r>
      <w:r w:rsidRPr="00C24B32">
        <w:rPr>
          <w:rFonts w:ascii="Times New Roman" w:eastAsiaTheme="minorEastAsia" w:hAnsi="Times New Roman" w:cs="Times New Roman"/>
          <w:sz w:val="24"/>
          <w:szCs w:val="24"/>
          <w:lang w:eastAsia="bg-BG"/>
        </w:rPr>
        <w:t>администрация</w:t>
      </w:r>
      <w:r w:rsidR="0040374A">
        <w:rPr>
          <w:rFonts w:ascii="Times New Roman" w:eastAsiaTheme="minorEastAsia" w:hAnsi="Times New Roman" w:cs="Times New Roman"/>
          <w:sz w:val="24"/>
          <w:szCs w:val="24"/>
          <w:lang w:eastAsia="bg-BG"/>
        </w:rPr>
        <w:t>, организирана в дирекция „Програмни дейности“</w:t>
      </w:r>
      <w:r w:rsidR="00C2646B">
        <w:rPr>
          <w:rFonts w:ascii="Times New Roman" w:eastAsiaTheme="minorEastAsia" w:hAnsi="Times New Roman" w:cs="Times New Roman"/>
          <w:sz w:val="24"/>
          <w:szCs w:val="24"/>
          <w:lang w:eastAsia="bg-BG"/>
        </w:rPr>
        <w:t xml:space="preserve">, която организира и координира конкурсните сесии и дейността на Фонда. </w:t>
      </w:r>
    </w:p>
    <w:p w14:paraId="0EFA7FE0" w14:textId="0E752C39" w:rsidR="00E05021" w:rsidRDefault="002A6E4E" w:rsidP="008A55F4">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(2) Общата численост на персонала на фонда е 13 щатни бройки</w:t>
      </w:r>
      <w:r w:rsidR="00D30F39">
        <w:rPr>
          <w:rFonts w:ascii="Times New Roman" w:eastAsiaTheme="minorEastAsia" w:hAnsi="Times New Roman" w:cs="Times New Roman"/>
          <w:sz w:val="24"/>
          <w:szCs w:val="24"/>
          <w:lang w:eastAsia="bg-BG"/>
        </w:rPr>
        <w:t xml:space="preserve">, </w:t>
      </w:r>
      <w:r w:rsidR="000830CF" w:rsidRPr="000830CF">
        <w:rPr>
          <w:rFonts w:ascii="Times New Roman" w:eastAsiaTheme="minorEastAsia" w:hAnsi="Times New Roman" w:cs="Times New Roman"/>
          <w:sz w:val="24"/>
          <w:szCs w:val="24"/>
          <w:lang w:eastAsia="bg-BG"/>
        </w:rPr>
        <w:t>които са разпределени съгласно приложението.</w:t>
      </w:r>
    </w:p>
    <w:p w14:paraId="174CFBDF" w14:textId="402E3EFA" w:rsidR="00111E8B" w:rsidRDefault="00111E8B" w:rsidP="008A55F4">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b/>
          <w:bCs/>
          <w:sz w:val="24"/>
          <w:szCs w:val="24"/>
          <w:lang w:eastAsia="bg-BG"/>
        </w:rPr>
        <w:lastRenderedPageBreak/>
        <w:t>Чл. 2</w:t>
      </w:r>
      <w:r w:rsidR="008929ED">
        <w:rPr>
          <w:rFonts w:ascii="Times New Roman" w:eastAsiaTheme="minorEastAsia" w:hAnsi="Times New Roman" w:cs="Times New Roman"/>
          <w:b/>
          <w:bCs/>
          <w:sz w:val="24"/>
          <w:szCs w:val="24"/>
          <w:lang w:eastAsia="bg-BG"/>
        </w:rPr>
        <w:t>4</w:t>
      </w:r>
      <w:r>
        <w:rPr>
          <w:rFonts w:ascii="Times New Roman" w:eastAsiaTheme="minorEastAsia" w:hAnsi="Times New Roman" w:cs="Times New Roman"/>
          <w:b/>
          <w:bCs/>
          <w:sz w:val="24"/>
          <w:szCs w:val="24"/>
          <w:lang w:eastAsia="bg-BG"/>
        </w:rPr>
        <w:t xml:space="preserve">. </w:t>
      </w:r>
      <w:r w:rsidR="004B59E5">
        <w:rPr>
          <w:rFonts w:ascii="Times New Roman" w:eastAsiaTheme="minorEastAsia" w:hAnsi="Times New Roman" w:cs="Times New Roman"/>
          <w:sz w:val="24"/>
          <w:szCs w:val="24"/>
          <w:lang w:eastAsia="bg-BG"/>
        </w:rPr>
        <w:t>Дирекция „Програмни дейности“</w:t>
      </w:r>
      <w:r w:rsidR="00E34D44">
        <w:rPr>
          <w:rFonts w:ascii="Times New Roman" w:eastAsiaTheme="minorEastAsia" w:hAnsi="Times New Roman" w:cs="Times New Roman"/>
          <w:sz w:val="24"/>
          <w:szCs w:val="24"/>
          <w:lang w:eastAsia="bg-BG"/>
        </w:rPr>
        <w:t>:</w:t>
      </w:r>
    </w:p>
    <w:p w14:paraId="7F67507B" w14:textId="77777777" w:rsidR="00E34D44" w:rsidRDefault="00FE3877" w:rsidP="00E34D44">
      <w:pPr>
        <w:pStyle w:val="ListParagraph"/>
        <w:widowControl w:val="0"/>
        <w:numPr>
          <w:ilvl w:val="3"/>
          <w:numId w:val="6"/>
        </w:numPr>
        <w:suppressAutoHyphens/>
        <w:spacing w:after="0" w:line="360" w:lineRule="auto"/>
        <w:ind w:left="851"/>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организира и координира провеждането на конкурсните сесии във Фонда;</w:t>
      </w:r>
    </w:p>
    <w:p w14:paraId="398780E9" w14:textId="77777777" w:rsidR="00FE3877" w:rsidRDefault="008E1A80" w:rsidP="00E34D44">
      <w:pPr>
        <w:pStyle w:val="ListParagraph"/>
        <w:widowControl w:val="0"/>
        <w:numPr>
          <w:ilvl w:val="3"/>
          <w:numId w:val="6"/>
        </w:numPr>
        <w:suppressAutoHyphens/>
        <w:spacing w:after="0" w:line="360" w:lineRule="auto"/>
        <w:ind w:left="851"/>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подпомага дейността на оценителните комисии; </w:t>
      </w:r>
    </w:p>
    <w:p w14:paraId="1E6938CC" w14:textId="77777777" w:rsidR="008E1A80" w:rsidRDefault="00CB07F0" w:rsidP="00E34D44">
      <w:pPr>
        <w:pStyle w:val="ListParagraph"/>
        <w:widowControl w:val="0"/>
        <w:numPr>
          <w:ilvl w:val="3"/>
          <w:numId w:val="6"/>
        </w:numPr>
        <w:suppressAutoHyphens/>
        <w:spacing w:after="0" w:line="360" w:lineRule="auto"/>
        <w:ind w:left="851"/>
        <w:jc w:val="both"/>
        <w:rPr>
          <w:rFonts w:ascii="Times New Roman" w:eastAsiaTheme="minorEastAsia" w:hAnsi="Times New Roman" w:cs="Times New Roman"/>
          <w:sz w:val="24"/>
          <w:szCs w:val="24"/>
          <w:lang w:eastAsia="bg-BG"/>
        </w:rPr>
      </w:pPr>
      <w:r w:rsidRPr="00C24B32">
        <w:rPr>
          <w:rFonts w:ascii="Times New Roman" w:eastAsiaTheme="minorEastAsia" w:hAnsi="Times New Roman" w:cs="Times New Roman"/>
          <w:sz w:val="24"/>
          <w:szCs w:val="24"/>
          <w:lang w:eastAsia="bg-BG"/>
        </w:rPr>
        <w:t>изготвя справки във връзка с дейността на комисии</w:t>
      </w:r>
      <w:r>
        <w:rPr>
          <w:rFonts w:ascii="Times New Roman" w:eastAsiaTheme="minorEastAsia" w:hAnsi="Times New Roman" w:cs="Times New Roman"/>
          <w:sz w:val="24"/>
          <w:szCs w:val="24"/>
          <w:lang w:eastAsia="bg-BG"/>
        </w:rPr>
        <w:t>те</w:t>
      </w:r>
      <w:r w:rsidRPr="00C24B32">
        <w:rPr>
          <w:rFonts w:ascii="Times New Roman" w:eastAsiaTheme="minorEastAsia" w:hAnsi="Times New Roman" w:cs="Times New Roman"/>
          <w:sz w:val="24"/>
          <w:szCs w:val="24"/>
          <w:lang w:eastAsia="bg-BG"/>
        </w:rPr>
        <w:t xml:space="preserve"> при поискване от управителя</w:t>
      </w:r>
      <w:r>
        <w:rPr>
          <w:rFonts w:ascii="Times New Roman" w:eastAsiaTheme="minorEastAsia" w:hAnsi="Times New Roman" w:cs="Times New Roman"/>
          <w:sz w:val="24"/>
          <w:szCs w:val="24"/>
          <w:lang w:eastAsia="bg-BG"/>
        </w:rPr>
        <w:t>;</w:t>
      </w:r>
    </w:p>
    <w:p w14:paraId="45B4AEE5" w14:textId="77777777" w:rsidR="007F40D0" w:rsidRDefault="007F40D0" w:rsidP="00E34D44">
      <w:pPr>
        <w:pStyle w:val="ListParagraph"/>
        <w:widowControl w:val="0"/>
        <w:numPr>
          <w:ilvl w:val="3"/>
          <w:numId w:val="6"/>
        </w:numPr>
        <w:suppressAutoHyphens/>
        <w:spacing w:after="0" w:line="360" w:lineRule="auto"/>
        <w:ind w:left="851"/>
        <w:jc w:val="both"/>
        <w:rPr>
          <w:rFonts w:ascii="Times New Roman" w:eastAsiaTheme="minorEastAsia" w:hAnsi="Times New Roman" w:cs="Times New Roman"/>
          <w:sz w:val="24"/>
          <w:szCs w:val="24"/>
          <w:lang w:eastAsia="bg-BG"/>
        </w:rPr>
      </w:pPr>
      <w:r w:rsidRPr="00C24B32">
        <w:rPr>
          <w:rFonts w:ascii="Times New Roman" w:eastAsiaTheme="minorEastAsia" w:hAnsi="Times New Roman" w:cs="Times New Roman"/>
          <w:sz w:val="24"/>
          <w:szCs w:val="24"/>
          <w:lang w:eastAsia="bg-BG"/>
        </w:rPr>
        <w:t>изготвя отговори до съответните кореспонденти във връзка с осъществяване предмета на дейност на фонда</w:t>
      </w:r>
      <w:r>
        <w:rPr>
          <w:rFonts w:ascii="Times New Roman" w:eastAsiaTheme="minorEastAsia" w:hAnsi="Times New Roman" w:cs="Times New Roman"/>
          <w:sz w:val="24"/>
          <w:szCs w:val="24"/>
          <w:lang w:eastAsia="bg-BG"/>
        </w:rPr>
        <w:t>;</w:t>
      </w:r>
    </w:p>
    <w:p w14:paraId="3FA6574A" w14:textId="77777777" w:rsidR="00FF3C6C" w:rsidRDefault="00FF3C6C" w:rsidP="00E34D44">
      <w:pPr>
        <w:pStyle w:val="ListParagraph"/>
        <w:widowControl w:val="0"/>
        <w:numPr>
          <w:ilvl w:val="3"/>
          <w:numId w:val="6"/>
        </w:numPr>
        <w:suppressAutoHyphens/>
        <w:spacing w:after="0" w:line="360" w:lineRule="auto"/>
        <w:ind w:left="851"/>
        <w:jc w:val="both"/>
        <w:rPr>
          <w:rFonts w:ascii="Times New Roman" w:eastAsiaTheme="minorEastAsia" w:hAnsi="Times New Roman" w:cs="Times New Roman"/>
          <w:sz w:val="24"/>
          <w:szCs w:val="24"/>
          <w:lang w:eastAsia="bg-BG"/>
        </w:rPr>
      </w:pPr>
      <w:r w:rsidRPr="00C24B32">
        <w:rPr>
          <w:rFonts w:ascii="Times New Roman" w:eastAsiaTheme="minorEastAsia" w:hAnsi="Times New Roman" w:cs="Times New Roman"/>
          <w:sz w:val="24"/>
          <w:szCs w:val="24"/>
          <w:lang w:eastAsia="bg-BG"/>
        </w:rPr>
        <w:t>обработва, подготвя заведените писмени отчети, съпътстваща документация, преписки, възражения и др. за комисии</w:t>
      </w:r>
      <w:r w:rsidR="00C9087E">
        <w:rPr>
          <w:rFonts w:ascii="Times New Roman" w:eastAsiaTheme="minorEastAsia" w:hAnsi="Times New Roman" w:cs="Times New Roman"/>
          <w:sz w:val="24"/>
          <w:szCs w:val="24"/>
          <w:lang w:eastAsia="bg-BG"/>
        </w:rPr>
        <w:t>те</w:t>
      </w:r>
      <w:r w:rsidRPr="00C24B32">
        <w:rPr>
          <w:rFonts w:ascii="Times New Roman" w:eastAsiaTheme="minorEastAsia" w:hAnsi="Times New Roman" w:cs="Times New Roman"/>
          <w:sz w:val="24"/>
          <w:szCs w:val="24"/>
          <w:lang w:eastAsia="bg-BG"/>
        </w:rPr>
        <w:t>, както и следи за спазването на сроковете</w:t>
      </w:r>
      <w:r>
        <w:rPr>
          <w:rFonts w:ascii="Times New Roman" w:eastAsiaTheme="minorEastAsia" w:hAnsi="Times New Roman" w:cs="Times New Roman"/>
          <w:sz w:val="24"/>
          <w:szCs w:val="24"/>
          <w:lang w:eastAsia="bg-BG"/>
        </w:rPr>
        <w:t>;</w:t>
      </w:r>
    </w:p>
    <w:p w14:paraId="6B6F9263" w14:textId="77777777" w:rsidR="00F13D0A" w:rsidRDefault="00F13D0A" w:rsidP="00E34D44">
      <w:pPr>
        <w:pStyle w:val="ListParagraph"/>
        <w:widowControl w:val="0"/>
        <w:numPr>
          <w:ilvl w:val="3"/>
          <w:numId w:val="6"/>
        </w:numPr>
        <w:suppressAutoHyphens/>
        <w:spacing w:after="0" w:line="360" w:lineRule="auto"/>
        <w:ind w:left="851"/>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извършва анализ </w:t>
      </w:r>
      <w:r w:rsidRPr="00C24B32">
        <w:rPr>
          <w:rFonts w:ascii="Times New Roman" w:eastAsiaTheme="minorEastAsia" w:hAnsi="Times New Roman" w:cs="Times New Roman"/>
          <w:sz w:val="24"/>
          <w:szCs w:val="24"/>
          <w:lang w:eastAsia="bg-BG"/>
        </w:rPr>
        <w:t>и оценка на изпълнение на междинните етапи на финансираните проекти и на окончателните резултати за завършените проекти</w:t>
      </w:r>
      <w:r>
        <w:rPr>
          <w:rFonts w:ascii="Times New Roman" w:eastAsiaTheme="minorEastAsia" w:hAnsi="Times New Roman" w:cs="Times New Roman"/>
          <w:sz w:val="24"/>
          <w:szCs w:val="24"/>
          <w:lang w:eastAsia="bg-BG"/>
        </w:rPr>
        <w:t>;</w:t>
      </w:r>
    </w:p>
    <w:p w14:paraId="324FDE5F" w14:textId="77777777" w:rsidR="00F13D0A" w:rsidRDefault="00024A9F" w:rsidP="00E34D44">
      <w:pPr>
        <w:pStyle w:val="ListParagraph"/>
        <w:widowControl w:val="0"/>
        <w:numPr>
          <w:ilvl w:val="3"/>
          <w:numId w:val="6"/>
        </w:numPr>
        <w:suppressAutoHyphens/>
        <w:spacing w:after="0" w:line="360" w:lineRule="auto"/>
        <w:ind w:left="851"/>
        <w:jc w:val="both"/>
        <w:rPr>
          <w:rFonts w:ascii="Times New Roman" w:eastAsiaTheme="minorEastAsia" w:hAnsi="Times New Roman" w:cs="Times New Roman"/>
          <w:sz w:val="24"/>
          <w:szCs w:val="24"/>
          <w:lang w:eastAsia="bg-BG"/>
        </w:rPr>
      </w:pPr>
      <w:r w:rsidRPr="00C24B32">
        <w:rPr>
          <w:rFonts w:ascii="Times New Roman" w:eastAsiaTheme="minorEastAsia" w:hAnsi="Times New Roman" w:cs="Times New Roman"/>
          <w:sz w:val="24"/>
          <w:szCs w:val="24"/>
          <w:lang w:eastAsia="bg-BG"/>
        </w:rPr>
        <w:t>подпомага дейността на Изпълнителен съвет</w:t>
      </w:r>
      <w:r w:rsidR="00BE1C2A" w:rsidRPr="00C24B32">
        <w:rPr>
          <w:rFonts w:ascii="Times New Roman" w:eastAsiaTheme="minorEastAsia" w:hAnsi="Times New Roman" w:cs="Times New Roman"/>
          <w:sz w:val="24"/>
          <w:szCs w:val="24"/>
          <w:lang w:eastAsia="bg-BG"/>
        </w:rPr>
        <w:t>;</w:t>
      </w:r>
    </w:p>
    <w:p w14:paraId="3D12A679" w14:textId="77777777" w:rsidR="00BE1C2A" w:rsidRDefault="00842F8E" w:rsidP="00E34D44">
      <w:pPr>
        <w:pStyle w:val="ListParagraph"/>
        <w:widowControl w:val="0"/>
        <w:numPr>
          <w:ilvl w:val="3"/>
          <w:numId w:val="6"/>
        </w:numPr>
        <w:suppressAutoHyphens/>
        <w:spacing w:after="0" w:line="360" w:lineRule="auto"/>
        <w:ind w:left="851"/>
        <w:jc w:val="both"/>
        <w:rPr>
          <w:rFonts w:ascii="Times New Roman" w:eastAsiaTheme="minorEastAsia" w:hAnsi="Times New Roman" w:cs="Times New Roman"/>
          <w:sz w:val="24"/>
          <w:szCs w:val="24"/>
          <w:lang w:eastAsia="bg-BG"/>
        </w:rPr>
      </w:pPr>
      <w:r w:rsidRPr="00C24B32">
        <w:rPr>
          <w:rFonts w:ascii="Times New Roman" w:eastAsiaTheme="minorEastAsia" w:hAnsi="Times New Roman" w:cs="Times New Roman"/>
          <w:sz w:val="24"/>
          <w:szCs w:val="24"/>
          <w:lang w:eastAsia="bg-BG"/>
        </w:rPr>
        <w:t>администрира постъпилите проектни предложения, както и финансираните проекти в системата за управление на националните инвестиции</w:t>
      </w:r>
      <w:r>
        <w:rPr>
          <w:rFonts w:ascii="Times New Roman" w:eastAsiaTheme="minorEastAsia" w:hAnsi="Times New Roman" w:cs="Times New Roman"/>
          <w:sz w:val="24"/>
          <w:szCs w:val="24"/>
          <w:lang w:eastAsia="bg-BG"/>
        </w:rPr>
        <w:t>;</w:t>
      </w:r>
    </w:p>
    <w:p w14:paraId="0F894022" w14:textId="77777777" w:rsidR="008C6CC1" w:rsidRPr="00E34D44" w:rsidRDefault="008C6CC1" w:rsidP="00E34D44">
      <w:pPr>
        <w:pStyle w:val="ListParagraph"/>
        <w:widowControl w:val="0"/>
        <w:numPr>
          <w:ilvl w:val="3"/>
          <w:numId w:val="6"/>
        </w:numPr>
        <w:suppressAutoHyphens/>
        <w:spacing w:after="0" w:line="360" w:lineRule="auto"/>
        <w:ind w:left="851"/>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извършва други административни и технически дейности, свързани с дейността на Фонда. </w:t>
      </w:r>
    </w:p>
    <w:p w14:paraId="5DD3BE26" w14:textId="77777777" w:rsidR="008F192A" w:rsidRPr="00DF3378" w:rsidRDefault="00DF3378" w:rsidP="008F192A">
      <w:pPr>
        <w:suppressAutoHyphens/>
        <w:spacing w:after="0" w:line="360" w:lineRule="auto"/>
        <w:ind w:firstLine="720"/>
        <w:jc w:val="both"/>
        <w:rPr>
          <w:rFonts w:ascii="Times New Roman" w:eastAsiaTheme="minorEastAsia" w:hAnsi="Times New Roman" w:cs="Times New Roman"/>
          <w:sz w:val="24"/>
          <w:szCs w:val="24"/>
          <w:lang w:eastAsia="bg-BG"/>
        </w:rPr>
      </w:pPr>
      <w:bookmarkStart w:id="2" w:name="_Hlk177123137"/>
      <w:r w:rsidRPr="00910B67">
        <w:rPr>
          <w:rFonts w:ascii="Times New Roman" w:eastAsiaTheme="minorEastAsia" w:hAnsi="Times New Roman" w:cs="Times New Roman"/>
          <w:b/>
          <w:sz w:val="24"/>
          <w:szCs w:val="24"/>
          <w:lang w:eastAsia="bg-BG"/>
        </w:rPr>
        <w:t>Чл. 25.</w:t>
      </w:r>
      <w:r w:rsidRPr="00E05021">
        <w:rPr>
          <w:rFonts w:ascii="Times New Roman" w:eastAsiaTheme="minorEastAsia" w:hAnsi="Times New Roman" w:cs="Times New Roman"/>
          <w:sz w:val="24"/>
          <w:szCs w:val="24"/>
          <w:lang w:eastAsia="bg-BG"/>
        </w:rPr>
        <w:t xml:space="preserve"> Дейностите по административно, информационно-техническо, правно,  финансово обслужване, управление на собствеността и човешки ресурси </w:t>
      </w:r>
      <w:r w:rsidR="00882749" w:rsidRPr="00E05021">
        <w:rPr>
          <w:rFonts w:ascii="Times New Roman" w:eastAsiaTheme="minorEastAsia" w:hAnsi="Times New Roman" w:cs="Times New Roman"/>
          <w:sz w:val="24"/>
          <w:szCs w:val="24"/>
          <w:lang w:eastAsia="bg-BG"/>
        </w:rPr>
        <w:t xml:space="preserve">могат да </w:t>
      </w:r>
      <w:r w:rsidRPr="00E05021">
        <w:rPr>
          <w:rFonts w:ascii="Times New Roman" w:eastAsiaTheme="minorEastAsia" w:hAnsi="Times New Roman" w:cs="Times New Roman"/>
          <w:sz w:val="24"/>
          <w:szCs w:val="24"/>
          <w:lang w:eastAsia="bg-BG"/>
        </w:rPr>
        <w:t>се осъществяват от администрацията на Министерството на иновациите и растежа съгласно сключено споразумение</w:t>
      </w:r>
      <w:r w:rsidR="00882749" w:rsidRPr="00E05021">
        <w:rPr>
          <w:rFonts w:ascii="Times New Roman" w:eastAsiaTheme="minorEastAsia" w:hAnsi="Times New Roman" w:cs="Times New Roman"/>
          <w:sz w:val="24"/>
          <w:szCs w:val="24"/>
          <w:lang w:eastAsia="bg-BG"/>
        </w:rPr>
        <w:t xml:space="preserve"> между главните секретари на администрациите.</w:t>
      </w:r>
    </w:p>
    <w:bookmarkEnd w:id="2"/>
    <w:p w14:paraId="1F32A26E" w14:textId="77777777" w:rsidR="008F192A" w:rsidRPr="00026301" w:rsidRDefault="008F192A" w:rsidP="008F192A">
      <w:pPr>
        <w:widowControl w:val="0"/>
        <w:suppressAutoHyphens/>
        <w:spacing w:after="0" w:line="360" w:lineRule="auto"/>
        <w:jc w:val="center"/>
        <w:rPr>
          <w:rFonts w:ascii="Times New Roman" w:eastAsiaTheme="minorEastAsia" w:hAnsi="Times New Roman" w:cs="Times New Roman"/>
          <w:b/>
          <w:bCs/>
          <w:sz w:val="28"/>
          <w:szCs w:val="28"/>
          <w:lang w:eastAsia="bg-BG"/>
        </w:rPr>
      </w:pPr>
      <w:r w:rsidRPr="00026301">
        <w:rPr>
          <w:rFonts w:ascii="Times New Roman" w:eastAsiaTheme="minorEastAsia" w:hAnsi="Times New Roman" w:cs="Times New Roman"/>
          <w:b/>
          <w:bCs/>
          <w:sz w:val="28"/>
          <w:szCs w:val="28"/>
          <w:lang w:eastAsia="bg-BG"/>
        </w:rPr>
        <w:t>Глава трета</w:t>
      </w:r>
    </w:p>
    <w:p w14:paraId="748E1BA4" w14:textId="77777777" w:rsidR="008F192A" w:rsidRPr="00026301" w:rsidRDefault="008F192A" w:rsidP="008F192A">
      <w:pPr>
        <w:widowControl w:val="0"/>
        <w:suppressAutoHyphens/>
        <w:spacing w:after="0" w:line="360" w:lineRule="auto"/>
        <w:jc w:val="center"/>
        <w:rPr>
          <w:rFonts w:ascii="Times New Roman" w:eastAsiaTheme="minorEastAsia" w:hAnsi="Times New Roman" w:cs="Times New Roman"/>
          <w:b/>
          <w:bCs/>
          <w:sz w:val="28"/>
          <w:szCs w:val="28"/>
          <w:lang w:eastAsia="bg-BG"/>
        </w:rPr>
      </w:pPr>
      <w:r w:rsidRPr="00026301">
        <w:rPr>
          <w:rFonts w:ascii="Times New Roman" w:eastAsiaTheme="minorEastAsia" w:hAnsi="Times New Roman" w:cs="Times New Roman"/>
          <w:b/>
          <w:bCs/>
          <w:sz w:val="28"/>
          <w:szCs w:val="28"/>
          <w:lang w:eastAsia="bg-BG"/>
        </w:rPr>
        <w:t>ДЕЙНОСТ НА ФОНДА</w:t>
      </w:r>
    </w:p>
    <w:p w14:paraId="0AC75FF0" w14:textId="77777777" w:rsidR="008F192A" w:rsidRPr="00026301" w:rsidRDefault="008F192A" w:rsidP="008F192A">
      <w:pPr>
        <w:widowControl w:val="0"/>
        <w:suppressAutoHyphens/>
        <w:spacing w:after="0" w:line="360" w:lineRule="auto"/>
        <w:jc w:val="center"/>
        <w:rPr>
          <w:rFonts w:ascii="Times New Roman" w:eastAsiaTheme="minorEastAsia" w:hAnsi="Times New Roman" w:cs="Times New Roman"/>
          <w:b/>
          <w:bCs/>
          <w:sz w:val="28"/>
          <w:szCs w:val="28"/>
          <w:lang w:eastAsia="bg-BG"/>
        </w:rPr>
      </w:pPr>
      <w:r w:rsidRPr="00026301">
        <w:rPr>
          <w:rFonts w:ascii="Times New Roman" w:eastAsiaTheme="minorEastAsia" w:hAnsi="Times New Roman" w:cs="Times New Roman"/>
          <w:b/>
          <w:bCs/>
          <w:sz w:val="28"/>
          <w:szCs w:val="28"/>
          <w:lang w:eastAsia="bg-BG"/>
        </w:rPr>
        <w:t>Раздел I</w:t>
      </w:r>
    </w:p>
    <w:p w14:paraId="1DB82952" w14:textId="77777777" w:rsidR="008F192A" w:rsidRPr="00026301" w:rsidRDefault="008F192A" w:rsidP="008F192A">
      <w:pPr>
        <w:suppressAutoHyphens/>
        <w:spacing w:after="0" w:line="360" w:lineRule="auto"/>
        <w:jc w:val="center"/>
        <w:rPr>
          <w:rFonts w:ascii="Times New Roman" w:eastAsiaTheme="minorEastAsia" w:hAnsi="Times New Roman" w:cs="Times New Roman"/>
          <w:b/>
          <w:bCs/>
          <w:sz w:val="28"/>
          <w:szCs w:val="28"/>
          <w:lang w:eastAsia="bg-BG"/>
        </w:rPr>
      </w:pPr>
      <w:r w:rsidRPr="00026301">
        <w:rPr>
          <w:rFonts w:ascii="Times New Roman" w:eastAsiaTheme="minorEastAsia" w:hAnsi="Times New Roman" w:cs="Times New Roman"/>
          <w:b/>
          <w:bCs/>
          <w:sz w:val="28"/>
          <w:szCs w:val="28"/>
          <w:lang w:eastAsia="bg-BG"/>
        </w:rPr>
        <w:t>Общи разпоредби</w:t>
      </w:r>
    </w:p>
    <w:p w14:paraId="3D15EBEE" w14:textId="7337F0B8"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b/>
          <w:bCs/>
          <w:sz w:val="24"/>
          <w:szCs w:val="24"/>
          <w:lang w:eastAsia="bg-BG"/>
        </w:rPr>
        <w:t xml:space="preserve">Чл. </w:t>
      </w:r>
      <w:r w:rsidR="00F13C09">
        <w:rPr>
          <w:rFonts w:ascii="Times New Roman" w:eastAsiaTheme="minorEastAsia" w:hAnsi="Times New Roman" w:cs="Times New Roman"/>
          <w:b/>
          <w:bCs/>
          <w:sz w:val="24"/>
          <w:szCs w:val="24"/>
          <w:lang w:eastAsia="bg-BG"/>
        </w:rPr>
        <w:t>2</w:t>
      </w:r>
      <w:r w:rsidR="00DF3378">
        <w:rPr>
          <w:rFonts w:ascii="Times New Roman" w:eastAsiaTheme="minorEastAsia" w:hAnsi="Times New Roman" w:cs="Times New Roman"/>
          <w:b/>
          <w:bCs/>
          <w:sz w:val="24"/>
          <w:szCs w:val="24"/>
          <w:lang w:eastAsia="bg-BG"/>
        </w:rPr>
        <w:t>6</w:t>
      </w:r>
      <w:r w:rsidRPr="00026301">
        <w:rPr>
          <w:rFonts w:ascii="Times New Roman" w:eastAsiaTheme="minorEastAsia" w:hAnsi="Times New Roman" w:cs="Times New Roman"/>
          <w:b/>
          <w:bCs/>
          <w:sz w:val="24"/>
          <w:szCs w:val="24"/>
          <w:lang w:eastAsia="bg-BG"/>
        </w:rPr>
        <w:t>.</w:t>
      </w:r>
      <w:r w:rsidRPr="00026301">
        <w:rPr>
          <w:rFonts w:ascii="Times New Roman" w:eastAsiaTheme="minorEastAsia" w:hAnsi="Times New Roman" w:cs="Times New Roman"/>
          <w:sz w:val="24"/>
          <w:szCs w:val="24"/>
          <w:lang w:eastAsia="bg-BG"/>
        </w:rPr>
        <w:t xml:space="preserve"> Дейността на Фонда по чл. 3 се извършва в съответствие с държавната политика за насърчаване на научните изследвания и иновациите съгласно чл. 8 и чл. 9 от Закона за насърчаване на научните изследвания и иновациите.</w:t>
      </w:r>
    </w:p>
    <w:p w14:paraId="0D08EBB2" w14:textId="441AAF57" w:rsidR="008F192A" w:rsidRPr="00A8035D"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A8035D">
        <w:rPr>
          <w:rFonts w:ascii="Times New Roman" w:eastAsiaTheme="minorEastAsia" w:hAnsi="Times New Roman" w:cs="Times New Roman"/>
          <w:b/>
          <w:bCs/>
          <w:sz w:val="24"/>
          <w:szCs w:val="24"/>
          <w:lang w:eastAsia="bg-BG"/>
        </w:rPr>
        <w:t xml:space="preserve">Чл. </w:t>
      </w:r>
      <w:r w:rsidR="00F13C09">
        <w:rPr>
          <w:rFonts w:ascii="Times New Roman" w:eastAsiaTheme="minorEastAsia" w:hAnsi="Times New Roman" w:cs="Times New Roman"/>
          <w:b/>
          <w:bCs/>
          <w:sz w:val="24"/>
          <w:szCs w:val="24"/>
          <w:lang w:eastAsia="bg-BG"/>
        </w:rPr>
        <w:t>2</w:t>
      </w:r>
      <w:r w:rsidR="00DF3378">
        <w:rPr>
          <w:rFonts w:ascii="Times New Roman" w:eastAsiaTheme="minorEastAsia" w:hAnsi="Times New Roman" w:cs="Times New Roman"/>
          <w:b/>
          <w:bCs/>
          <w:sz w:val="24"/>
          <w:szCs w:val="24"/>
          <w:lang w:eastAsia="bg-BG"/>
        </w:rPr>
        <w:t>7</w:t>
      </w:r>
      <w:r w:rsidRPr="00A8035D">
        <w:rPr>
          <w:rFonts w:ascii="Times New Roman" w:eastAsiaTheme="minorEastAsia" w:hAnsi="Times New Roman" w:cs="Times New Roman"/>
          <w:b/>
          <w:bCs/>
          <w:sz w:val="24"/>
          <w:szCs w:val="24"/>
          <w:lang w:eastAsia="bg-BG"/>
        </w:rPr>
        <w:t>.</w:t>
      </w:r>
      <w:r w:rsidRPr="00A8035D">
        <w:rPr>
          <w:rFonts w:ascii="Times New Roman" w:eastAsiaTheme="minorEastAsia" w:hAnsi="Times New Roman" w:cs="Times New Roman"/>
          <w:sz w:val="24"/>
          <w:szCs w:val="24"/>
          <w:lang w:eastAsia="bg-BG"/>
        </w:rPr>
        <w:t xml:space="preserve"> (1) </w:t>
      </w:r>
      <w:r>
        <w:rPr>
          <w:rFonts w:ascii="Times New Roman" w:eastAsiaTheme="minorEastAsia" w:hAnsi="Times New Roman" w:cs="Times New Roman"/>
          <w:sz w:val="24"/>
          <w:szCs w:val="24"/>
          <w:lang w:eastAsia="bg-BG"/>
        </w:rPr>
        <w:t>Фонда</w:t>
      </w:r>
      <w:r w:rsidRPr="00A8035D">
        <w:rPr>
          <w:rFonts w:ascii="Times New Roman" w:eastAsiaTheme="minorEastAsia" w:hAnsi="Times New Roman" w:cs="Times New Roman"/>
          <w:sz w:val="24"/>
          <w:szCs w:val="24"/>
          <w:lang w:eastAsia="bg-BG"/>
        </w:rPr>
        <w:t xml:space="preserve"> подкрепя проекти, като предоставя целеви финансови средства въз основа на конкурс, проведен при условията и по реда на </w:t>
      </w:r>
      <w:r>
        <w:rPr>
          <w:rFonts w:ascii="Times New Roman" w:eastAsiaTheme="minorEastAsia" w:hAnsi="Times New Roman" w:cs="Times New Roman"/>
          <w:sz w:val="24"/>
          <w:szCs w:val="24"/>
          <w:lang w:eastAsia="bg-BG"/>
        </w:rPr>
        <w:t>ЗННИИ</w:t>
      </w:r>
      <w:r w:rsidRPr="00A8035D">
        <w:rPr>
          <w:rFonts w:ascii="Times New Roman" w:eastAsiaTheme="minorEastAsia" w:hAnsi="Times New Roman" w:cs="Times New Roman"/>
          <w:sz w:val="24"/>
          <w:szCs w:val="24"/>
          <w:lang w:eastAsia="bg-BG"/>
        </w:rPr>
        <w:t>.</w:t>
      </w:r>
    </w:p>
    <w:p w14:paraId="2A46C429" w14:textId="77777777" w:rsidR="008F192A" w:rsidRPr="00A8035D"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A8035D">
        <w:rPr>
          <w:rFonts w:ascii="Times New Roman" w:eastAsiaTheme="minorEastAsia" w:hAnsi="Times New Roman" w:cs="Times New Roman"/>
          <w:sz w:val="24"/>
          <w:szCs w:val="24"/>
          <w:lang w:eastAsia="bg-BG"/>
        </w:rPr>
        <w:t xml:space="preserve">(2) Предоставянето на финансови средства от </w:t>
      </w:r>
      <w:r>
        <w:rPr>
          <w:rFonts w:ascii="Times New Roman" w:eastAsiaTheme="minorEastAsia" w:hAnsi="Times New Roman" w:cs="Times New Roman"/>
          <w:sz w:val="24"/>
          <w:szCs w:val="24"/>
          <w:lang w:eastAsia="bg-BG"/>
        </w:rPr>
        <w:t xml:space="preserve">Фонда </w:t>
      </w:r>
      <w:r w:rsidRPr="00A8035D">
        <w:rPr>
          <w:rFonts w:ascii="Times New Roman" w:eastAsiaTheme="minorEastAsia" w:hAnsi="Times New Roman" w:cs="Times New Roman"/>
          <w:sz w:val="24"/>
          <w:szCs w:val="24"/>
          <w:lang w:eastAsia="bg-BG"/>
        </w:rPr>
        <w:t>може да се извърши без провеждане на конкурсна процедура за изпълнение на:</w:t>
      </w:r>
    </w:p>
    <w:p w14:paraId="77E03115" w14:textId="77777777" w:rsidR="008F192A" w:rsidRPr="00A8035D"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A8035D">
        <w:rPr>
          <w:rFonts w:ascii="Times New Roman" w:eastAsiaTheme="minorEastAsia" w:hAnsi="Times New Roman" w:cs="Times New Roman"/>
          <w:sz w:val="24"/>
          <w:szCs w:val="24"/>
          <w:lang w:eastAsia="bg-BG"/>
        </w:rPr>
        <w:t xml:space="preserve">1. национални програми в областта на иновациите по решение на Министерския </w:t>
      </w:r>
      <w:r w:rsidRPr="00A8035D">
        <w:rPr>
          <w:rFonts w:ascii="Times New Roman" w:eastAsiaTheme="minorEastAsia" w:hAnsi="Times New Roman" w:cs="Times New Roman"/>
          <w:sz w:val="24"/>
          <w:szCs w:val="24"/>
          <w:lang w:eastAsia="bg-BG"/>
        </w:rPr>
        <w:lastRenderedPageBreak/>
        <w:t>съвет;</w:t>
      </w:r>
    </w:p>
    <w:p w14:paraId="6EC7EAD0" w14:textId="77777777" w:rsidR="008F192A" w:rsidRPr="00A8035D"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A8035D">
        <w:rPr>
          <w:rFonts w:ascii="Times New Roman" w:eastAsiaTheme="minorEastAsia" w:hAnsi="Times New Roman" w:cs="Times New Roman"/>
          <w:sz w:val="24"/>
          <w:szCs w:val="24"/>
          <w:lang w:eastAsia="bg-BG"/>
        </w:rPr>
        <w:t>2. проекти на български предприятия, получили оценка над прага в одобрените насоки за кандидатстване по процедури на Рамковата програма за научни изследвания и иновации на Европейския съюз;</w:t>
      </w:r>
    </w:p>
    <w:p w14:paraId="068814E4" w14:textId="77777777" w:rsidR="008F192A" w:rsidRPr="00A8035D"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A8035D">
        <w:rPr>
          <w:rFonts w:ascii="Times New Roman" w:eastAsiaTheme="minorEastAsia" w:hAnsi="Times New Roman" w:cs="Times New Roman"/>
          <w:sz w:val="24"/>
          <w:szCs w:val="24"/>
          <w:lang w:eastAsia="bg-BG"/>
        </w:rPr>
        <w:t>3. иновационни проекти от стратегическо значение за страната след решение на държавни органи или в изпълнение на международен договор;</w:t>
      </w:r>
    </w:p>
    <w:p w14:paraId="2D9634E3" w14:textId="77777777" w:rsidR="008F192A" w:rsidRPr="00A8035D"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A8035D">
        <w:rPr>
          <w:rFonts w:ascii="Times New Roman" w:eastAsiaTheme="minorEastAsia" w:hAnsi="Times New Roman" w:cs="Times New Roman"/>
          <w:sz w:val="24"/>
          <w:szCs w:val="24"/>
          <w:lang w:eastAsia="bg-BG"/>
        </w:rPr>
        <w:t xml:space="preserve">4. дейности по технологичен трансфер за иновации, възникнали по време и в резултат на изпълнение на проекти, финансирани от </w:t>
      </w:r>
      <w:r>
        <w:rPr>
          <w:rFonts w:ascii="Times New Roman" w:eastAsiaTheme="minorEastAsia" w:hAnsi="Times New Roman" w:cs="Times New Roman"/>
          <w:sz w:val="24"/>
          <w:szCs w:val="24"/>
          <w:lang w:eastAsia="bg-BG"/>
        </w:rPr>
        <w:t>Фонда</w:t>
      </w:r>
      <w:r w:rsidRPr="00A8035D">
        <w:rPr>
          <w:rFonts w:ascii="Times New Roman" w:eastAsiaTheme="minorEastAsia" w:hAnsi="Times New Roman" w:cs="Times New Roman"/>
          <w:sz w:val="24"/>
          <w:szCs w:val="24"/>
          <w:lang w:eastAsia="bg-BG"/>
        </w:rPr>
        <w:t>.</w:t>
      </w:r>
    </w:p>
    <w:p w14:paraId="7677BBEF" w14:textId="77777777" w:rsidR="008F192A" w:rsidRPr="00A8035D"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A8035D">
        <w:rPr>
          <w:rFonts w:ascii="Times New Roman" w:eastAsiaTheme="minorEastAsia" w:hAnsi="Times New Roman" w:cs="Times New Roman"/>
          <w:sz w:val="24"/>
          <w:szCs w:val="24"/>
          <w:lang w:eastAsia="bg-BG"/>
        </w:rPr>
        <w:t xml:space="preserve">(3) Предоставянето на финансови средства от </w:t>
      </w:r>
      <w:r>
        <w:rPr>
          <w:rFonts w:ascii="Times New Roman" w:eastAsiaTheme="minorEastAsia" w:hAnsi="Times New Roman" w:cs="Times New Roman"/>
          <w:sz w:val="24"/>
          <w:szCs w:val="24"/>
          <w:lang w:eastAsia="bg-BG"/>
        </w:rPr>
        <w:t xml:space="preserve">Фонда </w:t>
      </w:r>
      <w:r w:rsidRPr="00A8035D">
        <w:rPr>
          <w:rFonts w:ascii="Times New Roman" w:eastAsiaTheme="minorEastAsia" w:hAnsi="Times New Roman" w:cs="Times New Roman"/>
          <w:sz w:val="24"/>
          <w:szCs w:val="24"/>
          <w:lang w:eastAsia="bg-BG"/>
        </w:rPr>
        <w:t>се извършва според условията на Рамката за държавна помощ за научни изследвания, развитие и иновации и според условията на глава III, раздел 4 от Регламент (ЕС) № 651/2014.</w:t>
      </w:r>
    </w:p>
    <w:p w14:paraId="6A71A700" w14:textId="4EC5770B"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b/>
          <w:bCs/>
          <w:sz w:val="24"/>
          <w:szCs w:val="24"/>
          <w:lang w:eastAsia="bg-BG"/>
        </w:rPr>
        <w:t xml:space="preserve">Чл. </w:t>
      </w:r>
      <w:r w:rsidR="00F13C09">
        <w:rPr>
          <w:rFonts w:ascii="Times New Roman" w:eastAsiaTheme="minorEastAsia" w:hAnsi="Times New Roman" w:cs="Times New Roman"/>
          <w:b/>
          <w:bCs/>
          <w:sz w:val="24"/>
          <w:szCs w:val="24"/>
          <w:lang w:eastAsia="bg-BG"/>
        </w:rPr>
        <w:t>2</w:t>
      </w:r>
      <w:r w:rsidR="00DF3378">
        <w:rPr>
          <w:rFonts w:ascii="Times New Roman" w:eastAsiaTheme="minorEastAsia" w:hAnsi="Times New Roman" w:cs="Times New Roman"/>
          <w:b/>
          <w:bCs/>
          <w:sz w:val="24"/>
          <w:szCs w:val="24"/>
          <w:lang w:eastAsia="bg-BG"/>
        </w:rPr>
        <w:t>8</w:t>
      </w:r>
      <w:r w:rsidRPr="00026301">
        <w:rPr>
          <w:rFonts w:ascii="Times New Roman" w:eastAsiaTheme="minorEastAsia" w:hAnsi="Times New Roman" w:cs="Times New Roman"/>
          <w:b/>
          <w:bCs/>
          <w:sz w:val="24"/>
          <w:szCs w:val="24"/>
          <w:lang w:eastAsia="bg-BG"/>
        </w:rPr>
        <w:t>.</w:t>
      </w:r>
      <w:r w:rsidRPr="00026301">
        <w:rPr>
          <w:rFonts w:ascii="Times New Roman" w:eastAsiaTheme="minorEastAsia" w:hAnsi="Times New Roman" w:cs="Times New Roman"/>
          <w:sz w:val="24"/>
          <w:szCs w:val="24"/>
          <w:lang w:eastAsia="bg-BG"/>
        </w:rPr>
        <w:t xml:space="preserve"> Приходите на Националния иновационен фонд се осигуряват от:</w:t>
      </w:r>
    </w:p>
    <w:p w14:paraId="2520897D" w14:textId="77777777"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1. средства от държавния бюджет;</w:t>
      </w:r>
    </w:p>
    <w:p w14:paraId="6C4735C2" w14:textId="77777777"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2. средства въз основа на споразумения, дарения и помощи от национални и международни финансови институции и организации и средства по международни споразумения;</w:t>
      </w:r>
    </w:p>
    <w:p w14:paraId="02E639E8" w14:textId="77777777"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3. дарения от физически и юридически лица;</w:t>
      </w:r>
    </w:p>
    <w:p w14:paraId="55483872" w14:textId="77777777"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4. средства по съвместни програми с публични и частни български и чуждестранни фондове за рисково финансиране;</w:t>
      </w:r>
    </w:p>
    <w:p w14:paraId="4EAA4BFA" w14:textId="77777777" w:rsidR="008F192A" w:rsidRPr="000D5337"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 xml:space="preserve">5. средства по </w:t>
      </w:r>
      <w:r w:rsidRPr="000D5337">
        <w:rPr>
          <w:rFonts w:ascii="Times New Roman" w:eastAsiaTheme="minorEastAsia" w:hAnsi="Times New Roman" w:cs="Times New Roman"/>
          <w:sz w:val="24"/>
          <w:szCs w:val="24"/>
          <w:lang w:eastAsia="bg-BG"/>
        </w:rPr>
        <w:t>програми на Европейския съюз и държавите от Европейското икономическо пространство.</w:t>
      </w:r>
    </w:p>
    <w:p w14:paraId="76318923" w14:textId="0874C40E" w:rsidR="008F192A" w:rsidRPr="000D5337"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D5337">
        <w:rPr>
          <w:rFonts w:ascii="Times New Roman" w:eastAsiaTheme="minorEastAsia" w:hAnsi="Times New Roman" w:cs="Times New Roman"/>
          <w:b/>
          <w:bCs/>
          <w:sz w:val="24"/>
          <w:szCs w:val="24"/>
          <w:lang w:eastAsia="bg-BG"/>
        </w:rPr>
        <w:t xml:space="preserve">Чл. </w:t>
      </w:r>
      <w:r w:rsidR="00F13C09">
        <w:rPr>
          <w:rFonts w:ascii="Times New Roman" w:eastAsiaTheme="minorEastAsia" w:hAnsi="Times New Roman" w:cs="Times New Roman"/>
          <w:b/>
          <w:bCs/>
          <w:sz w:val="24"/>
          <w:szCs w:val="24"/>
          <w:lang w:eastAsia="bg-BG"/>
        </w:rPr>
        <w:t>2</w:t>
      </w:r>
      <w:r w:rsidR="00DF3378">
        <w:rPr>
          <w:rFonts w:ascii="Times New Roman" w:eastAsiaTheme="minorEastAsia" w:hAnsi="Times New Roman" w:cs="Times New Roman"/>
          <w:b/>
          <w:bCs/>
          <w:sz w:val="24"/>
          <w:szCs w:val="24"/>
          <w:lang w:eastAsia="bg-BG"/>
        </w:rPr>
        <w:t>9</w:t>
      </w:r>
      <w:r w:rsidRPr="000D5337">
        <w:rPr>
          <w:rFonts w:ascii="Times New Roman" w:eastAsiaTheme="minorEastAsia" w:hAnsi="Times New Roman" w:cs="Times New Roman"/>
          <w:b/>
          <w:bCs/>
          <w:sz w:val="24"/>
          <w:szCs w:val="24"/>
          <w:lang w:eastAsia="bg-BG"/>
        </w:rPr>
        <w:t>.</w:t>
      </w:r>
      <w:r w:rsidRPr="000D5337">
        <w:rPr>
          <w:rFonts w:ascii="Times New Roman" w:eastAsiaTheme="minorEastAsia" w:hAnsi="Times New Roman" w:cs="Times New Roman"/>
          <w:sz w:val="24"/>
          <w:szCs w:val="24"/>
          <w:lang w:eastAsia="bg-BG"/>
        </w:rPr>
        <w:t xml:space="preserve"> (1) Средствата на Националния иновационен фонд се разходват за:</w:t>
      </w:r>
    </w:p>
    <w:p w14:paraId="65670351" w14:textId="77777777" w:rsidR="008F192A" w:rsidRPr="000D5337"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D5337">
        <w:rPr>
          <w:rFonts w:ascii="Times New Roman" w:eastAsiaTheme="minorEastAsia" w:hAnsi="Times New Roman" w:cs="Times New Roman"/>
          <w:sz w:val="24"/>
          <w:szCs w:val="24"/>
          <w:lang w:eastAsia="bg-BG"/>
        </w:rPr>
        <w:t>1. изпълнение на Иновационната стратегия за интелигентна специализация;</w:t>
      </w:r>
    </w:p>
    <w:p w14:paraId="3BF72127" w14:textId="77777777" w:rsidR="008F192A" w:rsidRPr="000D5337"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D5337">
        <w:rPr>
          <w:rFonts w:ascii="Times New Roman" w:eastAsiaTheme="minorEastAsia" w:hAnsi="Times New Roman" w:cs="Times New Roman"/>
          <w:sz w:val="24"/>
          <w:szCs w:val="24"/>
          <w:lang w:eastAsia="bg-BG"/>
        </w:rPr>
        <w:t>2. целево финансиране за иновации и технологичен трансфер;</w:t>
      </w:r>
    </w:p>
    <w:p w14:paraId="12BFB022" w14:textId="77777777" w:rsidR="008F192A" w:rsidRPr="000D5337"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D5337">
        <w:rPr>
          <w:rFonts w:ascii="Times New Roman" w:eastAsiaTheme="minorEastAsia" w:hAnsi="Times New Roman" w:cs="Times New Roman"/>
          <w:sz w:val="24"/>
          <w:szCs w:val="24"/>
          <w:lang w:eastAsia="bg-BG"/>
        </w:rPr>
        <w:t>3. финансиране на иновационни проекти и програми;</w:t>
      </w:r>
    </w:p>
    <w:p w14:paraId="5ED4CF75" w14:textId="77777777" w:rsidR="008F192A" w:rsidRPr="000D5337"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D5337">
        <w:rPr>
          <w:rFonts w:ascii="Times New Roman" w:eastAsiaTheme="minorEastAsia" w:hAnsi="Times New Roman" w:cs="Times New Roman"/>
          <w:sz w:val="24"/>
          <w:szCs w:val="24"/>
          <w:lang w:eastAsia="bg-BG"/>
        </w:rPr>
        <w:t>4. изграждане и поддържане на научноизследователска инфраструктура и научно-технологични паркове;</w:t>
      </w:r>
    </w:p>
    <w:p w14:paraId="2527A3CE" w14:textId="77777777" w:rsidR="008F192A" w:rsidRPr="000D5337"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D5337">
        <w:rPr>
          <w:rFonts w:ascii="Times New Roman" w:eastAsiaTheme="minorEastAsia" w:hAnsi="Times New Roman" w:cs="Times New Roman"/>
          <w:sz w:val="24"/>
          <w:szCs w:val="24"/>
          <w:lang w:eastAsia="bg-BG"/>
        </w:rPr>
        <w:t>5. подкрепа на дейности, проекти и програми, насочени към сътрудничество между науката и бизнеса, включително общините, както и участие в международни проекти и програми в областта на иновациите;</w:t>
      </w:r>
    </w:p>
    <w:p w14:paraId="7CC3E9AD" w14:textId="77777777" w:rsidR="008F192A" w:rsidRPr="000D5337"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D5337">
        <w:rPr>
          <w:rFonts w:ascii="Times New Roman" w:eastAsiaTheme="minorEastAsia" w:hAnsi="Times New Roman" w:cs="Times New Roman"/>
          <w:sz w:val="24"/>
          <w:szCs w:val="24"/>
          <w:lang w:eastAsia="bg-BG"/>
        </w:rPr>
        <w:t>6. програми в подкрепа на технологичното развитие на иновациите;</w:t>
      </w:r>
    </w:p>
    <w:p w14:paraId="02E89BDF" w14:textId="77777777" w:rsidR="008F192A" w:rsidRPr="000D5337"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D5337">
        <w:rPr>
          <w:rFonts w:ascii="Times New Roman" w:eastAsiaTheme="minorEastAsia" w:hAnsi="Times New Roman" w:cs="Times New Roman"/>
          <w:sz w:val="24"/>
          <w:szCs w:val="24"/>
          <w:lang w:eastAsia="bg-BG"/>
        </w:rPr>
        <w:t>7. дейности и информационни кампании за подготовка и насърчаване на малки и средни предприятия за участие в програми и проекти за научни изследвания, иновации, предприемачество и технологичен трансфер;</w:t>
      </w:r>
    </w:p>
    <w:p w14:paraId="30B05D9B" w14:textId="77777777" w:rsidR="008F192A" w:rsidRPr="000D5337"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D5337">
        <w:rPr>
          <w:rFonts w:ascii="Times New Roman" w:eastAsiaTheme="minorEastAsia" w:hAnsi="Times New Roman" w:cs="Times New Roman"/>
          <w:sz w:val="24"/>
          <w:szCs w:val="24"/>
          <w:lang w:eastAsia="bg-BG"/>
        </w:rPr>
        <w:lastRenderedPageBreak/>
        <w:t>8. финансиране на проекти въз основа на програми за финансиране на научни изследвания с участието на бизнеса като получател на научния продукт;</w:t>
      </w:r>
    </w:p>
    <w:p w14:paraId="7903C180" w14:textId="77777777" w:rsidR="008F192A" w:rsidRPr="000D5337"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D5337">
        <w:rPr>
          <w:rFonts w:ascii="Times New Roman" w:eastAsiaTheme="minorEastAsia" w:hAnsi="Times New Roman" w:cs="Times New Roman"/>
          <w:sz w:val="24"/>
          <w:szCs w:val="24"/>
          <w:lang w:eastAsia="bg-BG"/>
        </w:rPr>
        <w:t>9. подпомагане на стартиращи предприятия чрез програми и инициативи, насочени към ускоряване на тяхното развитие в ранен етап, подкрепа за техния растеж и разширяване на тяхната дейност;</w:t>
      </w:r>
    </w:p>
    <w:p w14:paraId="20233334" w14:textId="77777777" w:rsidR="008F192A" w:rsidRPr="000D5337"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D5337">
        <w:rPr>
          <w:rFonts w:ascii="Times New Roman" w:eastAsiaTheme="minorEastAsia" w:hAnsi="Times New Roman" w:cs="Times New Roman"/>
          <w:sz w:val="24"/>
          <w:szCs w:val="24"/>
          <w:lang w:eastAsia="bg-BG"/>
        </w:rPr>
        <w:t>10. програми или инициативи, които имат за цел да подкрепят иновативни идеи от етапа на концепцията до реализирането им на пазара и след това;</w:t>
      </w:r>
    </w:p>
    <w:p w14:paraId="0170145B" w14:textId="77777777" w:rsidR="008F192A" w:rsidRPr="000D5337"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D5337">
        <w:rPr>
          <w:rFonts w:ascii="Times New Roman" w:eastAsiaTheme="minorEastAsia" w:hAnsi="Times New Roman" w:cs="Times New Roman"/>
          <w:sz w:val="24"/>
          <w:szCs w:val="24"/>
          <w:lang w:eastAsia="bg-BG"/>
        </w:rPr>
        <w:t>11. програми или инициативи, които предоставят финансиране, наставничество и възможности за работа в мрежа, с цел подпомагане на стартиращи предприятия и малки и средни предприятия, които са в ранен етап на развитие и разширяване на дейността им;</w:t>
      </w:r>
    </w:p>
    <w:p w14:paraId="43C99EF5" w14:textId="77777777" w:rsidR="008F192A" w:rsidRPr="000D5337"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D5337">
        <w:rPr>
          <w:rFonts w:ascii="Times New Roman" w:eastAsiaTheme="minorEastAsia" w:hAnsi="Times New Roman" w:cs="Times New Roman"/>
          <w:sz w:val="24"/>
          <w:szCs w:val="24"/>
          <w:lang w:eastAsia="bg-BG"/>
        </w:rPr>
        <w:t>12. подкрепа на мрежата от звена за технологичен трансфер;</w:t>
      </w:r>
    </w:p>
    <w:p w14:paraId="28E3E3D0" w14:textId="77777777" w:rsidR="008F192A" w:rsidRPr="000D5337"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D5337">
        <w:rPr>
          <w:rFonts w:ascii="Times New Roman" w:eastAsiaTheme="minorEastAsia" w:hAnsi="Times New Roman" w:cs="Times New Roman"/>
          <w:sz w:val="24"/>
          <w:szCs w:val="24"/>
          <w:lang w:eastAsia="bg-BG"/>
        </w:rPr>
        <w:t>13. подкрепа на дейности, проекти и програми, насочени към сътрудничество между науката и бизнеса, както и за участие в международни проекти и програми в областта на иновациите;</w:t>
      </w:r>
    </w:p>
    <w:p w14:paraId="49A77A74" w14:textId="77777777" w:rsidR="008F192A" w:rsidRPr="000D5337"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D5337">
        <w:rPr>
          <w:rFonts w:ascii="Times New Roman" w:eastAsiaTheme="minorEastAsia" w:hAnsi="Times New Roman" w:cs="Times New Roman"/>
          <w:sz w:val="24"/>
          <w:szCs w:val="24"/>
          <w:lang w:eastAsia="bg-BG"/>
        </w:rPr>
        <w:t>14. научноизследователски и иновационни дейности, инициирани и реализирани в предприятията, самостоятелно или в сътрудничество с висши училища и научни организации;</w:t>
      </w:r>
    </w:p>
    <w:p w14:paraId="39119074" w14:textId="77777777" w:rsidR="008F192A" w:rsidRPr="000D5337"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D5337">
        <w:rPr>
          <w:rFonts w:ascii="Times New Roman" w:eastAsiaTheme="minorEastAsia" w:hAnsi="Times New Roman" w:cs="Times New Roman"/>
          <w:sz w:val="24"/>
          <w:szCs w:val="24"/>
          <w:lang w:eastAsia="bg-BG"/>
        </w:rPr>
        <w:t>15. осигуряване на пълно или частично финансиране на национални програми и проекти от стратегическо значение във връзка с решение на държавни органи или в изпълнение на международен договор;</w:t>
      </w:r>
    </w:p>
    <w:p w14:paraId="71DF8396" w14:textId="77777777" w:rsidR="008F192A" w:rsidRPr="000D5337"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D5337">
        <w:rPr>
          <w:rFonts w:ascii="Times New Roman" w:eastAsiaTheme="minorEastAsia" w:hAnsi="Times New Roman" w:cs="Times New Roman"/>
          <w:sz w:val="24"/>
          <w:szCs w:val="24"/>
          <w:lang w:eastAsia="bg-BG"/>
        </w:rPr>
        <w:t>16. придобиване и поддържане на права на интелектуалната собственост върху обекти, резултат на иновационна дейност, включително придобиване и поддържане на патенти;</w:t>
      </w:r>
    </w:p>
    <w:p w14:paraId="26C7FC58" w14:textId="77777777" w:rsidR="008F192A" w:rsidRPr="000D5337"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D5337">
        <w:rPr>
          <w:rFonts w:ascii="Times New Roman" w:eastAsiaTheme="minorEastAsia" w:hAnsi="Times New Roman" w:cs="Times New Roman"/>
          <w:sz w:val="24"/>
          <w:szCs w:val="24"/>
          <w:lang w:eastAsia="bg-BG"/>
        </w:rPr>
        <w:t>17. издръжка за дейността на Националния иновационен фонд.</w:t>
      </w:r>
    </w:p>
    <w:p w14:paraId="61287058" w14:textId="77777777" w:rsidR="008F192A" w:rsidRPr="000D5337"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5A0C94">
        <w:rPr>
          <w:rFonts w:ascii="Times New Roman" w:eastAsiaTheme="minorEastAsia" w:hAnsi="Times New Roman" w:cs="Times New Roman"/>
          <w:sz w:val="24"/>
          <w:szCs w:val="24"/>
          <w:lang w:eastAsia="bg-BG"/>
        </w:rPr>
        <w:t>(2) Финансирането по ал. 1 е насочено приоритетно към стартиращи предприятия по ал. 1, т. 9, както и към търговци и консорциуми, които докажат разходи за научноизследователска и развойна дейност не по-малко от 2 на сто от общите си разходи за всяка от последните три години.</w:t>
      </w:r>
    </w:p>
    <w:p w14:paraId="676AB888" w14:textId="77777777" w:rsidR="008F192A" w:rsidRPr="000D5337"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D5337">
        <w:rPr>
          <w:rFonts w:ascii="Times New Roman" w:eastAsiaTheme="minorEastAsia" w:hAnsi="Times New Roman" w:cs="Times New Roman"/>
          <w:sz w:val="24"/>
          <w:szCs w:val="24"/>
          <w:lang w:eastAsia="bg-BG"/>
        </w:rPr>
        <w:t>(3) Финансирането по ал. 1 може да се осъществява и в партньорство с други институции, организации и финансиращи органи.</w:t>
      </w:r>
    </w:p>
    <w:p w14:paraId="04362E13" w14:textId="7488AE65" w:rsidR="008F192A"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D5337">
        <w:rPr>
          <w:rFonts w:ascii="Times New Roman" w:eastAsiaTheme="minorEastAsia" w:hAnsi="Times New Roman" w:cs="Times New Roman"/>
          <w:sz w:val="24"/>
          <w:szCs w:val="24"/>
          <w:lang w:eastAsia="bg-BG"/>
        </w:rPr>
        <w:t>(4) Придобиването на права на интелектуална собственост върху обекти, чието създаване е в резултат от иновационна дейност, финансирана със средства на Националния иновационен фонд, се урежда с договор между страните, получили финансиране, и фонда.</w:t>
      </w:r>
    </w:p>
    <w:p w14:paraId="3A975A9E" w14:textId="3CBB2A56" w:rsidR="003F4843" w:rsidRPr="000D5337" w:rsidRDefault="003F4843"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lastRenderedPageBreak/>
        <w:t>(5) Разходите за издръжка на фонда не могат да превишават 20 на сто от годишния бюджет.</w:t>
      </w:r>
    </w:p>
    <w:p w14:paraId="2D923B43" w14:textId="02920583"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b/>
          <w:bCs/>
          <w:sz w:val="24"/>
          <w:szCs w:val="24"/>
          <w:lang w:eastAsia="bg-BG"/>
        </w:rPr>
        <w:t xml:space="preserve">Чл. </w:t>
      </w:r>
      <w:r w:rsidR="00DF3378">
        <w:rPr>
          <w:rFonts w:ascii="Times New Roman" w:eastAsiaTheme="minorEastAsia" w:hAnsi="Times New Roman" w:cs="Times New Roman"/>
          <w:b/>
          <w:bCs/>
          <w:sz w:val="24"/>
          <w:szCs w:val="24"/>
          <w:lang w:eastAsia="bg-BG"/>
        </w:rPr>
        <w:t>30</w:t>
      </w:r>
      <w:r w:rsidRPr="00026301">
        <w:rPr>
          <w:rFonts w:ascii="Times New Roman" w:eastAsiaTheme="minorEastAsia" w:hAnsi="Times New Roman" w:cs="Times New Roman"/>
          <w:b/>
          <w:bCs/>
          <w:sz w:val="24"/>
          <w:szCs w:val="24"/>
          <w:lang w:eastAsia="bg-BG"/>
        </w:rPr>
        <w:t xml:space="preserve">. </w:t>
      </w:r>
      <w:r w:rsidRPr="00BD3AF5">
        <w:rPr>
          <w:rFonts w:ascii="Times New Roman" w:eastAsiaTheme="minorEastAsia" w:hAnsi="Times New Roman" w:cs="Times New Roman"/>
          <w:sz w:val="24"/>
          <w:szCs w:val="24"/>
          <w:lang w:eastAsia="bg-BG"/>
        </w:rPr>
        <w:t xml:space="preserve">(1) </w:t>
      </w:r>
      <w:r w:rsidRPr="00026301">
        <w:rPr>
          <w:rFonts w:ascii="Times New Roman" w:eastAsiaTheme="minorEastAsia" w:hAnsi="Times New Roman" w:cs="Times New Roman"/>
          <w:sz w:val="24"/>
          <w:szCs w:val="24"/>
          <w:lang w:eastAsia="bg-BG"/>
        </w:rPr>
        <w:t>Националният иновационен фонд работи в координация с Фонд „Научни изследвания“.</w:t>
      </w:r>
    </w:p>
    <w:p w14:paraId="5DF84132" w14:textId="77777777"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BD3AF5">
        <w:rPr>
          <w:rFonts w:ascii="Times New Roman" w:eastAsiaTheme="minorEastAsia" w:hAnsi="Times New Roman" w:cs="Times New Roman"/>
          <w:sz w:val="24"/>
          <w:szCs w:val="24"/>
          <w:lang w:eastAsia="bg-BG"/>
        </w:rPr>
        <w:t xml:space="preserve">(2) </w:t>
      </w:r>
      <w:r w:rsidRPr="00026301">
        <w:rPr>
          <w:rFonts w:ascii="Times New Roman" w:eastAsiaTheme="minorEastAsia" w:hAnsi="Times New Roman" w:cs="Times New Roman"/>
          <w:sz w:val="24"/>
          <w:szCs w:val="24"/>
          <w:lang w:eastAsia="bg-BG"/>
        </w:rPr>
        <w:t>С цел взаимодействие и координация при осъществяването на политиката за финансово насърчаване на научните изследвания и иновациите изпълнителните съвети на двата фонда провеждат съвместни заседания най-малко два пъти в годината.</w:t>
      </w:r>
    </w:p>
    <w:p w14:paraId="17E9FC6C" w14:textId="77777777"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b/>
          <w:bCs/>
          <w:sz w:val="24"/>
          <w:szCs w:val="24"/>
          <w:lang w:eastAsia="bg-BG"/>
        </w:rPr>
      </w:pPr>
      <w:r w:rsidRPr="00BD3AF5">
        <w:rPr>
          <w:rFonts w:ascii="Times New Roman" w:eastAsiaTheme="minorEastAsia" w:hAnsi="Times New Roman" w:cs="Times New Roman"/>
          <w:sz w:val="24"/>
          <w:szCs w:val="24"/>
          <w:lang w:eastAsia="bg-BG"/>
        </w:rPr>
        <w:t xml:space="preserve">(3) </w:t>
      </w:r>
      <w:r w:rsidRPr="00026301">
        <w:rPr>
          <w:rFonts w:ascii="Times New Roman" w:eastAsiaTheme="minorEastAsia" w:hAnsi="Times New Roman" w:cs="Times New Roman"/>
          <w:sz w:val="24"/>
          <w:szCs w:val="24"/>
          <w:lang w:eastAsia="bg-BG"/>
        </w:rPr>
        <w:t>Националният иновационен фонд и Фонд „Научни изследвания“ осъществяват съвместно дейността по изпълнение на рамковата програма по чл. 9, ал. 4 от ЗННИИ.</w:t>
      </w:r>
    </w:p>
    <w:p w14:paraId="06858C3C" w14:textId="36EA1D73"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b/>
          <w:bCs/>
          <w:sz w:val="24"/>
          <w:szCs w:val="24"/>
          <w:lang w:eastAsia="bg-BG"/>
        </w:rPr>
        <w:t xml:space="preserve">Чл. </w:t>
      </w:r>
      <w:r w:rsidR="00DF3378">
        <w:rPr>
          <w:rFonts w:ascii="Times New Roman" w:eastAsiaTheme="minorEastAsia" w:hAnsi="Times New Roman" w:cs="Times New Roman"/>
          <w:b/>
          <w:bCs/>
          <w:sz w:val="24"/>
          <w:szCs w:val="24"/>
          <w:lang w:eastAsia="bg-BG"/>
        </w:rPr>
        <w:t>31</w:t>
      </w:r>
      <w:r w:rsidRPr="00026301">
        <w:rPr>
          <w:rFonts w:ascii="Times New Roman" w:eastAsiaTheme="minorEastAsia" w:hAnsi="Times New Roman" w:cs="Times New Roman"/>
          <w:sz w:val="24"/>
          <w:szCs w:val="24"/>
          <w:lang w:eastAsia="bg-BG"/>
        </w:rPr>
        <w:t xml:space="preserve">. </w:t>
      </w:r>
      <w:r w:rsidRPr="007A11BF">
        <w:rPr>
          <w:rFonts w:ascii="Times New Roman" w:eastAsiaTheme="minorEastAsia" w:hAnsi="Times New Roman" w:cs="Times New Roman"/>
          <w:sz w:val="24"/>
          <w:szCs w:val="24"/>
          <w:lang w:eastAsia="bg-BG"/>
        </w:rPr>
        <w:t>(1)</w:t>
      </w:r>
      <w:r w:rsidRPr="00026301">
        <w:rPr>
          <w:rFonts w:ascii="Times New Roman" w:eastAsiaTheme="minorEastAsia" w:hAnsi="Times New Roman" w:cs="Times New Roman"/>
          <w:sz w:val="24"/>
          <w:szCs w:val="24"/>
          <w:lang w:eastAsia="bg-BG"/>
        </w:rPr>
        <w:t xml:space="preserve"> Националният иновационен фонд изпълнява тригодишна оперативна програма.</w:t>
      </w:r>
    </w:p>
    <w:p w14:paraId="4C619AD6" w14:textId="77777777"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7A11BF">
        <w:rPr>
          <w:rFonts w:ascii="Times New Roman" w:eastAsiaTheme="minorEastAsia" w:hAnsi="Times New Roman" w:cs="Times New Roman"/>
          <w:sz w:val="24"/>
          <w:szCs w:val="24"/>
          <w:lang w:eastAsia="bg-BG"/>
        </w:rPr>
        <w:t>(2)</w:t>
      </w:r>
      <w:r w:rsidRPr="00026301">
        <w:rPr>
          <w:rFonts w:ascii="Times New Roman" w:eastAsiaTheme="minorEastAsia" w:hAnsi="Times New Roman" w:cs="Times New Roman"/>
          <w:sz w:val="24"/>
          <w:szCs w:val="24"/>
          <w:lang w:eastAsia="bg-BG"/>
        </w:rPr>
        <w:t xml:space="preserve"> Програмата съдържа цели, показатели за изпълнение и план за предстоящите за периода дейности и съответното им финансиране на основата на ясни и измерими цели и политики в хода на бюджетната процедура и в средносрочен период, което ще допринесе за оптималното управление на финансовите средства в рамките на общите бюджетни параметри за съответната година и за периода на съответната средносрочна бюджетна прогноза.</w:t>
      </w:r>
    </w:p>
    <w:p w14:paraId="577DD0B1" w14:textId="77777777"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2E447B">
        <w:rPr>
          <w:rFonts w:ascii="Times New Roman" w:eastAsiaTheme="minorEastAsia" w:hAnsi="Times New Roman" w:cs="Times New Roman"/>
          <w:sz w:val="24"/>
          <w:szCs w:val="24"/>
          <w:lang w:eastAsia="bg-BG"/>
        </w:rPr>
        <w:t>(3)</w:t>
      </w:r>
      <w:r w:rsidRPr="00026301">
        <w:rPr>
          <w:rFonts w:ascii="Times New Roman" w:eastAsiaTheme="minorEastAsia" w:hAnsi="Times New Roman" w:cs="Times New Roman"/>
          <w:sz w:val="24"/>
          <w:szCs w:val="24"/>
          <w:lang w:eastAsia="bg-BG"/>
        </w:rPr>
        <w:t xml:space="preserve"> Проектът на програма се разработва от управителя на Фонда, отчитайки общите насоки за приоритетите в нея определени от министъра на иновациите и растежа въз основа на препоръки и становища на Съвета за иновации и научни изследвания. Програмата се приема от изпълнителния съвет. </w:t>
      </w:r>
    </w:p>
    <w:p w14:paraId="10BC050C" w14:textId="77777777"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2E447B">
        <w:rPr>
          <w:rFonts w:ascii="Times New Roman" w:eastAsiaTheme="minorEastAsia" w:hAnsi="Times New Roman" w:cs="Times New Roman"/>
          <w:sz w:val="24"/>
          <w:szCs w:val="24"/>
          <w:lang w:eastAsia="bg-BG"/>
        </w:rPr>
        <w:t>(4)</w:t>
      </w:r>
      <w:r w:rsidRPr="00026301">
        <w:rPr>
          <w:rFonts w:ascii="Times New Roman" w:eastAsiaTheme="minorEastAsia" w:hAnsi="Times New Roman" w:cs="Times New Roman"/>
          <w:b/>
          <w:bCs/>
          <w:sz w:val="24"/>
          <w:szCs w:val="24"/>
          <w:lang w:eastAsia="bg-BG"/>
        </w:rPr>
        <w:t xml:space="preserve"> </w:t>
      </w:r>
      <w:r w:rsidRPr="00026301">
        <w:rPr>
          <w:rFonts w:ascii="Times New Roman" w:eastAsiaTheme="minorEastAsia" w:hAnsi="Times New Roman" w:cs="Times New Roman"/>
          <w:sz w:val="24"/>
          <w:szCs w:val="24"/>
          <w:lang w:eastAsia="bg-BG"/>
        </w:rPr>
        <w:t>Програмата се утвърждава от министъра на иновациите и растежа по предложение на изпълнителния съвет на Националния иновационен фонд след съгласуване с министъра на образованието и науката.</w:t>
      </w:r>
    </w:p>
    <w:p w14:paraId="181A62AC" w14:textId="77777777"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9B59D2">
        <w:rPr>
          <w:rFonts w:ascii="Times New Roman" w:eastAsiaTheme="minorEastAsia" w:hAnsi="Times New Roman" w:cs="Times New Roman"/>
          <w:sz w:val="24"/>
          <w:szCs w:val="24"/>
          <w:lang w:eastAsia="bg-BG"/>
        </w:rPr>
        <w:t>(5)</w:t>
      </w:r>
      <w:r w:rsidRPr="00026301">
        <w:rPr>
          <w:rFonts w:ascii="Times New Roman" w:eastAsiaTheme="minorEastAsia" w:hAnsi="Times New Roman" w:cs="Times New Roman"/>
          <w:b/>
          <w:bCs/>
          <w:sz w:val="24"/>
          <w:szCs w:val="24"/>
          <w:lang w:eastAsia="bg-BG"/>
        </w:rPr>
        <w:t xml:space="preserve"> </w:t>
      </w:r>
      <w:r w:rsidRPr="00026301">
        <w:rPr>
          <w:rFonts w:ascii="Times New Roman" w:eastAsiaTheme="minorEastAsia" w:hAnsi="Times New Roman" w:cs="Times New Roman"/>
          <w:sz w:val="24"/>
          <w:szCs w:val="24"/>
          <w:lang w:eastAsia="bg-BG"/>
        </w:rPr>
        <w:t>Съгласуването по ал. 3 се извършва в 7-дневен срок от получаването на програмата. Тя се счита за съгласувана, когато в посочения срок не е изпратено становище.</w:t>
      </w:r>
    </w:p>
    <w:p w14:paraId="474814A2" w14:textId="77777777"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9B59D2">
        <w:rPr>
          <w:rFonts w:ascii="Times New Roman" w:eastAsiaTheme="minorEastAsia" w:hAnsi="Times New Roman" w:cs="Times New Roman"/>
          <w:sz w:val="24"/>
          <w:szCs w:val="24"/>
          <w:lang w:eastAsia="bg-BG"/>
        </w:rPr>
        <w:t>(6)</w:t>
      </w:r>
      <w:r w:rsidRPr="00026301">
        <w:rPr>
          <w:rFonts w:ascii="Times New Roman" w:eastAsiaTheme="minorEastAsia" w:hAnsi="Times New Roman" w:cs="Times New Roman"/>
          <w:sz w:val="24"/>
          <w:szCs w:val="24"/>
          <w:lang w:eastAsia="bg-BG"/>
        </w:rPr>
        <w:t xml:space="preserve"> В срок до края на месец февруари на първата година за съответния период изпълнителният съвет предлага проекта на тригодишна програма за утвърждаване от министъра на иновациите и растежа. </w:t>
      </w:r>
    </w:p>
    <w:p w14:paraId="334C74E0" w14:textId="77777777"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9B59D2">
        <w:rPr>
          <w:rFonts w:ascii="Times New Roman" w:eastAsiaTheme="minorEastAsia" w:hAnsi="Times New Roman" w:cs="Times New Roman"/>
          <w:sz w:val="24"/>
          <w:szCs w:val="24"/>
          <w:lang w:eastAsia="bg-BG"/>
        </w:rPr>
        <w:t>(7)</w:t>
      </w:r>
      <w:r w:rsidRPr="00026301">
        <w:rPr>
          <w:rFonts w:ascii="Times New Roman" w:eastAsiaTheme="minorEastAsia" w:hAnsi="Times New Roman" w:cs="Times New Roman"/>
          <w:b/>
          <w:bCs/>
          <w:sz w:val="24"/>
          <w:szCs w:val="24"/>
          <w:lang w:eastAsia="bg-BG"/>
        </w:rPr>
        <w:t xml:space="preserve"> </w:t>
      </w:r>
      <w:r w:rsidRPr="00026301">
        <w:rPr>
          <w:rFonts w:ascii="Times New Roman" w:eastAsiaTheme="minorEastAsia" w:hAnsi="Times New Roman" w:cs="Times New Roman"/>
          <w:sz w:val="24"/>
          <w:szCs w:val="24"/>
          <w:lang w:eastAsia="bg-BG"/>
        </w:rPr>
        <w:t>При необходимост тригодишната оперативна програма се актуализира по реда на приемането й.</w:t>
      </w:r>
    </w:p>
    <w:p w14:paraId="172C900B" w14:textId="77777777"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9B59D2">
        <w:rPr>
          <w:rFonts w:ascii="Times New Roman" w:eastAsiaTheme="minorEastAsia" w:hAnsi="Times New Roman" w:cs="Times New Roman"/>
          <w:sz w:val="24"/>
          <w:szCs w:val="24"/>
          <w:lang w:eastAsia="bg-BG"/>
        </w:rPr>
        <w:t>(8)</w:t>
      </w:r>
      <w:r w:rsidRPr="00026301">
        <w:rPr>
          <w:rFonts w:ascii="Times New Roman" w:eastAsiaTheme="minorEastAsia" w:hAnsi="Times New Roman" w:cs="Times New Roman"/>
          <w:sz w:val="24"/>
          <w:szCs w:val="24"/>
          <w:lang w:eastAsia="bg-BG"/>
        </w:rPr>
        <w:t xml:space="preserve"> Утвърдената тригодишна оперативна програма се публикува на интернет страницата на Фонда.</w:t>
      </w:r>
    </w:p>
    <w:p w14:paraId="239EA13B" w14:textId="4E789AB9"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b/>
          <w:bCs/>
          <w:sz w:val="24"/>
          <w:szCs w:val="24"/>
          <w:lang w:eastAsia="bg-BG"/>
        </w:rPr>
        <w:lastRenderedPageBreak/>
        <w:t xml:space="preserve">Чл. </w:t>
      </w:r>
      <w:r w:rsidR="00F13C09">
        <w:rPr>
          <w:rFonts w:ascii="Times New Roman" w:eastAsiaTheme="minorEastAsia" w:hAnsi="Times New Roman" w:cs="Times New Roman"/>
          <w:b/>
          <w:bCs/>
          <w:sz w:val="24"/>
          <w:szCs w:val="24"/>
          <w:lang w:eastAsia="bg-BG"/>
        </w:rPr>
        <w:t>3</w:t>
      </w:r>
      <w:r w:rsidR="00DF3378">
        <w:rPr>
          <w:rFonts w:ascii="Times New Roman" w:eastAsiaTheme="minorEastAsia" w:hAnsi="Times New Roman" w:cs="Times New Roman"/>
          <w:b/>
          <w:bCs/>
          <w:sz w:val="24"/>
          <w:szCs w:val="24"/>
          <w:lang w:eastAsia="bg-BG"/>
        </w:rPr>
        <w:t>2</w:t>
      </w:r>
      <w:r w:rsidRPr="00026301">
        <w:rPr>
          <w:rFonts w:ascii="Times New Roman" w:eastAsiaTheme="minorEastAsia" w:hAnsi="Times New Roman" w:cs="Times New Roman"/>
          <w:b/>
          <w:bCs/>
          <w:sz w:val="24"/>
          <w:szCs w:val="24"/>
          <w:lang w:eastAsia="bg-BG"/>
        </w:rPr>
        <w:t>.</w:t>
      </w:r>
      <w:r w:rsidRPr="00026301">
        <w:rPr>
          <w:rFonts w:ascii="Times New Roman" w:eastAsiaTheme="minorEastAsia" w:hAnsi="Times New Roman" w:cs="Times New Roman"/>
          <w:sz w:val="24"/>
          <w:szCs w:val="24"/>
          <w:lang w:eastAsia="bg-BG"/>
        </w:rPr>
        <w:t xml:space="preserve"> (1) Тригодишната оперативна програма включва</w:t>
      </w:r>
      <w:r>
        <w:rPr>
          <w:rFonts w:ascii="Times New Roman" w:eastAsiaTheme="minorEastAsia" w:hAnsi="Times New Roman" w:cs="Times New Roman"/>
          <w:sz w:val="24"/>
          <w:szCs w:val="24"/>
          <w:lang w:eastAsia="bg-BG"/>
        </w:rPr>
        <w:t xml:space="preserve"> най-малко</w:t>
      </w:r>
      <w:r w:rsidRPr="00026301">
        <w:rPr>
          <w:rFonts w:ascii="Times New Roman" w:eastAsiaTheme="minorEastAsia" w:hAnsi="Times New Roman" w:cs="Times New Roman"/>
          <w:sz w:val="24"/>
          <w:szCs w:val="24"/>
          <w:lang w:eastAsia="bg-BG"/>
        </w:rPr>
        <w:t xml:space="preserve">: </w:t>
      </w:r>
    </w:p>
    <w:p w14:paraId="179C26DC" w14:textId="77777777" w:rsidR="008F192A" w:rsidRPr="00026301" w:rsidRDefault="008F192A" w:rsidP="008F192A">
      <w:pPr>
        <w:widowControl w:val="0"/>
        <w:numPr>
          <w:ilvl w:val="0"/>
          <w:numId w:val="8"/>
        </w:numPr>
        <w:suppressAutoHyphens/>
        <w:spacing w:after="0" w:line="360" w:lineRule="auto"/>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 xml:space="preserve">новите конкурси, включително и тематичните такива, и национални програми, които ще бъдат открити през периода, за всеки от които се посочва: </w:t>
      </w:r>
    </w:p>
    <w:p w14:paraId="5C8B71E7" w14:textId="77777777"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а) вид и наименование на конкурсите и програмите;</w:t>
      </w:r>
    </w:p>
    <w:p w14:paraId="6C9D9CA8" w14:textId="77777777"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б) допустими участници;</w:t>
      </w:r>
    </w:p>
    <w:p w14:paraId="758FCEE4" w14:textId="77777777"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в) приложим към тях режим на държавните помощи;</w:t>
      </w:r>
    </w:p>
    <w:p w14:paraId="2900F664" w14:textId="77777777"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 xml:space="preserve">г) индикативна сума за финансиране на конкурсите и програмите според съответната средносрочна бюджетна прогноза; </w:t>
      </w:r>
    </w:p>
    <w:p w14:paraId="24F93405" w14:textId="77777777"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д) критерии за оценка;</w:t>
      </w:r>
    </w:p>
    <w:p w14:paraId="074D678E" w14:textId="77777777"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 xml:space="preserve">е) индикативен срок за откриване на конкурсите и програмите; </w:t>
      </w:r>
    </w:p>
    <w:p w14:paraId="3F8A6DDB" w14:textId="77777777"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ж) максимален срок за изпълнение на проектите и програмите;</w:t>
      </w:r>
    </w:p>
    <w:p w14:paraId="3CA53809" w14:textId="77777777"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з) целеви индикатори за резултатите от финансираните проекти и програми;</w:t>
      </w:r>
    </w:p>
    <w:p w14:paraId="29638411" w14:textId="77777777" w:rsidR="008F192A" w:rsidRPr="00026301" w:rsidRDefault="008F192A" w:rsidP="008F192A">
      <w:pPr>
        <w:widowControl w:val="0"/>
        <w:numPr>
          <w:ilvl w:val="0"/>
          <w:numId w:val="8"/>
        </w:numPr>
        <w:suppressAutoHyphens/>
        <w:spacing w:after="0" w:line="360" w:lineRule="auto"/>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текущи договори от предходни години, за всяка от които се посочва:</w:t>
      </w:r>
    </w:p>
    <w:p w14:paraId="69CE4F00" w14:textId="77777777"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а) етап от реализацията им;</w:t>
      </w:r>
    </w:p>
    <w:p w14:paraId="2AB99023" w14:textId="77777777"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б) размер на договореното финансиране за периода;</w:t>
      </w:r>
    </w:p>
    <w:p w14:paraId="2BDB6017" w14:textId="77777777"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в) мониторинг на изпълнението им;</w:t>
      </w:r>
    </w:p>
    <w:p w14:paraId="1A020FE0" w14:textId="77777777" w:rsidR="008F192A" w:rsidRPr="00026301" w:rsidRDefault="008F192A" w:rsidP="008F192A">
      <w:pPr>
        <w:widowControl w:val="0"/>
        <w:numPr>
          <w:ilvl w:val="0"/>
          <w:numId w:val="8"/>
        </w:numPr>
        <w:suppressAutoHyphens/>
        <w:spacing w:after="0" w:line="360" w:lineRule="auto"/>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 xml:space="preserve">предвидените разходи за оценяване на новите конкурси и за междинно и окончателно отчитане на проекти от предходни години в размер не повече от </w:t>
      </w:r>
      <w:r>
        <w:rPr>
          <w:rFonts w:ascii="Times New Roman" w:eastAsiaTheme="minorEastAsia" w:hAnsi="Times New Roman" w:cs="Times New Roman"/>
          <w:sz w:val="24"/>
          <w:szCs w:val="24"/>
          <w:lang w:eastAsia="bg-BG"/>
        </w:rPr>
        <w:t>десет</w:t>
      </w:r>
      <w:r w:rsidRPr="00026301">
        <w:rPr>
          <w:rFonts w:ascii="Times New Roman" w:eastAsiaTheme="minorEastAsia" w:hAnsi="Times New Roman" w:cs="Times New Roman"/>
          <w:sz w:val="24"/>
          <w:szCs w:val="24"/>
          <w:lang w:eastAsia="bg-BG"/>
        </w:rPr>
        <w:t xml:space="preserve"> процента от средствата, предвидени за финансиране на съответния конкурс;</w:t>
      </w:r>
    </w:p>
    <w:p w14:paraId="5C27BCB8" w14:textId="77777777" w:rsidR="008F192A" w:rsidRPr="00026301" w:rsidRDefault="008F192A" w:rsidP="008F192A">
      <w:pPr>
        <w:widowControl w:val="0"/>
        <w:numPr>
          <w:ilvl w:val="0"/>
          <w:numId w:val="8"/>
        </w:numPr>
        <w:suppressAutoHyphens/>
        <w:spacing w:after="0" w:line="360" w:lineRule="auto"/>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показателите за отчитане и оценка на изпълнението на тригодишната оперативна програма;</w:t>
      </w:r>
    </w:p>
    <w:p w14:paraId="7B7FCF75" w14:textId="77777777" w:rsidR="008F192A" w:rsidRPr="00026301" w:rsidRDefault="008F192A" w:rsidP="008F192A">
      <w:pPr>
        <w:widowControl w:val="0"/>
        <w:numPr>
          <w:ilvl w:val="0"/>
          <w:numId w:val="8"/>
        </w:numPr>
        <w:suppressAutoHyphens/>
        <w:spacing w:after="0" w:line="360" w:lineRule="auto"/>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разходите за издръжка на Фонда.</w:t>
      </w:r>
    </w:p>
    <w:p w14:paraId="7146BBEE" w14:textId="77777777"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 xml:space="preserve"> (2)  В тригодишната оперативна програма се включват и конкурси за проекти по програми за двустранно сътрудничество или други научноизследователски проекти, свързани с международни споразумения, договори или програми.</w:t>
      </w:r>
    </w:p>
    <w:p w14:paraId="41A48030" w14:textId="03D482CD"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b/>
          <w:bCs/>
          <w:sz w:val="24"/>
          <w:szCs w:val="24"/>
          <w:lang w:eastAsia="bg-BG"/>
        </w:rPr>
        <w:t xml:space="preserve">Чл. </w:t>
      </w:r>
      <w:r w:rsidR="00F13C09">
        <w:rPr>
          <w:rFonts w:ascii="Times New Roman" w:eastAsiaTheme="minorEastAsia" w:hAnsi="Times New Roman" w:cs="Times New Roman"/>
          <w:b/>
          <w:bCs/>
          <w:sz w:val="24"/>
          <w:szCs w:val="24"/>
          <w:lang w:eastAsia="bg-BG"/>
        </w:rPr>
        <w:t>3</w:t>
      </w:r>
      <w:r w:rsidR="00DF3378">
        <w:rPr>
          <w:rFonts w:ascii="Times New Roman" w:eastAsiaTheme="minorEastAsia" w:hAnsi="Times New Roman" w:cs="Times New Roman"/>
          <w:b/>
          <w:bCs/>
          <w:sz w:val="24"/>
          <w:szCs w:val="24"/>
          <w:lang w:eastAsia="bg-BG"/>
        </w:rPr>
        <w:t>3</w:t>
      </w:r>
      <w:r w:rsidRPr="00026301">
        <w:rPr>
          <w:rFonts w:ascii="Times New Roman" w:eastAsiaTheme="minorEastAsia" w:hAnsi="Times New Roman" w:cs="Times New Roman"/>
          <w:sz w:val="24"/>
          <w:szCs w:val="24"/>
          <w:lang w:eastAsia="bg-BG"/>
        </w:rPr>
        <w:t>. Фондът подкрепя и/или организира според условията на Рамката за държавна помощ за научни изследвания, развитие и иновации (2022/C 414/01) и според условията на Глава III, Раздел 4 от Регламент (ЕС) № 651/2014 на Комисията от 17 юни 2014 г. за обявяване на някои категории помощи за съвместими с вътрешния пазар в приложение на членове 107 и 108 от договора (ОВ, L 187/1 от 26.06.2014 г.) конкурси за проекти по програми за двустранно сътрудничество или други проекти, свързани с международни споразумения и договори.</w:t>
      </w:r>
    </w:p>
    <w:p w14:paraId="5ED68C79" w14:textId="0AAAB2EA"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B717DD">
        <w:rPr>
          <w:rFonts w:ascii="Times New Roman" w:eastAsiaTheme="minorEastAsia" w:hAnsi="Times New Roman" w:cs="Times New Roman"/>
          <w:b/>
          <w:bCs/>
          <w:sz w:val="24"/>
          <w:szCs w:val="24"/>
          <w:lang w:eastAsia="bg-BG"/>
        </w:rPr>
        <w:lastRenderedPageBreak/>
        <w:t xml:space="preserve">Чл. </w:t>
      </w:r>
      <w:r w:rsidR="00F13C09">
        <w:rPr>
          <w:rFonts w:ascii="Times New Roman" w:eastAsiaTheme="minorEastAsia" w:hAnsi="Times New Roman" w:cs="Times New Roman"/>
          <w:b/>
          <w:bCs/>
          <w:sz w:val="24"/>
          <w:szCs w:val="24"/>
          <w:lang w:eastAsia="bg-BG"/>
        </w:rPr>
        <w:t>3</w:t>
      </w:r>
      <w:r w:rsidR="00DF3378">
        <w:rPr>
          <w:rFonts w:ascii="Times New Roman" w:eastAsiaTheme="minorEastAsia" w:hAnsi="Times New Roman" w:cs="Times New Roman"/>
          <w:b/>
          <w:bCs/>
          <w:sz w:val="24"/>
          <w:szCs w:val="24"/>
          <w:lang w:eastAsia="bg-BG"/>
        </w:rPr>
        <w:t>4</w:t>
      </w:r>
      <w:r w:rsidRPr="00B717DD">
        <w:rPr>
          <w:rFonts w:ascii="Times New Roman" w:eastAsiaTheme="minorEastAsia" w:hAnsi="Times New Roman" w:cs="Times New Roman"/>
          <w:b/>
          <w:bCs/>
          <w:sz w:val="24"/>
          <w:szCs w:val="24"/>
          <w:lang w:eastAsia="bg-BG"/>
        </w:rPr>
        <w:t>.</w:t>
      </w:r>
      <w:r>
        <w:rPr>
          <w:rFonts w:ascii="Times New Roman" w:eastAsiaTheme="minorEastAsia" w:hAnsi="Times New Roman" w:cs="Times New Roman"/>
          <w:sz w:val="24"/>
          <w:szCs w:val="24"/>
          <w:lang w:eastAsia="bg-BG"/>
        </w:rPr>
        <w:t xml:space="preserve"> </w:t>
      </w:r>
      <w:r w:rsidRPr="00026301">
        <w:rPr>
          <w:rFonts w:ascii="Times New Roman" w:eastAsiaTheme="minorEastAsia" w:hAnsi="Times New Roman" w:cs="Times New Roman"/>
          <w:sz w:val="24"/>
          <w:szCs w:val="24"/>
          <w:lang w:eastAsia="bg-BG"/>
        </w:rPr>
        <w:t>Фондът може да предоставя експертни становища при разработване на националните програми</w:t>
      </w:r>
      <w:r>
        <w:rPr>
          <w:rFonts w:ascii="Times New Roman" w:eastAsiaTheme="minorEastAsia" w:hAnsi="Times New Roman" w:cs="Times New Roman"/>
          <w:sz w:val="24"/>
          <w:szCs w:val="24"/>
          <w:lang w:eastAsia="bg-BG"/>
        </w:rPr>
        <w:t xml:space="preserve"> в областта на иновациите и технологичния трансфер</w:t>
      </w:r>
      <w:r w:rsidRPr="00026301">
        <w:rPr>
          <w:rFonts w:ascii="Times New Roman" w:eastAsiaTheme="minorEastAsia" w:hAnsi="Times New Roman" w:cs="Times New Roman"/>
          <w:sz w:val="24"/>
          <w:szCs w:val="24"/>
          <w:lang w:eastAsia="bg-BG"/>
        </w:rPr>
        <w:t>.</w:t>
      </w:r>
    </w:p>
    <w:p w14:paraId="67D7F265" w14:textId="77777777"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color w:val="C00000"/>
          <w:sz w:val="24"/>
          <w:szCs w:val="24"/>
          <w:lang w:eastAsia="bg-BG"/>
        </w:rPr>
      </w:pPr>
    </w:p>
    <w:p w14:paraId="627AF0DE" w14:textId="77777777"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p>
    <w:p w14:paraId="21776F3C" w14:textId="77777777" w:rsidR="008F192A" w:rsidRPr="00026301" w:rsidRDefault="008F192A" w:rsidP="008F192A">
      <w:pPr>
        <w:widowControl w:val="0"/>
        <w:suppressAutoHyphens/>
        <w:spacing w:after="0" w:line="360" w:lineRule="auto"/>
        <w:jc w:val="center"/>
        <w:rPr>
          <w:rFonts w:ascii="Times New Roman" w:eastAsiaTheme="minorEastAsia" w:hAnsi="Times New Roman" w:cs="Times New Roman"/>
          <w:b/>
          <w:bCs/>
          <w:sz w:val="28"/>
          <w:szCs w:val="28"/>
          <w:lang w:eastAsia="bg-BG"/>
        </w:rPr>
      </w:pPr>
      <w:r w:rsidRPr="00026301">
        <w:rPr>
          <w:rFonts w:ascii="Times New Roman" w:eastAsiaTheme="minorEastAsia" w:hAnsi="Times New Roman" w:cs="Times New Roman"/>
          <w:b/>
          <w:bCs/>
          <w:sz w:val="28"/>
          <w:szCs w:val="28"/>
          <w:lang w:eastAsia="bg-BG"/>
        </w:rPr>
        <w:t>Раздел II</w:t>
      </w:r>
    </w:p>
    <w:p w14:paraId="7DF30A90" w14:textId="77777777" w:rsidR="008F192A" w:rsidRPr="00026301" w:rsidRDefault="008F192A" w:rsidP="008F192A">
      <w:pPr>
        <w:widowControl w:val="0"/>
        <w:suppressAutoHyphens/>
        <w:spacing w:after="0" w:line="360" w:lineRule="auto"/>
        <w:jc w:val="center"/>
        <w:rPr>
          <w:rFonts w:ascii="Times New Roman" w:eastAsiaTheme="minorEastAsia" w:hAnsi="Times New Roman" w:cs="Times New Roman"/>
          <w:b/>
          <w:bCs/>
          <w:sz w:val="28"/>
          <w:szCs w:val="28"/>
          <w:lang w:eastAsia="bg-BG"/>
        </w:rPr>
      </w:pPr>
      <w:r w:rsidRPr="00026301">
        <w:rPr>
          <w:rFonts w:ascii="Times New Roman" w:eastAsiaTheme="minorEastAsia" w:hAnsi="Times New Roman" w:cs="Times New Roman"/>
          <w:b/>
          <w:bCs/>
          <w:sz w:val="28"/>
          <w:szCs w:val="28"/>
          <w:lang w:eastAsia="bg-BG"/>
        </w:rPr>
        <w:t>Общи условия за организиране на конкурси</w:t>
      </w:r>
    </w:p>
    <w:p w14:paraId="6FE9383C" w14:textId="519E7693"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b/>
          <w:bCs/>
          <w:sz w:val="24"/>
          <w:szCs w:val="24"/>
          <w:lang w:eastAsia="bg-BG"/>
        </w:rPr>
        <w:t xml:space="preserve">Чл. </w:t>
      </w:r>
      <w:r w:rsidR="00F13C09">
        <w:rPr>
          <w:rFonts w:ascii="Times New Roman" w:eastAsiaTheme="minorEastAsia" w:hAnsi="Times New Roman" w:cs="Times New Roman"/>
          <w:b/>
          <w:bCs/>
          <w:sz w:val="24"/>
          <w:szCs w:val="24"/>
          <w:lang w:eastAsia="bg-BG"/>
        </w:rPr>
        <w:t>3</w:t>
      </w:r>
      <w:r w:rsidR="00DF3378">
        <w:rPr>
          <w:rFonts w:ascii="Times New Roman" w:eastAsiaTheme="minorEastAsia" w:hAnsi="Times New Roman" w:cs="Times New Roman"/>
          <w:b/>
          <w:bCs/>
          <w:sz w:val="24"/>
          <w:szCs w:val="24"/>
          <w:lang w:eastAsia="bg-BG"/>
        </w:rPr>
        <w:t>5</w:t>
      </w:r>
      <w:r w:rsidRPr="00026301">
        <w:rPr>
          <w:rFonts w:ascii="Times New Roman" w:eastAsiaTheme="minorEastAsia" w:hAnsi="Times New Roman" w:cs="Times New Roman"/>
          <w:b/>
          <w:bCs/>
          <w:sz w:val="24"/>
          <w:szCs w:val="24"/>
          <w:lang w:eastAsia="bg-BG"/>
        </w:rPr>
        <w:t xml:space="preserve">. </w:t>
      </w:r>
      <w:r w:rsidRPr="004B303D">
        <w:rPr>
          <w:rFonts w:ascii="Times New Roman" w:eastAsiaTheme="minorEastAsia" w:hAnsi="Times New Roman" w:cs="Times New Roman"/>
          <w:sz w:val="24"/>
          <w:szCs w:val="24"/>
          <w:lang w:eastAsia="bg-BG"/>
        </w:rPr>
        <w:t>(1)</w:t>
      </w:r>
      <w:r w:rsidRPr="00026301">
        <w:rPr>
          <w:rFonts w:ascii="Times New Roman" w:eastAsiaTheme="minorEastAsia" w:hAnsi="Times New Roman" w:cs="Times New Roman"/>
          <w:sz w:val="24"/>
          <w:szCs w:val="24"/>
          <w:lang w:eastAsia="bg-BG"/>
        </w:rPr>
        <w:t xml:space="preserve"> Националният иновационен фонд подкрепя проекти, като предоставя целеви финансови средства въз основа на конкурс, проведен при условията и по реда на Закона за насърчаване на научните изследвания и иновациите.</w:t>
      </w:r>
    </w:p>
    <w:p w14:paraId="611F54CC"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4A20D1">
        <w:rPr>
          <w:rFonts w:ascii="Times New Roman" w:eastAsiaTheme="minorEastAsia" w:hAnsi="Times New Roman" w:cs="Times New Roman"/>
          <w:sz w:val="24"/>
          <w:szCs w:val="24"/>
          <w:lang w:eastAsia="bg-BG"/>
        </w:rPr>
        <w:t xml:space="preserve">(2) </w:t>
      </w:r>
      <w:r w:rsidRPr="00026301">
        <w:rPr>
          <w:rFonts w:ascii="Times New Roman" w:eastAsiaTheme="minorEastAsia" w:hAnsi="Times New Roman" w:cs="Times New Roman"/>
          <w:sz w:val="24"/>
          <w:szCs w:val="24"/>
          <w:lang w:eastAsia="bg-BG"/>
        </w:rPr>
        <w:t>Предоставянето на финансови средства от Националния иновационен фонд може да се извърши без провеждане на конкурсна процедура за изпълнение на:</w:t>
      </w:r>
    </w:p>
    <w:p w14:paraId="0A0511D2"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1. национални програми в областта на иновациите по решение на Министерския съвет;</w:t>
      </w:r>
    </w:p>
    <w:p w14:paraId="7F89547E"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2. проекти на български предприятия, получили оценка над прага в одобрените насоки за кандидатстване по процедури на Рамковата програма за научни изследвания и иновации на Европейския съюз;</w:t>
      </w:r>
    </w:p>
    <w:p w14:paraId="527B503F"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3. иновационни проекти от стратегическо значение за страната след решение на държавни органи или в изпълнение на международен договор;</w:t>
      </w:r>
    </w:p>
    <w:p w14:paraId="5FC25F12"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4. дейности по технологичен трансфер за иновации, възникнали по време и в резултат на изпълнение на проекти, финансирани от Националния иновационен фонд.</w:t>
      </w:r>
    </w:p>
    <w:p w14:paraId="3EC61BBE" w14:textId="77777777" w:rsidR="008F192A"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2F50DF">
        <w:rPr>
          <w:rFonts w:ascii="Times New Roman" w:eastAsiaTheme="minorEastAsia" w:hAnsi="Times New Roman" w:cs="Times New Roman"/>
          <w:sz w:val="24"/>
          <w:szCs w:val="24"/>
          <w:lang w:eastAsia="bg-BG"/>
        </w:rPr>
        <w:t>(3)</w:t>
      </w:r>
      <w:r w:rsidRPr="00026301">
        <w:rPr>
          <w:rFonts w:ascii="Times New Roman" w:eastAsiaTheme="minorEastAsia" w:hAnsi="Times New Roman" w:cs="Times New Roman"/>
          <w:sz w:val="24"/>
          <w:szCs w:val="24"/>
          <w:lang w:eastAsia="bg-BG"/>
        </w:rPr>
        <w:t xml:space="preserve"> Предоставянето на финансови средства от Националния иновационен фонд се извършва според условията на Рамката за държавна помощ за научни изследвания, развитие и иновации и според условията на глава III, раздел 4 от Регламент (ЕС) № 651/2014.</w:t>
      </w:r>
    </w:p>
    <w:p w14:paraId="51231892" w14:textId="7AE81882" w:rsidR="00C3291E" w:rsidRPr="00026301" w:rsidRDefault="00C3291E"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(4) Предоставянето на финансови средства от </w:t>
      </w:r>
      <w:r w:rsidRPr="00C3291E">
        <w:rPr>
          <w:rFonts w:ascii="Times New Roman" w:eastAsiaTheme="minorEastAsia" w:hAnsi="Times New Roman" w:cs="Times New Roman"/>
          <w:sz w:val="24"/>
          <w:szCs w:val="24"/>
          <w:lang w:eastAsia="bg-BG"/>
        </w:rPr>
        <w:t>Националния иновационен фонд</w:t>
      </w:r>
      <w:r>
        <w:rPr>
          <w:rFonts w:ascii="Times New Roman" w:eastAsiaTheme="minorEastAsia" w:hAnsi="Times New Roman" w:cs="Times New Roman"/>
          <w:sz w:val="24"/>
          <w:szCs w:val="24"/>
          <w:lang w:eastAsia="bg-BG"/>
        </w:rPr>
        <w:t xml:space="preserve"> се извършва чрез </w:t>
      </w:r>
      <w:r w:rsidR="003F4843">
        <w:rPr>
          <w:rFonts w:ascii="Times New Roman" w:eastAsiaTheme="minorEastAsia" w:hAnsi="Times New Roman" w:cs="Times New Roman"/>
          <w:sz w:val="24"/>
          <w:szCs w:val="24"/>
          <w:lang w:eastAsia="bg-BG"/>
        </w:rPr>
        <w:t xml:space="preserve">Информационната система за управление и наблюдение на средствата от ЕС в България 2020 (ИСУН 2020).  </w:t>
      </w:r>
    </w:p>
    <w:p w14:paraId="4A727CFE" w14:textId="4737CEC0"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b/>
          <w:bCs/>
          <w:sz w:val="24"/>
          <w:szCs w:val="24"/>
          <w:lang w:eastAsia="bg-BG"/>
        </w:rPr>
        <w:t xml:space="preserve">Чл. </w:t>
      </w:r>
      <w:r w:rsidR="00F13C09">
        <w:rPr>
          <w:rFonts w:ascii="Times New Roman" w:eastAsiaTheme="minorEastAsia" w:hAnsi="Times New Roman" w:cs="Times New Roman"/>
          <w:b/>
          <w:bCs/>
          <w:sz w:val="24"/>
          <w:szCs w:val="24"/>
          <w:lang w:eastAsia="bg-BG"/>
        </w:rPr>
        <w:t>3</w:t>
      </w:r>
      <w:r w:rsidR="00DF3378">
        <w:rPr>
          <w:rFonts w:ascii="Times New Roman" w:eastAsiaTheme="minorEastAsia" w:hAnsi="Times New Roman" w:cs="Times New Roman"/>
          <w:b/>
          <w:bCs/>
          <w:sz w:val="24"/>
          <w:szCs w:val="24"/>
          <w:lang w:eastAsia="bg-BG"/>
        </w:rPr>
        <w:t>6</w:t>
      </w:r>
      <w:r w:rsidRPr="00026301">
        <w:rPr>
          <w:rFonts w:ascii="Times New Roman" w:eastAsiaTheme="minorEastAsia" w:hAnsi="Times New Roman" w:cs="Times New Roman"/>
          <w:b/>
          <w:bCs/>
          <w:sz w:val="24"/>
          <w:szCs w:val="24"/>
          <w:lang w:eastAsia="bg-BG"/>
        </w:rPr>
        <w:t xml:space="preserve">. </w:t>
      </w:r>
      <w:r w:rsidRPr="002F50DF">
        <w:rPr>
          <w:rFonts w:ascii="Times New Roman" w:eastAsiaTheme="minorEastAsia" w:hAnsi="Times New Roman" w:cs="Times New Roman"/>
          <w:sz w:val="24"/>
          <w:szCs w:val="24"/>
          <w:lang w:eastAsia="bg-BG"/>
        </w:rPr>
        <w:t>(1)</w:t>
      </w:r>
      <w:r w:rsidRPr="00026301">
        <w:rPr>
          <w:rFonts w:ascii="Times New Roman" w:eastAsiaTheme="minorEastAsia" w:hAnsi="Times New Roman" w:cs="Times New Roman"/>
          <w:sz w:val="24"/>
          <w:szCs w:val="24"/>
          <w:lang w:eastAsia="bg-BG"/>
        </w:rPr>
        <w:t xml:space="preserve"> Конкурсните процедури се откриват със заповед на управителя на Националния иновационен фонд след решение на </w:t>
      </w:r>
      <w:r>
        <w:rPr>
          <w:rFonts w:ascii="Times New Roman" w:eastAsiaTheme="minorEastAsia" w:hAnsi="Times New Roman" w:cs="Times New Roman"/>
          <w:sz w:val="24"/>
          <w:szCs w:val="24"/>
          <w:lang w:eastAsia="bg-BG"/>
        </w:rPr>
        <w:t>И</w:t>
      </w:r>
      <w:r w:rsidRPr="00026301">
        <w:rPr>
          <w:rFonts w:ascii="Times New Roman" w:eastAsiaTheme="minorEastAsia" w:hAnsi="Times New Roman" w:cs="Times New Roman"/>
          <w:sz w:val="24"/>
          <w:szCs w:val="24"/>
          <w:lang w:eastAsia="bg-BG"/>
        </w:rPr>
        <w:t>зпълнителния съвет.</w:t>
      </w:r>
    </w:p>
    <w:p w14:paraId="253201F4"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2F50DF">
        <w:rPr>
          <w:rFonts w:ascii="Times New Roman" w:eastAsiaTheme="minorEastAsia" w:hAnsi="Times New Roman" w:cs="Times New Roman"/>
          <w:sz w:val="24"/>
          <w:szCs w:val="24"/>
          <w:lang w:eastAsia="bg-BG"/>
        </w:rPr>
        <w:t>(2)</w:t>
      </w:r>
      <w:r w:rsidRPr="00026301">
        <w:rPr>
          <w:rFonts w:ascii="Times New Roman" w:eastAsiaTheme="minorEastAsia" w:hAnsi="Times New Roman" w:cs="Times New Roman"/>
          <w:sz w:val="24"/>
          <w:szCs w:val="24"/>
          <w:lang w:eastAsia="bg-BG"/>
        </w:rPr>
        <w:t xml:space="preserve"> За всяка отделна процедура </w:t>
      </w:r>
      <w:r>
        <w:rPr>
          <w:rFonts w:ascii="Times New Roman" w:eastAsiaTheme="minorEastAsia" w:hAnsi="Times New Roman" w:cs="Times New Roman"/>
          <w:sz w:val="24"/>
          <w:szCs w:val="24"/>
          <w:lang w:eastAsia="bg-BG"/>
        </w:rPr>
        <w:t>И</w:t>
      </w:r>
      <w:r w:rsidRPr="00026301">
        <w:rPr>
          <w:rFonts w:ascii="Times New Roman" w:eastAsiaTheme="minorEastAsia" w:hAnsi="Times New Roman" w:cs="Times New Roman"/>
          <w:sz w:val="24"/>
          <w:szCs w:val="24"/>
          <w:lang w:eastAsia="bg-BG"/>
        </w:rPr>
        <w:t xml:space="preserve">зпълнителният съвет одобрява конкурсната документация, условията за финансиране, изискванията за допустимост на кандидатите и конкурсните проекти и критериите за оценка на проектите. Задължително условие за допускане до финансиране е липсата на изискуеми публични задължения на кандидатите </w:t>
      </w:r>
      <w:r w:rsidRPr="00026301">
        <w:rPr>
          <w:rFonts w:ascii="Times New Roman" w:eastAsiaTheme="minorEastAsia" w:hAnsi="Times New Roman" w:cs="Times New Roman"/>
          <w:sz w:val="24"/>
          <w:szCs w:val="24"/>
          <w:lang w:eastAsia="bg-BG"/>
        </w:rPr>
        <w:lastRenderedPageBreak/>
        <w:t>за получаване на финансови средства от Националния иновационен фонд, което се установява по реда на чл. 87, ал. 11 от Данъчно-осигурителния процесуален кодекс.</w:t>
      </w:r>
    </w:p>
    <w:p w14:paraId="0A81B3C7" w14:textId="7A7B41C8"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b/>
          <w:bCs/>
          <w:sz w:val="24"/>
          <w:szCs w:val="24"/>
          <w:lang w:eastAsia="bg-BG"/>
        </w:rPr>
        <w:t xml:space="preserve">Чл. </w:t>
      </w:r>
      <w:r w:rsidR="00F13C09">
        <w:rPr>
          <w:rFonts w:ascii="Times New Roman" w:eastAsiaTheme="minorEastAsia" w:hAnsi="Times New Roman" w:cs="Times New Roman"/>
          <w:b/>
          <w:bCs/>
          <w:sz w:val="24"/>
          <w:szCs w:val="24"/>
          <w:lang w:eastAsia="bg-BG"/>
        </w:rPr>
        <w:t>3</w:t>
      </w:r>
      <w:r w:rsidR="00DF3378">
        <w:rPr>
          <w:rFonts w:ascii="Times New Roman" w:eastAsiaTheme="minorEastAsia" w:hAnsi="Times New Roman" w:cs="Times New Roman"/>
          <w:b/>
          <w:bCs/>
          <w:sz w:val="24"/>
          <w:szCs w:val="24"/>
          <w:lang w:eastAsia="bg-BG"/>
        </w:rPr>
        <w:t>7</w:t>
      </w:r>
      <w:r w:rsidRPr="00026301">
        <w:rPr>
          <w:rFonts w:ascii="Times New Roman" w:eastAsiaTheme="minorEastAsia" w:hAnsi="Times New Roman" w:cs="Times New Roman"/>
          <w:b/>
          <w:bCs/>
          <w:sz w:val="24"/>
          <w:szCs w:val="24"/>
          <w:lang w:eastAsia="bg-BG"/>
        </w:rPr>
        <w:t xml:space="preserve">. </w:t>
      </w:r>
      <w:r w:rsidRPr="00384BBA">
        <w:rPr>
          <w:rFonts w:ascii="Times New Roman" w:eastAsiaTheme="minorEastAsia" w:hAnsi="Times New Roman" w:cs="Times New Roman"/>
          <w:sz w:val="24"/>
          <w:szCs w:val="24"/>
          <w:lang w:eastAsia="bg-BG"/>
        </w:rPr>
        <w:t>(1)</w:t>
      </w:r>
      <w:r w:rsidRPr="00026301">
        <w:rPr>
          <w:rFonts w:ascii="Times New Roman" w:eastAsiaTheme="minorEastAsia" w:hAnsi="Times New Roman" w:cs="Times New Roman"/>
          <w:sz w:val="24"/>
          <w:szCs w:val="24"/>
          <w:lang w:eastAsia="bg-BG"/>
        </w:rPr>
        <w:t xml:space="preserve"> Конкурсната документация по чл. </w:t>
      </w:r>
      <w:r w:rsidR="00DF3378">
        <w:rPr>
          <w:rFonts w:ascii="Times New Roman" w:eastAsiaTheme="minorEastAsia" w:hAnsi="Times New Roman" w:cs="Times New Roman"/>
          <w:sz w:val="24"/>
          <w:szCs w:val="24"/>
          <w:lang w:val="en-US" w:eastAsia="bg-BG"/>
        </w:rPr>
        <w:t>3</w:t>
      </w:r>
      <w:r w:rsidR="00DF3378">
        <w:rPr>
          <w:rFonts w:ascii="Times New Roman" w:eastAsiaTheme="minorEastAsia" w:hAnsi="Times New Roman" w:cs="Times New Roman"/>
          <w:sz w:val="24"/>
          <w:szCs w:val="24"/>
          <w:lang w:eastAsia="bg-BG"/>
        </w:rPr>
        <w:t>6</w:t>
      </w:r>
      <w:r>
        <w:rPr>
          <w:rFonts w:ascii="Times New Roman" w:eastAsiaTheme="minorEastAsia" w:hAnsi="Times New Roman" w:cs="Times New Roman"/>
          <w:sz w:val="24"/>
          <w:szCs w:val="24"/>
          <w:lang w:eastAsia="bg-BG"/>
        </w:rPr>
        <w:t>,</w:t>
      </w:r>
      <w:r w:rsidRPr="00026301">
        <w:rPr>
          <w:rFonts w:ascii="Times New Roman" w:eastAsiaTheme="minorEastAsia" w:hAnsi="Times New Roman" w:cs="Times New Roman"/>
          <w:sz w:val="24"/>
          <w:szCs w:val="24"/>
          <w:lang w:eastAsia="bg-BG"/>
        </w:rPr>
        <w:t xml:space="preserve"> ал. 2 се разработва от работна група, определена със заповед на </w:t>
      </w:r>
      <w:r w:rsidR="00D222E1">
        <w:rPr>
          <w:rFonts w:ascii="Times New Roman" w:eastAsiaTheme="minorEastAsia" w:hAnsi="Times New Roman" w:cs="Times New Roman"/>
          <w:sz w:val="24"/>
          <w:szCs w:val="24"/>
          <w:lang w:eastAsia="bg-BG"/>
        </w:rPr>
        <w:t>у</w:t>
      </w:r>
      <w:r w:rsidRPr="00026301">
        <w:rPr>
          <w:rFonts w:ascii="Times New Roman" w:eastAsiaTheme="minorEastAsia" w:hAnsi="Times New Roman" w:cs="Times New Roman"/>
          <w:sz w:val="24"/>
          <w:szCs w:val="24"/>
          <w:lang w:eastAsia="bg-BG"/>
        </w:rPr>
        <w:t xml:space="preserve">правителя. </w:t>
      </w:r>
    </w:p>
    <w:p w14:paraId="2CDA8D5F"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384BBA">
        <w:rPr>
          <w:rFonts w:ascii="Times New Roman" w:eastAsiaTheme="minorEastAsia" w:hAnsi="Times New Roman" w:cs="Times New Roman"/>
          <w:sz w:val="24"/>
          <w:szCs w:val="24"/>
          <w:lang w:eastAsia="bg-BG"/>
        </w:rPr>
        <w:t xml:space="preserve">(2) </w:t>
      </w:r>
      <w:r w:rsidRPr="00026301">
        <w:rPr>
          <w:rFonts w:ascii="Times New Roman" w:eastAsiaTheme="minorEastAsia" w:hAnsi="Times New Roman" w:cs="Times New Roman"/>
          <w:sz w:val="24"/>
          <w:szCs w:val="24"/>
          <w:lang w:eastAsia="bg-BG"/>
        </w:rPr>
        <w:t>в състава на работната група се включват служители на Фонда.</w:t>
      </w:r>
    </w:p>
    <w:p w14:paraId="576E3234" w14:textId="71110EED"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b/>
          <w:bCs/>
          <w:sz w:val="24"/>
          <w:szCs w:val="24"/>
          <w:lang w:eastAsia="bg-BG"/>
        </w:rPr>
        <w:t xml:space="preserve">Чл. </w:t>
      </w:r>
      <w:r w:rsidR="00F13C09">
        <w:rPr>
          <w:rFonts w:ascii="Times New Roman" w:eastAsiaTheme="minorEastAsia" w:hAnsi="Times New Roman" w:cs="Times New Roman"/>
          <w:b/>
          <w:bCs/>
          <w:sz w:val="24"/>
          <w:szCs w:val="24"/>
          <w:lang w:eastAsia="bg-BG"/>
        </w:rPr>
        <w:t>3</w:t>
      </w:r>
      <w:r w:rsidR="00DF3378">
        <w:rPr>
          <w:rFonts w:ascii="Times New Roman" w:eastAsiaTheme="minorEastAsia" w:hAnsi="Times New Roman" w:cs="Times New Roman"/>
          <w:b/>
          <w:bCs/>
          <w:sz w:val="24"/>
          <w:szCs w:val="24"/>
          <w:lang w:eastAsia="bg-BG"/>
        </w:rPr>
        <w:t>8</w:t>
      </w:r>
      <w:r w:rsidRPr="00026301">
        <w:rPr>
          <w:rFonts w:ascii="Times New Roman" w:eastAsiaTheme="minorEastAsia" w:hAnsi="Times New Roman" w:cs="Times New Roman"/>
          <w:b/>
          <w:bCs/>
          <w:sz w:val="24"/>
          <w:szCs w:val="24"/>
          <w:lang w:eastAsia="bg-BG"/>
        </w:rPr>
        <w:t xml:space="preserve">. </w:t>
      </w:r>
      <w:r w:rsidRPr="00384BBA">
        <w:rPr>
          <w:rFonts w:ascii="Times New Roman" w:eastAsiaTheme="minorEastAsia" w:hAnsi="Times New Roman" w:cs="Times New Roman"/>
          <w:sz w:val="24"/>
          <w:szCs w:val="24"/>
          <w:lang w:eastAsia="bg-BG"/>
        </w:rPr>
        <w:t>(1)</w:t>
      </w:r>
      <w:r w:rsidRPr="00026301">
        <w:rPr>
          <w:rFonts w:ascii="Times New Roman" w:eastAsiaTheme="minorEastAsia" w:hAnsi="Times New Roman" w:cs="Times New Roman"/>
          <w:sz w:val="24"/>
          <w:szCs w:val="24"/>
          <w:lang w:eastAsia="bg-BG"/>
        </w:rPr>
        <w:t xml:space="preserve"> Работната документация по чл. </w:t>
      </w:r>
      <w:r w:rsidR="00776116">
        <w:rPr>
          <w:rFonts w:ascii="Times New Roman" w:eastAsiaTheme="minorEastAsia" w:hAnsi="Times New Roman" w:cs="Times New Roman"/>
          <w:sz w:val="24"/>
          <w:szCs w:val="24"/>
          <w:lang w:val="en-US" w:eastAsia="bg-BG"/>
        </w:rPr>
        <w:t>3</w:t>
      </w:r>
      <w:r w:rsidR="00776116">
        <w:rPr>
          <w:rFonts w:ascii="Times New Roman" w:eastAsiaTheme="minorEastAsia" w:hAnsi="Times New Roman" w:cs="Times New Roman"/>
          <w:sz w:val="24"/>
          <w:szCs w:val="24"/>
          <w:lang w:eastAsia="bg-BG"/>
        </w:rPr>
        <w:t>6</w:t>
      </w:r>
      <w:r w:rsidR="00776116" w:rsidRPr="00026301">
        <w:rPr>
          <w:rFonts w:ascii="Times New Roman" w:eastAsiaTheme="minorEastAsia" w:hAnsi="Times New Roman" w:cs="Times New Roman"/>
          <w:sz w:val="24"/>
          <w:szCs w:val="24"/>
          <w:lang w:eastAsia="bg-BG"/>
        </w:rPr>
        <w:t xml:space="preserve"> съдържа</w:t>
      </w:r>
      <w:r w:rsidRPr="00026301">
        <w:rPr>
          <w:rFonts w:ascii="Times New Roman" w:eastAsiaTheme="minorEastAsia" w:hAnsi="Times New Roman" w:cs="Times New Roman"/>
          <w:sz w:val="24"/>
          <w:szCs w:val="24"/>
          <w:lang w:eastAsia="bg-BG"/>
        </w:rPr>
        <w:t>:</w:t>
      </w:r>
    </w:p>
    <w:p w14:paraId="3988D3AD"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1. покана към кандидатите за участие в конкурса;</w:t>
      </w:r>
    </w:p>
    <w:p w14:paraId="512D6512"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2. насоки за кандидатстване в конкурса и методика за оценка;</w:t>
      </w:r>
    </w:p>
    <w:p w14:paraId="558B397B"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3. образци на документите за кандидатстване.</w:t>
      </w:r>
    </w:p>
    <w:p w14:paraId="59290AA2" w14:textId="367685FF"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384BBA">
        <w:rPr>
          <w:rFonts w:ascii="Times New Roman" w:eastAsiaTheme="minorEastAsia" w:hAnsi="Times New Roman" w:cs="Times New Roman"/>
          <w:sz w:val="24"/>
          <w:szCs w:val="24"/>
          <w:lang w:eastAsia="bg-BG"/>
        </w:rPr>
        <w:t>(2)</w:t>
      </w:r>
      <w:r w:rsidRPr="00026301">
        <w:rPr>
          <w:rFonts w:ascii="Times New Roman" w:eastAsiaTheme="minorEastAsia" w:hAnsi="Times New Roman" w:cs="Times New Roman"/>
          <w:sz w:val="24"/>
          <w:szCs w:val="24"/>
          <w:lang w:eastAsia="bg-BG"/>
        </w:rPr>
        <w:t xml:space="preserve"> Въз основа на решението по чл. </w:t>
      </w:r>
      <w:r w:rsidR="00696C1C">
        <w:rPr>
          <w:rFonts w:ascii="Times New Roman" w:eastAsiaTheme="minorEastAsia" w:hAnsi="Times New Roman" w:cs="Times New Roman"/>
          <w:sz w:val="24"/>
          <w:szCs w:val="24"/>
          <w:lang w:val="en-US" w:eastAsia="bg-BG"/>
        </w:rPr>
        <w:t>3</w:t>
      </w:r>
      <w:r w:rsidR="00DF3378">
        <w:rPr>
          <w:rFonts w:ascii="Times New Roman" w:eastAsiaTheme="minorEastAsia" w:hAnsi="Times New Roman" w:cs="Times New Roman"/>
          <w:sz w:val="24"/>
          <w:szCs w:val="24"/>
          <w:lang w:eastAsia="bg-BG"/>
        </w:rPr>
        <w:t>6</w:t>
      </w:r>
      <w:r w:rsidRPr="00026301">
        <w:rPr>
          <w:rFonts w:ascii="Times New Roman" w:eastAsiaTheme="minorEastAsia" w:hAnsi="Times New Roman" w:cs="Times New Roman"/>
          <w:sz w:val="24"/>
          <w:szCs w:val="24"/>
          <w:lang w:eastAsia="bg-BG"/>
        </w:rPr>
        <w:t>, ал. 1 и в срока, определен с решението на изпълнителния съвет, управителят издава заповед за откриване на конкурсната процедура, която съдържа:</w:t>
      </w:r>
    </w:p>
    <w:p w14:paraId="1689D8B9"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1. наименование на конкурса;</w:t>
      </w:r>
    </w:p>
    <w:p w14:paraId="414BEBF3"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2. общ размер на финансовите средства, които ще се предоставят;</w:t>
      </w:r>
    </w:p>
    <w:p w14:paraId="18A7B2B4"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3. срок за подаване на документите;</w:t>
      </w:r>
    </w:p>
    <w:p w14:paraId="747F6CAB"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4. размер на минималното и максималното финансиране на отделни проекти;</w:t>
      </w:r>
    </w:p>
    <w:p w14:paraId="5778CEAF"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5. критерии за допустимост на кандидатите и дейностите;</w:t>
      </w:r>
    </w:p>
    <w:p w14:paraId="509E0570"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6. режим на държавна помощ, по която се отпуска финансирането;</w:t>
      </w:r>
    </w:p>
    <w:p w14:paraId="594368D0"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7. критерии и показатели за оценка;</w:t>
      </w:r>
    </w:p>
    <w:p w14:paraId="0A18C636"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8. допълнителни изисквания към кандидатите и техните проекти, ако такива са предвидени в насоките.</w:t>
      </w:r>
    </w:p>
    <w:p w14:paraId="7378C681" w14:textId="0CC773F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b/>
          <w:bCs/>
          <w:sz w:val="24"/>
          <w:szCs w:val="24"/>
          <w:lang w:eastAsia="bg-BG"/>
        </w:rPr>
        <w:t xml:space="preserve">Чл. </w:t>
      </w:r>
      <w:r w:rsidR="00F13C09">
        <w:rPr>
          <w:rFonts w:ascii="Times New Roman" w:eastAsiaTheme="minorEastAsia" w:hAnsi="Times New Roman" w:cs="Times New Roman"/>
          <w:b/>
          <w:bCs/>
          <w:sz w:val="24"/>
          <w:szCs w:val="24"/>
          <w:lang w:eastAsia="bg-BG"/>
        </w:rPr>
        <w:t>3</w:t>
      </w:r>
      <w:r w:rsidR="00DF3378">
        <w:rPr>
          <w:rFonts w:ascii="Times New Roman" w:eastAsiaTheme="minorEastAsia" w:hAnsi="Times New Roman" w:cs="Times New Roman"/>
          <w:b/>
          <w:bCs/>
          <w:sz w:val="24"/>
          <w:szCs w:val="24"/>
          <w:lang w:eastAsia="bg-BG"/>
        </w:rPr>
        <w:t>9</w:t>
      </w:r>
      <w:r w:rsidRPr="00026301">
        <w:rPr>
          <w:rFonts w:ascii="Times New Roman" w:eastAsiaTheme="minorEastAsia" w:hAnsi="Times New Roman" w:cs="Times New Roman"/>
          <w:b/>
          <w:bCs/>
          <w:sz w:val="24"/>
          <w:szCs w:val="24"/>
          <w:lang w:eastAsia="bg-BG"/>
        </w:rPr>
        <w:t>.</w:t>
      </w:r>
      <w:r w:rsidRPr="00026301">
        <w:rPr>
          <w:rFonts w:ascii="Times New Roman" w:eastAsiaTheme="minorEastAsia" w:hAnsi="Times New Roman" w:cs="Times New Roman"/>
          <w:sz w:val="24"/>
          <w:szCs w:val="24"/>
          <w:lang w:eastAsia="bg-BG"/>
        </w:rPr>
        <w:t xml:space="preserve"> Поканата към кандидатите за участие в конкурсната процедура се публикува на интернет страницата на Националния иновационен фонд и на интернет страницата на Министерството на иновациите и растежа. Тя трябва да съдържа информация за обстоятелствата по чл. </w:t>
      </w:r>
      <w:r>
        <w:rPr>
          <w:rFonts w:ascii="Times New Roman" w:eastAsiaTheme="minorEastAsia" w:hAnsi="Times New Roman" w:cs="Times New Roman"/>
          <w:sz w:val="24"/>
          <w:szCs w:val="24"/>
          <w:lang w:eastAsia="bg-BG"/>
        </w:rPr>
        <w:t>3</w:t>
      </w:r>
      <w:r w:rsidR="00DF3378">
        <w:rPr>
          <w:rFonts w:ascii="Times New Roman" w:eastAsiaTheme="minorEastAsia" w:hAnsi="Times New Roman" w:cs="Times New Roman"/>
          <w:sz w:val="24"/>
          <w:szCs w:val="24"/>
          <w:lang w:eastAsia="bg-BG"/>
        </w:rPr>
        <w:t>6</w:t>
      </w:r>
      <w:r w:rsidRPr="00026301">
        <w:rPr>
          <w:rFonts w:ascii="Times New Roman" w:eastAsiaTheme="minorEastAsia" w:hAnsi="Times New Roman" w:cs="Times New Roman"/>
          <w:sz w:val="24"/>
          <w:szCs w:val="24"/>
          <w:lang w:eastAsia="bg-BG"/>
        </w:rPr>
        <w:t xml:space="preserve">, </w:t>
      </w:r>
      <w:r>
        <w:rPr>
          <w:rFonts w:ascii="Times New Roman" w:eastAsiaTheme="minorEastAsia" w:hAnsi="Times New Roman" w:cs="Times New Roman"/>
          <w:sz w:val="24"/>
          <w:szCs w:val="24"/>
          <w:lang w:eastAsia="bg-BG"/>
        </w:rPr>
        <w:t xml:space="preserve">ал. </w:t>
      </w:r>
      <w:r w:rsidRPr="00026301">
        <w:rPr>
          <w:rFonts w:ascii="Times New Roman" w:eastAsiaTheme="minorEastAsia" w:hAnsi="Times New Roman" w:cs="Times New Roman"/>
          <w:sz w:val="24"/>
          <w:szCs w:val="24"/>
          <w:lang w:eastAsia="bg-BG"/>
        </w:rPr>
        <w:t>2.</w:t>
      </w:r>
    </w:p>
    <w:p w14:paraId="7B64283D" w14:textId="5AB8804E"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b/>
          <w:bCs/>
          <w:sz w:val="24"/>
          <w:szCs w:val="24"/>
          <w:lang w:eastAsia="bg-BG"/>
        </w:rPr>
        <w:t xml:space="preserve">Чл. </w:t>
      </w:r>
      <w:r w:rsidR="00DF3378">
        <w:rPr>
          <w:rFonts w:ascii="Times New Roman" w:eastAsiaTheme="minorEastAsia" w:hAnsi="Times New Roman" w:cs="Times New Roman"/>
          <w:b/>
          <w:bCs/>
          <w:sz w:val="24"/>
          <w:szCs w:val="24"/>
          <w:lang w:eastAsia="bg-BG"/>
        </w:rPr>
        <w:t>40</w:t>
      </w:r>
      <w:r w:rsidRPr="00026301">
        <w:rPr>
          <w:rFonts w:ascii="Times New Roman" w:eastAsiaTheme="minorEastAsia" w:hAnsi="Times New Roman" w:cs="Times New Roman"/>
          <w:b/>
          <w:bCs/>
          <w:sz w:val="24"/>
          <w:szCs w:val="24"/>
          <w:lang w:eastAsia="bg-BG"/>
        </w:rPr>
        <w:t>.</w:t>
      </w:r>
      <w:r w:rsidRPr="00026301">
        <w:rPr>
          <w:rFonts w:ascii="Times New Roman" w:eastAsiaTheme="minorEastAsia" w:hAnsi="Times New Roman" w:cs="Times New Roman"/>
          <w:sz w:val="24"/>
          <w:szCs w:val="24"/>
          <w:lang w:eastAsia="bg-BG"/>
        </w:rPr>
        <w:t xml:space="preserve"> Поканата към кандидатите за участие в конкурса съдържа:</w:t>
      </w:r>
    </w:p>
    <w:p w14:paraId="4C68A339"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1.</w:t>
      </w:r>
      <w:r w:rsidRPr="00026301">
        <w:rPr>
          <w:rFonts w:ascii="Times New Roman" w:eastAsiaTheme="minorEastAsia" w:hAnsi="Times New Roman" w:cs="Times New Roman"/>
          <w:sz w:val="24"/>
          <w:szCs w:val="24"/>
          <w:lang w:eastAsia="bg-BG"/>
        </w:rPr>
        <w:tab/>
        <w:t>наименование и вид на конкурса;</w:t>
      </w:r>
    </w:p>
    <w:p w14:paraId="654A8D4F"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2.</w:t>
      </w:r>
      <w:r w:rsidRPr="00026301">
        <w:rPr>
          <w:rFonts w:ascii="Times New Roman" w:eastAsiaTheme="minorEastAsia" w:hAnsi="Times New Roman" w:cs="Times New Roman"/>
          <w:sz w:val="24"/>
          <w:szCs w:val="24"/>
          <w:lang w:eastAsia="bg-BG"/>
        </w:rPr>
        <w:tab/>
        <w:t>приоритети за определените тематични направления;</w:t>
      </w:r>
    </w:p>
    <w:p w14:paraId="781BF41A"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3.</w:t>
      </w:r>
      <w:r w:rsidRPr="00026301">
        <w:rPr>
          <w:rFonts w:ascii="Times New Roman" w:eastAsiaTheme="minorEastAsia" w:hAnsi="Times New Roman" w:cs="Times New Roman"/>
          <w:sz w:val="24"/>
          <w:szCs w:val="24"/>
          <w:lang w:eastAsia="bg-BG"/>
        </w:rPr>
        <w:tab/>
        <w:t xml:space="preserve">срок и начин за подаване на документите за участие в конкурса; </w:t>
      </w:r>
    </w:p>
    <w:p w14:paraId="63707291"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4.</w:t>
      </w:r>
      <w:r w:rsidRPr="00026301">
        <w:rPr>
          <w:rFonts w:ascii="Times New Roman" w:eastAsiaTheme="minorEastAsia" w:hAnsi="Times New Roman" w:cs="Times New Roman"/>
          <w:sz w:val="24"/>
          <w:szCs w:val="24"/>
          <w:lang w:eastAsia="bg-BG"/>
        </w:rPr>
        <w:tab/>
        <w:t>общ размер на финансовите средства и разпределението им по тематичните направления;</w:t>
      </w:r>
    </w:p>
    <w:p w14:paraId="6BE81EE2"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5.</w:t>
      </w:r>
      <w:r w:rsidRPr="00026301">
        <w:rPr>
          <w:rFonts w:ascii="Times New Roman" w:eastAsiaTheme="minorEastAsia" w:hAnsi="Times New Roman" w:cs="Times New Roman"/>
          <w:sz w:val="24"/>
          <w:szCs w:val="24"/>
          <w:lang w:eastAsia="bg-BG"/>
        </w:rPr>
        <w:tab/>
        <w:t>размер на минималното и максималното финансиране на отделен проект;</w:t>
      </w:r>
    </w:p>
    <w:p w14:paraId="42F5A7C2"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6.</w:t>
      </w:r>
      <w:r w:rsidRPr="00026301">
        <w:rPr>
          <w:rFonts w:ascii="Times New Roman" w:eastAsiaTheme="minorEastAsia" w:hAnsi="Times New Roman" w:cs="Times New Roman"/>
          <w:sz w:val="24"/>
          <w:szCs w:val="24"/>
          <w:lang w:eastAsia="bg-BG"/>
        </w:rPr>
        <w:tab/>
        <w:t>минимален процент на съфинансиране от кандидатите, ако такъв се предвижда;</w:t>
      </w:r>
    </w:p>
    <w:p w14:paraId="6531876E"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7.</w:t>
      </w:r>
      <w:r w:rsidRPr="00026301">
        <w:rPr>
          <w:rFonts w:ascii="Times New Roman" w:eastAsiaTheme="minorEastAsia" w:hAnsi="Times New Roman" w:cs="Times New Roman"/>
          <w:sz w:val="24"/>
          <w:szCs w:val="24"/>
          <w:lang w:eastAsia="bg-BG"/>
        </w:rPr>
        <w:tab/>
        <w:t xml:space="preserve">допустимата продължителност на проектите; </w:t>
      </w:r>
    </w:p>
    <w:p w14:paraId="38256B84"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lastRenderedPageBreak/>
        <w:t>8.</w:t>
      </w:r>
      <w:r w:rsidRPr="00026301">
        <w:rPr>
          <w:rFonts w:ascii="Times New Roman" w:eastAsiaTheme="minorEastAsia" w:hAnsi="Times New Roman" w:cs="Times New Roman"/>
          <w:sz w:val="24"/>
          <w:szCs w:val="24"/>
          <w:lang w:eastAsia="bg-BG"/>
        </w:rPr>
        <w:tab/>
        <w:t>критерии за допустимост на кандидатите и дейностите;</w:t>
      </w:r>
    </w:p>
    <w:p w14:paraId="0E9A77A7"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9.</w:t>
      </w:r>
      <w:r w:rsidRPr="00026301">
        <w:rPr>
          <w:rFonts w:ascii="Times New Roman" w:eastAsiaTheme="minorEastAsia" w:hAnsi="Times New Roman" w:cs="Times New Roman"/>
          <w:sz w:val="24"/>
          <w:szCs w:val="24"/>
          <w:lang w:eastAsia="bg-BG"/>
        </w:rPr>
        <w:tab/>
        <w:t>режим на държавна помощ, по която се отпуска финансирането;</w:t>
      </w:r>
    </w:p>
    <w:p w14:paraId="56ED0D32"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10. критерии и показатели за оценка;</w:t>
      </w:r>
    </w:p>
    <w:p w14:paraId="5F201499"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11. допълнителни изисквания към кандидатите и техните проекти, ако такива са предвидени в насоките.</w:t>
      </w:r>
    </w:p>
    <w:p w14:paraId="6CC31ED3" w14:textId="731F054D"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 xml:space="preserve"> </w:t>
      </w:r>
      <w:r w:rsidRPr="00026301">
        <w:rPr>
          <w:rFonts w:ascii="Times New Roman" w:eastAsiaTheme="minorEastAsia" w:hAnsi="Times New Roman" w:cs="Times New Roman"/>
          <w:b/>
          <w:bCs/>
          <w:sz w:val="24"/>
          <w:szCs w:val="24"/>
          <w:lang w:eastAsia="bg-BG"/>
        </w:rPr>
        <w:t xml:space="preserve">Чл. </w:t>
      </w:r>
      <w:r w:rsidR="00DF3378">
        <w:rPr>
          <w:rFonts w:ascii="Times New Roman" w:eastAsiaTheme="minorEastAsia" w:hAnsi="Times New Roman" w:cs="Times New Roman"/>
          <w:b/>
          <w:bCs/>
          <w:sz w:val="24"/>
          <w:szCs w:val="24"/>
          <w:lang w:eastAsia="bg-BG"/>
        </w:rPr>
        <w:t>41</w:t>
      </w:r>
      <w:r w:rsidRPr="00026301">
        <w:rPr>
          <w:rFonts w:ascii="Times New Roman" w:eastAsiaTheme="minorEastAsia" w:hAnsi="Times New Roman" w:cs="Times New Roman"/>
          <w:b/>
          <w:bCs/>
          <w:sz w:val="24"/>
          <w:szCs w:val="24"/>
          <w:lang w:eastAsia="bg-BG"/>
        </w:rPr>
        <w:t xml:space="preserve">. </w:t>
      </w:r>
      <w:r w:rsidRPr="00EF375B">
        <w:rPr>
          <w:rFonts w:ascii="Times New Roman" w:eastAsiaTheme="minorEastAsia" w:hAnsi="Times New Roman" w:cs="Times New Roman"/>
          <w:sz w:val="24"/>
          <w:szCs w:val="24"/>
          <w:lang w:eastAsia="bg-BG"/>
        </w:rPr>
        <w:t>(1)</w:t>
      </w:r>
      <w:r w:rsidRPr="00026301">
        <w:rPr>
          <w:rFonts w:ascii="Times New Roman" w:eastAsiaTheme="minorEastAsia" w:hAnsi="Times New Roman" w:cs="Times New Roman"/>
          <w:b/>
          <w:bCs/>
          <w:sz w:val="24"/>
          <w:szCs w:val="24"/>
          <w:lang w:eastAsia="bg-BG"/>
        </w:rPr>
        <w:t xml:space="preserve"> </w:t>
      </w:r>
      <w:r w:rsidRPr="00026301">
        <w:rPr>
          <w:rFonts w:ascii="Times New Roman" w:eastAsiaTheme="minorEastAsia" w:hAnsi="Times New Roman" w:cs="Times New Roman"/>
          <w:sz w:val="24"/>
          <w:szCs w:val="24"/>
          <w:lang w:eastAsia="bg-BG"/>
        </w:rPr>
        <w:t>Насоките за кандидатстване в конкурса определят най-малко:</w:t>
      </w:r>
    </w:p>
    <w:p w14:paraId="14827E6A"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1.</w:t>
      </w:r>
      <w:r w:rsidRPr="00026301">
        <w:rPr>
          <w:rFonts w:ascii="Times New Roman" w:eastAsiaTheme="minorEastAsia" w:hAnsi="Times New Roman" w:cs="Times New Roman"/>
          <w:sz w:val="24"/>
          <w:szCs w:val="24"/>
          <w:lang w:eastAsia="bg-BG"/>
        </w:rPr>
        <w:tab/>
        <w:t>целите на конкурса, включително и приоритети, ако има такива;</w:t>
      </w:r>
    </w:p>
    <w:p w14:paraId="6D38626D"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2.</w:t>
      </w:r>
      <w:r w:rsidRPr="00026301">
        <w:rPr>
          <w:rFonts w:ascii="Times New Roman" w:eastAsiaTheme="minorEastAsia" w:hAnsi="Times New Roman" w:cs="Times New Roman"/>
          <w:sz w:val="24"/>
          <w:szCs w:val="24"/>
          <w:lang w:eastAsia="bg-BG"/>
        </w:rPr>
        <w:tab/>
        <w:t>финансовите условия;</w:t>
      </w:r>
    </w:p>
    <w:p w14:paraId="2724D919"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3.</w:t>
      </w:r>
      <w:r w:rsidRPr="00026301">
        <w:rPr>
          <w:rFonts w:ascii="Times New Roman" w:eastAsiaTheme="minorEastAsia" w:hAnsi="Times New Roman" w:cs="Times New Roman"/>
          <w:sz w:val="24"/>
          <w:szCs w:val="24"/>
          <w:lang w:eastAsia="bg-BG"/>
        </w:rPr>
        <w:tab/>
        <w:t>условията за допустимост на кандидатите и дейностите;</w:t>
      </w:r>
    </w:p>
    <w:p w14:paraId="4BA96454"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4.</w:t>
      </w:r>
      <w:r w:rsidRPr="00026301">
        <w:rPr>
          <w:rFonts w:ascii="Times New Roman" w:eastAsiaTheme="minorEastAsia" w:hAnsi="Times New Roman" w:cs="Times New Roman"/>
          <w:sz w:val="24"/>
          <w:szCs w:val="24"/>
          <w:lang w:eastAsia="bg-BG"/>
        </w:rPr>
        <w:tab/>
        <w:t>общите правила за изпълнение на проектите и контрола върху разходването на средствата;</w:t>
      </w:r>
    </w:p>
    <w:p w14:paraId="3C7AD8F6"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5.</w:t>
      </w:r>
      <w:r w:rsidRPr="00026301">
        <w:rPr>
          <w:rFonts w:ascii="Times New Roman" w:eastAsiaTheme="minorEastAsia" w:hAnsi="Times New Roman" w:cs="Times New Roman"/>
          <w:sz w:val="24"/>
          <w:szCs w:val="24"/>
          <w:lang w:eastAsia="bg-BG"/>
        </w:rPr>
        <w:tab/>
        <w:t>указанията към кандидатите за начина на кандидатстване и срока за подаване на документите за участие в конкурса;</w:t>
      </w:r>
    </w:p>
    <w:p w14:paraId="4FE2252A"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6.</w:t>
      </w:r>
      <w:r w:rsidRPr="00026301">
        <w:rPr>
          <w:rFonts w:ascii="Times New Roman" w:eastAsiaTheme="minorEastAsia" w:hAnsi="Times New Roman" w:cs="Times New Roman"/>
          <w:sz w:val="24"/>
          <w:szCs w:val="24"/>
          <w:lang w:eastAsia="bg-BG"/>
        </w:rPr>
        <w:tab/>
        <w:t>етапите и начина за оценяване;</w:t>
      </w:r>
    </w:p>
    <w:p w14:paraId="31B8A742"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7.</w:t>
      </w:r>
      <w:r w:rsidRPr="00026301">
        <w:rPr>
          <w:rFonts w:ascii="Times New Roman" w:eastAsiaTheme="minorEastAsia" w:hAnsi="Times New Roman" w:cs="Times New Roman"/>
          <w:sz w:val="24"/>
          <w:szCs w:val="24"/>
          <w:lang w:eastAsia="bg-BG"/>
        </w:rPr>
        <w:tab/>
        <w:t>методиката за оценяване и класиране на проектите;</w:t>
      </w:r>
    </w:p>
    <w:p w14:paraId="13F55124"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8.</w:t>
      </w:r>
      <w:r w:rsidRPr="00026301">
        <w:rPr>
          <w:rFonts w:ascii="Times New Roman" w:eastAsiaTheme="minorEastAsia" w:hAnsi="Times New Roman" w:cs="Times New Roman"/>
          <w:sz w:val="24"/>
          <w:szCs w:val="24"/>
          <w:lang w:eastAsia="bg-BG"/>
        </w:rPr>
        <w:tab/>
        <w:t>образеца на договора за финансиране.</w:t>
      </w:r>
    </w:p>
    <w:p w14:paraId="45369477"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 xml:space="preserve"> </w:t>
      </w:r>
      <w:r w:rsidRPr="00C62275">
        <w:rPr>
          <w:rFonts w:ascii="Times New Roman" w:eastAsiaTheme="minorEastAsia" w:hAnsi="Times New Roman" w:cs="Times New Roman"/>
          <w:sz w:val="24"/>
          <w:szCs w:val="24"/>
          <w:lang w:eastAsia="bg-BG"/>
        </w:rPr>
        <w:t xml:space="preserve">(2) </w:t>
      </w:r>
      <w:r w:rsidRPr="00026301">
        <w:rPr>
          <w:rFonts w:ascii="Times New Roman" w:eastAsiaTheme="minorEastAsia" w:hAnsi="Times New Roman" w:cs="Times New Roman"/>
          <w:sz w:val="24"/>
          <w:szCs w:val="24"/>
          <w:lang w:eastAsia="bg-BG"/>
        </w:rPr>
        <w:t xml:space="preserve">Изпълнителният съвет може да включи в насоките на конкурса допълнителни изисквания, съответстващи на спецификата на конкурса.  </w:t>
      </w:r>
    </w:p>
    <w:p w14:paraId="59EA7085" w14:textId="081B5A6E"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b/>
          <w:bCs/>
          <w:sz w:val="24"/>
          <w:szCs w:val="24"/>
          <w:lang w:eastAsia="bg-BG"/>
        </w:rPr>
        <w:t xml:space="preserve">Чл. </w:t>
      </w:r>
      <w:r w:rsidR="00F13C09">
        <w:rPr>
          <w:rFonts w:ascii="Times New Roman" w:eastAsiaTheme="minorEastAsia" w:hAnsi="Times New Roman" w:cs="Times New Roman"/>
          <w:b/>
          <w:bCs/>
          <w:sz w:val="24"/>
          <w:szCs w:val="24"/>
          <w:lang w:eastAsia="bg-BG"/>
        </w:rPr>
        <w:t>4</w:t>
      </w:r>
      <w:r w:rsidR="00DF3378">
        <w:rPr>
          <w:rFonts w:ascii="Times New Roman" w:eastAsiaTheme="minorEastAsia" w:hAnsi="Times New Roman" w:cs="Times New Roman"/>
          <w:b/>
          <w:bCs/>
          <w:sz w:val="24"/>
          <w:szCs w:val="24"/>
          <w:lang w:eastAsia="bg-BG"/>
        </w:rPr>
        <w:t>2</w:t>
      </w:r>
      <w:r w:rsidRPr="00026301">
        <w:rPr>
          <w:rFonts w:ascii="Times New Roman" w:eastAsiaTheme="minorEastAsia" w:hAnsi="Times New Roman" w:cs="Times New Roman"/>
          <w:b/>
          <w:bCs/>
          <w:sz w:val="24"/>
          <w:szCs w:val="24"/>
          <w:lang w:eastAsia="bg-BG"/>
        </w:rPr>
        <w:t>.</w:t>
      </w:r>
      <w:r w:rsidRPr="00026301">
        <w:rPr>
          <w:rFonts w:ascii="Times New Roman" w:eastAsiaTheme="minorEastAsia" w:hAnsi="Times New Roman" w:cs="Times New Roman"/>
          <w:sz w:val="24"/>
          <w:szCs w:val="24"/>
          <w:lang w:eastAsia="bg-BG"/>
        </w:rPr>
        <w:t xml:space="preserve"> Образците на документите за кандидатстване включват:</w:t>
      </w:r>
    </w:p>
    <w:p w14:paraId="11EB8F9C"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1.</w:t>
      </w:r>
      <w:r w:rsidRPr="00026301">
        <w:rPr>
          <w:rFonts w:ascii="Times New Roman" w:eastAsiaTheme="minorEastAsia" w:hAnsi="Times New Roman" w:cs="Times New Roman"/>
          <w:sz w:val="24"/>
          <w:szCs w:val="24"/>
          <w:lang w:eastAsia="bg-BG"/>
        </w:rPr>
        <w:tab/>
        <w:t>образец на проектното предложение;</w:t>
      </w:r>
    </w:p>
    <w:p w14:paraId="14F11FBA"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2.</w:t>
      </w:r>
      <w:r w:rsidRPr="00026301">
        <w:rPr>
          <w:rFonts w:ascii="Times New Roman" w:eastAsiaTheme="minorEastAsia" w:hAnsi="Times New Roman" w:cs="Times New Roman"/>
          <w:sz w:val="24"/>
          <w:szCs w:val="24"/>
          <w:lang w:eastAsia="bg-BG"/>
        </w:rPr>
        <w:tab/>
        <w:t>образец на финансовия план;</w:t>
      </w:r>
    </w:p>
    <w:p w14:paraId="015AE410"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3.</w:t>
      </w:r>
      <w:r w:rsidRPr="00026301">
        <w:rPr>
          <w:rFonts w:ascii="Times New Roman" w:eastAsiaTheme="minorEastAsia" w:hAnsi="Times New Roman" w:cs="Times New Roman"/>
          <w:sz w:val="24"/>
          <w:szCs w:val="24"/>
          <w:lang w:eastAsia="bg-BG"/>
        </w:rPr>
        <w:tab/>
        <w:t>образци на други документи съгласно Насоките за кандидатстване в конкурса.</w:t>
      </w:r>
    </w:p>
    <w:p w14:paraId="16EBE3DA" w14:textId="1C68E064"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b/>
          <w:bCs/>
          <w:sz w:val="24"/>
          <w:szCs w:val="24"/>
          <w:lang w:eastAsia="bg-BG"/>
        </w:rPr>
        <w:t xml:space="preserve">Чл. </w:t>
      </w:r>
      <w:r w:rsidR="00F13C09">
        <w:rPr>
          <w:rFonts w:ascii="Times New Roman" w:eastAsiaTheme="minorEastAsia" w:hAnsi="Times New Roman" w:cs="Times New Roman"/>
          <w:b/>
          <w:bCs/>
          <w:sz w:val="24"/>
          <w:szCs w:val="24"/>
          <w:lang w:eastAsia="bg-BG"/>
        </w:rPr>
        <w:t>4</w:t>
      </w:r>
      <w:r w:rsidR="00DF3378">
        <w:rPr>
          <w:rFonts w:ascii="Times New Roman" w:eastAsiaTheme="minorEastAsia" w:hAnsi="Times New Roman" w:cs="Times New Roman"/>
          <w:b/>
          <w:bCs/>
          <w:sz w:val="24"/>
          <w:szCs w:val="24"/>
          <w:lang w:eastAsia="bg-BG"/>
        </w:rPr>
        <w:t>3</w:t>
      </w:r>
      <w:r w:rsidRPr="00026301">
        <w:rPr>
          <w:rFonts w:ascii="Times New Roman" w:eastAsiaTheme="minorEastAsia" w:hAnsi="Times New Roman" w:cs="Times New Roman"/>
          <w:b/>
          <w:bCs/>
          <w:sz w:val="24"/>
          <w:szCs w:val="24"/>
          <w:lang w:eastAsia="bg-BG"/>
        </w:rPr>
        <w:t>.</w:t>
      </w:r>
      <w:r w:rsidRPr="00026301">
        <w:rPr>
          <w:rFonts w:ascii="Times New Roman" w:eastAsiaTheme="minorEastAsia" w:hAnsi="Times New Roman" w:cs="Times New Roman"/>
          <w:sz w:val="24"/>
          <w:szCs w:val="24"/>
          <w:lang w:eastAsia="bg-BG"/>
        </w:rPr>
        <w:t xml:space="preserve"> Националният иновационен фонд и Фонд „Научни изследвания“ може да осъществяват съвместни конкурсни процедури за финансиране на проекти и програми за насърчаване на научни изследвания и иновации при условия и по ред, определени съвместно от изпълнителните съвети на двата фонда при спазване на реда по чл. 35 от ЗННИИ, като поканата към кандидатите за участие в конкурсната процедура се публикува на интернет страниците на двата фонда, както и на интернет страниците на Министерството на образованието и науката и на Министерството на иновациите и растежа.</w:t>
      </w:r>
    </w:p>
    <w:p w14:paraId="7290D1D9" w14:textId="7E75192B" w:rsidR="008F192A" w:rsidRPr="00026301" w:rsidRDefault="008F192A" w:rsidP="008F192A">
      <w:pPr>
        <w:widowControl w:val="0"/>
        <w:suppressAutoHyphens/>
        <w:spacing w:after="0" w:line="360" w:lineRule="auto"/>
        <w:ind w:firstLine="36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b/>
          <w:bCs/>
          <w:sz w:val="24"/>
          <w:szCs w:val="24"/>
          <w:lang w:eastAsia="bg-BG"/>
        </w:rPr>
        <w:t xml:space="preserve">Чл. </w:t>
      </w:r>
      <w:r w:rsidR="00F13C09">
        <w:rPr>
          <w:rFonts w:ascii="Times New Roman" w:eastAsiaTheme="minorEastAsia" w:hAnsi="Times New Roman" w:cs="Times New Roman"/>
          <w:b/>
          <w:bCs/>
          <w:sz w:val="24"/>
          <w:szCs w:val="24"/>
          <w:lang w:eastAsia="bg-BG"/>
        </w:rPr>
        <w:t>4</w:t>
      </w:r>
      <w:r w:rsidR="00DF3378">
        <w:rPr>
          <w:rFonts w:ascii="Times New Roman" w:eastAsiaTheme="minorEastAsia" w:hAnsi="Times New Roman" w:cs="Times New Roman"/>
          <w:b/>
          <w:bCs/>
          <w:sz w:val="24"/>
          <w:szCs w:val="24"/>
          <w:lang w:eastAsia="bg-BG"/>
        </w:rPr>
        <w:t>4</w:t>
      </w:r>
      <w:r w:rsidRPr="00026301">
        <w:rPr>
          <w:rFonts w:ascii="Times New Roman" w:eastAsiaTheme="minorEastAsia" w:hAnsi="Times New Roman" w:cs="Times New Roman"/>
          <w:b/>
          <w:bCs/>
          <w:sz w:val="24"/>
          <w:szCs w:val="24"/>
          <w:lang w:eastAsia="bg-BG"/>
        </w:rPr>
        <w:t>.</w:t>
      </w:r>
      <w:r w:rsidRPr="00026301">
        <w:rPr>
          <w:rFonts w:ascii="Times New Roman" w:eastAsiaTheme="minorEastAsia" w:hAnsi="Times New Roman" w:cs="Times New Roman"/>
          <w:sz w:val="24"/>
          <w:szCs w:val="24"/>
          <w:lang w:eastAsia="bg-BG"/>
        </w:rPr>
        <w:t xml:space="preserve"> (1) Конкурсната документация, съдържаща покана към кандидатите за участие в конкурси, насоки за кандидатстване в конкурса и методика за оценка, както и образци на документи за кандидатстване се публикува на интернет страницата на Фонда и на интернет страницата на Министерството на иновациите и растежа не по-късно от 45 </w:t>
      </w:r>
      <w:r w:rsidRPr="00026301">
        <w:rPr>
          <w:rFonts w:ascii="Times New Roman" w:eastAsiaTheme="minorEastAsia" w:hAnsi="Times New Roman" w:cs="Times New Roman"/>
          <w:sz w:val="24"/>
          <w:szCs w:val="24"/>
          <w:lang w:eastAsia="bg-BG"/>
        </w:rPr>
        <w:lastRenderedPageBreak/>
        <w:t>дни преди крайния срок за подаване на документите за участие в конкурса.</w:t>
      </w:r>
    </w:p>
    <w:p w14:paraId="38CF6B41" w14:textId="77777777" w:rsidR="008F192A" w:rsidRPr="00026301" w:rsidRDefault="008F192A" w:rsidP="008F192A">
      <w:pPr>
        <w:widowControl w:val="0"/>
        <w:suppressAutoHyphens/>
        <w:spacing w:after="0" w:line="360" w:lineRule="auto"/>
        <w:ind w:firstLine="708"/>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(2) След публикуване насоките за кандидатстване в конкурса могат да се изменят само за отстраняване на допусната  явна фактическа или техническа грешка.</w:t>
      </w:r>
    </w:p>
    <w:p w14:paraId="085270C3" w14:textId="77777777" w:rsidR="008F192A" w:rsidRPr="00026301" w:rsidRDefault="008F192A" w:rsidP="008F192A">
      <w:pPr>
        <w:widowControl w:val="0"/>
        <w:suppressAutoHyphens/>
        <w:spacing w:after="0" w:line="360" w:lineRule="auto"/>
        <w:ind w:firstLine="708"/>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(3) За конкурси, възложени от министъра на иновациите и растежа или с решение на Министерския съвет обявени на интернет страницата на Фонда и на интернет страницата на Министерството на иновациите и растежа крайният срок за подаване на документите за участие в него не може да бъде по-малък от 14 дни от датата на обявлението.</w:t>
      </w:r>
    </w:p>
    <w:p w14:paraId="5DBC9BA4" w14:textId="77777777" w:rsidR="008F192A" w:rsidRPr="00026301" w:rsidRDefault="008F192A" w:rsidP="008F192A">
      <w:pPr>
        <w:widowControl w:val="0"/>
        <w:suppressAutoHyphens/>
        <w:spacing w:after="0" w:line="360" w:lineRule="auto"/>
        <w:ind w:firstLine="708"/>
        <w:contextualSpacing/>
        <w:jc w:val="both"/>
        <w:rPr>
          <w:rFonts w:ascii="Times New Roman" w:eastAsiaTheme="minorEastAsia" w:hAnsi="Times New Roman" w:cs="Times New Roman"/>
          <w:sz w:val="28"/>
          <w:szCs w:val="28"/>
          <w:lang w:eastAsia="bg-BG"/>
        </w:rPr>
      </w:pPr>
    </w:p>
    <w:p w14:paraId="27ABC243" w14:textId="77777777" w:rsidR="008F192A" w:rsidRPr="00026301" w:rsidRDefault="008F192A" w:rsidP="008F192A">
      <w:pPr>
        <w:widowControl w:val="0"/>
        <w:suppressAutoHyphens/>
        <w:spacing w:after="0" w:line="360" w:lineRule="auto"/>
        <w:ind w:firstLine="708"/>
        <w:contextualSpacing/>
        <w:jc w:val="center"/>
        <w:rPr>
          <w:rFonts w:ascii="Times New Roman" w:eastAsiaTheme="minorEastAsia" w:hAnsi="Times New Roman" w:cs="Times New Roman"/>
          <w:b/>
          <w:bCs/>
          <w:sz w:val="28"/>
          <w:szCs w:val="28"/>
          <w:lang w:eastAsia="bg-BG"/>
        </w:rPr>
      </w:pPr>
      <w:r w:rsidRPr="00026301">
        <w:rPr>
          <w:rFonts w:ascii="Times New Roman" w:eastAsiaTheme="minorEastAsia" w:hAnsi="Times New Roman" w:cs="Times New Roman"/>
          <w:b/>
          <w:bCs/>
          <w:sz w:val="28"/>
          <w:szCs w:val="28"/>
          <w:lang w:eastAsia="bg-BG"/>
        </w:rPr>
        <w:t xml:space="preserve">Раздел </w:t>
      </w:r>
      <w:r w:rsidR="00CA3568">
        <w:rPr>
          <w:rFonts w:ascii="Times New Roman" w:eastAsiaTheme="minorEastAsia" w:hAnsi="Times New Roman" w:cs="Times New Roman"/>
          <w:b/>
          <w:bCs/>
          <w:sz w:val="28"/>
          <w:szCs w:val="28"/>
          <w:lang w:eastAsia="bg-BG"/>
        </w:rPr>
        <w:t>ІІІ</w:t>
      </w:r>
    </w:p>
    <w:p w14:paraId="03485C76" w14:textId="77777777" w:rsidR="008F192A" w:rsidRPr="00026301" w:rsidRDefault="008F192A" w:rsidP="008F192A">
      <w:pPr>
        <w:widowControl w:val="0"/>
        <w:suppressAutoHyphens/>
        <w:spacing w:after="0" w:line="360" w:lineRule="auto"/>
        <w:ind w:firstLine="708"/>
        <w:contextualSpacing/>
        <w:jc w:val="center"/>
        <w:rPr>
          <w:rFonts w:ascii="Times New Roman" w:eastAsiaTheme="minorEastAsia" w:hAnsi="Times New Roman" w:cs="Times New Roman"/>
          <w:b/>
          <w:bCs/>
          <w:sz w:val="28"/>
          <w:szCs w:val="28"/>
          <w:lang w:eastAsia="bg-BG"/>
        </w:rPr>
      </w:pPr>
      <w:r w:rsidRPr="00026301">
        <w:rPr>
          <w:rFonts w:ascii="Times New Roman" w:eastAsiaTheme="minorEastAsia" w:hAnsi="Times New Roman" w:cs="Times New Roman"/>
          <w:b/>
          <w:bCs/>
          <w:sz w:val="28"/>
          <w:szCs w:val="28"/>
          <w:lang w:eastAsia="bg-BG"/>
        </w:rPr>
        <w:t>Оценка и класиране на проектите</w:t>
      </w:r>
    </w:p>
    <w:p w14:paraId="0A0FBF5C" w14:textId="6D537357" w:rsidR="008F192A" w:rsidRPr="00026301" w:rsidRDefault="008F192A" w:rsidP="008F192A">
      <w:pPr>
        <w:widowControl w:val="0"/>
        <w:suppressAutoHyphens/>
        <w:spacing w:after="0" w:line="360" w:lineRule="auto"/>
        <w:ind w:firstLine="708"/>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b/>
          <w:bCs/>
          <w:sz w:val="24"/>
          <w:szCs w:val="24"/>
          <w:lang w:eastAsia="bg-BG"/>
        </w:rPr>
        <w:t xml:space="preserve">Чл. </w:t>
      </w:r>
      <w:r w:rsidR="00F13C09">
        <w:rPr>
          <w:rFonts w:ascii="Times New Roman" w:eastAsiaTheme="minorEastAsia" w:hAnsi="Times New Roman" w:cs="Times New Roman"/>
          <w:b/>
          <w:bCs/>
          <w:sz w:val="24"/>
          <w:szCs w:val="24"/>
          <w:lang w:eastAsia="bg-BG"/>
        </w:rPr>
        <w:t>4</w:t>
      </w:r>
      <w:r w:rsidR="00DF3378">
        <w:rPr>
          <w:rFonts w:ascii="Times New Roman" w:eastAsiaTheme="minorEastAsia" w:hAnsi="Times New Roman" w:cs="Times New Roman"/>
          <w:b/>
          <w:bCs/>
          <w:sz w:val="24"/>
          <w:szCs w:val="24"/>
          <w:lang w:eastAsia="bg-BG"/>
        </w:rPr>
        <w:t>5</w:t>
      </w:r>
      <w:r w:rsidRPr="00026301">
        <w:rPr>
          <w:rFonts w:ascii="Times New Roman" w:eastAsiaTheme="minorEastAsia" w:hAnsi="Times New Roman" w:cs="Times New Roman"/>
          <w:b/>
          <w:bCs/>
          <w:sz w:val="24"/>
          <w:szCs w:val="24"/>
          <w:lang w:eastAsia="bg-BG"/>
        </w:rPr>
        <w:t xml:space="preserve">. </w:t>
      </w:r>
      <w:r w:rsidRPr="00026301">
        <w:rPr>
          <w:rFonts w:ascii="Times New Roman" w:eastAsiaTheme="minorEastAsia" w:hAnsi="Times New Roman" w:cs="Times New Roman"/>
          <w:sz w:val="24"/>
          <w:szCs w:val="24"/>
          <w:lang w:eastAsia="bg-BG"/>
        </w:rPr>
        <w:t>Подборът на проектни предложения, за които се предоставя финансиране от Фонда, се провежда в съответствие със следните принципи:</w:t>
      </w:r>
    </w:p>
    <w:p w14:paraId="192CF183" w14:textId="77777777" w:rsidR="008F192A" w:rsidRPr="00026301" w:rsidRDefault="008F192A" w:rsidP="008F192A">
      <w:pPr>
        <w:widowControl w:val="0"/>
        <w:suppressAutoHyphens/>
        <w:spacing w:after="0" w:line="360" w:lineRule="auto"/>
        <w:ind w:firstLine="708"/>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1. свободна и лоялна конкуренция;</w:t>
      </w:r>
    </w:p>
    <w:p w14:paraId="6C39E4D4" w14:textId="77777777" w:rsidR="008F192A" w:rsidRPr="00026301" w:rsidRDefault="008F192A" w:rsidP="008F192A">
      <w:pPr>
        <w:widowControl w:val="0"/>
        <w:suppressAutoHyphens/>
        <w:spacing w:after="0" w:line="360" w:lineRule="auto"/>
        <w:ind w:firstLine="708"/>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2. равнопоставеност и недопускане на дискриминация;</w:t>
      </w:r>
    </w:p>
    <w:p w14:paraId="040C7718" w14:textId="77777777" w:rsidR="008F192A" w:rsidRPr="00026301" w:rsidRDefault="008F192A" w:rsidP="008F192A">
      <w:pPr>
        <w:widowControl w:val="0"/>
        <w:suppressAutoHyphens/>
        <w:spacing w:after="0" w:line="360" w:lineRule="auto"/>
        <w:ind w:firstLine="708"/>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3. публичност и прозрачност;</w:t>
      </w:r>
    </w:p>
    <w:p w14:paraId="6D4175F5" w14:textId="357CC006" w:rsidR="008F192A" w:rsidRDefault="008F192A" w:rsidP="008F192A">
      <w:pPr>
        <w:widowControl w:val="0"/>
        <w:suppressAutoHyphens/>
        <w:spacing w:after="0" w:line="360" w:lineRule="auto"/>
        <w:ind w:firstLine="708"/>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b/>
          <w:bCs/>
          <w:sz w:val="24"/>
          <w:szCs w:val="24"/>
          <w:lang w:eastAsia="bg-BG"/>
        </w:rPr>
        <w:t xml:space="preserve">Чл. </w:t>
      </w:r>
      <w:r w:rsidR="00F13C09">
        <w:rPr>
          <w:rFonts w:ascii="Times New Roman" w:eastAsiaTheme="minorEastAsia" w:hAnsi="Times New Roman" w:cs="Times New Roman"/>
          <w:b/>
          <w:bCs/>
          <w:sz w:val="24"/>
          <w:szCs w:val="24"/>
          <w:lang w:eastAsia="bg-BG"/>
        </w:rPr>
        <w:t>4</w:t>
      </w:r>
      <w:r w:rsidR="00DF3378">
        <w:rPr>
          <w:rFonts w:ascii="Times New Roman" w:eastAsiaTheme="minorEastAsia" w:hAnsi="Times New Roman" w:cs="Times New Roman"/>
          <w:b/>
          <w:bCs/>
          <w:sz w:val="24"/>
          <w:szCs w:val="24"/>
          <w:lang w:eastAsia="bg-BG"/>
        </w:rPr>
        <w:t>6</w:t>
      </w:r>
      <w:r w:rsidRPr="00026301">
        <w:rPr>
          <w:rFonts w:ascii="Times New Roman" w:eastAsiaTheme="minorEastAsia" w:hAnsi="Times New Roman" w:cs="Times New Roman"/>
          <w:b/>
          <w:bCs/>
          <w:sz w:val="24"/>
          <w:szCs w:val="24"/>
          <w:lang w:eastAsia="bg-BG"/>
        </w:rPr>
        <w:t xml:space="preserve">. </w:t>
      </w:r>
      <w:r w:rsidRPr="00926FC9">
        <w:rPr>
          <w:rFonts w:ascii="Times New Roman" w:eastAsiaTheme="minorEastAsia" w:hAnsi="Times New Roman" w:cs="Times New Roman"/>
          <w:sz w:val="24"/>
          <w:szCs w:val="24"/>
          <w:lang w:eastAsia="bg-BG"/>
        </w:rPr>
        <w:t>(1)</w:t>
      </w:r>
      <w:r w:rsidRPr="00026301">
        <w:rPr>
          <w:rFonts w:ascii="Times New Roman" w:eastAsiaTheme="minorEastAsia" w:hAnsi="Times New Roman" w:cs="Times New Roman"/>
          <w:sz w:val="24"/>
          <w:szCs w:val="24"/>
          <w:lang w:eastAsia="bg-BG"/>
        </w:rPr>
        <w:t xml:space="preserve"> Конкурсните проекти се оценяват от национални или международни оценители</w:t>
      </w:r>
      <w:r>
        <w:rPr>
          <w:rFonts w:ascii="Times New Roman" w:eastAsiaTheme="minorEastAsia" w:hAnsi="Times New Roman" w:cs="Times New Roman"/>
          <w:sz w:val="24"/>
          <w:szCs w:val="24"/>
          <w:lang w:eastAsia="bg-BG"/>
        </w:rPr>
        <w:t>, включени в „Списък на оценителите“ след публикувана покана за набиране на оценители</w:t>
      </w:r>
      <w:r w:rsidRPr="00026301">
        <w:rPr>
          <w:rFonts w:ascii="Times New Roman" w:eastAsiaTheme="minorEastAsia" w:hAnsi="Times New Roman" w:cs="Times New Roman"/>
          <w:sz w:val="24"/>
          <w:szCs w:val="24"/>
          <w:lang w:eastAsia="bg-BG"/>
        </w:rPr>
        <w:t>.</w:t>
      </w:r>
    </w:p>
    <w:p w14:paraId="03573896" w14:textId="0DDF83EB" w:rsidR="008F192A" w:rsidRDefault="008F192A" w:rsidP="008F192A">
      <w:pPr>
        <w:widowControl w:val="0"/>
        <w:suppressAutoHyphens/>
        <w:spacing w:after="0" w:line="360" w:lineRule="auto"/>
        <w:ind w:firstLine="708"/>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(2) Поканата за набиране на оценители се публикува със Заповед на </w:t>
      </w:r>
      <w:r w:rsidR="00D222E1">
        <w:rPr>
          <w:rFonts w:ascii="Times New Roman" w:eastAsiaTheme="minorEastAsia" w:hAnsi="Times New Roman" w:cs="Times New Roman"/>
          <w:sz w:val="24"/>
          <w:szCs w:val="24"/>
          <w:lang w:eastAsia="bg-BG"/>
        </w:rPr>
        <w:t>у</w:t>
      </w:r>
      <w:r>
        <w:rPr>
          <w:rFonts w:ascii="Times New Roman" w:eastAsiaTheme="minorEastAsia" w:hAnsi="Times New Roman" w:cs="Times New Roman"/>
          <w:sz w:val="24"/>
          <w:szCs w:val="24"/>
          <w:lang w:eastAsia="bg-BG"/>
        </w:rPr>
        <w:t xml:space="preserve">правителя на Фонда след решение на Изпълнителния съвет. В поканата са описани минималните изисквания за професионален опит, образование и доказани експертни познания на оценителите. </w:t>
      </w:r>
    </w:p>
    <w:p w14:paraId="44227A47" w14:textId="77777777" w:rsidR="008F192A" w:rsidRPr="00026301" w:rsidRDefault="008F192A" w:rsidP="008F192A">
      <w:pPr>
        <w:widowControl w:val="0"/>
        <w:suppressAutoHyphens/>
        <w:spacing w:after="0" w:line="360" w:lineRule="auto"/>
        <w:ind w:firstLine="708"/>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(3) Управителят издава заповед за състава на оценителната комисия след решение на Изпълнителния съвет. </w:t>
      </w:r>
    </w:p>
    <w:p w14:paraId="79B9E0F0" w14:textId="77777777" w:rsidR="008F192A" w:rsidRPr="00026301" w:rsidRDefault="008F192A" w:rsidP="008F192A">
      <w:pPr>
        <w:widowControl w:val="0"/>
        <w:suppressAutoHyphens/>
        <w:spacing w:after="0" w:line="360" w:lineRule="auto"/>
        <w:ind w:firstLine="708"/>
        <w:contextualSpacing/>
        <w:jc w:val="both"/>
        <w:rPr>
          <w:rFonts w:ascii="Times New Roman" w:eastAsiaTheme="minorEastAsia" w:hAnsi="Times New Roman" w:cs="Times New Roman"/>
          <w:sz w:val="24"/>
          <w:szCs w:val="24"/>
          <w:lang w:eastAsia="bg-BG"/>
        </w:rPr>
      </w:pPr>
      <w:r w:rsidRPr="00926FC9">
        <w:rPr>
          <w:rFonts w:ascii="Times New Roman" w:eastAsiaTheme="minorEastAsia" w:hAnsi="Times New Roman" w:cs="Times New Roman"/>
          <w:sz w:val="24"/>
          <w:szCs w:val="24"/>
          <w:lang w:eastAsia="bg-BG"/>
        </w:rPr>
        <w:t>(</w:t>
      </w:r>
      <w:r>
        <w:rPr>
          <w:rFonts w:ascii="Times New Roman" w:eastAsiaTheme="minorEastAsia" w:hAnsi="Times New Roman" w:cs="Times New Roman"/>
          <w:sz w:val="24"/>
          <w:szCs w:val="24"/>
          <w:lang w:eastAsia="bg-BG"/>
        </w:rPr>
        <w:t>4</w:t>
      </w:r>
      <w:r w:rsidRPr="00926FC9">
        <w:rPr>
          <w:rFonts w:ascii="Times New Roman" w:eastAsiaTheme="minorEastAsia" w:hAnsi="Times New Roman" w:cs="Times New Roman"/>
          <w:sz w:val="24"/>
          <w:szCs w:val="24"/>
          <w:lang w:eastAsia="bg-BG"/>
        </w:rPr>
        <w:t xml:space="preserve">) </w:t>
      </w:r>
      <w:r w:rsidRPr="00026301">
        <w:rPr>
          <w:rFonts w:ascii="Times New Roman" w:eastAsiaTheme="minorEastAsia" w:hAnsi="Times New Roman" w:cs="Times New Roman"/>
          <w:sz w:val="24"/>
          <w:szCs w:val="24"/>
          <w:lang w:eastAsia="bg-BG"/>
        </w:rPr>
        <w:t xml:space="preserve">Оценителите определят вида на </w:t>
      </w:r>
      <w:r>
        <w:rPr>
          <w:rFonts w:ascii="Times New Roman" w:eastAsiaTheme="minorEastAsia" w:hAnsi="Times New Roman" w:cs="Times New Roman"/>
          <w:sz w:val="24"/>
          <w:szCs w:val="24"/>
          <w:lang w:eastAsia="bg-BG"/>
        </w:rPr>
        <w:t xml:space="preserve">иновациите и иновационните дейности </w:t>
      </w:r>
      <w:r w:rsidRPr="00026301">
        <w:rPr>
          <w:rFonts w:ascii="Times New Roman" w:eastAsiaTheme="minorEastAsia" w:hAnsi="Times New Roman" w:cs="Times New Roman"/>
          <w:sz w:val="24"/>
          <w:szCs w:val="24"/>
          <w:lang w:eastAsia="bg-BG"/>
        </w:rPr>
        <w:t>в съответствие с чл. 2 от ЗННИИ по всеки оценяван от тях проект. Оценителите получават възнаграждение въз основа на договор, сключен с управителя на Националния иновационен фонд.</w:t>
      </w:r>
    </w:p>
    <w:p w14:paraId="6AF74DA6" w14:textId="52D48AC3" w:rsidR="008F192A" w:rsidRPr="00026301" w:rsidRDefault="008F192A" w:rsidP="008F192A">
      <w:pPr>
        <w:widowControl w:val="0"/>
        <w:suppressAutoHyphens/>
        <w:spacing w:after="0" w:line="360" w:lineRule="auto"/>
        <w:ind w:firstLine="708"/>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b/>
          <w:bCs/>
          <w:sz w:val="24"/>
          <w:szCs w:val="24"/>
          <w:lang w:eastAsia="bg-BG"/>
        </w:rPr>
        <w:t xml:space="preserve">Чл. </w:t>
      </w:r>
      <w:r w:rsidR="00F13C09">
        <w:rPr>
          <w:rFonts w:ascii="Times New Roman" w:eastAsiaTheme="minorEastAsia" w:hAnsi="Times New Roman" w:cs="Times New Roman"/>
          <w:b/>
          <w:bCs/>
          <w:sz w:val="24"/>
          <w:szCs w:val="24"/>
          <w:lang w:eastAsia="bg-BG"/>
        </w:rPr>
        <w:t>4</w:t>
      </w:r>
      <w:r w:rsidR="00DF3378">
        <w:rPr>
          <w:rFonts w:ascii="Times New Roman" w:eastAsiaTheme="minorEastAsia" w:hAnsi="Times New Roman" w:cs="Times New Roman"/>
          <w:b/>
          <w:bCs/>
          <w:sz w:val="24"/>
          <w:szCs w:val="24"/>
          <w:lang w:eastAsia="bg-BG"/>
        </w:rPr>
        <w:t>7</w:t>
      </w:r>
      <w:r w:rsidRPr="00026301">
        <w:rPr>
          <w:rFonts w:ascii="Times New Roman" w:eastAsiaTheme="minorEastAsia" w:hAnsi="Times New Roman" w:cs="Times New Roman"/>
          <w:b/>
          <w:bCs/>
          <w:sz w:val="24"/>
          <w:szCs w:val="24"/>
          <w:lang w:eastAsia="bg-BG"/>
        </w:rPr>
        <w:t xml:space="preserve">. </w:t>
      </w:r>
      <w:r w:rsidRPr="00926FC9">
        <w:rPr>
          <w:rFonts w:ascii="Times New Roman" w:eastAsiaTheme="minorEastAsia" w:hAnsi="Times New Roman" w:cs="Times New Roman"/>
          <w:sz w:val="24"/>
          <w:szCs w:val="24"/>
          <w:lang w:eastAsia="bg-BG"/>
        </w:rPr>
        <w:t>(1)</w:t>
      </w:r>
      <w:r w:rsidRPr="00026301">
        <w:rPr>
          <w:rFonts w:ascii="Times New Roman" w:eastAsiaTheme="minorEastAsia" w:hAnsi="Times New Roman" w:cs="Times New Roman"/>
          <w:sz w:val="24"/>
          <w:szCs w:val="24"/>
          <w:lang w:eastAsia="bg-BG"/>
        </w:rPr>
        <w:t xml:space="preserve"> За оценители на проекти не могат да бъдат избирани лица, които са членове или са свързани лица с членове на екипа на оценявания от тях проект, както и членове на Изпълнителния съвет.</w:t>
      </w:r>
    </w:p>
    <w:p w14:paraId="2C6AB9E4" w14:textId="77777777" w:rsidR="008F192A" w:rsidRPr="00026301" w:rsidRDefault="008F192A" w:rsidP="008F192A">
      <w:pPr>
        <w:widowControl w:val="0"/>
        <w:suppressAutoHyphens/>
        <w:spacing w:after="0" w:line="360" w:lineRule="auto"/>
        <w:ind w:firstLine="708"/>
        <w:contextualSpacing/>
        <w:jc w:val="both"/>
        <w:rPr>
          <w:rFonts w:ascii="Times New Roman" w:eastAsiaTheme="minorEastAsia" w:hAnsi="Times New Roman" w:cs="Times New Roman"/>
          <w:sz w:val="24"/>
          <w:szCs w:val="24"/>
          <w:lang w:eastAsia="bg-BG"/>
        </w:rPr>
      </w:pPr>
      <w:r w:rsidRPr="000D0F8B">
        <w:rPr>
          <w:rFonts w:ascii="Times New Roman" w:eastAsiaTheme="minorEastAsia" w:hAnsi="Times New Roman" w:cs="Times New Roman"/>
          <w:sz w:val="24"/>
          <w:szCs w:val="24"/>
          <w:lang w:eastAsia="bg-BG"/>
        </w:rPr>
        <w:t>(2)</w:t>
      </w:r>
      <w:r w:rsidRPr="00026301">
        <w:rPr>
          <w:rFonts w:ascii="Times New Roman" w:eastAsiaTheme="minorEastAsia" w:hAnsi="Times New Roman" w:cs="Times New Roman"/>
          <w:b/>
          <w:bCs/>
          <w:sz w:val="24"/>
          <w:szCs w:val="24"/>
          <w:lang w:eastAsia="bg-BG"/>
        </w:rPr>
        <w:t xml:space="preserve"> </w:t>
      </w:r>
      <w:r w:rsidRPr="00026301">
        <w:rPr>
          <w:rFonts w:ascii="Times New Roman" w:eastAsiaTheme="minorEastAsia" w:hAnsi="Times New Roman" w:cs="Times New Roman"/>
          <w:sz w:val="24"/>
          <w:szCs w:val="24"/>
          <w:lang w:eastAsia="bg-BG"/>
        </w:rPr>
        <w:t xml:space="preserve">Липсата на обстоятелствата по ал. 1 се установява с декларация, попълнена от </w:t>
      </w:r>
      <w:r w:rsidRPr="00026301">
        <w:rPr>
          <w:rFonts w:ascii="Times New Roman" w:eastAsiaTheme="minorEastAsia" w:hAnsi="Times New Roman" w:cs="Times New Roman"/>
          <w:sz w:val="24"/>
          <w:szCs w:val="24"/>
          <w:lang w:eastAsia="bg-BG"/>
        </w:rPr>
        <w:lastRenderedPageBreak/>
        <w:t>оценителите.</w:t>
      </w:r>
    </w:p>
    <w:p w14:paraId="156A188D" w14:textId="77777777" w:rsidR="008F192A" w:rsidRPr="00026301" w:rsidRDefault="008F192A" w:rsidP="008F192A">
      <w:pPr>
        <w:widowControl w:val="0"/>
        <w:suppressAutoHyphens/>
        <w:spacing w:after="0" w:line="360" w:lineRule="auto"/>
        <w:ind w:firstLine="708"/>
        <w:contextualSpacing/>
        <w:jc w:val="both"/>
        <w:rPr>
          <w:rFonts w:ascii="Times New Roman" w:eastAsiaTheme="minorEastAsia" w:hAnsi="Times New Roman" w:cs="Times New Roman"/>
          <w:sz w:val="24"/>
          <w:szCs w:val="24"/>
          <w:lang w:eastAsia="bg-BG"/>
        </w:rPr>
      </w:pPr>
      <w:r w:rsidRPr="000D0F8B">
        <w:rPr>
          <w:rFonts w:ascii="Times New Roman" w:eastAsiaTheme="minorEastAsia" w:hAnsi="Times New Roman" w:cs="Times New Roman"/>
          <w:sz w:val="24"/>
          <w:szCs w:val="24"/>
          <w:lang w:eastAsia="bg-BG"/>
        </w:rPr>
        <w:t xml:space="preserve">(3) </w:t>
      </w:r>
      <w:r w:rsidRPr="00C27E8B">
        <w:rPr>
          <w:rFonts w:ascii="Times New Roman" w:eastAsiaTheme="minorEastAsia" w:hAnsi="Times New Roman" w:cs="Times New Roman"/>
          <w:sz w:val="24"/>
          <w:szCs w:val="24"/>
          <w:lang w:eastAsia="bg-BG"/>
        </w:rPr>
        <w:t>При установяване на невярно съдържание на декларацията по ал. 2 оценителят бива изключен от оценителната комисия</w:t>
      </w:r>
      <w:r>
        <w:rPr>
          <w:rFonts w:ascii="Times New Roman" w:eastAsiaTheme="minorEastAsia" w:hAnsi="Times New Roman" w:cs="Times New Roman"/>
          <w:sz w:val="24"/>
          <w:szCs w:val="24"/>
          <w:lang w:eastAsia="bg-BG"/>
        </w:rPr>
        <w:t xml:space="preserve"> с решение на Изпълнителния съвет</w:t>
      </w:r>
      <w:r w:rsidRPr="00C27E8B">
        <w:rPr>
          <w:rFonts w:ascii="Times New Roman" w:eastAsiaTheme="minorEastAsia" w:hAnsi="Times New Roman" w:cs="Times New Roman"/>
          <w:sz w:val="24"/>
          <w:szCs w:val="24"/>
          <w:lang w:eastAsia="bg-BG"/>
        </w:rPr>
        <w:t>.</w:t>
      </w:r>
    </w:p>
    <w:p w14:paraId="223C9FF5" w14:textId="3EDC441D" w:rsidR="008F192A" w:rsidRPr="00026301" w:rsidRDefault="008F192A" w:rsidP="008F192A">
      <w:pPr>
        <w:widowControl w:val="0"/>
        <w:suppressAutoHyphens/>
        <w:spacing w:after="0" w:line="360" w:lineRule="auto"/>
        <w:ind w:firstLine="708"/>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b/>
          <w:bCs/>
          <w:sz w:val="24"/>
          <w:szCs w:val="24"/>
          <w:lang w:eastAsia="bg-BG"/>
        </w:rPr>
        <w:t xml:space="preserve">Чл. </w:t>
      </w:r>
      <w:r w:rsidR="00F13C09">
        <w:rPr>
          <w:rFonts w:ascii="Times New Roman" w:eastAsiaTheme="minorEastAsia" w:hAnsi="Times New Roman" w:cs="Times New Roman"/>
          <w:b/>
          <w:bCs/>
          <w:sz w:val="24"/>
          <w:szCs w:val="24"/>
          <w:lang w:eastAsia="bg-BG"/>
        </w:rPr>
        <w:t>4</w:t>
      </w:r>
      <w:r w:rsidR="00DF3378">
        <w:rPr>
          <w:rFonts w:ascii="Times New Roman" w:eastAsiaTheme="minorEastAsia" w:hAnsi="Times New Roman" w:cs="Times New Roman"/>
          <w:b/>
          <w:bCs/>
          <w:sz w:val="24"/>
          <w:szCs w:val="24"/>
          <w:lang w:eastAsia="bg-BG"/>
        </w:rPr>
        <w:t>8</w:t>
      </w:r>
      <w:r w:rsidRPr="00026301">
        <w:rPr>
          <w:rFonts w:ascii="Times New Roman" w:eastAsiaTheme="minorEastAsia" w:hAnsi="Times New Roman" w:cs="Times New Roman"/>
          <w:b/>
          <w:bCs/>
          <w:sz w:val="24"/>
          <w:szCs w:val="24"/>
          <w:lang w:eastAsia="bg-BG"/>
        </w:rPr>
        <w:t>.</w:t>
      </w:r>
      <w:r w:rsidRPr="00026301">
        <w:rPr>
          <w:rFonts w:ascii="Times New Roman" w:eastAsiaTheme="minorEastAsia" w:hAnsi="Times New Roman" w:cs="Times New Roman"/>
          <w:sz w:val="24"/>
          <w:szCs w:val="24"/>
          <w:lang w:eastAsia="bg-BG"/>
        </w:rPr>
        <w:t xml:space="preserve"> Оценката на проектните предложения по конкурсите включва:</w:t>
      </w:r>
    </w:p>
    <w:p w14:paraId="0AD13F77" w14:textId="77777777" w:rsidR="008F192A" w:rsidRPr="00026301" w:rsidRDefault="008F192A" w:rsidP="008F192A">
      <w:pPr>
        <w:widowControl w:val="0"/>
        <w:suppressAutoHyphens/>
        <w:spacing w:after="0" w:line="360" w:lineRule="auto"/>
        <w:ind w:firstLine="708"/>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1. оценка на административното съответствие и допустимостта;</w:t>
      </w:r>
    </w:p>
    <w:p w14:paraId="187C7A52" w14:textId="77777777" w:rsidR="008F192A" w:rsidRPr="00026301" w:rsidRDefault="008F192A" w:rsidP="008F192A">
      <w:pPr>
        <w:widowControl w:val="0"/>
        <w:suppressAutoHyphens/>
        <w:spacing w:after="0" w:line="360" w:lineRule="auto"/>
        <w:ind w:firstLine="708"/>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2. техническа и финансова оценка;</w:t>
      </w:r>
    </w:p>
    <w:p w14:paraId="7A6D5734" w14:textId="232DEE3E" w:rsidR="008F192A" w:rsidRPr="00026301" w:rsidRDefault="008F192A" w:rsidP="008F192A">
      <w:pPr>
        <w:widowControl w:val="0"/>
        <w:suppressAutoHyphens/>
        <w:spacing w:after="0" w:line="360" w:lineRule="auto"/>
        <w:ind w:firstLine="708"/>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b/>
          <w:bCs/>
          <w:sz w:val="24"/>
          <w:szCs w:val="24"/>
          <w:lang w:eastAsia="bg-BG"/>
        </w:rPr>
        <w:t xml:space="preserve">Чл. </w:t>
      </w:r>
      <w:r w:rsidR="00F13C09">
        <w:rPr>
          <w:rFonts w:ascii="Times New Roman" w:eastAsiaTheme="minorEastAsia" w:hAnsi="Times New Roman" w:cs="Times New Roman"/>
          <w:b/>
          <w:bCs/>
          <w:sz w:val="24"/>
          <w:szCs w:val="24"/>
          <w:lang w:eastAsia="bg-BG"/>
        </w:rPr>
        <w:t>4</w:t>
      </w:r>
      <w:r w:rsidR="00DF3378">
        <w:rPr>
          <w:rFonts w:ascii="Times New Roman" w:eastAsiaTheme="minorEastAsia" w:hAnsi="Times New Roman" w:cs="Times New Roman"/>
          <w:b/>
          <w:bCs/>
          <w:sz w:val="24"/>
          <w:szCs w:val="24"/>
          <w:lang w:eastAsia="bg-BG"/>
        </w:rPr>
        <w:t>9</w:t>
      </w:r>
      <w:r w:rsidRPr="00026301">
        <w:rPr>
          <w:rFonts w:ascii="Times New Roman" w:eastAsiaTheme="minorEastAsia" w:hAnsi="Times New Roman" w:cs="Times New Roman"/>
          <w:b/>
          <w:bCs/>
          <w:sz w:val="24"/>
          <w:szCs w:val="24"/>
          <w:lang w:eastAsia="bg-BG"/>
        </w:rPr>
        <w:t xml:space="preserve">. </w:t>
      </w:r>
      <w:r w:rsidRPr="00B947D3">
        <w:rPr>
          <w:rFonts w:ascii="Times New Roman" w:eastAsiaTheme="minorEastAsia" w:hAnsi="Times New Roman" w:cs="Times New Roman"/>
          <w:sz w:val="24"/>
          <w:szCs w:val="24"/>
          <w:lang w:eastAsia="bg-BG"/>
        </w:rPr>
        <w:t>(1)</w:t>
      </w:r>
      <w:r w:rsidRPr="00026301">
        <w:rPr>
          <w:rFonts w:ascii="Times New Roman" w:eastAsiaTheme="minorEastAsia" w:hAnsi="Times New Roman" w:cs="Times New Roman"/>
          <w:sz w:val="24"/>
          <w:szCs w:val="24"/>
          <w:lang w:eastAsia="bg-BG"/>
        </w:rPr>
        <w:t xml:space="preserve"> Проектните предложения се оценяват по критерии, посочени в насоките за кандидатстване и приета от изпълнителния съвет Методология за оценка. </w:t>
      </w:r>
    </w:p>
    <w:p w14:paraId="4FB767AA" w14:textId="77777777" w:rsidR="008F192A" w:rsidRPr="00026301" w:rsidRDefault="008F192A" w:rsidP="008F192A">
      <w:pPr>
        <w:widowControl w:val="0"/>
        <w:suppressAutoHyphens/>
        <w:spacing w:after="0" w:line="360" w:lineRule="auto"/>
        <w:ind w:firstLine="708"/>
        <w:contextualSpacing/>
        <w:jc w:val="both"/>
        <w:rPr>
          <w:rFonts w:ascii="Times New Roman" w:eastAsiaTheme="minorEastAsia" w:hAnsi="Times New Roman" w:cs="Times New Roman"/>
          <w:sz w:val="24"/>
          <w:szCs w:val="24"/>
          <w:lang w:eastAsia="bg-BG"/>
        </w:rPr>
      </w:pPr>
      <w:r w:rsidRPr="00B947D3">
        <w:rPr>
          <w:rFonts w:ascii="Times New Roman" w:eastAsiaTheme="minorEastAsia" w:hAnsi="Times New Roman" w:cs="Times New Roman"/>
          <w:sz w:val="24"/>
          <w:szCs w:val="24"/>
          <w:lang w:eastAsia="bg-BG"/>
        </w:rPr>
        <w:t>(2)</w:t>
      </w:r>
      <w:r w:rsidRPr="00026301">
        <w:rPr>
          <w:rFonts w:ascii="Times New Roman" w:eastAsiaTheme="minorEastAsia" w:hAnsi="Times New Roman" w:cs="Times New Roman"/>
          <w:b/>
          <w:bCs/>
          <w:sz w:val="24"/>
          <w:szCs w:val="24"/>
          <w:lang w:eastAsia="bg-BG"/>
        </w:rPr>
        <w:t xml:space="preserve"> </w:t>
      </w:r>
      <w:r w:rsidRPr="00026301">
        <w:rPr>
          <w:rFonts w:ascii="Times New Roman" w:eastAsiaTheme="minorEastAsia" w:hAnsi="Times New Roman" w:cs="Times New Roman"/>
          <w:sz w:val="24"/>
          <w:szCs w:val="24"/>
          <w:lang w:eastAsia="bg-BG"/>
        </w:rPr>
        <w:t>Критериите за административно съответствие и допустимост следва да съдържат най-малко следните елементи:</w:t>
      </w:r>
    </w:p>
    <w:p w14:paraId="4A10D5AD" w14:textId="77777777" w:rsidR="008F192A" w:rsidRPr="00026301" w:rsidRDefault="008F192A" w:rsidP="008F192A">
      <w:pPr>
        <w:widowControl w:val="0"/>
        <w:suppressAutoHyphens/>
        <w:spacing w:after="0" w:line="360" w:lineRule="auto"/>
        <w:ind w:firstLine="708"/>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1.</w:t>
      </w:r>
      <w:r w:rsidRPr="00026301">
        <w:rPr>
          <w:rFonts w:ascii="Times New Roman" w:eastAsiaTheme="minorEastAsia" w:hAnsi="Times New Roman" w:cs="Times New Roman"/>
          <w:sz w:val="24"/>
          <w:szCs w:val="24"/>
          <w:lang w:eastAsia="bg-BG"/>
        </w:rPr>
        <w:tab/>
        <w:t>наличие на проектно предложение, включващо административно и техническо описание на проекта, както и всички приложения, определени в Насоките за кандидатстване в конкурса;</w:t>
      </w:r>
    </w:p>
    <w:p w14:paraId="02E21D6D" w14:textId="77777777" w:rsidR="008F192A" w:rsidRPr="00026301" w:rsidRDefault="008F192A" w:rsidP="008F192A">
      <w:pPr>
        <w:widowControl w:val="0"/>
        <w:suppressAutoHyphens/>
        <w:spacing w:after="0" w:line="360" w:lineRule="auto"/>
        <w:ind w:firstLine="708"/>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2.</w:t>
      </w:r>
      <w:r w:rsidRPr="00026301">
        <w:rPr>
          <w:rFonts w:ascii="Times New Roman" w:eastAsiaTheme="minorEastAsia" w:hAnsi="Times New Roman" w:cs="Times New Roman"/>
          <w:sz w:val="24"/>
          <w:szCs w:val="24"/>
          <w:lang w:eastAsia="bg-BG"/>
        </w:rPr>
        <w:tab/>
        <w:t>съответствие на проектното предложение с изискванията, определени в Насоките за кандидатстване в конкурса;</w:t>
      </w:r>
    </w:p>
    <w:p w14:paraId="378F8E54" w14:textId="77777777" w:rsidR="008F192A" w:rsidRPr="00026301" w:rsidRDefault="008F192A" w:rsidP="008F192A">
      <w:pPr>
        <w:widowControl w:val="0"/>
        <w:suppressAutoHyphens/>
        <w:spacing w:after="0" w:line="360" w:lineRule="auto"/>
        <w:ind w:firstLine="708"/>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3.</w:t>
      </w:r>
      <w:r w:rsidRPr="00026301">
        <w:rPr>
          <w:rFonts w:ascii="Times New Roman" w:eastAsiaTheme="minorEastAsia" w:hAnsi="Times New Roman" w:cs="Times New Roman"/>
          <w:sz w:val="24"/>
          <w:szCs w:val="24"/>
          <w:lang w:eastAsia="bg-BG"/>
        </w:rPr>
        <w:tab/>
        <w:t xml:space="preserve">определянето на проектното предложение като излизащо извън обхвата на рамката за държавни помощи или съответствие на проектното предложение с режима за държавните помощи за съответния конкурс по методика, определена в Насоките за кандидатстване в конкурса; </w:t>
      </w:r>
    </w:p>
    <w:p w14:paraId="1953FB0C" w14:textId="77777777" w:rsidR="008F192A" w:rsidRPr="00026301" w:rsidRDefault="008F192A" w:rsidP="008F192A">
      <w:pPr>
        <w:widowControl w:val="0"/>
        <w:suppressAutoHyphens/>
        <w:spacing w:after="0" w:line="360" w:lineRule="auto"/>
        <w:ind w:firstLine="708"/>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4.</w:t>
      </w:r>
      <w:r w:rsidRPr="00026301">
        <w:rPr>
          <w:rFonts w:ascii="Times New Roman" w:eastAsiaTheme="minorEastAsia" w:hAnsi="Times New Roman" w:cs="Times New Roman"/>
          <w:sz w:val="24"/>
          <w:szCs w:val="24"/>
          <w:lang w:eastAsia="bg-BG"/>
        </w:rPr>
        <w:tab/>
        <w:t>липсата на изискуеми публични задължения на кандидатите за получаване на финансови средства от Фонда, което се установява по реда на чл. 87, ал. 11 от Данъчно-осигурителния процесуален кодекс.</w:t>
      </w:r>
    </w:p>
    <w:p w14:paraId="45D2AD43" w14:textId="77777777" w:rsidR="008F192A" w:rsidRPr="00026301" w:rsidRDefault="008F192A" w:rsidP="008F192A">
      <w:pPr>
        <w:widowControl w:val="0"/>
        <w:suppressAutoHyphens/>
        <w:spacing w:after="0" w:line="360" w:lineRule="auto"/>
        <w:ind w:firstLine="708"/>
        <w:contextualSpacing/>
        <w:jc w:val="both"/>
        <w:rPr>
          <w:rFonts w:ascii="Times New Roman" w:eastAsiaTheme="minorEastAsia" w:hAnsi="Times New Roman" w:cs="Times New Roman"/>
          <w:sz w:val="24"/>
          <w:szCs w:val="24"/>
          <w:lang w:eastAsia="bg-BG"/>
        </w:rPr>
      </w:pPr>
      <w:r w:rsidRPr="00B947D3">
        <w:rPr>
          <w:rFonts w:ascii="Times New Roman" w:eastAsiaTheme="minorEastAsia" w:hAnsi="Times New Roman" w:cs="Times New Roman"/>
          <w:sz w:val="24"/>
          <w:szCs w:val="24"/>
          <w:lang w:eastAsia="bg-BG"/>
        </w:rPr>
        <w:t>(3)</w:t>
      </w:r>
      <w:r w:rsidRPr="00026301">
        <w:rPr>
          <w:rFonts w:ascii="Times New Roman" w:eastAsiaTheme="minorEastAsia" w:hAnsi="Times New Roman" w:cs="Times New Roman"/>
          <w:b/>
          <w:bCs/>
          <w:sz w:val="24"/>
          <w:szCs w:val="24"/>
          <w:lang w:eastAsia="bg-BG"/>
        </w:rPr>
        <w:t xml:space="preserve"> </w:t>
      </w:r>
      <w:r w:rsidRPr="00026301">
        <w:rPr>
          <w:rFonts w:ascii="Times New Roman" w:eastAsiaTheme="minorEastAsia" w:hAnsi="Times New Roman" w:cs="Times New Roman"/>
          <w:sz w:val="24"/>
          <w:szCs w:val="24"/>
          <w:lang w:eastAsia="bg-BG"/>
        </w:rPr>
        <w:t xml:space="preserve">Критериите за техническа и финансова оценка следва да съдържат най-малко следните елементи: </w:t>
      </w:r>
    </w:p>
    <w:p w14:paraId="3E4DBC21" w14:textId="77777777" w:rsidR="008F192A" w:rsidRPr="00026301" w:rsidRDefault="008F192A" w:rsidP="008F192A">
      <w:pPr>
        <w:widowControl w:val="0"/>
        <w:suppressAutoHyphens/>
        <w:spacing w:after="0" w:line="360" w:lineRule="auto"/>
        <w:ind w:firstLine="708"/>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 xml:space="preserve">1. иновативност и ефикасност на проекта; </w:t>
      </w:r>
    </w:p>
    <w:p w14:paraId="47372131" w14:textId="77777777" w:rsidR="008F192A" w:rsidRPr="00026301" w:rsidRDefault="008F192A" w:rsidP="008F192A">
      <w:pPr>
        <w:widowControl w:val="0"/>
        <w:suppressAutoHyphens/>
        <w:spacing w:after="0" w:line="360" w:lineRule="auto"/>
        <w:ind w:firstLine="708"/>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 xml:space="preserve">2. ефикасност на подхода; </w:t>
      </w:r>
    </w:p>
    <w:p w14:paraId="29014186" w14:textId="77777777" w:rsidR="008F192A" w:rsidRPr="00026301" w:rsidRDefault="008F192A" w:rsidP="008F192A">
      <w:pPr>
        <w:widowControl w:val="0"/>
        <w:suppressAutoHyphens/>
        <w:spacing w:after="0" w:line="360" w:lineRule="auto"/>
        <w:ind w:firstLine="708"/>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 xml:space="preserve">3. пазарна перспективност; </w:t>
      </w:r>
    </w:p>
    <w:p w14:paraId="303B7AA9" w14:textId="77777777" w:rsidR="008F192A" w:rsidRPr="00026301" w:rsidRDefault="008F192A" w:rsidP="008F192A">
      <w:pPr>
        <w:widowControl w:val="0"/>
        <w:suppressAutoHyphens/>
        <w:spacing w:after="0" w:line="360" w:lineRule="auto"/>
        <w:ind w:firstLine="708"/>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 xml:space="preserve">4. въздействие. </w:t>
      </w:r>
    </w:p>
    <w:p w14:paraId="74DD7C15" w14:textId="341994F8" w:rsidR="008F192A" w:rsidRPr="00026301" w:rsidRDefault="008F192A" w:rsidP="008F192A">
      <w:pPr>
        <w:widowControl w:val="0"/>
        <w:suppressAutoHyphens/>
        <w:spacing w:after="0" w:line="360" w:lineRule="auto"/>
        <w:ind w:firstLine="708"/>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b/>
          <w:bCs/>
          <w:sz w:val="24"/>
          <w:szCs w:val="24"/>
          <w:lang w:eastAsia="bg-BG"/>
        </w:rPr>
        <w:t xml:space="preserve">Чл. </w:t>
      </w:r>
      <w:r w:rsidR="00DF3378">
        <w:rPr>
          <w:rFonts w:ascii="Times New Roman" w:eastAsiaTheme="minorEastAsia" w:hAnsi="Times New Roman" w:cs="Times New Roman"/>
          <w:b/>
          <w:bCs/>
          <w:sz w:val="24"/>
          <w:szCs w:val="24"/>
          <w:lang w:eastAsia="bg-BG"/>
        </w:rPr>
        <w:t>50</w:t>
      </w:r>
      <w:r>
        <w:rPr>
          <w:rFonts w:ascii="Times New Roman" w:eastAsiaTheme="minorEastAsia" w:hAnsi="Times New Roman" w:cs="Times New Roman"/>
          <w:b/>
          <w:bCs/>
          <w:sz w:val="24"/>
          <w:szCs w:val="24"/>
          <w:lang w:eastAsia="bg-BG"/>
        </w:rPr>
        <w:t>.</w:t>
      </w:r>
      <w:r w:rsidRPr="00026301">
        <w:rPr>
          <w:rFonts w:ascii="Times New Roman" w:eastAsiaTheme="minorEastAsia" w:hAnsi="Times New Roman" w:cs="Times New Roman"/>
          <w:b/>
          <w:bCs/>
          <w:sz w:val="24"/>
          <w:szCs w:val="24"/>
          <w:lang w:eastAsia="bg-BG"/>
        </w:rPr>
        <w:t xml:space="preserve"> </w:t>
      </w:r>
      <w:r w:rsidRPr="00B947D3">
        <w:rPr>
          <w:rFonts w:ascii="Times New Roman" w:eastAsiaTheme="minorEastAsia" w:hAnsi="Times New Roman" w:cs="Times New Roman"/>
          <w:sz w:val="24"/>
          <w:szCs w:val="24"/>
          <w:lang w:eastAsia="bg-BG"/>
        </w:rPr>
        <w:t>(1)</w:t>
      </w:r>
      <w:r w:rsidRPr="00026301">
        <w:rPr>
          <w:rFonts w:ascii="Times New Roman" w:eastAsiaTheme="minorEastAsia" w:hAnsi="Times New Roman" w:cs="Times New Roman"/>
          <w:sz w:val="24"/>
          <w:szCs w:val="24"/>
          <w:lang w:eastAsia="bg-BG"/>
        </w:rPr>
        <w:t xml:space="preserve"> След приключване на проверката на административното съответствие и допустимостта управителят на Фонда уведомява ръководителите на кандидатстващите екипи, чиито проектни предложения не отговарят на едно или повече от изискванията, определени в Насоките за кандидатстване в конкурса. Несъответствията могат да бъдат отстранени в срок до 10 работни дни след уведомяването. Отстраняването на несъответствията не може да води до подобряване на качеството на проектното </w:t>
      </w:r>
      <w:r w:rsidRPr="00026301">
        <w:rPr>
          <w:rFonts w:ascii="Times New Roman" w:eastAsiaTheme="minorEastAsia" w:hAnsi="Times New Roman" w:cs="Times New Roman"/>
          <w:sz w:val="24"/>
          <w:szCs w:val="24"/>
          <w:lang w:eastAsia="bg-BG"/>
        </w:rPr>
        <w:lastRenderedPageBreak/>
        <w:t>предложение. Ако несъответствията бъдат отстранени, проектното предложение се допуска до следващия етап на оценката.</w:t>
      </w:r>
    </w:p>
    <w:p w14:paraId="6FEE37E6" w14:textId="77777777" w:rsidR="008F192A" w:rsidRPr="00026301" w:rsidRDefault="008F192A" w:rsidP="008F192A">
      <w:pPr>
        <w:widowControl w:val="0"/>
        <w:suppressAutoHyphens/>
        <w:spacing w:after="0" w:line="360" w:lineRule="auto"/>
        <w:ind w:firstLine="708"/>
        <w:contextualSpacing/>
        <w:jc w:val="both"/>
        <w:rPr>
          <w:rFonts w:ascii="Times New Roman" w:eastAsiaTheme="minorEastAsia" w:hAnsi="Times New Roman" w:cs="Times New Roman"/>
          <w:sz w:val="24"/>
          <w:szCs w:val="24"/>
          <w:lang w:eastAsia="bg-BG"/>
        </w:rPr>
      </w:pPr>
      <w:r w:rsidRPr="00D74469">
        <w:rPr>
          <w:rFonts w:ascii="Times New Roman" w:eastAsiaTheme="minorEastAsia" w:hAnsi="Times New Roman" w:cs="Times New Roman"/>
          <w:sz w:val="24"/>
          <w:szCs w:val="24"/>
          <w:lang w:eastAsia="bg-BG"/>
        </w:rPr>
        <w:t>(2)</w:t>
      </w:r>
      <w:r w:rsidRPr="00026301">
        <w:rPr>
          <w:rFonts w:ascii="Times New Roman" w:eastAsiaTheme="minorEastAsia" w:hAnsi="Times New Roman" w:cs="Times New Roman"/>
          <w:sz w:val="24"/>
          <w:szCs w:val="24"/>
          <w:lang w:eastAsia="bg-BG"/>
        </w:rPr>
        <w:t xml:space="preserve"> След изтичане на срока за отстраняване на несъответствията по ал. </w:t>
      </w:r>
      <w:r>
        <w:rPr>
          <w:rFonts w:ascii="Times New Roman" w:eastAsiaTheme="minorEastAsia" w:hAnsi="Times New Roman" w:cs="Times New Roman"/>
          <w:sz w:val="24"/>
          <w:szCs w:val="24"/>
          <w:lang w:eastAsia="bg-BG"/>
        </w:rPr>
        <w:t>2</w:t>
      </w:r>
      <w:r w:rsidRPr="00026301">
        <w:rPr>
          <w:rFonts w:ascii="Times New Roman" w:eastAsiaTheme="minorEastAsia" w:hAnsi="Times New Roman" w:cs="Times New Roman"/>
          <w:sz w:val="24"/>
          <w:szCs w:val="24"/>
          <w:lang w:eastAsia="bg-BG"/>
        </w:rPr>
        <w:t xml:space="preserve"> комисията изготвя списък на проектните предложения, които не са допуснати до техническо и финансово оценяване, който се публикува на интернет страницата на Фонда.</w:t>
      </w:r>
    </w:p>
    <w:p w14:paraId="20E35F94" w14:textId="77777777" w:rsidR="008F192A" w:rsidRPr="00026301" w:rsidRDefault="008F192A" w:rsidP="008F192A">
      <w:pPr>
        <w:widowControl w:val="0"/>
        <w:suppressAutoHyphens/>
        <w:spacing w:after="0" w:line="360" w:lineRule="auto"/>
        <w:ind w:firstLine="708"/>
        <w:contextualSpacing/>
        <w:jc w:val="both"/>
        <w:rPr>
          <w:rFonts w:ascii="Times New Roman" w:eastAsiaTheme="minorEastAsia" w:hAnsi="Times New Roman" w:cs="Times New Roman"/>
          <w:sz w:val="24"/>
          <w:szCs w:val="24"/>
          <w:lang w:eastAsia="bg-BG"/>
        </w:rPr>
      </w:pPr>
      <w:r w:rsidRPr="00D74469">
        <w:rPr>
          <w:rFonts w:ascii="Times New Roman" w:eastAsiaTheme="minorEastAsia" w:hAnsi="Times New Roman" w:cs="Times New Roman"/>
          <w:sz w:val="24"/>
          <w:szCs w:val="24"/>
          <w:lang w:eastAsia="bg-BG"/>
        </w:rPr>
        <w:t>(3)</w:t>
      </w:r>
      <w:r w:rsidRPr="00026301">
        <w:rPr>
          <w:rFonts w:ascii="Times New Roman" w:eastAsiaTheme="minorEastAsia" w:hAnsi="Times New Roman" w:cs="Times New Roman"/>
          <w:sz w:val="24"/>
          <w:szCs w:val="24"/>
          <w:lang w:eastAsia="bg-BG"/>
        </w:rPr>
        <w:t xml:space="preserve"> Кандидат, чието проектно предложение е включено в списъка по ал. 1, може писмено да възрази пред управителя на Фонда в едноседмичен срок от съобщаването.</w:t>
      </w:r>
    </w:p>
    <w:p w14:paraId="4DD66F55" w14:textId="77777777" w:rsidR="008F192A" w:rsidRPr="00026301" w:rsidRDefault="008F192A" w:rsidP="008F192A">
      <w:pPr>
        <w:widowControl w:val="0"/>
        <w:suppressAutoHyphens/>
        <w:spacing w:after="0" w:line="360" w:lineRule="auto"/>
        <w:ind w:firstLine="708"/>
        <w:contextualSpacing/>
        <w:jc w:val="both"/>
        <w:rPr>
          <w:rFonts w:ascii="Times New Roman" w:eastAsiaTheme="minorEastAsia" w:hAnsi="Times New Roman" w:cs="Times New Roman"/>
          <w:sz w:val="24"/>
          <w:szCs w:val="24"/>
          <w:lang w:eastAsia="bg-BG"/>
        </w:rPr>
      </w:pPr>
      <w:r w:rsidRPr="00D74469">
        <w:rPr>
          <w:rFonts w:ascii="Times New Roman" w:eastAsiaTheme="minorEastAsia" w:hAnsi="Times New Roman" w:cs="Times New Roman"/>
          <w:sz w:val="24"/>
          <w:szCs w:val="24"/>
          <w:lang w:eastAsia="bg-BG"/>
        </w:rPr>
        <w:t>(4)</w:t>
      </w:r>
      <w:r w:rsidRPr="00026301">
        <w:rPr>
          <w:rFonts w:ascii="Times New Roman" w:eastAsiaTheme="minorEastAsia" w:hAnsi="Times New Roman" w:cs="Times New Roman"/>
          <w:sz w:val="24"/>
          <w:szCs w:val="24"/>
          <w:lang w:eastAsia="bg-BG"/>
        </w:rPr>
        <w:t xml:space="preserve"> Управителят на Фонда се произнася по основателността на възражението в едноседмичен срок от неговото получаване, като:</w:t>
      </w:r>
    </w:p>
    <w:p w14:paraId="3679DD0E" w14:textId="77777777" w:rsidR="008F192A" w:rsidRPr="00026301" w:rsidRDefault="008F192A" w:rsidP="008F192A">
      <w:pPr>
        <w:widowControl w:val="0"/>
        <w:suppressAutoHyphens/>
        <w:spacing w:after="0" w:line="360" w:lineRule="auto"/>
        <w:ind w:firstLine="708"/>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1. връща проектното предложение за техническа и финансова оценка;</w:t>
      </w:r>
    </w:p>
    <w:p w14:paraId="7C223F5E" w14:textId="77777777" w:rsidR="008F192A" w:rsidRPr="00026301" w:rsidRDefault="008F192A" w:rsidP="008F192A">
      <w:pPr>
        <w:widowControl w:val="0"/>
        <w:suppressAutoHyphens/>
        <w:spacing w:after="0" w:line="360" w:lineRule="auto"/>
        <w:ind w:firstLine="708"/>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2. прекратява производството по отношение на кандидата.</w:t>
      </w:r>
    </w:p>
    <w:p w14:paraId="48E5FED2" w14:textId="047658D2" w:rsidR="008F192A" w:rsidRPr="00026301" w:rsidRDefault="008F192A" w:rsidP="008F192A">
      <w:pPr>
        <w:widowControl w:val="0"/>
        <w:suppressAutoHyphens/>
        <w:spacing w:after="0" w:line="360" w:lineRule="auto"/>
        <w:ind w:firstLine="708"/>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b/>
          <w:bCs/>
          <w:sz w:val="24"/>
          <w:szCs w:val="24"/>
          <w:lang w:eastAsia="bg-BG"/>
        </w:rPr>
        <w:t xml:space="preserve">Чл. </w:t>
      </w:r>
      <w:r w:rsidR="00DF3378">
        <w:rPr>
          <w:rFonts w:ascii="Times New Roman" w:eastAsiaTheme="minorEastAsia" w:hAnsi="Times New Roman" w:cs="Times New Roman"/>
          <w:b/>
          <w:bCs/>
          <w:sz w:val="24"/>
          <w:szCs w:val="24"/>
          <w:lang w:eastAsia="bg-BG"/>
        </w:rPr>
        <w:t>51</w:t>
      </w:r>
      <w:r w:rsidRPr="00026301">
        <w:rPr>
          <w:rFonts w:ascii="Times New Roman" w:eastAsiaTheme="minorEastAsia" w:hAnsi="Times New Roman" w:cs="Times New Roman"/>
          <w:b/>
          <w:bCs/>
          <w:sz w:val="24"/>
          <w:szCs w:val="24"/>
          <w:lang w:eastAsia="bg-BG"/>
        </w:rPr>
        <w:t>.</w:t>
      </w:r>
      <w:r w:rsidRPr="00026301">
        <w:rPr>
          <w:rFonts w:ascii="Times New Roman" w:eastAsiaTheme="minorEastAsia" w:hAnsi="Times New Roman" w:cs="Times New Roman"/>
          <w:sz w:val="24"/>
          <w:szCs w:val="24"/>
          <w:lang w:eastAsia="bg-BG"/>
        </w:rPr>
        <w:t xml:space="preserve"> Техническата и финансовата оценка се извършва по критерии и методология, определени в конкурсната документация и в съответствие с минималните критерии, посочени в чл. </w:t>
      </w:r>
      <w:r w:rsidR="004F6D4D">
        <w:rPr>
          <w:rFonts w:ascii="Times New Roman" w:eastAsiaTheme="minorEastAsia" w:hAnsi="Times New Roman" w:cs="Times New Roman"/>
          <w:sz w:val="24"/>
          <w:szCs w:val="24"/>
          <w:lang w:val="en-US" w:eastAsia="bg-BG"/>
        </w:rPr>
        <w:t>4</w:t>
      </w:r>
      <w:r w:rsidR="00DF3378">
        <w:rPr>
          <w:rFonts w:ascii="Times New Roman" w:eastAsiaTheme="minorEastAsia" w:hAnsi="Times New Roman" w:cs="Times New Roman"/>
          <w:sz w:val="24"/>
          <w:szCs w:val="24"/>
          <w:lang w:eastAsia="bg-BG"/>
        </w:rPr>
        <w:t>9</w:t>
      </w:r>
      <w:r>
        <w:rPr>
          <w:rFonts w:ascii="Times New Roman" w:eastAsiaTheme="minorEastAsia" w:hAnsi="Times New Roman" w:cs="Times New Roman"/>
          <w:sz w:val="24"/>
          <w:szCs w:val="24"/>
          <w:lang w:eastAsia="bg-BG"/>
        </w:rPr>
        <w:t>,</w:t>
      </w:r>
      <w:r w:rsidRPr="00026301">
        <w:rPr>
          <w:rFonts w:ascii="Times New Roman" w:eastAsiaTheme="minorEastAsia" w:hAnsi="Times New Roman" w:cs="Times New Roman"/>
          <w:sz w:val="24"/>
          <w:szCs w:val="24"/>
          <w:lang w:eastAsia="bg-BG"/>
        </w:rPr>
        <w:t xml:space="preserve"> ал. </w:t>
      </w:r>
      <w:r>
        <w:rPr>
          <w:rFonts w:ascii="Times New Roman" w:eastAsiaTheme="minorEastAsia" w:hAnsi="Times New Roman" w:cs="Times New Roman"/>
          <w:sz w:val="24"/>
          <w:szCs w:val="24"/>
          <w:lang w:eastAsia="bg-BG"/>
        </w:rPr>
        <w:t>3.</w:t>
      </w:r>
      <w:r w:rsidRPr="00026301">
        <w:rPr>
          <w:rFonts w:ascii="Times New Roman" w:eastAsiaTheme="minorEastAsia" w:hAnsi="Times New Roman" w:cs="Times New Roman"/>
          <w:sz w:val="24"/>
          <w:szCs w:val="24"/>
          <w:lang w:eastAsia="bg-BG"/>
        </w:rPr>
        <w:t xml:space="preserve"> Въз основа на резултатите комисията по чл. </w:t>
      </w:r>
      <w:r w:rsidR="00647088">
        <w:rPr>
          <w:rFonts w:ascii="Times New Roman" w:eastAsiaTheme="minorEastAsia" w:hAnsi="Times New Roman" w:cs="Times New Roman"/>
          <w:sz w:val="24"/>
          <w:szCs w:val="24"/>
          <w:lang w:val="en-US" w:eastAsia="bg-BG"/>
        </w:rPr>
        <w:t>4</w:t>
      </w:r>
      <w:r w:rsidR="00DF3378">
        <w:rPr>
          <w:rFonts w:ascii="Times New Roman" w:eastAsiaTheme="minorEastAsia" w:hAnsi="Times New Roman" w:cs="Times New Roman"/>
          <w:sz w:val="24"/>
          <w:szCs w:val="24"/>
          <w:lang w:eastAsia="bg-BG"/>
        </w:rPr>
        <w:t>6</w:t>
      </w:r>
      <w:r>
        <w:rPr>
          <w:rFonts w:ascii="Times New Roman" w:eastAsiaTheme="minorEastAsia" w:hAnsi="Times New Roman" w:cs="Times New Roman"/>
          <w:sz w:val="24"/>
          <w:szCs w:val="24"/>
          <w:lang w:eastAsia="bg-BG"/>
        </w:rPr>
        <w:t>, ал. 3</w:t>
      </w:r>
      <w:r w:rsidRPr="00026301">
        <w:rPr>
          <w:rFonts w:ascii="Times New Roman" w:eastAsiaTheme="minorEastAsia" w:hAnsi="Times New Roman" w:cs="Times New Roman"/>
          <w:sz w:val="24"/>
          <w:szCs w:val="24"/>
          <w:lang w:eastAsia="bg-BG"/>
        </w:rPr>
        <w:t xml:space="preserve"> изготвя оценителен доклад, който включва:</w:t>
      </w:r>
    </w:p>
    <w:p w14:paraId="3A6D99ED" w14:textId="77777777" w:rsidR="008F192A" w:rsidRPr="00026301" w:rsidRDefault="008F192A" w:rsidP="008F192A">
      <w:pPr>
        <w:widowControl w:val="0"/>
        <w:suppressAutoHyphens/>
        <w:spacing w:after="0" w:line="360" w:lineRule="auto"/>
        <w:ind w:firstLine="708"/>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1. списък на предложените за финансиране проектни предложения, подредени по реда на тяхното класиране, и размера на безвъзмездната финансова помощ, която да бъде предоставена за всеки от тях;</w:t>
      </w:r>
    </w:p>
    <w:p w14:paraId="19B6F88F" w14:textId="77777777" w:rsidR="008F192A" w:rsidRPr="00026301" w:rsidRDefault="008F192A" w:rsidP="008F192A">
      <w:pPr>
        <w:widowControl w:val="0"/>
        <w:suppressAutoHyphens/>
        <w:spacing w:after="0" w:line="360" w:lineRule="auto"/>
        <w:ind w:firstLine="708"/>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2. списък с резервните проектни предложения, подредени по реда на тяхното класиране, които успешно са преминали оценяването, но за които не достига финансиране;</w:t>
      </w:r>
    </w:p>
    <w:p w14:paraId="1B6A492A" w14:textId="77777777" w:rsidR="008F192A" w:rsidRPr="00026301" w:rsidRDefault="008F192A" w:rsidP="008F192A">
      <w:pPr>
        <w:widowControl w:val="0"/>
        <w:suppressAutoHyphens/>
        <w:spacing w:after="0" w:line="360" w:lineRule="auto"/>
        <w:ind w:firstLine="708"/>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3. списък на предложените за отхвърляне проектни предложения и основанието за отхвърлянето им.</w:t>
      </w:r>
    </w:p>
    <w:p w14:paraId="5785811C" w14:textId="4B3A2D0E" w:rsidR="008F192A" w:rsidRPr="00026301" w:rsidRDefault="008F192A" w:rsidP="008F192A">
      <w:pPr>
        <w:widowControl w:val="0"/>
        <w:suppressAutoHyphens/>
        <w:spacing w:after="0" w:line="360" w:lineRule="auto"/>
        <w:ind w:firstLine="708"/>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b/>
          <w:bCs/>
          <w:sz w:val="24"/>
          <w:szCs w:val="24"/>
          <w:lang w:eastAsia="bg-BG"/>
        </w:rPr>
        <w:t xml:space="preserve">Чл. </w:t>
      </w:r>
      <w:r w:rsidR="00F13C09">
        <w:rPr>
          <w:rFonts w:ascii="Times New Roman" w:eastAsiaTheme="minorEastAsia" w:hAnsi="Times New Roman" w:cs="Times New Roman"/>
          <w:b/>
          <w:bCs/>
          <w:sz w:val="24"/>
          <w:szCs w:val="24"/>
          <w:lang w:eastAsia="bg-BG"/>
        </w:rPr>
        <w:t>5</w:t>
      </w:r>
      <w:r w:rsidR="00DF3378">
        <w:rPr>
          <w:rFonts w:ascii="Times New Roman" w:eastAsiaTheme="minorEastAsia" w:hAnsi="Times New Roman" w:cs="Times New Roman"/>
          <w:b/>
          <w:bCs/>
          <w:sz w:val="24"/>
          <w:szCs w:val="24"/>
          <w:lang w:eastAsia="bg-BG"/>
        </w:rPr>
        <w:t>2</w:t>
      </w:r>
      <w:r w:rsidRPr="00026301">
        <w:rPr>
          <w:rFonts w:ascii="Times New Roman" w:eastAsiaTheme="minorEastAsia" w:hAnsi="Times New Roman" w:cs="Times New Roman"/>
          <w:b/>
          <w:bCs/>
          <w:sz w:val="24"/>
          <w:szCs w:val="24"/>
          <w:lang w:eastAsia="bg-BG"/>
        </w:rPr>
        <w:t xml:space="preserve">. </w:t>
      </w:r>
      <w:r w:rsidRPr="00C3137E">
        <w:rPr>
          <w:rFonts w:ascii="Times New Roman" w:eastAsiaTheme="minorEastAsia" w:hAnsi="Times New Roman" w:cs="Times New Roman"/>
          <w:sz w:val="24"/>
          <w:szCs w:val="24"/>
          <w:lang w:eastAsia="bg-BG"/>
        </w:rPr>
        <w:t>(1)</w:t>
      </w:r>
      <w:r w:rsidRPr="00026301">
        <w:rPr>
          <w:rFonts w:ascii="Times New Roman" w:eastAsiaTheme="minorEastAsia" w:hAnsi="Times New Roman" w:cs="Times New Roman"/>
          <w:b/>
          <w:bCs/>
          <w:sz w:val="24"/>
          <w:szCs w:val="24"/>
          <w:lang w:eastAsia="bg-BG"/>
        </w:rPr>
        <w:t xml:space="preserve"> </w:t>
      </w:r>
      <w:r w:rsidRPr="00026301">
        <w:rPr>
          <w:rFonts w:ascii="Times New Roman" w:eastAsiaTheme="minorEastAsia" w:hAnsi="Times New Roman" w:cs="Times New Roman"/>
          <w:sz w:val="24"/>
          <w:szCs w:val="24"/>
          <w:lang w:eastAsia="bg-BG"/>
        </w:rPr>
        <w:t>Оценителният доклад се представя от управителя на Изпълнителния съвет.</w:t>
      </w:r>
    </w:p>
    <w:p w14:paraId="37B6F97F" w14:textId="77777777" w:rsidR="008F192A" w:rsidRPr="00026301" w:rsidRDefault="008F192A" w:rsidP="008F192A">
      <w:pPr>
        <w:widowControl w:val="0"/>
        <w:suppressAutoHyphens/>
        <w:spacing w:after="0" w:line="360" w:lineRule="auto"/>
        <w:ind w:firstLine="708"/>
        <w:contextualSpacing/>
        <w:jc w:val="both"/>
        <w:rPr>
          <w:rFonts w:ascii="Times New Roman" w:eastAsiaTheme="minorEastAsia" w:hAnsi="Times New Roman" w:cs="Times New Roman"/>
          <w:sz w:val="24"/>
          <w:szCs w:val="24"/>
          <w:lang w:eastAsia="bg-BG"/>
        </w:rPr>
      </w:pPr>
      <w:r w:rsidRPr="00C3137E">
        <w:rPr>
          <w:rFonts w:ascii="Times New Roman" w:eastAsiaTheme="minorEastAsia" w:hAnsi="Times New Roman" w:cs="Times New Roman"/>
          <w:sz w:val="24"/>
          <w:szCs w:val="24"/>
          <w:lang w:eastAsia="bg-BG"/>
        </w:rPr>
        <w:t>(2)</w:t>
      </w:r>
      <w:r w:rsidRPr="00026301">
        <w:rPr>
          <w:rFonts w:ascii="Times New Roman" w:eastAsiaTheme="minorEastAsia" w:hAnsi="Times New Roman" w:cs="Times New Roman"/>
          <w:sz w:val="24"/>
          <w:szCs w:val="24"/>
          <w:lang w:eastAsia="bg-BG"/>
        </w:rPr>
        <w:t xml:space="preserve"> Изпълнителният съвет с решение определя проектите, одобрени за финансиране, и размера на средствата, които се предоставят, в рамките на общия размер на определените за конкурса финансови средства.</w:t>
      </w:r>
    </w:p>
    <w:p w14:paraId="018E4D50" w14:textId="11DF57D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sidDel="004109FD">
        <w:rPr>
          <w:rFonts w:ascii="Times New Roman" w:eastAsiaTheme="minorEastAsia" w:hAnsi="Times New Roman" w:cs="Times New Roman"/>
          <w:b/>
          <w:bCs/>
          <w:sz w:val="24"/>
          <w:szCs w:val="24"/>
          <w:lang w:eastAsia="bg-BG"/>
        </w:rPr>
        <w:t xml:space="preserve"> </w:t>
      </w:r>
      <w:r w:rsidRPr="00026301" w:rsidDel="009473FC">
        <w:rPr>
          <w:rFonts w:ascii="Times New Roman" w:eastAsiaTheme="minorEastAsia" w:hAnsi="Times New Roman" w:cs="Times New Roman"/>
          <w:b/>
          <w:bCs/>
          <w:sz w:val="24"/>
          <w:szCs w:val="24"/>
          <w:lang w:eastAsia="bg-BG"/>
        </w:rPr>
        <w:t xml:space="preserve"> </w:t>
      </w:r>
      <w:r w:rsidRPr="00C3137E">
        <w:rPr>
          <w:rFonts w:ascii="Times New Roman" w:eastAsiaTheme="minorEastAsia" w:hAnsi="Times New Roman" w:cs="Times New Roman"/>
          <w:b/>
          <w:bCs/>
          <w:sz w:val="24"/>
          <w:szCs w:val="24"/>
          <w:lang w:eastAsia="bg-BG"/>
        </w:rPr>
        <w:t xml:space="preserve">Чл. </w:t>
      </w:r>
      <w:r w:rsidR="00F13C09">
        <w:rPr>
          <w:rFonts w:ascii="Times New Roman" w:eastAsiaTheme="minorEastAsia" w:hAnsi="Times New Roman" w:cs="Times New Roman"/>
          <w:b/>
          <w:bCs/>
          <w:sz w:val="24"/>
          <w:szCs w:val="24"/>
          <w:lang w:eastAsia="bg-BG"/>
        </w:rPr>
        <w:t>5</w:t>
      </w:r>
      <w:r w:rsidR="00DF3378">
        <w:rPr>
          <w:rFonts w:ascii="Times New Roman" w:eastAsiaTheme="minorEastAsia" w:hAnsi="Times New Roman" w:cs="Times New Roman"/>
          <w:b/>
          <w:bCs/>
          <w:sz w:val="24"/>
          <w:szCs w:val="24"/>
          <w:lang w:eastAsia="bg-BG"/>
        </w:rPr>
        <w:t>3</w:t>
      </w:r>
      <w:r w:rsidRPr="00C3137E">
        <w:rPr>
          <w:rFonts w:ascii="Times New Roman" w:eastAsiaTheme="minorEastAsia" w:hAnsi="Times New Roman" w:cs="Times New Roman"/>
          <w:b/>
          <w:bCs/>
          <w:sz w:val="24"/>
          <w:szCs w:val="24"/>
          <w:lang w:eastAsia="bg-BG"/>
        </w:rPr>
        <w:t>.</w:t>
      </w:r>
      <w:r w:rsidRPr="00026301">
        <w:rPr>
          <w:rFonts w:ascii="Times New Roman" w:eastAsiaTheme="minorEastAsia" w:hAnsi="Times New Roman" w:cs="Times New Roman"/>
          <w:sz w:val="24"/>
          <w:szCs w:val="24"/>
          <w:lang w:eastAsia="bg-BG"/>
        </w:rPr>
        <w:t xml:space="preserve"> Оценяването на проектни предложения по национални програми на конкурсен принцип, одобрени с Решение на Министерския съвет, се провежда по посочения в тях ред. </w:t>
      </w:r>
    </w:p>
    <w:p w14:paraId="4B38B72D"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p>
    <w:p w14:paraId="59D80D44" w14:textId="77777777" w:rsidR="008F192A" w:rsidRPr="00026301" w:rsidRDefault="008F192A" w:rsidP="008F192A">
      <w:pPr>
        <w:widowControl w:val="0"/>
        <w:suppressAutoHyphens/>
        <w:spacing w:after="0" w:line="360" w:lineRule="auto"/>
        <w:jc w:val="center"/>
        <w:rPr>
          <w:rFonts w:ascii="Times New Roman" w:eastAsiaTheme="minorEastAsia" w:hAnsi="Times New Roman" w:cs="Times New Roman"/>
          <w:b/>
          <w:bCs/>
          <w:sz w:val="28"/>
          <w:szCs w:val="28"/>
          <w:lang w:eastAsia="bg-BG"/>
        </w:rPr>
      </w:pPr>
      <w:r w:rsidRPr="00026301">
        <w:rPr>
          <w:rFonts w:ascii="Times New Roman" w:eastAsiaTheme="minorEastAsia" w:hAnsi="Times New Roman" w:cs="Times New Roman"/>
          <w:b/>
          <w:bCs/>
          <w:sz w:val="28"/>
          <w:szCs w:val="28"/>
          <w:lang w:eastAsia="bg-BG"/>
        </w:rPr>
        <w:t xml:space="preserve">Раздел </w:t>
      </w:r>
      <w:r w:rsidR="00F85A78">
        <w:rPr>
          <w:rFonts w:ascii="Times New Roman" w:eastAsiaTheme="minorEastAsia" w:hAnsi="Times New Roman" w:cs="Times New Roman"/>
          <w:b/>
          <w:bCs/>
          <w:sz w:val="28"/>
          <w:szCs w:val="28"/>
          <w:lang w:eastAsia="bg-BG"/>
        </w:rPr>
        <w:t>І</w:t>
      </w:r>
      <w:r w:rsidRPr="00026301">
        <w:rPr>
          <w:rFonts w:ascii="Times New Roman" w:eastAsiaTheme="minorEastAsia" w:hAnsi="Times New Roman" w:cs="Times New Roman"/>
          <w:b/>
          <w:bCs/>
          <w:sz w:val="28"/>
          <w:szCs w:val="28"/>
          <w:lang w:eastAsia="bg-BG"/>
        </w:rPr>
        <w:t>V</w:t>
      </w:r>
    </w:p>
    <w:p w14:paraId="5081DFCA" w14:textId="77777777" w:rsidR="008F192A" w:rsidRPr="00026301" w:rsidRDefault="008F192A" w:rsidP="008F192A">
      <w:pPr>
        <w:widowControl w:val="0"/>
        <w:suppressAutoHyphens/>
        <w:spacing w:after="0" w:line="360" w:lineRule="auto"/>
        <w:jc w:val="center"/>
        <w:rPr>
          <w:rFonts w:ascii="Times New Roman" w:eastAsiaTheme="minorEastAsia" w:hAnsi="Times New Roman" w:cs="Times New Roman"/>
          <w:b/>
          <w:bCs/>
          <w:sz w:val="28"/>
          <w:szCs w:val="28"/>
          <w:lang w:eastAsia="bg-BG"/>
        </w:rPr>
      </w:pPr>
      <w:r w:rsidRPr="00026301">
        <w:rPr>
          <w:rFonts w:ascii="Times New Roman" w:eastAsiaTheme="minorEastAsia" w:hAnsi="Times New Roman" w:cs="Times New Roman"/>
          <w:b/>
          <w:bCs/>
          <w:sz w:val="28"/>
          <w:szCs w:val="28"/>
          <w:lang w:eastAsia="bg-BG"/>
        </w:rPr>
        <w:lastRenderedPageBreak/>
        <w:t>Договор за финансиране</w:t>
      </w:r>
    </w:p>
    <w:p w14:paraId="21732C6A" w14:textId="4039A035"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b/>
          <w:bCs/>
          <w:sz w:val="24"/>
          <w:szCs w:val="24"/>
          <w:lang w:eastAsia="bg-BG"/>
        </w:rPr>
        <w:t xml:space="preserve">Чл.  </w:t>
      </w:r>
      <w:r w:rsidR="003A7617">
        <w:rPr>
          <w:rFonts w:ascii="Times New Roman" w:eastAsiaTheme="minorEastAsia" w:hAnsi="Times New Roman" w:cs="Times New Roman"/>
          <w:b/>
          <w:bCs/>
          <w:sz w:val="24"/>
          <w:szCs w:val="24"/>
          <w:lang w:eastAsia="bg-BG"/>
        </w:rPr>
        <w:t>5</w:t>
      </w:r>
      <w:r w:rsidR="00DF3378">
        <w:rPr>
          <w:rFonts w:ascii="Times New Roman" w:eastAsiaTheme="minorEastAsia" w:hAnsi="Times New Roman" w:cs="Times New Roman"/>
          <w:b/>
          <w:bCs/>
          <w:sz w:val="24"/>
          <w:szCs w:val="24"/>
          <w:lang w:eastAsia="bg-BG"/>
        </w:rPr>
        <w:t>4</w:t>
      </w:r>
      <w:r w:rsidRPr="00026301">
        <w:rPr>
          <w:rFonts w:ascii="Times New Roman" w:eastAsiaTheme="minorEastAsia" w:hAnsi="Times New Roman" w:cs="Times New Roman"/>
          <w:sz w:val="24"/>
          <w:szCs w:val="24"/>
          <w:lang w:eastAsia="bg-BG"/>
        </w:rPr>
        <w:t>. (1) За одобрените проекти управителят сключва договор за предоставяне на финансиране, който задължително съдържа:</w:t>
      </w:r>
    </w:p>
    <w:p w14:paraId="5A7BA4CA" w14:textId="77777777" w:rsidR="008F192A" w:rsidRPr="00026301" w:rsidRDefault="008F192A" w:rsidP="008F192A">
      <w:pPr>
        <w:widowControl w:val="0"/>
        <w:numPr>
          <w:ilvl w:val="0"/>
          <w:numId w:val="10"/>
        </w:numPr>
        <w:suppressAutoHyphens/>
        <w:spacing w:after="0" w:line="360" w:lineRule="auto"/>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страни по договора:</w:t>
      </w:r>
    </w:p>
    <w:p w14:paraId="546DC1C2" w14:textId="77777777" w:rsidR="008F192A" w:rsidRPr="00026301" w:rsidRDefault="008F192A" w:rsidP="008F192A">
      <w:pPr>
        <w:widowControl w:val="0"/>
        <w:suppressAutoHyphens/>
        <w:spacing w:after="0" w:line="360" w:lineRule="auto"/>
        <w:ind w:left="1200"/>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а) Националния иновационен фонд;</w:t>
      </w:r>
    </w:p>
    <w:p w14:paraId="11AF0A4B" w14:textId="77777777" w:rsidR="008F192A" w:rsidRPr="00026301" w:rsidRDefault="008F192A" w:rsidP="008F192A">
      <w:pPr>
        <w:widowControl w:val="0"/>
        <w:suppressAutoHyphens/>
        <w:spacing w:after="0" w:line="360" w:lineRule="auto"/>
        <w:ind w:left="1200"/>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б) изпълнители по договора;</w:t>
      </w:r>
    </w:p>
    <w:p w14:paraId="032A986C" w14:textId="77777777" w:rsidR="008F192A" w:rsidRPr="00026301" w:rsidRDefault="008F192A" w:rsidP="008F192A">
      <w:pPr>
        <w:widowControl w:val="0"/>
        <w:numPr>
          <w:ilvl w:val="0"/>
          <w:numId w:val="10"/>
        </w:numPr>
        <w:suppressAutoHyphens/>
        <w:spacing w:after="0" w:line="360" w:lineRule="auto"/>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предмет на договора, включващ входящ номер и наименование на проекта;</w:t>
      </w:r>
    </w:p>
    <w:p w14:paraId="14260B0E" w14:textId="77777777" w:rsidR="008F192A" w:rsidRPr="00026301" w:rsidRDefault="008F192A" w:rsidP="008F192A">
      <w:pPr>
        <w:widowControl w:val="0"/>
        <w:numPr>
          <w:ilvl w:val="0"/>
          <w:numId w:val="10"/>
        </w:numPr>
        <w:suppressAutoHyphens/>
        <w:spacing w:after="0" w:line="360" w:lineRule="auto"/>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период за изпълнение;</w:t>
      </w:r>
    </w:p>
    <w:p w14:paraId="1282C4D3" w14:textId="77777777" w:rsidR="008F192A" w:rsidRPr="00026301" w:rsidRDefault="008F192A" w:rsidP="008F192A">
      <w:pPr>
        <w:widowControl w:val="0"/>
        <w:numPr>
          <w:ilvl w:val="0"/>
          <w:numId w:val="10"/>
        </w:numPr>
        <w:suppressAutoHyphens/>
        <w:spacing w:after="0" w:line="360" w:lineRule="auto"/>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финансови ангажименти по договора;</w:t>
      </w:r>
    </w:p>
    <w:p w14:paraId="3DC587A1" w14:textId="77777777" w:rsidR="008F192A" w:rsidRPr="00026301" w:rsidRDefault="008F192A" w:rsidP="008F192A">
      <w:pPr>
        <w:widowControl w:val="0"/>
        <w:numPr>
          <w:ilvl w:val="0"/>
          <w:numId w:val="10"/>
        </w:numPr>
        <w:suppressAutoHyphens/>
        <w:spacing w:after="0" w:line="360" w:lineRule="auto"/>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работна програма;</w:t>
      </w:r>
    </w:p>
    <w:p w14:paraId="5DF0EF12" w14:textId="77777777" w:rsidR="008F192A" w:rsidRPr="00026301" w:rsidRDefault="008F192A" w:rsidP="008F192A">
      <w:pPr>
        <w:widowControl w:val="0"/>
        <w:numPr>
          <w:ilvl w:val="0"/>
          <w:numId w:val="10"/>
        </w:numPr>
        <w:suppressAutoHyphens/>
        <w:spacing w:after="0" w:line="360" w:lineRule="auto"/>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партньори по проекта, ако има такива;</w:t>
      </w:r>
    </w:p>
    <w:p w14:paraId="7F107F98" w14:textId="77777777" w:rsidR="008F192A" w:rsidRPr="00026301" w:rsidRDefault="008F192A" w:rsidP="008F192A">
      <w:pPr>
        <w:widowControl w:val="0"/>
        <w:numPr>
          <w:ilvl w:val="0"/>
          <w:numId w:val="10"/>
        </w:numPr>
        <w:suppressAutoHyphens/>
        <w:spacing w:after="0" w:line="360" w:lineRule="auto"/>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списък на екипа на проекта.</w:t>
      </w:r>
    </w:p>
    <w:p w14:paraId="36FBE64D"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 xml:space="preserve"> </w:t>
      </w:r>
      <w:r w:rsidRPr="00026301">
        <w:rPr>
          <w:rFonts w:ascii="Times New Roman" w:eastAsiaTheme="minorEastAsia" w:hAnsi="Times New Roman" w:cs="Times New Roman"/>
          <w:sz w:val="24"/>
          <w:szCs w:val="24"/>
          <w:lang w:eastAsia="bg-BG"/>
        </w:rPr>
        <w:tab/>
        <w:t xml:space="preserve">(2) Проектното предложение и споразумението за партньорство (ако е приложимо) са неразделна част от договора. </w:t>
      </w:r>
    </w:p>
    <w:p w14:paraId="78BEEA04"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 xml:space="preserve"> </w:t>
      </w:r>
      <w:r w:rsidRPr="00026301">
        <w:rPr>
          <w:rFonts w:ascii="Times New Roman" w:eastAsiaTheme="minorEastAsia" w:hAnsi="Times New Roman" w:cs="Times New Roman"/>
          <w:sz w:val="24"/>
          <w:szCs w:val="24"/>
          <w:lang w:eastAsia="bg-BG"/>
        </w:rPr>
        <w:tab/>
        <w:t>(3) В договора се определя редът за възстановяване на недължимо платени и надплатени суми, както и на неизразходваните, неправомерно получените или неправомерно усвоените средства.</w:t>
      </w:r>
    </w:p>
    <w:p w14:paraId="4F2497AF" w14:textId="77777777"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(4) Когато конкурсната процедура попада в приложното поле на член 107, параграф 1 на Договора за функциониране на Европейския съюз, но е съвместима с вътрешния пазар, договорът включва съответните изисквания на приложимото законодателство, които гарантират спазването на условията на режима за държавни помощи за съответния проект.</w:t>
      </w:r>
    </w:p>
    <w:p w14:paraId="49DBF4B5" w14:textId="7DC3E791"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b/>
          <w:bCs/>
          <w:sz w:val="24"/>
          <w:szCs w:val="24"/>
          <w:lang w:eastAsia="bg-BG"/>
        </w:rPr>
        <w:t xml:space="preserve">Чл.  </w:t>
      </w:r>
      <w:r w:rsidR="003A7617">
        <w:rPr>
          <w:rFonts w:ascii="Times New Roman" w:eastAsiaTheme="minorEastAsia" w:hAnsi="Times New Roman" w:cs="Times New Roman"/>
          <w:b/>
          <w:bCs/>
          <w:sz w:val="24"/>
          <w:szCs w:val="24"/>
          <w:lang w:eastAsia="bg-BG"/>
        </w:rPr>
        <w:t>5</w:t>
      </w:r>
      <w:r w:rsidR="00DF3378">
        <w:rPr>
          <w:rFonts w:ascii="Times New Roman" w:eastAsiaTheme="minorEastAsia" w:hAnsi="Times New Roman" w:cs="Times New Roman"/>
          <w:b/>
          <w:bCs/>
          <w:sz w:val="24"/>
          <w:szCs w:val="24"/>
          <w:lang w:eastAsia="bg-BG"/>
        </w:rPr>
        <w:t>5</w:t>
      </w:r>
      <w:r w:rsidRPr="00026301">
        <w:rPr>
          <w:rFonts w:ascii="Times New Roman" w:eastAsiaTheme="minorEastAsia" w:hAnsi="Times New Roman" w:cs="Times New Roman"/>
          <w:sz w:val="24"/>
          <w:szCs w:val="24"/>
          <w:lang w:eastAsia="bg-BG"/>
        </w:rPr>
        <w:t>. В случаите, когато средства за финансиране на проекти и дейности се предоставят изцяло или частично от други организации, условията и редът за финансиране се определят съгласувано с финансиращата организация при спазване на разпоредбите на Закона за насърчаване на научните изследвания и иновациите и този правилник.</w:t>
      </w:r>
    </w:p>
    <w:p w14:paraId="16479F52" w14:textId="5F97AF78"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b/>
          <w:bCs/>
          <w:sz w:val="24"/>
          <w:szCs w:val="24"/>
          <w:lang w:eastAsia="bg-BG"/>
        </w:rPr>
        <w:t xml:space="preserve">Чл.  </w:t>
      </w:r>
      <w:r w:rsidR="003A7617">
        <w:rPr>
          <w:rFonts w:ascii="Times New Roman" w:eastAsiaTheme="minorEastAsia" w:hAnsi="Times New Roman" w:cs="Times New Roman"/>
          <w:b/>
          <w:bCs/>
          <w:sz w:val="24"/>
          <w:szCs w:val="24"/>
          <w:lang w:eastAsia="bg-BG"/>
        </w:rPr>
        <w:t>5</w:t>
      </w:r>
      <w:r w:rsidR="00DF3378">
        <w:rPr>
          <w:rFonts w:ascii="Times New Roman" w:eastAsiaTheme="minorEastAsia" w:hAnsi="Times New Roman" w:cs="Times New Roman"/>
          <w:b/>
          <w:bCs/>
          <w:sz w:val="24"/>
          <w:szCs w:val="24"/>
          <w:lang w:eastAsia="bg-BG"/>
        </w:rPr>
        <w:t>6</w:t>
      </w:r>
      <w:r w:rsidRPr="00026301">
        <w:rPr>
          <w:rFonts w:ascii="Times New Roman" w:eastAsiaTheme="minorEastAsia" w:hAnsi="Times New Roman" w:cs="Times New Roman"/>
          <w:sz w:val="24"/>
          <w:szCs w:val="24"/>
          <w:lang w:eastAsia="bg-BG"/>
        </w:rPr>
        <w:t xml:space="preserve">. (1) В срок до 10 работни дни от решението на изпълнителния съвет за определяне на съответния проект за финансиране управителят на Фонда отправя покана до ръководителя на проекта за сключване на договор за финансиране на проекта. </w:t>
      </w:r>
    </w:p>
    <w:p w14:paraId="54B7BEEA"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 xml:space="preserve"> </w:t>
      </w:r>
      <w:r w:rsidRPr="00026301">
        <w:rPr>
          <w:rFonts w:ascii="Times New Roman" w:eastAsiaTheme="minorEastAsia" w:hAnsi="Times New Roman" w:cs="Times New Roman"/>
          <w:sz w:val="24"/>
          <w:szCs w:val="24"/>
          <w:lang w:eastAsia="bg-BG"/>
        </w:rPr>
        <w:tab/>
        <w:t>(2) Договорът се сключва не по-късно от 30 дни след поканата по ал. 1. Подписването му може да се отложи с не повече от един месец по мотивирано искане на ръководителя.</w:t>
      </w:r>
    </w:p>
    <w:p w14:paraId="282404B4" w14:textId="77777777"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lastRenderedPageBreak/>
        <w:t>(3) Договорът се сключва за цялата сума по проекта, предвидена в решението на изпълнителния съвет, и за целия период за неговото изпълнение.</w:t>
      </w:r>
    </w:p>
    <w:p w14:paraId="08D5443C" w14:textId="77777777"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(4) В случай че оценителната комисия е предвидила промени в работната програма или финансовия план, отчитайки забележки на независимите оценители, и тези промени са одобрени от изпълнителния съвет, ръководителят на проекта поканата по ал. 1 и тези промени се отразяват в договора.</w:t>
      </w:r>
    </w:p>
    <w:p w14:paraId="78A77946" w14:textId="593369EE"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 xml:space="preserve">(5) Преди подписването на договора </w:t>
      </w:r>
      <w:r>
        <w:rPr>
          <w:rFonts w:ascii="Times New Roman" w:eastAsiaTheme="minorEastAsia" w:hAnsi="Times New Roman" w:cs="Times New Roman"/>
          <w:sz w:val="24"/>
          <w:szCs w:val="24"/>
          <w:lang w:eastAsia="bg-BG"/>
        </w:rPr>
        <w:t xml:space="preserve">служители на Фонда, определени със заповед на </w:t>
      </w:r>
      <w:r w:rsidR="00D222E1">
        <w:rPr>
          <w:rFonts w:ascii="Times New Roman" w:eastAsiaTheme="minorEastAsia" w:hAnsi="Times New Roman" w:cs="Times New Roman"/>
          <w:sz w:val="24"/>
          <w:szCs w:val="24"/>
          <w:lang w:eastAsia="bg-BG"/>
        </w:rPr>
        <w:t>у</w:t>
      </w:r>
      <w:r>
        <w:rPr>
          <w:rFonts w:ascii="Times New Roman" w:eastAsiaTheme="minorEastAsia" w:hAnsi="Times New Roman" w:cs="Times New Roman"/>
          <w:sz w:val="24"/>
          <w:szCs w:val="24"/>
          <w:lang w:eastAsia="bg-BG"/>
        </w:rPr>
        <w:t>правителя</w:t>
      </w:r>
      <w:r w:rsidRPr="00026301">
        <w:rPr>
          <w:rFonts w:ascii="Times New Roman" w:eastAsiaTheme="minorEastAsia" w:hAnsi="Times New Roman" w:cs="Times New Roman"/>
          <w:sz w:val="24"/>
          <w:szCs w:val="24"/>
          <w:lang w:eastAsia="bg-BG"/>
        </w:rPr>
        <w:t>:</w:t>
      </w:r>
    </w:p>
    <w:p w14:paraId="4BE47D92" w14:textId="2473B969" w:rsidR="008F192A" w:rsidRPr="000F5F54" w:rsidRDefault="008F192A" w:rsidP="008F192A">
      <w:pPr>
        <w:widowControl w:val="0"/>
        <w:numPr>
          <w:ilvl w:val="0"/>
          <w:numId w:val="11"/>
        </w:numPr>
        <w:suppressAutoHyphens/>
        <w:spacing w:after="0" w:line="360" w:lineRule="auto"/>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 xml:space="preserve">удостоверяват съответствието на договора с подаденото проектно предложение по отношение на неговото съдържание съгласно </w:t>
      </w:r>
      <w:r w:rsidRPr="000F5F54">
        <w:rPr>
          <w:rFonts w:ascii="Times New Roman" w:eastAsiaTheme="minorEastAsia" w:hAnsi="Times New Roman" w:cs="Times New Roman"/>
          <w:sz w:val="24"/>
          <w:szCs w:val="24"/>
          <w:lang w:eastAsia="bg-BG"/>
        </w:rPr>
        <w:t xml:space="preserve">чл.  </w:t>
      </w:r>
      <w:r w:rsidR="003923D6">
        <w:rPr>
          <w:rFonts w:ascii="Times New Roman" w:eastAsiaTheme="minorEastAsia" w:hAnsi="Times New Roman" w:cs="Times New Roman"/>
          <w:sz w:val="24"/>
          <w:szCs w:val="24"/>
          <w:lang w:val="en-US" w:eastAsia="bg-BG"/>
        </w:rPr>
        <w:t>5</w:t>
      </w:r>
      <w:r w:rsidR="00DF3378">
        <w:rPr>
          <w:rFonts w:ascii="Times New Roman" w:eastAsiaTheme="minorEastAsia" w:hAnsi="Times New Roman" w:cs="Times New Roman"/>
          <w:sz w:val="24"/>
          <w:szCs w:val="24"/>
          <w:lang w:eastAsia="bg-BG"/>
        </w:rPr>
        <w:t>4</w:t>
      </w:r>
      <w:r w:rsidRPr="000F5F54">
        <w:rPr>
          <w:rFonts w:ascii="Times New Roman" w:eastAsiaTheme="minorEastAsia" w:hAnsi="Times New Roman" w:cs="Times New Roman"/>
          <w:sz w:val="24"/>
          <w:szCs w:val="24"/>
          <w:lang w:eastAsia="bg-BG"/>
        </w:rPr>
        <w:t>, ал. 1 и с промените по ал. 4;</w:t>
      </w:r>
    </w:p>
    <w:p w14:paraId="17B22FB8" w14:textId="77777777" w:rsidR="008F192A" w:rsidRPr="00026301" w:rsidRDefault="008F192A" w:rsidP="008F192A">
      <w:pPr>
        <w:widowControl w:val="0"/>
        <w:numPr>
          <w:ilvl w:val="0"/>
          <w:numId w:val="11"/>
        </w:numPr>
        <w:suppressAutoHyphens/>
        <w:spacing w:after="0" w:line="360" w:lineRule="auto"/>
        <w:contextualSpacing/>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извършват кръстосана проверка на дейностите, предвидени в проекта, с оглед избягване на двойно финансиране на дейности по методика, приета от изпълнителния съвет.</w:t>
      </w:r>
    </w:p>
    <w:p w14:paraId="29DD6BFA" w14:textId="473841D3"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b/>
          <w:bCs/>
          <w:sz w:val="24"/>
          <w:szCs w:val="24"/>
          <w:lang w:eastAsia="bg-BG"/>
        </w:rPr>
        <w:t xml:space="preserve">Чл.  </w:t>
      </w:r>
      <w:r w:rsidR="003A7617">
        <w:rPr>
          <w:rFonts w:ascii="Times New Roman" w:eastAsiaTheme="minorEastAsia" w:hAnsi="Times New Roman" w:cs="Times New Roman"/>
          <w:b/>
          <w:bCs/>
          <w:sz w:val="24"/>
          <w:szCs w:val="24"/>
          <w:lang w:eastAsia="bg-BG"/>
        </w:rPr>
        <w:t>5</w:t>
      </w:r>
      <w:r w:rsidR="00DF3378">
        <w:rPr>
          <w:rFonts w:ascii="Times New Roman" w:eastAsiaTheme="minorEastAsia" w:hAnsi="Times New Roman" w:cs="Times New Roman"/>
          <w:b/>
          <w:bCs/>
          <w:sz w:val="24"/>
          <w:szCs w:val="24"/>
          <w:lang w:eastAsia="bg-BG"/>
        </w:rPr>
        <w:t>7</w:t>
      </w:r>
      <w:r w:rsidRPr="00026301">
        <w:rPr>
          <w:rFonts w:ascii="Times New Roman" w:eastAsiaTheme="minorEastAsia" w:hAnsi="Times New Roman" w:cs="Times New Roman"/>
          <w:sz w:val="24"/>
          <w:szCs w:val="24"/>
          <w:lang w:eastAsia="bg-BG"/>
        </w:rPr>
        <w:t xml:space="preserve">. Ако ръководител на проект или организация-координатор, чийто проект е одобрен за финансиране, откаже сключването на договор, след изтичане на срока по чл.  </w:t>
      </w:r>
      <w:r w:rsidR="003923D6">
        <w:rPr>
          <w:rFonts w:ascii="Times New Roman" w:eastAsiaTheme="minorEastAsia" w:hAnsi="Times New Roman" w:cs="Times New Roman"/>
          <w:sz w:val="24"/>
          <w:szCs w:val="24"/>
          <w:lang w:val="en-US" w:eastAsia="bg-BG"/>
        </w:rPr>
        <w:t>5</w:t>
      </w:r>
      <w:r w:rsidR="00DF3378">
        <w:rPr>
          <w:rFonts w:ascii="Times New Roman" w:eastAsiaTheme="minorEastAsia" w:hAnsi="Times New Roman" w:cs="Times New Roman"/>
          <w:sz w:val="24"/>
          <w:szCs w:val="24"/>
          <w:lang w:eastAsia="bg-BG"/>
        </w:rPr>
        <w:t>6</w:t>
      </w:r>
      <w:r w:rsidRPr="00026301">
        <w:rPr>
          <w:rFonts w:ascii="Times New Roman" w:eastAsiaTheme="minorEastAsia" w:hAnsi="Times New Roman" w:cs="Times New Roman"/>
          <w:sz w:val="24"/>
          <w:szCs w:val="24"/>
          <w:lang w:eastAsia="bg-BG"/>
        </w:rPr>
        <w:t>, ал. 2 управителят отправя покана до следващия от списъка с резервните проекти, но не по-късно от 10 работни дни преди приключване на съответната финансова година.</w:t>
      </w:r>
    </w:p>
    <w:p w14:paraId="2E843043" w14:textId="54420DB3"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b/>
          <w:bCs/>
          <w:sz w:val="24"/>
          <w:szCs w:val="24"/>
          <w:lang w:eastAsia="bg-BG"/>
        </w:rPr>
        <w:t xml:space="preserve">Чл.  </w:t>
      </w:r>
      <w:r w:rsidR="003A7617">
        <w:rPr>
          <w:rFonts w:ascii="Times New Roman" w:eastAsiaTheme="minorEastAsia" w:hAnsi="Times New Roman" w:cs="Times New Roman"/>
          <w:b/>
          <w:bCs/>
          <w:sz w:val="24"/>
          <w:szCs w:val="24"/>
          <w:lang w:eastAsia="bg-BG"/>
        </w:rPr>
        <w:t>5</w:t>
      </w:r>
      <w:r w:rsidR="00DF3378">
        <w:rPr>
          <w:rFonts w:ascii="Times New Roman" w:eastAsiaTheme="minorEastAsia" w:hAnsi="Times New Roman" w:cs="Times New Roman"/>
          <w:b/>
          <w:bCs/>
          <w:sz w:val="24"/>
          <w:szCs w:val="24"/>
          <w:lang w:eastAsia="bg-BG"/>
        </w:rPr>
        <w:t>8</w:t>
      </w:r>
      <w:r w:rsidRPr="00026301">
        <w:rPr>
          <w:rFonts w:ascii="Times New Roman" w:eastAsiaTheme="minorEastAsia" w:hAnsi="Times New Roman" w:cs="Times New Roman"/>
          <w:sz w:val="24"/>
          <w:szCs w:val="24"/>
          <w:lang w:eastAsia="bg-BG"/>
        </w:rPr>
        <w:t xml:space="preserve">. Средствата за изпълнение на проекта се предоставят при условия и по ред, определени в договора за неговото изпълнение. </w:t>
      </w:r>
    </w:p>
    <w:p w14:paraId="203C3709" w14:textId="051461E6"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b/>
          <w:bCs/>
          <w:sz w:val="24"/>
          <w:szCs w:val="24"/>
          <w:lang w:eastAsia="bg-BG"/>
        </w:rPr>
        <w:t xml:space="preserve">Чл. </w:t>
      </w:r>
      <w:r w:rsidR="003A7617">
        <w:rPr>
          <w:rFonts w:ascii="Times New Roman" w:eastAsiaTheme="minorEastAsia" w:hAnsi="Times New Roman" w:cs="Times New Roman"/>
          <w:b/>
          <w:bCs/>
          <w:sz w:val="24"/>
          <w:szCs w:val="24"/>
          <w:lang w:eastAsia="bg-BG"/>
        </w:rPr>
        <w:t>5</w:t>
      </w:r>
      <w:r w:rsidR="00DF3378">
        <w:rPr>
          <w:rFonts w:ascii="Times New Roman" w:eastAsiaTheme="minorEastAsia" w:hAnsi="Times New Roman" w:cs="Times New Roman"/>
          <w:b/>
          <w:bCs/>
          <w:sz w:val="24"/>
          <w:szCs w:val="24"/>
          <w:lang w:eastAsia="bg-BG"/>
        </w:rPr>
        <w:t>9</w:t>
      </w:r>
      <w:r w:rsidRPr="00026301">
        <w:rPr>
          <w:rFonts w:ascii="Times New Roman" w:eastAsiaTheme="minorEastAsia" w:hAnsi="Times New Roman" w:cs="Times New Roman"/>
          <w:sz w:val="24"/>
          <w:szCs w:val="24"/>
          <w:lang w:eastAsia="bg-BG"/>
        </w:rPr>
        <w:t>. Финансовите средства по проекта се изразходват законосъобразно и целесъобразно съгласно предвидените във финансовия план групи разходи.</w:t>
      </w:r>
    </w:p>
    <w:p w14:paraId="41180CB1" w14:textId="79FC6E2C"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b/>
          <w:bCs/>
          <w:sz w:val="24"/>
          <w:szCs w:val="24"/>
          <w:lang w:eastAsia="bg-BG"/>
        </w:rPr>
        <w:t xml:space="preserve">Чл. </w:t>
      </w:r>
      <w:r w:rsidR="00DF3378">
        <w:rPr>
          <w:rFonts w:ascii="Times New Roman" w:eastAsiaTheme="minorEastAsia" w:hAnsi="Times New Roman" w:cs="Times New Roman"/>
          <w:b/>
          <w:bCs/>
          <w:sz w:val="24"/>
          <w:szCs w:val="24"/>
          <w:lang w:eastAsia="bg-BG"/>
        </w:rPr>
        <w:t>60</w:t>
      </w:r>
      <w:r w:rsidRPr="00026301">
        <w:rPr>
          <w:rFonts w:ascii="Times New Roman" w:eastAsiaTheme="minorEastAsia" w:hAnsi="Times New Roman" w:cs="Times New Roman"/>
          <w:b/>
          <w:bCs/>
          <w:sz w:val="24"/>
          <w:szCs w:val="24"/>
          <w:lang w:eastAsia="bg-BG"/>
        </w:rPr>
        <w:t>.</w:t>
      </w:r>
      <w:r w:rsidRPr="00026301">
        <w:rPr>
          <w:rFonts w:ascii="Times New Roman" w:eastAsiaTheme="minorEastAsia" w:hAnsi="Times New Roman" w:cs="Times New Roman"/>
          <w:sz w:val="24"/>
          <w:szCs w:val="24"/>
          <w:lang w:eastAsia="bg-BG"/>
        </w:rPr>
        <w:t xml:space="preserve"> След решение на изпълнителния съвет управителят на Националния иновационен фонд сключва договори за съфинансиране на международни проекти и програми за иновации с финансиращи организации в чужбина в съответствие с междуправителствени спогодби или програми.</w:t>
      </w:r>
    </w:p>
    <w:p w14:paraId="52ABB386" w14:textId="77777777" w:rsidR="008F192A" w:rsidRPr="00026301" w:rsidRDefault="008F192A" w:rsidP="008F192A">
      <w:pPr>
        <w:widowControl w:val="0"/>
        <w:suppressAutoHyphens/>
        <w:spacing w:after="0" w:line="360" w:lineRule="auto"/>
        <w:jc w:val="both"/>
        <w:rPr>
          <w:rFonts w:ascii="Times New Roman" w:eastAsiaTheme="minorEastAsia" w:hAnsi="Times New Roman" w:cs="Times New Roman"/>
          <w:sz w:val="24"/>
          <w:szCs w:val="24"/>
          <w:lang w:eastAsia="bg-BG"/>
        </w:rPr>
      </w:pPr>
    </w:p>
    <w:p w14:paraId="2012F1A0" w14:textId="77777777" w:rsidR="008F192A" w:rsidRPr="00026301" w:rsidRDefault="008F192A" w:rsidP="008F192A">
      <w:pPr>
        <w:widowControl w:val="0"/>
        <w:suppressAutoHyphens/>
        <w:spacing w:after="0" w:line="360" w:lineRule="auto"/>
        <w:jc w:val="center"/>
        <w:rPr>
          <w:rFonts w:ascii="Times New Roman" w:eastAsiaTheme="minorEastAsia" w:hAnsi="Times New Roman" w:cs="Times New Roman"/>
          <w:b/>
          <w:bCs/>
          <w:sz w:val="28"/>
          <w:szCs w:val="28"/>
          <w:lang w:eastAsia="bg-BG"/>
        </w:rPr>
      </w:pPr>
      <w:r w:rsidRPr="00026301">
        <w:rPr>
          <w:rFonts w:ascii="Times New Roman" w:eastAsiaTheme="minorEastAsia" w:hAnsi="Times New Roman" w:cs="Times New Roman"/>
          <w:b/>
          <w:bCs/>
          <w:sz w:val="28"/>
          <w:szCs w:val="28"/>
          <w:lang w:eastAsia="bg-BG"/>
        </w:rPr>
        <w:t>Раздел V</w:t>
      </w:r>
    </w:p>
    <w:p w14:paraId="11CC47B7" w14:textId="77777777" w:rsidR="008F192A" w:rsidRPr="00026301" w:rsidRDefault="00EA19E1" w:rsidP="008F192A">
      <w:pPr>
        <w:widowControl w:val="0"/>
        <w:suppressAutoHyphens/>
        <w:spacing w:after="0" w:line="360" w:lineRule="auto"/>
        <w:jc w:val="center"/>
        <w:rPr>
          <w:rFonts w:ascii="Times New Roman" w:eastAsiaTheme="minorEastAsia" w:hAnsi="Times New Roman" w:cs="Times New Roman"/>
          <w:b/>
          <w:bCs/>
          <w:sz w:val="28"/>
          <w:szCs w:val="28"/>
          <w:lang w:eastAsia="bg-BG"/>
        </w:rPr>
      </w:pPr>
      <w:r>
        <w:rPr>
          <w:rFonts w:ascii="Times New Roman" w:eastAsiaTheme="minorEastAsia" w:hAnsi="Times New Roman" w:cs="Times New Roman"/>
          <w:b/>
          <w:bCs/>
          <w:sz w:val="28"/>
          <w:szCs w:val="28"/>
          <w:lang w:eastAsia="bg-BG"/>
        </w:rPr>
        <w:t>М</w:t>
      </w:r>
      <w:r w:rsidRPr="00026301">
        <w:rPr>
          <w:rFonts w:ascii="Times New Roman" w:eastAsiaTheme="minorEastAsia" w:hAnsi="Times New Roman" w:cs="Times New Roman"/>
          <w:b/>
          <w:bCs/>
          <w:sz w:val="28"/>
          <w:szCs w:val="28"/>
          <w:lang w:eastAsia="bg-BG"/>
        </w:rPr>
        <w:t>еханизми за контрол, наблюдение и оценка на изпълнението</w:t>
      </w:r>
    </w:p>
    <w:p w14:paraId="64E800FC" w14:textId="641B81F9"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b/>
          <w:bCs/>
          <w:sz w:val="24"/>
          <w:szCs w:val="24"/>
          <w:lang w:eastAsia="bg-BG"/>
        </w:rPr>
        <w:t xml:space="preserve">Чл. </w:t>
      </w:r>
      <w:r w:rsidR="00DF3378">
        <w:rPr>
          <w:rFonts w:ascii="Times New Roman" w:eastAsiaTheme="minorEastAsia" w:hAnsi="Times New Roman" w:cs="Times New Roman"/>
          <w:b/>
          <w:bCs/>
          <w:sz w:val="24"/>
          <w:szCs w:val="24"/>
          <w:lang w:eastAsia="bg-BG"/>
        </w:rPr>
        <w:t>61</w:t>
      </w:r>
      <w:r w:rsidRPr="00026301">
        <w:rPr>
          <w:rFonts w:ascii="Times New Roman" w:eastAsiaTheme="minorEastAsia" w:hAnsi="Times New Roman" w:cs="Times New Roman"/>
          <w:b/>
          <w:bCs/>
          <w:sz w:val="24"/>
          <w:szCs w:val="24"/>
          <w:lang w:eastAsia="bg-BG"/>
        </w:rPr>
        <w:t xml:space="preserve">. </w:t>
      </w:r>
      <w:r w:rsidRPr="00026301">
        <w:rPr>
          <w:rFonts w:ascii="Times New Roman" w:eastAsiaTheme="minorEastAsia" w:hAnsi="Times New Roman" w:cs="Times New Roman"/>
          <w:sz w:val="24"/>
          <w:szCs w:val="24"/>
          <w:lang w:eastAsia="bg-BG"/>
        </w:rPr>
        <w:t>Контролът по предоставените и изразходваните финансови средства и изпълнението на одобрените проекти се осъществява от управителя на Фонда.</w:t>
      </w:r>
    </w:p>
    <w:p w14:paraId="337AA4A8" w14:textId="0E560E31"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b/>
          <w:bCs/>
          <w:sz w:val="24"/>
          <w:szCs w:val="24"/>
          <w:lang w:eastAsia="bg-BG"/>
        </w:rPr>
        <w:t xml:space="preserve">Чл. </w:t>
      </w:r>
      <w:r w:rsidR="00DC2A4E">
        <w:rPr>
          <w:rFonts w:ascii="Times New Roman" w:eastAsiaTheme="minorEastAsia" w:hAnsi="Times New Roman" w:cs="Times New Roman"/>
          <w:b/>
          <w:bCs/>
          <w:sz w:val="24"/>
          <w:szCs w:val="24"/>
          <w:lang w:eastAsia="bg-BG"/>
        </w:rPr>
        <w:t>6</w:t>
      </w:r>
      <w:r w:rsidR="00DF3378">
        <w:rPr>
          <w:rFonts w:ascii="Times New Roman" w:eastAsiaTheme="minorEastAsia" w:hAnsi="Times New Roman" w:cs="Times New Roman"/>
          <w:b/>
          <w:bCs/>
          <w:sz w:val="24"/>
          <w:szCs w:val="24"/>
          <w:lang w:eastAsia="bg-BG"/>
        </w:rPr>
        <w:t>2</w:t>
      </w:r>
      <w:r w:rsidRPr="00026301">
        <w:rPr>
          <w:rFonts w:ascii="Times New Roman" w:eastAsiaTheme="minorEastAsia" w:hAnsi="Times New Roman" w:cs="Times New Roman"/>
          <w:b/>
          <w:bCs/>
          <w:sz w:val="24"/>
          <w:szCs w:val="24"/>
          <w:lang w:eastAsia="bg-BG"/>
        </w:rPr>
        <w:t xml:space="preserve">. </w:t>
      </w:r>
      <w:r w:rsidRPr="00ED7FFD">
        <w:rPr>
          <w:rFonts w:ascii="Times New Roman" w:eastAsiaTheme="minorEastAsia" w:hAnsi="Times New Roman" w:cs="Times New Roman"/>
          <w:sz w:val="24"/>
          <w:szCs w:val="24"/>
          <w:lang w:eastAsia="bg-BG"/>
        </w:rPr>
        <w:t>(1)</w:t>
      </w:r>
      <w:r w:rsidRPr="00026301">
        <w:rPr>
          <w:rFonts w:ascii="Times New Roman" w:eastAsiaTheme="minorEastAsia" w:hAnsi="Times New Roman" w:cs="Times New Roman"/>
          <w:sz w:val="24"/>
          <w:szCs w:val="24"/>
          <w:lang w:eastAsia="bg-BG"/>
        </w:rPr>
        <w:t xml:space="preserve"> Механизмите за контрол, наблюдение и оценката на изпълнението на финансираните от Фонда проекти се осъществяват от служители на Фонда въз основа на </w:t>
      </w:r>
      <w:r w:rsidRPr="00026301">
        <w:rPr>
          <w:rFonts w:ascii="Times New Roman" w:eastAsiaTheme="minorEastAsia" w:hAnsi="Times New Roman" w:cs="Times New Roman"/>
          <w:sz w:val="24"/>
          <w:szCs w:val="24"/>
          <w:lang w:eastAsia="bg-BG"/>
        </w:rPr>
        <w:lastRenderedPageBreak/>
        <w:t>правила и критерии, приети от изпълнителния съвет. Правилата включват и механизми за мониторинг на изпълнението и текущ и последващ контрол по отношение на приложимия режим за държавни помощи.</w:t>
      </w:r>
    </w:p>
    <w:p w14:paraId="030B8419"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ED7FFD">
        <w:rPr>
          <w:rFonts w:ascii="Times New Roman" w:eastAsiaTheme="minorEastAsia" w:hAnsi="Times New Roman" w:cs="Times New Roman"/>
          <w:sz w:val="24"/>
          <w:szCs w:val="24"/>
          <w:lang w:eastAsia="bg-BG"/>
        </w:rPr>
        <w:t>(2)</w:t>
      </w:r>
      <w:r w:rsidRPr="00026301">
        <w:rPr>
          <w:rFonts w:ascii="Times New Roman" w:eastAsiaTheme="minorEastAsia" w:hAnsi="Times New Roman" w:cs="Times New Roman"/>
          <w:sz w:val="24"/>
          <w:szCs w:val="24"/>
          <w:lang w:eastAsia="bg-BG"/>
        </w:rPr>
        <w:t xml:space="preserve"> За резултатите от извършените проверки се представя доклад до управителя на Фонда.</w:t>
      </w:r>
    </w:p>
    <w:p w14:paraId="6BD755FF" w14:textId="166B3463"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b/>
          <w:bCs/>
          <w:sz w:val="24"/>
          <w:szCs w:val="24"/>
          <w:lang w:eastAsia="bg-BG"/>
        </w:rPr>
        <w:t xml:space="preserve">Чл.  </w:t>
      </w:r>
      <w:r w:rsidR="00DC2A4E">
        <w:rPr>
          <w:rFonts w:ascii="Times New Roman" w:eastAsiaTheme="minorEastAsia" w:hAnsi="Times New Roman" w:cs="Times New Roman"/>
          <w:b/>
          <w:bCs/>
          <w:sz w:val="24"/>
          <w:szCs w:val="24"/>
          <w:lang w:eastAsia="bg-BG"/>
        </w:rPr>
        <w:t>6</w:t>
      </w:r>
      <w:r w:rsidR="00DF3378">
        <w:rPr>
          <w:rFonts w:ascii="Times New Roman" w:eastAsiaTheme="minorEastAsia" w:hAnsi="Times New Roman" w:cs="Times New Roman"/>
          <w:b/>
          <w:bCs/>
          <w:sz w:val="24"/>
          <w:szCs w:val="24"/>
          <w:lang w:eastAsia="bg-BG"/>
        </w:rPr>
        <w:t>3</w:t>
      </w:r>
      <w:r w:rsidRPr="00026301">
        <w:rPr>
          <w:rFonts w:ascii="Times New Roman" w:eastAsiaTheme="minorEastAsia" w:hAnsi="Times New Roman" w:cs="Times New Roman"/>
          <w:b/>
          <w:bCs/>
          <w:sz w:val="24"/>
          <w:szCs w:val="24"/>
          <w:lang w:eastAsia="bg-BG"/>
        </w:rPr>
        <w:t>.</w:t>
      </w:r>
      <w:r w:rsidRPr="00026301">
        <w:rPr>
          <w:rFonts w:ascii="Times New Roman" w:eastAsiaTheme="minorEastAsia" w:hAnsi="Times New Roman" w:cs="Times New Roman"/>
          <w:sz w:val="24"/>
          <w:szCs w:val="24"/>
          <w:lang w:eastAsia="bg-BG"/>
        </w:rPr>
        <w:t xml:space="preserve"> В двумесечен срок след публикуване на решението на изпълнителния съвет за финансиране на проектите за всеки конкурс управителят организира информационна среща с ръководителите на проектите и отговорните лица за финансовото обслужване на проектите, на която финансови специалисти от Фонда представят и разясняват указания за управление и отчитане на финансовите средства, предоставени от Фонда.</w:t>
      </w:r>
    </w:p>
    <w:p w14:paraId="3F0B0A34" w14:textId="29C5717D"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b/>
          <w:bCs/>
          <w:sz w:val="24"/>
          <w:szCs w:val="24"/>
          <w:lang w:eastAsia="bg-BG"/>
        </w:rPr>
        <w:t xml:space="preserve">Чл.  </w:t>
      </w:r>
      <w:r w:rsidR="00DC2A4E">
        <w:rPr>
          <w:rFonts w:ascii="Times New Roman" w:eastAsiaTheme="minorEastAsia" w:hAnsi="Times New Roman" w:cs="Times New Roman"/>
          <w:b/>
          <w:bCs/>
          <w:sz w:val="24"/>
          <w:szCs w:val="24"/>
          <w:lang w:eastAsia="bg-BG"/>
        </w:rPr>
        <w:t>6</w:t>
      </w:r>
      <w:r w:rsidR="00DF3378">
        <w:rPr>
          <w:rFonts w:ascii="Times New Roman" w:eastAsiaTheme="minorEastAsia" w:hAnsi="Times New Roman" w:cs="Times New Roman"/>
          <w:b/>
          <w:bCs/>
          <w:sz w:val="24"/>
          <w:szCs w:val="24"/>
          <w:lang w:eastAsia="bg-BG"/>
        </w:rPr>
        <w:t>4</w:t>
      </w:r>
      <w:r w:rsidRPr="00026301">
        <w:rPr>
          <w:rFonts w:ascii="Times New Roman" w:eastAsiaTheme="minorEastAsia" w:hAnsi="Times New Roman" w:cs="Times New Roman"/>
          <w:b/>
          <w:bCs/>
          <w:sz w:val="24"/>
          <w:szCs w:val="24"/>
          <w:lang w:eastAsia="bg-BG"/>
        </w:rPr>
        <w:t>.</w:t>
      </w:r>
      <w:r w:rsidRPr="004E5B45">
        <w:rPr>
          <w:rFonts w:ascii="Times New Roman" w:eastAsiaTheme="minorEastAsia" w:hAnsi="Times New Roman" w:cs="Times New Roman"/>
          <w:sz w:val="24"/>
          <w:szCs w:val="24"/>
          <w:lang w:eastAsia="bg-BG"/>
        </w:rPr>
        <w:t xml:space="preserve"> (1)</w:t>
      </w:r>
      <w:r w:rsidRPr="00026301">
        <w:rPr>
          <w:rFonts w:ascii="Times New Roman" w:eastAsiaTheme="minorEastAsia" w:hAnsi="Times New Roman" w:cs="Times New Roman"/>
          <w:sz w:val="24"/>
          <w:szCs w:val="24"/>
          <w:lang w:eastAsia="bg-BG"/>
        </w:rPr>
        <w:t xml:space="preserve"> Ръководителите на проекти представят в сроковете, предвидени в договора:</w:t>
      </w:r>
    </w:p>
    <w:p w14:paraId="25935352"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1.</w:t>
      </w:r>
      <w:r w:rsidRPr="00026301">
        <w:rPr>
          <w:rFonts w:ascii="Times New Roman" w:eastAsiaTheme="minorEastAsia" w:hAnsi="Times New Roman" w:cs="Times New Roman"/>
          <w:sz w:val="24"/>
          <w:szCs w:val="24"/>
          <w:lang w:eastAsia="bg-BG"/>
        </w:rPr>
        <w:tab/>
        <w:t>междинни технически и финансови отчети за изпълнението на проекта;</w:t>
      </w:r>
    </w:p>
    <w:p w14:paraId="1FF02FE2"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2.</w:t>
      </w:r>
      <w:r w:rsidRPr="00026301">
        <w:rPr>
          <w:rFonts w:ascii="Times New Roman" w:eastAsiaTheme="minorEastAsia" w:hAnsi="Times New Roman" w:cs="Times New Roman"/>
          <w:sz w:val="24"/>
          <w:szCs w:val="24"/>
          <w:lang w:eastAsia="bg-BG"/>
        </w:rPr>
        <w:tab/>
        <w:t>окончателен технически и финансов отчет за изпълнението на проекта.</w:t>
      </w:r>
    </w:p>
    <w:p w14:paraId="5C69A254"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 xml:space="preserve"> </w:t>
      </w:r>
      <w:r w:rsidRPr="007D510A">
        <w:rPr>
          <w:rFonts w:ascii="Times New Roman" w:eastAsiaTheme="minorEastAsia" w:hAnsi="Times New Roman" w:cs="Times New Roman"/>
          <w:sz w:val="24"/>
          <w:szCs w:val="24"/>
          <w:lang w:eastAsia="bg-BG"/>
        </w:rPr>
        <w:t>(2)</w:t>
      </w:r>
      <w:r w:rsidRPr="00026301">
        <w:rPr>
          <w:rFonts w:ascii="Times New Roman" w:eastAsiaTheme="minorEastAsia" w:hAnsi="Times New Roman" w:cs="Times New Roman"/>
          <w:b/>
          <w:bCs/>
          <w:sz w:val="24"/>
          <w:szCs w:val="24"/>
          <w:lang w:eastAsia="bg-BG"/>
        </w:rPr>
        <w:t xml:space="preserve"> </w:t>
      </w:r>
      <w:r w:rsidRPr="00026301">
        <w:rPr>
          <w:rFonts w:ascii="Times New Roman" w:eastAsiaTheme="minorEastAsia" w:hAnsi="Times New Roman" w:cs="Times New Roman"/>
          <w:sz w:val="24"/>
          <w:szCs w:val="24"/>
          <w:lang w:eastAsia="bg-BG"/>
        </w:rPr>
        <w:t>Междинен технически и финансов отчет се изготвя за всеки етап от изпълнението на проекта, когато такива са предвидени, а при необходимост може да включва и актуализирана работна програма и актуализиран финансов план на проекта за следващия етап.</w:t>
      </w:r>
    </w:p>
    <w:p w14:paraId="5B855751"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7D510A">
        <w:rPr>
          <w:rFonts w:ascii="Times New Roman" w:eastAsiaTheme="minorEastAsia" w:hAnsi="Times New Roman" w:cs="Times New Roman"/>
          <w:sz w:val="24"/>
          <w:szCs w:val="24"/>
          <w:lang w:eastAsia="bg-BG"/>
        </w:rPr>
        <w:t>(3)</w:t>
      </w:r>
      <w:r w:rsidRPr="00026301">
        <w:rPr>
          <w:rFonts w:ascii="Times New Roman" w:eastAsiaTheme="minorEastAsia" w:hAnsi="Times New Roman" w:cs="Times New Roman"/>
          <w:sz w:val="24"/>
          <w:szCs w:val="24"/>
          <w:lang w:eastAsia="bg-BG"/>
        </w:rPr>
        <w:t xml:space="preserve"> Окончателен технически и финансов отчет се изготвя за цялостното изпълнение на проекта.</w:t>
      </w:r>
    </w:p>
    <w:p w14:paraId="2573A05C"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7D510A">
        <w:rPr>
          <w:rFonts w:ascii="Times New Roman" w:eastAsiaTheme="minorEastAsia" w:hAnsi="Times New Roman" w:cs="Times New Roman"/>
          <w:sz w:val="24"/>
          <w:szCs w:val="24"/>
          <w:lang w:eastAsia="bg-BG"/>
        </w:rPr>
        <w:t>(4)</w:t>
      </w:r>
      <w:r w:rsidRPr="00026301">
        <w:rPr>
          <w:rFonts w:ascii="Times New Roman" w:eastAsiaTheme="minorEastAsia" w:hAnsi="Times New Roman" w:cs="Times New Roman"/>
          <w:sz w:val="24"/>
          <w:szCs w:val="24"/>
          <w:lang w:eastAsia="bg-BG"/>
        </w:rPr>
        <w:t xml:space="preserve"> В отчетите се включва информация за промените, направени по реда на предвиденото в договора за финансиране.</w:t>
      </w:r>
    </w:p>
    <w:p w14:paraId="5FDBAC68"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7D510A">
        <w:rPr>
          <w:rFonts w:ascii="Times New Roman" w:eastAsiaTheme="minorEastAsia" w:hAnsi="Times New Roman" w:cs="Times New Roman"/>
          <w:sz w:val="24"/>
          <w:szCs w:val="24"/>
          <w:lang w:eastAsia="bg-BG"/>
        </w:rPr>
        <w:t>(5)</w:t>
      </w:r>
      <w:r w:rsidRPr="00026301">
        <w:rPr>
          <w:rFonts w:ascii="Times New Roman" w:eastAsiaTheme="minorEastAsia" w:hAnsi="Times New Roman" w:cs="Times New Roman"/>
          <w:sz w:val="24"/>
          <w:szCs w:val="24"/>
          <w:lang w:eastAsia="bg-BG"/>
        </w:rPr>
        <w:t xml:space="preserve"> Ако междинен или окончателен отчет по проект не бъде предаден до два месеца след изтичане на определения срок по договора за финансиране, Фондът предприема действия, предвидени в договора за финансиране. </w:t>
      </w:r>
    </w:p>
    <w:p w14:paraId="0971FA76"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7D510A">
        <w:rPr>
          <w:rFonts w:ascii="Times New Roman" w:eastAsiaTheme="minorEastAsia" w:hAnsi="Times New Roman" w:cs="Times New Roman"/>
          <w:sz w:val="24"/>
          <w:szCs w:val="24"/>
          <w:lang w:eastAsia="bg-BG"/>
        </w:rPr>
        <w:t>(6)</w:t>
      </w:r>
      <w:r w:rsidRPr="00026301">
        <w:rPr>
          <w:rFonts w:ascii="Times New Roman" w:eastAsiaTheme="minorEastAsia" w:hAnsi="Times New Roman" w:cs="Times New Roman"/>
          <w:sz w:val="24"/>
          <w:szCs w:val="24"/>
          <w:lang w:eastAsia="bg-BG"/>
        </w:rPr>
        <w:t xml:space="preserve"> Ако междинен или окончателен отчет по проект не бъде предаден до шест месеца след изтичане на определения срок по договора, Фондът предприема действия за възстановяване изцяло на предварително подадени суми и по условия, предвидени в договора за финансиране.</w:t>
      </w:r>
    </w:p>
    <w:p w14:paraId="74A22AD3" w14:textId="169F92BE"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b/>
          <w:bCs/>
          <w:sz w:val="24"/>
          <w:szCs w:val="24"/>
          <w:lang w:eastAsia="bg-BG"/>
        </w:rPr>
        <w:t xml:space="preserve">Чл. </w:t>
      </w:r>
      <w:r w:rsidR="00DC2A4E">
        <w:rPr>
          <w:rFonts w:ascii="Times New Roman" w:eastAsiaTheme="minorEastAsia" w:hAnsi="Times New Roman" w:cs="Times New Roman"/>
          <w:b/>
          <w:bCs/>
          <w:sz w:val="24"/>
          <w:szCs w:val="24"/>
          <w:lang w:eastAsia="bg-BG"/>
        </w:rPr>
        <w:t>6</w:t>
      </w:r>
      <w:r w:rsidR="00DF3378">
        <w:rPr>
          <w:rFonts w:ascii="Times New Roman" w:eastAsiaTheme="minorEastAsia" w:hAnsi="Times New Roman" w:cs="Times New Roman"/>
          <w:b/>
          <w:bCs/>
          <w:sz w:val="24"/>
          <w:szCs w:val="24"/>
          <w:lang w:eastAsia="bg-BG"/>
        </w:rPr>
        <w:t>5</w:t>
      </w:r>
      <w:r>
        <w:rPr>
          <w:rFonts w:ascii="Times New Roman" w:eastAsiaTheme="minorEastAsia" w:hAnsi="Times New Roman" w:cs="Times New Roman"/>
          <w:b/>
          <w:bCs/>
          <w:sz w:val="24"/>
          <w:szCs w:val="24"/>
          <w:lang w:eastAsia="bg-BG"/>
        </w:rPr>
        <w:t>.</w:t>
      </w:r>
      <w:r w:rsidRPr="00026301">
        <w:rPr>
          <w:rFonts w:ascii="Times New Roman" w:eastAsiaTheme="minorEastAsia" w:hAnsi="Times New Roman" w:cs="Times New Roman"/>
          <w:b/>
          <w:bCs/>
          <w:sz w:val="24"/>
          <w:szCs w:val="24"/>
          <w:lang w:eastAsia="bg-BG"/>
        </w:rPr>
        <w:t xml:space="preserve"> </w:t>
      </w:r>
      <w:r w:rsidRPr="003807D9">
        <w:rPr>
          <w:rFonts w:ascii="Times New Roman" w:eastAsiaTheme="minorEastAsia" w:hAnsi="Times New Roman" w:cs="Times New Roman"/>
          <w:sz w:val="24"/>
          <w:szCs w:val="24"/>
          <w:lang w:eastAsia="bg-BG"/>
        </w:rPr>
        <w:t>(1)</w:t>
      </w:r>
      <w:r w:rsidRPr="00026301">
        <w:rPr>
          <w:rFonts w:ascii="Times New Roman" w:eastAsiaTheme="minorEastAsia" w:hAnsi="Times New Roman" w:cs="Times New Roman"/>
          <w:sz w:val="24"/>
          <w:szCs w:val="24"/>
          <w:lang w:eastAsia="bg-BG"/>
        </w:rPr>
        <w:t xml:space="preserve"> Техническите и финансови отчети се представят на български език. Допустимо е при случаи, определени в Насоките за кандидатстване или в договора за финансиране на проекта случаи, техническият отчет да бъде предоставян и на английски език.</w:t>
      </w:r>
    </w:p>
    <w:p w14:paraId="0C51D612"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3807D9">
        <w:rPr>
          <w:rFonts w:ascii="Times New Roman" w:eastAsiaTheme="minorEastAsia" w:hAnsi="Times New Roman" w:cs="Times New Roman"/>
          <w:sz w:val="24"/>
          <w:szCs w:val="24"/>
          <w:lang w:eastAsia="bg-BG"/>
        </w:rPr>
        <w:t>(2)</w:t>
      </w:r>
      <w:r w:rsidRPr="00026301">
        <w:rPr>
          <w:rFonts w:ascii="Times New Roman" w:eastAsiaTheme="minorEastAsia" w:hAnsi="Times New Roman" w:cs="Times New Roman"/>
          <w:sz w:val="24"/>
          <w:szCs w:val="24"/>
          <w:lang w:eastAsia="bg-BG"/>
        </w:rPr>
        <w:t xml:space="preserve"> Техническият отчет включва:</w:t>
      </w:r>
    </w:p>
    <w:p w14:paraId="3A8E15EE"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lastRenderedPageBreak/>
        <w:t>1.</w:t>
      </w:r>
      <w:r w:rsidRPr="00026301">
        <w:rPr>
          <w:rFonts w:ascii="Times New Roman" w:eastAsiaTheme="minorEastAsia" w:hAnsi="Times New Roman" w:cs="Times New Roman"/>
          <w:sz w:val="24"/>
          <w:szCs w:val="24"/>
          <w:lang w:eastAsia="bg-BG"/>
        </w:rPr>
        <w:tab/>
        <w:t>кратко описание на осъществените дейности по всеки от работните пакети, описание на постигнатото по всеки от очакваните резултати за дадения етап и обяснение на причините, ако част от очакваните резултати не са постигнати;</w:t>
      </w:r>
    </w:p>
    <w:p w14:paraId="77EC176F"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2.</w:t>
      </w:r>
      <w:r w:rsidRPr="00026301">
        <w:rPr>
          <w:rFonts w:ascii="Times New Roman" w:eastAsiaTheme="minorEastAsia" w:hAnsi="Times New Roman" w:cs="Times New Roman"/>
          <w:sz w:val="24"/>
          <w:szCs w:val="24"/>
          <w:lang w:eastAsia="bg-BG"/>
        </w:rPr>
        <w:tab/>
        <w:t>отчет за изпълнение на плана за реализация и разпространение на резултатите от изпълнението на проекта;</w:t>
      </w:r>
    </w:p>
    <w:p w14:paraId="374C0492"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3.</w:t>
      </w:r>
      <w:r w:rsidRPr="00026301">
        <w:rPr>
          <w:rFonts w:ascii="Times New Roman" w:eastAsiaTheme="minorEastAsia" w:hAnsi="Times New Roman" w:cs="Times New Roman"/>
          <w:sz w:val="24"/>
          <w:szCs w:val="24"/>
          <w:lang w:eastAsia="bg-BG"/>
        </w:rPr>
        <w:tab/>
        <w:t>информация, която се публикува на интернет страницата на проекта.</w:t>
      </w:r>
    </w:p>
    <w:p w14:paraId="7A5829A1"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7E173A">
        <w:rPr>
          <w:rFonts w:ascii="Times New Roman" w:eastAsiaTheme="minorEastAsia" w:hAnsi="Times New Roman" w:cs="Times New Roman"/>
          <w:sz w:val="24"/>
          <w:szCs w:val="24"/>
          <w:lang w:eastAsia="bg-BG"/>
        </w:rPr>
        <w:t>(3)</w:t>
      </w:r>
      <w:r w:rsidRPr="00026301">
        <w:rPr>
          <w:rFonts w:ascii="Times New Roman" w:eastAsiaTheme="minorEastAsia" w:hAnsi="Times New Roman" w:cs="Times New Roman"/>
          <w:sz w:val="24"/>
          <w:szCs w:val="24"/>
          <w:lang w:eastAsia="bg-BG"/>
        </w:rPr>
        <w:t xml:space="preserve"> Техническият отчет се подписва от ръководителя на проекта. </w:t>
      </w:r>
    </w:p>
    <w:p w14:paraId="23420877"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7E173A">
        <w:rPr>
          <w:rFonts w:ascii="Times New Roman" w:eastAsiaTheme="minorEastAsia" w:hAnsi="Times New Roman" w:cs="Times New Roman"/>
          <w:sz w:val="24"/>
          <w:szCs w:val="24"/>
          <w:lang w:eastAsia="bg-BG"/>
        </w:rPr>
        <w:t>(4)</w:t>
      </w:r>
      <w:r w:rsidRPr="00026301">
        <w:rPr>
          <w:rFonts w:ascii="Times New Roman" w:eastAsiaTheme="minorEastAsia" w:hAnsi="Times New Roman" w:cs="Times New Roman"/>
          <w:sz w:val="24"/>
          <w:szCs w:val="24"/>
          <w:lang w:eastAsia="bg-BG"/>
        </w:rPr>
        <w:t xml:space="preserve"> Финансовият отчет включва необходимата счетоводна информация за преценка на допустимостта на направените разходи съгласно приетите правила. Към финансовия отчет се прилагат заверени копия на разходооправдателните документи за направените преки допустими разходи, върху които е отбелязано, че разходът е извършен по съответния проект.</w:t>
      </w:r>
    </w:p>
    <w:p w14:paraId="374B8430"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7E173A">
        <w:rPr>
          <w:rFonts w:ascii="Times New Roman" w:eastAsiaTheme="minorEastAsia" w:hAnsi="Times New Roman" w:cs="Times New Roman"/>
          <w:sz w:val="24"/>
          <w:szCs w:val="24"/>
          <w:lang w:eastAsia="bg-BG"/>
        </w:rPr>
        <w:t>(5)</w:t>
      </w:r>
      <w:r w:rsidRPr="00026301">
        <w:rPr>
          <w:rFonts w:ascii="Times New Roman" w:eastAsiaTheme="minorEastAsia" w:hAnsi="Times New Roman" w:cs="Times New Roman"/>
          <w:b/>
          <w:bCs/>
          <w:sz w:val="24"/>
          <w:szCs w:val="24"/>
          <w:lang w:eastAsia="bg-BG"/>
        </w:rPr>
        <w:t xml:space="preserve"> </w:t>
      </w:r>
      <w:r w:rsidRPr="00026301">
        <w:rPr>
          <w:rFonts w:ascii="Times New Roman" w:eastAsiaTheme="minorEastAsia" w:hAnsi="Times New Roman" w:cs="Times New Roman"/>
          <w:sz w:val="24"/>
          <w:szCs w:val="24"/>
          <w:lang w:eastAsia="bg-BG"/>
        </w:rPr>
        <w:t>Финансовият отчет се подписва от ръководителя и от счетоводителя на проекта.</w:t>
      </w:r>
    </w:p>
    <w:p w14:paraId="671AFFCD" w14:textId="02CD3DB2"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b/>
          <w:bCs/>
          <w:sz w:val="24"/>
          <w:szCs w:val="24"/>
          <w:lang w:eastAsia="bg-BG"/>
        </w:rPr>
        <w:t xml:space="preserve">Чл. </w:t>
      </w:r>
      <w:r w:rsidR="00DC2A4E">
        <w:rPr>
          <w:rFonts w:ascii="Times New Roman" w:eastAsiaTheme="minorEastAsia" w:hAnsi="Times New Roman" w:cs="Times New Roman"/>
          <w:b/>
          <w:bCs/>
          <w:sz w:val="24"/>
          <w:szCs w:val="24"/>
          <w:lang w:eastAsia="bg-BG"/>
        </w:rPr>
        <w:t>6</w:t>
      </w:r>
      <w:r w:rsidR="00DF3378">
        <w:rPr>
          <w:rFonts w:ascii="Times New Roman" w:eastAsiaTheme="minorEastAsia" w:hAnsi="Times New Roman" w:cs="Times New Roman"/>
          <w:b/>
          <w:bCs/>
          <w:sz w:val="24"/>
          <w:szCs w:val="24"/>
          <w:lang w:eastAsia="bg-BG"/>
        </w:rPr>
        <w:t>6</w:t>
      </w:r>
      <w:r w:rsidRPr="00026301">
        <w:rPr>
          <w:rFonts w:ascii="Times New Roman" w:eastAsiaTheme="minorEastAsia" w:hAnsi="Times New Roman" w:cs="Times New Roman"/>
          <w:b/>
          <w:bCs/>
          <w:sz w:val="24"/>
          <w:szCs w:val="24"/>
          <w:lang w:eastAsia="bg-BG"/>
        </w:rPr>
        <w:t xml:space="preserve">. </w:t>
      </w:r>
      <w:r w:rsidRPr="0025173A">
        <w:rPr>
          <w:rFonts w:ascii="Times New Roman" w:eastAsiaTheme="minorEastAsia" w:hAnsi="Times New Roman" w:cs="Times New Roman"/>
          <w:sz w:val="24"/>
          <w:szCs w:val="24"/>
          <w:lang w:eastAsia="bg-BG"/>
        </w:rPr>
        <w:t>(1)</w:t>
      </w:r>
      <w:r w:rsidRPr="00026301">
        <w:rPr>
          <w:rFonts w:ascii="Times New Roman" w:eastAsiaTheme="minorEastAsia" w:hAnsi="Times New Roman" w:cs="Times New Roman"/>
          <w:sz w:val="24"/>
          <w:szCs w:val="24"/>
          <w:lang w:eastAsia="bg-BG"/>
        </w:rPr>
        <w:t xml:space="preserve"> Всеки проект се финансира самостоятелно и независимо от други проекти.</w:t>
      </w:r>
    </w:p>
    <w:p w14:paraId="11D43790"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25173A">
        <w:rPr>
          <w:rFonts w:ascii="Times New Roman" w:eastAsiaTheme="minorEastAsia" w:hAnsi="Times New Roman" w:cs="Times New Roman"/>
          <w:sz w:val="24"/>
          <w:szCs w:val="24"/>
          <w:lang w:eastAsia="bg-BG"/>
        </w:rPr>
        <w:t>(2)</w:t>
      </w:r>
      <w:r w:rsidRPr="00026301">
        <w:rPr>
          <w:rFonts w:ascii="Times New Roman" w:eastAsiaTheme="minorEastAsia" w:hAnsi="Times New Roman" w:cs="Times New Roman"/>
          <w:sz w:val="24"/>
          <w:szCs w:val="24"/>
          <w:lang w:eastAsia="bg-BG"/>
        </w:rPr>
        <w:t xml:space="preserve"> В случай на констатирано неправомерно или не по предназначение разходване на средства, предоставени от Националния иновационен фонд, в полза на държавата възниква правото да ги получи от неизправната страна.</w:t>
      </w:r>
    </w:p>
    <w:p w14:paraId="15644BDC"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25173A">
        <w:rPr>
          <w:rFonts w:ascii="Times New Roman" w:eastAsiaTheme="minorEastAsia" w:hAnsi="Times New Roman" w:cs="Times New Roman"/>
          <w:sz w:val="24"/>
          <w:szCs w:val="24"/>
          <w:lang w:eastAsia="bg-BG"/>
        </w:rPr>
        <w:t>(3)</w:t>
      </w:r>
      <w:r w:rsidRPr="00026301">
        <w:rPr>
          <w:rFonts w:ascii="Times New Roman" w:eastAsiaTheme="minorEastAsia" w:hAnsi="Times New Roman" w:cs="Times New Roman"/>
          <w:sz w:val="24"/>
          <w:szCs w:val="24"/>
          <w:lang w:eastAsia="bg-BG"/>
        </w:rPr>
        <w:t xml:space="preserve"> Вземанията по ал. 2 са публични държавни вземания, които се установяват от управителя на Националния иновационен фонд по ред</w:t>
      </w:r>
      <w:r>
        <w:rPr>
          <w:rFonts w:ascii="Times New Roman" w:eastAsiaTheme="minorEastAsia" w:hAnsi="Times New Roman" w:cs="Times New Roman"/>
          <w:sz w:val="24"/>
          <w:szCs w:val="24"/>
          <w:lang w:eastAsia="bg-BG"/>
        </w:rPr>
        <w:t xml:space="preserve">, определен в процедура, приета от Изпълнителния съвет </w:t>
      </w:r>
      <w:r w:rsidRPr="00026301">
        <w:rPr>
          <w:rFonts w:ascii="Times New Roman" w:eastAsiaTheme="minorEastAsia" w:hAnsi="Times New Roman" w:cs="Times New Roman"/>
          <w:sz w:val="24"/>
          <w:szCs w:val="24"/>
          <w:lang w:eastAsia="bg-BG"/>
        </w:rPr>
        <w:t xml:space="preserve">и се събират </w:t>
      </w:r>
      <w:r w:rsidRPr="000F7A54">
        <w:rPr>
          <w:rFonts w:ascii="Times New Roman" w:eastAsiaTheme="minorEastAsia" w:hAnsi="Times New Roman" w:cs="Times New Roman"/>
          <w:sz w:val="24"/>
          <w:szCs w:val="24"/>
          <w:lang w:eastAsia="bg-BG"/>
        </w:rPr>
        <w:t>Националната агенция за приходите по реда на Данъчно-осигурителния процесуален кодекс</w:t>
      </w:r>
      <w:r w:rsidRPr="00026301">
        <w:rPr>
          <w:rFonts w:ascii="Times New Roman" w:eastAsiaTheme="minorEastAsia" w:hAnsi="Times New Roman" w:cs="Times New Roman"/>
          <w:sz w:val="24"/>
          <w:szCs w:val="24"/>
          <w:lang w:eastAsia="bg-BG"/>
        </w:rPr>
        <w:t>.</w:t>
      </w:r>
    </w:p>
    <w:p w14:paraId="43BEE168"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25173A">
        <w:rPr>
          <w:rFonts w:ascii="Times New Roman" w:eastAsiaTheme="minorEastAsia" w:hAnsi="Times New Roman" w:cs="Times New Roman"/>
          <w:sz w:val="24"/>
          <w:szCs w:val="24"/>
          <w:lang w:eastAsia="bg-BG"/>
        </w:rPr>
        <w:t>(4)</w:t>
      </w:r>
      <w:r w:rsidRPr="00026301">
        <w:rPr>
          <w:rFonts w:ascii="Times New Roman" w:eastAsiaTheme="minorEastAsia" w:hAnsi="Times New Roman" w:cs="Times New Roman"/>
          <w:sz w:val="24"/>
          <w:szCs w:val="24"/>
          <w:lang w:eastAsia="bg-BG"/>
        </w:rPr>
        <w:t xml:space="preserve"> Конкретните условия и редът за отчитане на получените средства и за установяване на неправомерно или не по предназначение разходените средства се определят в сключения административен договор.</w:t>
      </w:r>
    </w:p>
    <w:p w14:paraId="0CDA2C40"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p>
    <w:p w14:paraId="28E04215" w14:textId="77777777" w:rsidR="008F192A" w:rsidRPr="00026301" w:rsidRDefault="008F192A" w:rsidP="008F192A">
      <w:pPr>
        <w:widowControl w:val="0"/>
        <w:suppressAutoHyphens/>
        <w:spacing w:after="0" w:line="360" w:lineRule="auto"/>
        <w:jc w:val="center"/>
        <w:rPr>
          <w:rFonts w:ascii="Times New Roman" w:eastAsiaTheme="minorEastAsia" w:hAnsi="Times New Roman" w:cs="Times New Roman"/>
          <w:b/>
          <w:bCs/>
          <w:sz w:val="28"/>
          <w:szCs w:val="28"/>
          <w:lang w:eastAsia="bg-BG"/>
        </w:rPr>
      </w:pPr>
      <w:r w:rsidRPr="00026301">
        <w:rPr>
          <w:rFonts w:ascii="Times New Roman" w:eastAsiaTheme="minorEastAsia" w:hAnsi="Times New Roman" w:cs="Times New Roman"/>
          <w:b/>
          <w:bCs/>
          <w:sz w:val="28"/>
          <w:szCs w:val="28"/>
          <w:lang w:eastAsia="bg-BG"/>
        </w:rPr>
        <w:t>Раздел VI</w:t>
      </w:r>
    </w:p>
    <w:p w14:paraId="3E53E743" w14:textId="77777777" w:rsidR="008F192A" w:rsidRPr="00026301" w:rsidRDefault="008F192A" w:rsidP="008F192A">
      <w:pPr>
        <w:widowControl w:val="0"/>
        <w:suppressAutoHyphens/>
        <w:spacing w:after="0" w:line="360" w:lineRule="auto"/>
        <w:jc w:val="center"/>
        <w:rPr>
          <w:rFonts w:ascii="Times New Roman" w:eastAsiaTheme="minorEastAsia" w:hAnsi="Times New Roman" w:cs="Times New Roman"/>
          <w:b/>
          <w:bCs/>
          <w:sz w:val="28"/>
          <w:szCs w:val="28"/>
          <w:lang w:eastAsia="bg-BG"/>
        </w:rPr>
      </w:pPr>
      <w:r w:rsidRPr="00026301">
        <w:rPr>
          <w:rFonts w:ascii="Times New Roman" w:eastAsiaTheme="minorEastAsia" w:hAnsi="Times New Roman" w:cs="Times New Roman"/>
          <w:b/>
          <w:bCs/>
          <w:sz w:val="28"/>
          <w:szCs w:val="28"/>
          <w:lang w:eastAsia="bg-BG"/>
        </w:rPr>
        <w:t>Отчитане дейността на Фонда</w:t>
      </w:r>
    </w:p>
    <w:p w14:paraId="33DBC1B1" w14:textId="16C491C2"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b/>
          <w:bCs/>
          <w:sz w:val="24"/>
          <w:szCs w:val="24"/>
          <w:lang w:eastAsia="bg-BG"/>
        </w:rPr>
        <w:t xml:space="preserve">Чл.  </w:t>
      </w:r>
      <w:r w:rsidR="00DC2A4E">
        <w:rPr>
          <w:rFonts w:ascii="Times New Roman" w:eastAsiaTheme="minorEastAsia" w:hAnsi="Times New Roman" w:cs="Times New Roman"/>
          <w:b/>
          <w:bCs/>
          <w:sz w:val="24"/>
          <w:szCs w:val="24"/>
          <w:lang w:eastAsia="bg-BG"/>
        </w:rPr>
        <w:t>6</w:t>
      </w:r>
      <w:r w:rsidR="00DF3378">
        <w:rPr>
          <w:rFonts w:ascii="Times New Roman" w:eastAsiaTheme="minorEastAsia" w:hAnsi="Times New Roman" w:cs="Times New Roman"/>
          <w:b/>
          <w:bCs/>
          <w:sz w:val="24"/>
          <w:szCs w:val="24"/>
          <w:lang w:eastAsia="bg-BG"/>
        </w:rPr>
        <w:t>7</w:t>
      </w:r>
      <w:r w:rsidRPr="00026301">
        <w:rPr>
          <w:rFonts w:ascii="Times New Roman" w:eastAsiaTheme="minorEastAsia" w:hAnsi="Times New Roman" w:cs="Times New Roman"/>
          <w:sz w:val="24"/>
          <w:szCs w:val="24"/>
          <w:lang w:eastAsia="bg-BG"/>
        </w:rPr>
        <w:t>.</w:t>
      </w:r>
      <w:r w:rsidRPr="00026301">
        <w:rPr>
          <w:rFonts w:ascii="Times New Roman" w:eastAsiaTheme="minorEastAsia" w:hAnsi="Times New Roman" w:cs="Times New Roman"/>
          <w:b/>
          <w:bCs/>
          <w:sz w:val="24"/>
          <w:szCs w:val="24"/>
          <w:lang w:eastAsia="bg-BG"/>
        </w:rPr>
        <w:t xml:space="preserve"> </w:t>
      </w:r>
      <w:r w:rsidRPr="00026301">
        <w:rPr>
          <w:rFonts w:ascii="Times New Roman" w:eastAsiaTheme="minorEastAsia" w:hAnsi="Times New Roman" w:cs="Times New Roman"/>
          <w:sz w:val="24"/>
          <w:szCs w:val="24"/>
          <w:lang w:eastAsia="bg-BG"/>
        </w:rPr>
        <w:t>Управителят на Националния иновационен фонд изготвя и представя за одобрение на изпълнителния съвет годишен отчет за дейността на фонда в срок до края на първото тримесечие на годината.</w:t>
      </w:r>
    </w:p>
    <w:p w14:paraId="10A280AA" w14:textId="0E188CE2"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b/>
          <w:bCs/>
          <w:sz w:val="24"/>
          <w:szCs w:val="24"/>
          <w:lang w:eastAsia="bg-BG"/>
        </w:rPr>
        <w:t xml:space="preserve">Чл. </w:t>
      </w:r>
      <w:r w:rsidR="00DC2A4E">
        <w:rPr>
          <w:rFonts w:ascii="Times New Roman" w:eastAsiaTheme="minorEastAsia" w:hAnsi="Times New Roman" w:cs="Times New Roman"/>
          <w:b/>
          <w:bCs/>
          <w:sz w:val="24"/>
          <w:szCs w:val="24"/>
          <w:lang w:eastAsia="bg-BG"/>
        </w:rPr>
        <w:t>6</w:t>
      </w:r>
      <w:r w:rsidR="00DF3378">
        <w:rPr>
          <w:rFonts w:ascii="Times New Roman" w:eastAsiaTheme="minorEastAsia" w:hAnsi="Times New Roman" w:cs="Times New Roman"/>
          <w:b/>
          <w:bCs/>
          <w:sz w:val="24"/>
          <w:szCs w:val="24"/>
          <w:lang w:eastAsia="bg-BG"/>
        </w:rPr>
        <w:t>8</w:t>
      </w:r>
      <w:r w:rsidRPr="00026301">
        <w:rPr>
          <w:rFonts w:ascii="Times New Roman" w:eastAsiaTheme="minorEastAsia" w:hAnsi="Times New Roman" w:cs="Times New Roman"/>
          <w:b/>
          <w:bCs/>
          <w:sz w:val="24"/>
          <w:szCs w:val="24"/>
          <w:lang w:eastAsia="bg-BG"/>
        </w:rPr>
        <w:t>. </w:t>
      </w:r>
      <w:r w:rsidRPr="00026301">
        <w:rPr>
          <w:rFonts w:ascii="Times New Roman" w:eastAsiaTheme="minorEastAsia" w:hAnsi="Times New Roman" w:cs="Times New Roman"/>
          <w:sz w:val="24"/>
          <w:szCs w:val="24"/>
          <w:lang w:eastAsia="bg-BG"/>
        </w:rPr>
        <w:t xml:space="preserve">Дейността на Националния иновационен фонд се оценява периодично на базата на критерии и при условия и по ред, определени в правилник за наблюдение и </w:t>
      </w:r>
      <w:r w:rsidRPr="00026301">
        <w:rPr>
          <w:rFonts w:ascii="Times New Roman" w:eastAsiaTheme="minorEastAsia" w:hAnsi="Times New Roman" w:cs="Times New Roman"/>
          <w:sz w:val="24"/>
          <w:szCs w:val="24"/>
          <w:lang w:eastAsia="bg-BG"/>
        </w:rPr>
        <w:lastRenderedPageBreak/>
        <w:t>оценка, издаден от министъра на иновациите и растежа съгласно чл</w:t>
      </w:r>
      <w:r>
        <w:rPr>
          <w:rFonts w:ascii="Times New Roman" w:eastAsiaTheme="minorEastAsia" w:hAnsi="Times New Roman" w:cs="Times New Roman"/>
          <w:sz w:val="24"/>
          <w:szCs w:val="24"/>
          <w:lang w:eastAsia="bg-BG"/>
        </w:rPr>
        <w:t>.</w:t>
      </w:r>
      <w:r w:rsidRPr="00026301">
        <w:rPr>
          <w:rFonts w:ascii="Times New Roman" w:eastAsiaTheme="minorEastAsia" w:hAnsi="Times New Roman" w:cs="Times New Roman"/>
          <w:sz w:val="24"/>
          <w:szCs w:val="24"/>
          <w:lang w:eastAsia="bg-BG"/>
        </w:rPr>
        <w:t xml:space="preserve"> 86 от ЗННИИ.</w:t>
      </w:r>
    </w:p>
    <w:p w14:paraId="452EB9AC" w14:textId="77777777"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p>
    <w:p w14:paraId="2C95D301" w14:textId="77777777" w:rsidR="008F192A" w:rsidRPr="00026301" w:rsidRDefault="008F192A" w:rsidP="008F192A">
      <w:pPr>
        <w:widowControl w:val="0"/>
        <w:suppressAutoHyphens/>
        <w:spacing w:after="0" w:line="360" w:lineRule="auto"/>
        <w:jc w:val="both"/>
        <w:rPr>
          <w:rFonts w:ascii="Times New Roman" w:eastAsiaTheme="minorEastAsia" w:hAnsi="Times New Roman" w:cs="Times New Roman"/>
          <w:sz w:val="24"/>
          <w:szCs w:val="24"/>
          <w:lang w:eastAsia="bg-BG"/>
        </w:rPr>
      </w:pPr>
    </w:p>
    <w:p w14:paraId="0ACC86D6" w14:textId="77777777" w:rsidR="008F192A" w:rsidRPr="00026301" w:rsidRDefault="008F192A" w:rsidP="008F192A">
      <w:pPr>
        <w:widowControl w:val="0"/>
        <w:suppressAutoHyphens/>
        <w:spacing w:after="0" w:line="360" w:lineRule="auto"/>
        <w:jc w:val="center"/>
        <w:rPr>
          <w:rFonts w:ascii="Times New Roman" w:eastAsiaTheme="minorEastAsia" w:hAnsi="Times New Roman" w:cs="Times New Roman"/>
          <w:b/>
          <w:bCs/>
          <w:sz w:val="28"/>
          <w:szCs w:val="28"/>
          <w:lang w:eastAsia="bg-BG"/>
        </w:rPr>
      </w:pPr>
      <w:bookmarkStart w:id="3" w:name="_Hlk180059893"/>
      <w:r w:rsidRPr="00026301">
        <w:rPr>
          <w:rFonts w:ascii="Times New Roman" w:eastAsiaTheme="minorEastAsia" w:hAnsi="Times New Roman" w:cs="Times New Roman"/>
          <w:b/>
          <w:bCs/>
          <w:sz w:val="28"/>
          <w:szCs w:val="28"/>
          <w:lang w:eastAsia="bg-BG"/>
        </w:rPr>
        <w:t>Глава четвърта</w:t>
      </w:r>
    </w:p>
    <w:p w14:paraId="635D7F6E" w14:textId="77777777" w:rsidR="008F192A" w:rsidRPr="00026301" w:rsidRDefault="008F192A" w:rsidP="008F192A">
      <w:pPr>
        <w:widowControl w:val="0"/>
        <w:suppressAutoHyphens/>
        <w:spacing w:after="0" w:line="360" w:lineRule="auto"/>
        <w:jc w:val="center"/>
        <w:rPr>
          <w:rFonts w:ascii="Times New Roman" w:eastAsiaTheme="minorEastAsia" w:hAnsi="Times New Roman" w:cs="Times New Roman"/>
          <w:b/>
          <w:bCs/>
          <w:sz w:val="28"/>
          <w:szCs w:val="28"/>
          <w:lang w:eastAsia="bg-BG"/>
        </w:rPr>
      </w:pPr>
      <w:r w:rsidRPr="00026301">
        <w:rPr>
          <w:rFonts w:ascii="Times New Roman" w:eastAsiaTheme="minorEastAsia" w:hAnsi="Times New Roman" w:cs="Times New Roman"/>
          <w:b/>
          <w:bCs/>
          <w:sz w:val="28"/>
          <w:szCs w:val="28"/>
          <w:lang w:eastAsia="bg-BG"/>
        </w:rPr>
        <w:t>ОРГАНИЗАЦИЯ НА ДЕЙНОСТТА</w:t>
      </w:r>
    </w:p>
    <w:bookmarkEnd w:id="3"/>
    <w:p w14:paraId="14EE87F0" w14:textId="77777777" w:rsidR="008F192A" w:rsidRPr="00026301" w:rsidRDefault="008F192A" w:rsidP="008F192A">
      <w:pPr>
        <w:widowControl w:val="0"/>
        <w:suppressAutoHyphens/>
        <w:spacing w:after="0" w:line="360" w:lineRule="auto"/>
        <w:jc w:val="center"/>
        <w:rPr>
          <w:rFonts w:ascii="Times New Roman" w:eastAsiaTheme="minorEastAsia" w:hAnsi="Times New Roman" w:cs="Times New Roman"/>
          <w:b/>
          <w:bCs/>
          <w:sz w:val="28"/>
          <w:szCs w:val="28"/>
          <w:lang w:eastAsia="bg-BG"/>
        </w:rPr>
      </w:pPr>
      <w:r w:rsidRPr="00026301">
        <w:rPr>
          <w:rFonts w:ascii="Times New Roman" w:eastAsiaTheme="minorEastAsia" w:hAnsi="Times New Roman" w:cs="Times New Roman"/>
          <w:b/>
          <w:bCs/>
          <w:sz w:val="28"/>
          <w:szCs w:val="28"/>
          <w:lang w:eastAsia="bg-BG"/>
        </w:rPr>
        <w:t>Раздел I</w:t>
      </w:r>
    </w:p>
    <w:p w14:paraId="1DE1C806" w14:textId="77777777" w:rsidR="008F192A" w:rsidRPr="00026301" w:rsidRDefault="008F192A" w:rsidP="008F192A">
      <w:pPr>
        <w:widowControl w:val="0"/>
        <w:suppressAutoHyphens/>
        <w:spacing w:after="0" w:line="360" w:lineRule="auto"/>
        <w:jc w:val="center"/>
        <w:rPr>
          <w:rFonts w:ascii="Times New Roman" w:eastAsiaTheme="minorEastAsia" w:hAnsi="Times New Roman" w:cs="Times New Roman"/>
          <w:b/>
          <w:bCs/>
          <w:sz w:val="28"/>
          <w:szCs w:val="28"/>
          <w:lang w:eastAsia="bg-BG"/>
        </w:rPr>
      </w:pPr>
      <w:r w:rsidRPr="00026301">
        <w:rPr>
          <w:rFonts w:ascii="Times New Roman" w:eastAsiaTheme="minorEastAsia" w:hAnsi="Times New Roman" w:cs="Times New Roman"/>
          <w:b/>
          <w:bCs/>
          <w:sz w:val="28"/>
          <w:szCs w:val="28"/>
          <w:lang w:eastAsia="bg-BG"/>
        </w:rPr>
        <w:t>Организация на дейността на Фонда</w:t>
      </w:r>
    </w:p>
    <w:p w14:paraId="79C34CBE" w14:textId="5EE17691"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b/>
          <w:bCs/>
          <w:sz w:val="24"/>
          <w:szCs w:val="24"/>
          <w:lang w:eastAsia="bg-BG"/>
        </w:rPr>
        <w:t xml:space="preserve">Чл. </w:t>
      </w:r>
      <w:r w:rsidR="00DC2A4E">
        <w:rPr>
          <w:rFonts w:ascii="Times New Roman" w:eastAsiaTheme="minorEastAsia" w:hAnsi="Times New Roman" w:cs="Times New Roman"/>
          <w:b/>
          <w:bCs/>
          <w:sz w:val="24"/>
          <w:szCs w:val="24"/>
          <w:lang w:eastAsia="bg-BG"/>
        </w:rPr>
        <w:t>6</w:t>
      </w:r>
      <w:r w:rsidR="00D222E1">
        <w:rPr>
          <w:rFonts w:ascii="Times New Roman" w:eastAsiaTheme="minorEastAsia" w:hAnsi="Times New Roman" w:cs="Times New Roman"/>
          <w:b/>
          <w:bCs/>
          <w:sz w:val="24"/>
          <w:szCs w:val="24"/>
          <w:lang w:eastAsia="bg-BG"/>
        </w:rPr>
        <w:t>9</w:t>
      </w:r>
      <w:r w:rsidRPr="00026301">
        <w:rPr>
          <w:rFonts w:ascii="Times New Roman" w:eastAsiaTheme="minorEastAsia" w:hAnsi="Times New Roman" w:cs="Times New Roman"/>
          <w:sz w:val="24"/>
          <w:szCs w:val="24"/>
          <w:lang w:eastAsia="bg-BG"/>
        </w:rPr>
        <w:t>. (1) Организационното и административното обслужване на Фонда се осъществяват от служители по</w:t>
      </w:r>
      <w:r w:rsidR="0015433F">
        <w:rPr>
          <w:rFonts w:ascii="Times New Roman" w:eastAsiaTheme="minorEastAsia" w:hAnsi="Times New Roman" w:cs="Times New Roman"/>
          <w:sz w:val="24"/>
          <w:szCs w:val="24"/>
          <w:lang w:eastAsia="bg-BG"/>
        </w:rPr>
        <w:t xml:space="preserve"> служебно и</w:t>
      </w:r>
      <w:r w:rsidRPr="00026301">
        <w:rPr>
          <w:rFonts w:ascii="Times New Roman" w:eastAsiaTheme="minorEastAsia" w:hAnsi="Times New Roman" w:cs="Times New Roman"/>
          <w:sz w:val="24"/>
          <w:szCs w:val="24"/>
          <w:lang w:eastAsia="bg-BG"/>
        </w:rPr>
        <w:t xml:space="preserve"> трудово правоотношение. </w:t>
      </w:r>
    </w:p>
    <w:p w14:paraId="54640890" w14:textId="77777777"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 xml:space="preserve">(2) </w:t>
      </w:r>
      <w:r w:rsidR="005A0C94" w:rsidRPr="00EB31F4">
        <w:rPr>
          <w:rFonts w:ascii="Times New Roman" w:eastAsiaTheme="minorEastAsia" w:hAnsi="Times New Roman" w:cs="Times New Roman"/>
          <w:sz w:val="24"/>
          <w:szCs w:val="24"/>
          <w:lang w:eastAsia="bg-BG"/>
        </w:rPr>
        <w:t>Управителят утвърждава</w:t>
      </w:r>
      <w:r w:rsidR="005A0C94" w:rsidRPr="00EB31F4">
        <w:rPr>
          <w:rFonts w:ascii="Times New Roman" w:eastAsiaTheme="minorEastAsia" w:hAnsi="Times New Roman" w:cs="Times New Roman"/>
          <w:sz w:val="24"/>
          <w:szCs w:val="24"/>
          <w:lang w:val="x-none" w:eastAsia="bg-BG"/>
        </w:rPr>
        <w:t xml:space="preserve"> длъжностното разписание</w:t>
      </w:r>
      <w:r w:rsidR="005A0C94" w:rsidRPr="00EB31F4">
        <w:rPr>
          <w:rFonts w:ascii="Times New Roman" w:eastAsiaTheme="minorEastAsia" w:hAnsi="Times New Roman" w:cs="Times New Roman"/>
          <w:sz w:val="24"/>
          <w:szCs w:val="24"/>
          <w:lang w:eastAsia="bg-BG"/>
        </w:rPr>
        <w:t>, поименното разписание на длъжностите и длъжностните характеристики на служителите във Фонда</w:t>
      </w:r>
      <w:r w:rsidRPr="00026301">
        <w:rPr>
          <w:rFonts w:ascii="Times New Roman" w:eastAsiaTheme="minorEastAsia" w:hAnsi="Times New Roman" w:cs="Times New Roman"/>
          <w:sz w:val="24"/>
          <w:szCs w:val="24"/>
          <w:lang w:eastAsia="bg-BG"/>
        </w:rPr>
        <w:t>.</w:t>
      </w:r>
    </w:p>
    <w:p w14:paraId="1CA959C0" w14:textId="0A8E88EC"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b/>
          <w:bCs/>
          <w:sz w:val="24"/>
          <w:szCs w:val="24"/>
          <w:lang w:eastAsia="bg-BG"/>
        </w:rPr>
        <w:t>Чл.</w:t>
      </w:r>
      <w:r>
        <w:rPr>
          <w:rFonts w:ascii="Times New Roman" w:eastAsiaTheme="minorEastAsia" w:hAnsi="Times New Roman" w:cs="Times New Roman"/>
          <w:b/>
          <w:bCs/>
          <w:sz w:val="24"/>
          <w:szCs w:val="24"/>
          <w:lang w:eastAsia="bg-BG"/>
        </w:rPr>
        <w:t xml:space="preserve"> </w:t>
      </w:r>
      <w:r w:rsidR="00D222E1">
        <w:rPr>
          <w:rFonts w:ascii="Times New Roman" w:eastAsiaTheme="minorEastAsia" w:hAnsi="Times New Roman" w:cs="Times New Roman"/>
          <w:b/>
          <w:bCs/>
          <w:sz w:val="24"/>
          <w:szCs w:val="24"/>
          <w:lang w:eastAsia="bg-BG"/>
        </w:rPr>
        <w:t>70</w:t>
      </w:r>
      <w:r w:rsidRPr="00026301">
        <w:rPr>
          <w:rFonts w:ascii="Times New Roman" w:eastAsiaTheme="minorEastAsia" w:hAnsi="Times New Roman" w:cs="Times New Roman"/>
          <w:sz w:val="24"/>
          <w:szCs w:val="24"/>
          <w:lang w:eastAsia="bg-BG"/>
        </w:rPr>
        <w:t>. (1) Управителят издава правила за организация на работата, за документооборота и други специфични разпоредби, свързани с административното управление на Фонда.</w:t>
      </w:r>
    </w:p>
    <w:p w14:paraId="27E4E1A2" w14:textId="77777777" w:rsidR="008F192A"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 xml:space="preserve"> </w:t>
      </w:r>
      <w:r w:rsidRPr="00026301">
        <w:rPr>
          <w:rFonts w:ascii="Times New Roman" w:eastAsiaTheme="minorEastAsia" w:hAnsi="Times New Roman" w:cs="Times New Roman"/>
          <w:sz w:val="24"/>
          <w:szCs w:val="24"/>
          <w:lang w:eastAsia="bg-BG"/>
        </w:rPr>
        <w:tab/>
        <w:t xml:space="preserve">(2) </w:t>
      </w:r>
      <w:r w:rsidR="00537FD0" w:rsidRPr="00EB31F4">
        <w:rPr>
          <w:rFonts w:ascii="Times New Roman" w:eastAsiaTheme="minorEastAsia" w:hAnsi="Times New Roman" w:cs="Times New Roman"/>
          <w:sz w:val="24"/>
          <w:szCs w:val="24"/>
          <w:lang w:val="x-none" w:eastAsia="bg-BG"/>
        </w:rPr>
        <w:t>Управителят на Фонда възлага служебните преписки с резолюция</w:t>
      </w:r>
      <w:r w:rsidR="00537FD0" w:rsidRPr="00EB31F4">
        <w:rPr>
          <w:rFonts w:ascii="Times New Roman" w:eastAsiaTheme="minorEastAsia" w:hAnsi="Times New Roman" w:cs="Times New Roman"/>
          <w:sz w:val="24"/>
          <w:szCs w:val="24"/>
          <w:lang w:eastAsia="bg-BG"/>
        </w:rPr>
        <w:t xml:space="preserve"> до </w:t>
      </w:r>
      <w:r w:rsidR="00537FD0" w:rsidRPr="00EF6689">
        <w:rPr>
          <w:rFonts w:ascii="Times New Roman" w:eastAsiaTheme="minorEastAsia" w:hAnsi="Times New Roman" w:cs="Times New Roman"/>
          <w:sz w:val="24"/>
          <w:szCs w:val="24"/>
          <w:lang w:eastAsia="bg-BG"/>
        </w:rPr>
        <w:t>директорите на дирекции</w:t>
      </w:r>
      <w:r w:rsidR="00537FD0" w:rsidRPr="00EF6689">
        <w:rPr>
          <w:rFonts w:ascii="Times New Roman" w:eastAsiaTheme="minorEastAsia" w:hAnsi="Times New Roman" w:cs="Times New Roman"/>
          <w:sz w:val="24"/>
          <w:szCs w:val="24"/>
          <w:lang w:val="x-none" w:eastAsia="bg-BG"/>
        </w:rPr>
        <w:t>, която</w:t>
      </w:r>
      <w:r w:rsidR="00537FD0" w:rsidRPr="00EB31F4">
        <w:rPr>
          <w:rFonts w:ascii="Times New Roman" w:eastAsiaTheme="minorEastAsia" w:hAnsi="Times New Roman" w:cs="Times New Roman"/>
          <w:sz w:val="24"/>
          <w:szCs w:val="24"/>
          <w:lang w:val="x-none" w:eastAsia="bg-BG"/>
        </w:rPr>
        <w:t xml:space="preserve"> съдържа указание и срок за изпълнение</w:t>
      </w:r>
      <w:r w:rsidRPr="00026301">
        <w:rPr>
          <w:rFonts w:ascii="Times New Roman" w:eastAsiaTheme="minorEastAsia" w:hAnsi="Times New Roman" w:cs="Times New Roman"/>
          <w:sz w:val="24"/>
          <w:szCs w:val="24"/>
          <w:lang w:eastAsia="bg-BG"/>
        </w:rPr>
        <w:t>.</w:t>
      </w:r>
    </w:p>
    <w:p w14:paraId="4A13E69E" w14:textId="28915F59" w:rsidR="00EA0AB2" w:rsidRDefault="00D8435F" w:rsidP="00910B67">
      <w:pPr>
        <w:widowControl w:val="0"/>
        <w:suppressAutoHyphens/>
        <w:spacing w:after="0" w:line="360" w:lineRule="auto"/>
        <w:ind w:firstLine="480"/>
        <w:jc w:val="both"/>
        <w:rPr>
          <w:rFonts w:ascii="Times New Roman" w:hAnsi="Times New Roman" w:cs="Times New Roman"/>
          <w:sz w:val="24"/>
          <w:szCs w:val="24"/>
        </w:rPr>
      </w:pPr>
      <w:r w:rsidRPr="000165FF">
        <w:rPr>
          <w:rFonts w:ascii="Times New Roman" w:eastAsiaTheme="minorEastAsia" w:hAnsi="Times New Roman" w:cs="Times New Roman"/>
          <w:b/>
          <w:color w:val="000000" w:themeColor="text1"/>
          <w:sz w:val="24"/>
          <w:szCs w:val="24"/>
          <w:lang w:eastAsia="bg-BG"/>
        </w:rPr>
        <w:t xml:space="preserve">Чл. </w:t>
      </w:r>
      <w:r w:rsidR="00D222E1">
        <w:rPr>
          <w:rFonts w:ascii="Times New Roman" w:eastAsiaTheme="minorEastAsia" w:hAnsi="Times New Roman" w:cs="Times New Roman"/>
          <w:b/>
          <w:color w:val="000000" w:themeColor="text1"/>
          <w:sz w:val="24"/>
          <w:szCs w:val="24"/>
          <w:lang w:eastAsia="bg-BG"/>
        </w:rPr>
        <w:t>71</w:t>
      </w:r>
      <w:r w:rsidRPr="000165FF">
        <w:rPr>
          <w:rFonts w:ascii="Times New Roman" w:eastAsiaTheme="minorEastAsia" w:hAnsi="Times New Roman" w:cs="Times New Roman"/>
          <w:b/>
          <w:color w:val="000000" w:themeColor="text1"/>
          <w:sz w:val="24"/>
          <w:szCs w:val="24"/>
          <w:lang w:eastAsia="bg-BG"/>
        </w:rPr>
        <w:t>.</w:t>
      </w:r>
      <w:r w:rsidRPr="000165FF">
        <w:rPr>
          <w:rFonts w:ascii="Times New Roman" w:eastAsiaTheme="minorEastAsia" w:hAnsi="Times New Roman" w:cs="Times New Roman"/>
          <w:color w:val="000000" w:themeColor="text1"/>
          <w:sz w:val="24"/>
          <w:szCs w:val="24"/>
          <w:lang w:eastAsia="bg-BG"/>
        </w:rPr>
        <w:t xml:space="preserve"> </w:t>
      </w:r>
      <w:r w:rsidR="00BA5C4D" w:rsidRPr="00EB31F4">
        <w:rPr>
          <w:rFonts w:ascii="Times New Roman" w:hAnsi="Times New Roman" w:cs="Times New Roman"/>
          <w:sz w:val="24"/>
          <w:szCs w:val="24"/>
        </w:rPr>
        <w:t xml:space="preserve">(1) </w:t>
      </w:r>
      <w:r w:rsidR="00EA0AB2" w:rsidRPr="00EA0AB2">
        <w:rPr>
          <w:rFonts w:ascii="Times New Roman" w:hAnsi="Times New Roman" w:cs="Times New Roman"/>
          <w:sz w:val="24"/>
          <w:szCs w:val="24"/>
        </w:rPr>
        <w:t>Работното време на служителите при петдневна работна седмица е 8 часа дневно и 40 часа седмично.</w:t>
      </w:r>
    </w:p>
    <w:p w14:paraId="78832977" w14:textId="77777777" w:rsidR="00EA0AB2" w:rsidRDefault="00EA0AB2" w:rsidP="00BA5C4D">
      <w:pPr>
        <w:widowControl w:val="0"/>
        <w:suppressAutoHyphens/>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w:t>
      </w:r>
      <w:r w:rsidRPr="00EA0AB2">
        <w:rPr>
          <w:rFonts w:ascii="Times New Roman" w:hAnsi="Times New Roman" w:cs="Times New Roman"/>
          <w:sz w:val="24"/>
          <w:szCs w:val="24"/>
        </w:rPr>
        <w:t>Работното време на служителите по ал. 1 се определя в границите от 7,30 до 18,30 ч. със задължително присъствие в периода от 10,00 до 16,00 ч. и с обедна почивка 30 минути между 12,00 и 13,00 ч.</w:t>
      </w:r>
    </w:p>
    <w:p w14:paraId="5ADAB3EA" w14:textId="77777777" w:rsidR="00403DE7" w:rsidRDefault="00403DE7" w:rsidP="00BA5C4D">
      <w:pPr>
        <w:widowControl w:val="0"/>
        <w:suppressAutoHyphens/>
        <w:spacing w:after="0" w:line="360" w:lineRule="auto"/>
        <w:ind w:firstLine="720"/>
        <w:jc w:val="both"/>
        <w:rPr>
          <w:rFonts w:ascii="Times New Roman" w:hAnsi="Times New Roman" w:cs="Times New Roman"/>
          <w:sz w:val="24"/>
          <w:szCs w:val="24"/>
        </w:rPr>
      </w:pPr>
      <w:r w:rsidRPr="00403DE7">
        <w:rPr>
          <w:rFonts w:ascii="Times New Roman" w:hAnsi="Times New Roman" w:cs="Times New Roman"/>
          <w:sz w:val="24"/>
          <w:szCs w:val="24"/>
        </w:rPr>
        <w:t>(3) Работното време на служителите по ал. 1 се определя с вътрешен акт при отчитане спецификите на</w:t>
      </w:r>
      <w:r>
        <w:rPr>
          <w:rFonts w:ascii="Times New Roman" w:hAnsi="Times New Roman" w:cs="Times New Roman"/>
          <w:sz w:val="24"/>
          <w:szCs w:val="24"/>
        </w:rPr>
        <w:t xml:space="preserve"> дейността </w:t>
      </w:r>
      <w:r w:rsidRPr="00403DE7">
        <w:rPr>
          <w:rFonts w:ascii="Times New Roman" w:hAnsi="Times New Roman" w:cs="Times New Roman"/>
          <w:sz w:val="24"/>
          <w:szCs w:val="24"/>
        </w:rPr>
        <w:t>и задължителното отработване на установените 8 часа дневно.</w:t>
      </w:r>
    </w:p>
    <w:p w14:paraId="1334F140" w14:textId="77777777" w:rsidR="004122CB" w:rsidRDefault="004122CB" w:rsidP="00BA5C4D">
      <w:pPr>
        <w:widowControl w:val="0"/>
        <w:suppressAutoHyphens/>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 </w:t>
      </w:r>
      <w:r w:rsidR="0055036B" w:rsidRPr="0055036B">
        <w:rPr>
          <w:rFonts w:ascii="Times New Roman" w:hAnsi="Times New Roman" w:cs="Times New Roman"/>
          <w:sz w:val="24"/>
          <w:szCs w:val="24"/>
        </w:rPr>
        <w:t>Редът за отчитане на работното време се определя със заповед на главния секретар.</w:t>
      </w:r>
    </w:p>
    <w:p w14:paraId="7117E489" w14:textId="61B6166B" w:rsidR="004F1CC6" w:rsidRDefault="004F1CC6" w:rsidP="004F1CC6">
      <w:pPr>
        <w:widowControl w:val="0"/>
        <w:suppressAutoHyphens/>
        <w:spacing w:after="0" w:line="360" w:lineRule="auto"/>
        <w:ind w:firstLine="720"/>
        <w:jc w:val="both"/>
        <w:rPr>
          <w:rFonts w:ascii="Times New Roman" w:hAnsi="Times New Roman" w:cs="Times New Roman"/>
          <w:bCs/>
          <w:sz w:val="24"/>
          <w:szCs w:val="24"/>
        </w:rPr>
      </w:pPr>
      <w:r w:rsidRPr="004F1CC6">
        <w:rPr>
          <w:rFonts w:ascii="Times New Roman" w:hAnsi="Times New Roman" w:cs="Times New Roman"/>
          <w:b/>
          <w:bCs/>
          <w:sz w:val="24"/>
          <w:szCs w:val="24"/>
        </w:rPr>
        <w:t xml:space="preserve">Чл. </w:t>
      </w:r>
      <w:r w:rsidRPr="00910B67">
        <w:rPr>
          <w:rFonts w:ascii="Times New Roman" w:hAnsi="Times New Roman" w:cs="Times New Roman"/>
          <w:b/>
          <w:bCs/>
          <w:sz w:val="24"/>
          <w:szCs w:val="24"/>
        </w:rPr>
        <w:t>7</w:t>
      </w:r>
      <w:r w:rsidR="00776116">
        <w:rPr>
          <w:rFonts w:ascii="Times New Roman" w:hAnsi="Times New Roman" w:cs="Times New Roman"/>
          <w:b/>
          <w:bCs/>
          <w:sz w:val="24"/>
          <w:szCs w:val="24"/>
          <w:lang w:val="en-US"/>
        </w:rPr>
        <w:t>2</w:t>
      </w:r>
      <w:r w:rsidRPr="004F1CC6">
        <w:rPr>
          <w:rFonts w:ascii="Times New Roman" w:hAnsi="Times New Roman" w:cs="Times New Roman"/>
          <w:b/>
          <w:bCs/>
          <w:sz w:val="24"/>
          <w:szCs w:val="24"/>
        </w:rPr>
        <w:t xml:space="preserve">. </w:t>
      </w:r>
      <w:r w:rsidRPr="004F1CC6">
        <w:rPr>
          <w:rFonts w:ascii="Times New Roman" w:hAnsi="Times New Roman" w:cs="Times New Roman"/>
          <w:bCs/>
          <w:sz w:val="24"/>
          <w:szCs w:val="24"/>
        </w:rPr>
        <w:t xml:space="preserve">Приемното време на </w:t>
      </w:r>
      <w:r w:rsidR="004D0AF2">
        <w:rPr>
          <w:rFonts w:ascii="Times New Roman" w:hAnsi="Times New Roman" w:cs="Times New Roman"/>
          <w:bCs/>
          <w:sz w:val="24"/>
          <w:szCs w:val="24"/>
        </w:rPr>
        <w:t xml:space="preserve">управителя </w:t>
      </w:r>
      <w:r w:rsidRPr="004F1CC6">
        <w:rPr>
          <w:rFonts w:ascii="Times New Roman" w:hAnsi="Times New Roman" w:cs="Times New Roman"/>
          <w:bCs/>
          <w:sz w:val="24"/>
          <w:szCs w:val="24"/>
        </w:rPr>
        <w:t xml:space="preserve">за изслушване на граждани и представители на организации и юридически лица относно предложения и сигнали се оповестява на интернет страницата, както и на указателните табла в </w:t>
      </w:r>
      <w:r w:rsidR="004D0AF2">
        <w:rPr>
          <w:rFonts w:ascii="Times New Roman" w:hAnsi="Times New Roman" w:cs="Times New Roman"/>
          <w:bCs/>
          <w:sz w:val="24"/>
          <w:szCs w:val="24"/>
        </w:rPr>
        <w:t>сградата</w:t>
      </w:r>
      <w:r w:rsidRPr="004F1CC6">
        <w:rPr>
          <w:rFonts w:ascii="Times New Roman" w:hAnsi="Times New Roman" w:cs="Times New Roman"/>
          <w:bCs/>
          <w:sz w:val="24"/>
          <w:szCs w:val="24"/>
        </w:rPr>
        <w:t xml:space="preserve"> на </w:t>
      </w:r>
      <w:r w:rsidR="004D0AF2">
        <w:rPr>
          <w:rFonts w:ascii="Times New Roman" w:hAnsi="Times New Roman" w:cs="Times New Roman"/>
          <w:bCs/>
          <w:sz w:val="24"/>
          <w:szCs w:val="24"/>
        </w:rPr>
        <w:t>Фонда</w:t>
      </w:r>
      <w:r w:rsidRPr="004F1CC6">
        <w:rPr>
          <w:rFonts w:ascii="Times New Roman" w:hAnsi="Times New Roman" w:cs="Times New Roman"/>
          <w:bCs/>
          <w:sz w:val="24"/>
          <w:szCs w:val="24"/>
        </w:rPr>
        <w:t>.</w:t>
      </w:r>
    </w:p>
    <w:p w14:paraId="3CA75621" w14:textId="50785FFE" w:rsidR="00DE724E" w:rsidRPr="00DE724E" w:rsidRDefault="00DE724E" w:rsidP="00DE724E">
      <w:pPr>
        <w:widowControl w:val="0"/>
        <w:suppressAutoHyphens/>
        <w:spacing w:after="0" w:line="36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Чл. </w:t>
      </w:r>
      <w:r w:rsidRPr="00910B67">
        <w:rPr>
          <w:rFonts w:ascii="Times New Roman" w:hAnsi="Times New Roman" w:cs="Times New Roman"/>
          <w:b/>
          <w:bCs/>
          <w:sz w:val="24"/>
          <w:szCs w:val="24"/>
        </w:rPr>
        <w:t>7</w:t>
      </w:r>
      <w:r w:rsidR="00776116">
        <w:rPr>
          <w:rFonts w:ascii="Times New Roman" w:hAnsi="Times New Roman" w:cs="Times New Roman"/>
          <w:b/>
          <w:bCs/>
          <w:sz w:val="24"/>
          <w:szCs w:val="24"/>
          <w:lang w:val="en-US"/>
        </w:rPr>
        <w:t>3</w:t>
      </w:r>
      <w:r w:rsidRPr="00DE724E">
        <w:rPr>
          <w:rFonts w:ascii="Times New Roman" w:hAnsi="Times New Roman" w:cs="Times New Roman"/>
          <w:b/>
          <w:bCs/>
          <w:sz w:val="24"/>
          <w:szCs w:val="24"/>
        </w:rPr>
        <w:t xml:space="preserve">. </w:t>
      </w:r>
      <w:r w:rsidRPr="00C23B16">
        <w:rPr>
          <w:rFonts w:ascii="Times New Roman" w:hAnsi="Times New Roman" w:cs="Times New Roman"/>
          <w:bCs/>
          <w:sz w:val="24"/>
          <w:szCs w:val="24"/>
        </w:rPr>
        <w:t>(1) Приемът на граждани и представители на организации и юридически лица и изслушването на техните предложения и сигнали се извършват в приемната на Фонда, като информация за приемните дни се оповестява на интернет страницата, както и на указателните табла в сградата на Фонда.</w:t>
      </w:r>
    </w:p>
    <w:p w14:paraId="7A9FFB4A" w14:textId="77777777" w:rsidR="00DE724E" w:rsidRPr="00402FA6" w:rsidRDefault="00DE724E" w:rsidP="00DE724E">
      <w:pPr>
        <w:widowControl w:val="0"/>
        <w:suppressAutoHyphens/>
        <w:spacing w:after="0" w:line="360" w:lineRule="auto"/>
        <w:ind w:firstLine="720"/>
        <w:jc w:val="both"/>
        <w:rPr>
          <w:rFonts w:ascii="Times New Roman" w:hAnsi="Times New Roman" w:cs="Times New Roman"/>
          <w:bCs/>
          <w:sz w:val="24"/>
          <w:szCs w:val="24"/>
        </w:rPr>
      </w:pPr>
      <w:r w:rsidRPr="00402FA6">
        <w:rPr>
          <w:rFonts w:ascii="Times New Roman" w:hAnsi="Times New Roman" w:cs="Times New Roman"/>
          <w:bCs/>
          <w:sz w:val="24"/>
          <w:szCs w:val="24"/>
        </w:rPr>
        <w:lastRenderedPageBreak/>
        <w:t xml:space="preserve">(2) Предложенията и сигналите - писмени и устни, могат да бъдат подадени лично или чрез упълномощен представител. Подадените предложения и сигнали се регистрират по ред, определен с акт на </w:t>
      </w:r>
      <w:r w:rsidR="00C23B16" w:rsidRPr="00402FA6">
        <w:rPr>
          <w:rFonts w:ascii="Times New Roman" w:hAnsi="Times New Roman" w:cs="Times New Roman"/>
          <w:bCs/>
          <w:sz w:val="24"/>
          <w:szCs w:val="24"/>
        </w:rPr>
        <w:t>управителя</w:t>
      </w:r>
      <w:r w:rsidRPr="00402FA6">
        <w:rPr>
          <w:rFonts w:ascii="Times New Roman" w:hAnsi="Times New Roman" w:cs="Times New Roman"/>
          <w:bCs/>
          <w:sz w:val="24"/>
          <w:szCs w:val="24"/>
        </w:rPr>
        <w:t>.</w:t>
      </w:r>
    </w:p>
    <w:p w14:paraId="2C8D898A" w14:textId="77777777" w:rsidR="00DE724E" w:rsidRPr="00535026" w:rsidRDefault="00DE724E" w:rsidP="00DE724E">
      <w:pPr>
        <w:widowControl w:val="0"/>
        <w:suppressAutoHyphens/>
        <w:spacing w:after="0" w:line="360" w:lineRule="auto"/>
        <w:ind w:firstLine="720"/>
        <w:jc w:val="both"/>
        <w:rPr>
          <w:rFonts w:ascii="Times New Roman" w:hAnsi="Times New Roman" w:cs="Times New Roman"/>
          <w:bCs/>
          <w:sz w:val="24"/>
          <w:szCs w:val="24"/>
        </w:rPr>
      </w:pPr>
      <w:r w:rsidRPr="00535026">
        <w:rPr>
          <w:rFonts w:ascii="Times New Roman" w:hAnsi="Times New Roman" w:cs="Times New Roman"/>
          <w:bCs/>
          <w:sz w:val="24"/>
          <w:szCs w:val="24"/>
        </w:rPr>
        <w:t>(3) Не се образува производство по анонимни предложения и сигнали, както и по сигнали, отнасящи се до нарушения, извършени преди повече от две години.</w:t>
      </w:r>
    </w:p>
    <w:p w14:paraId="4CE24567" w14:textId="77777777" w:rsidR="00DE724E" w:rsidRPr="00E86903" w:rsidRDefault="00DE724E" w:rsidP="00DE724E">
      <w:pPr>
        <w:widowControl w:val="0"/>
        <w:suppressAutoHyphens/>
        <w:spacing w:after="0" w:line="360" w:lineRule="auto"/>
        <w:ind w:firstLine="720"/>
        <w:jc w:val="both"/>
        <w:rPr>
          <w:rFonts w:ascii="Times New Roman" w:hAnsi="Times New Roman" w:cs="Times New Roman"/>
          <w:bCs/>
          <w:sz w:val="24"/>
          <w:szCs w:val="24"/>
        </w:rPr>
      </w:pPr>
      <w:r w:rsidRPr="00E86903">
        <w:rPr>
          <w:rFonts w:ascii="Times New Roman" w:hAnsi="Times New Roman" w:cs="Times New Roman"/>
          <w:bCs/>
          <w:sz w:val="24"/>
          <w:szCs w:val="24"/>
        </w:rPr>
        <w:t>(4) За анонимни предложения и сигнали се считат тези, в които не са посочени:</w:t>
      </w:r>
    </w:p>
    <w:p w14:paraId="1F8D6B31" w14:textId="77777777" w:rsidR="00DE724E" w:rsidRPr="00E86903" w:rsidRDefault="00535026" w:rsidP="00DE724E">
      <w:pPr>
        <w:widowControl w:val="0"/>
        <w:suppressAutoHyphens/>
        <w:spacing w:after="0" w:line="360" w:lineRule="auto"/>
        <w:ind w:firstLine="720"/>
        <w:jc w:val="both"/>
        <w:rPr>
          <w:rFonts w:ascii="Times New Roman" w:hAnsi="Times New Roman" w:cs="Times New Roman"/>
          <w:bCs/>
          <w:sz w:val="24"/>
          <w:szCs w:val="24"/>
        </w:rPr>
      </w:pPr>
      <w:r w:rsidRPr="00E86903">
        <w:rPr>
          <w:rFonts w:ascii="Times New Roman" w:hAnsi="Times New Roman" w:cs="Times New Roman"/>
          <w:bCs/>
          <w:sz w:val="24"/>
          <w:szCs w:val="24"/>
        </w:rPr>
        <w:t xml:space="preserve">1. </w:t>
      </w:r>
      <w:r w:rsidR="00DE724E" w:rsidRPr="00E86903">
        <w:rPr>
          <w:rFonts w:ascii="Times New Roman" w:hAnsi="Times New Roman" w:cs="Times New Roman"/>
          <w:bCs/>
          <w:sz w:val="24"/>
          <w:szCs w:val="24"/>
        </w:rPr>
        <w:t xml:space="preserve">трите имена и адрес </w:t>
      </w:r>
      <w:r w:rsidR="00E86903" w:rsidRPr="00E86903">
        <w:rPr>
          <w:rFonts w:ascii="Times New Roman" w:hAnsi="Times New Roman" w:cs="Times New Roman"/>
          <w:bCs/>
          <w:sz w:val="24"/>
          <w:szCs w:val="24"/>
        </w:rPr>
        <w:t>–</w:t>
      </w:r>
      <w:r w:rsidR="00DE724E" w:rsidRPr="00E86903">
        <w:rPr>
          <w:rFonts w:ascii="Times New Roman" w:hAnsi="Times New Roman" w:cs="Times New Roman"/>
          <w:bCs/>
          <w:sz w:val="24"/>
          <w:szCs w:val="24"/>
        </w:rPr>
        <w:t xml:space="preserve"> за физически лица;</w:t>
      </w:r>
    </w:p>
    <w:p w14:paraId="0F560A6D" w14:textId="77777777" w:rsidR="00DE724E" w:rsidRPr="00E86903" w:rsidRDefault="00535026" w:rsidP="00DE724E">
      <w:pPr>
        <w:widowControl w:val="0"/>
        <w:suppressAutoHyphens/>
        <w:spacing w:after="0" w:line="360" w:lineRule="auto"/>
        <w:ind w:firstLine="720"/>
        <w:jc w:val="both"/>
        <w:rPr>
          <w:rFonts w:ascii="Times New Roman" w:hAnsi="Times New Roman" w:cs="Times New Roman"/>
          <w:bCs/>
          <w:sz w:val="24"/>
          <w:szCs w:val="24"/>
        </w:rPr>
      </w:pPr>
      <w:r w:rsidRPr="00E86903">
        <w:rPr>
          <w:rFonts w:ascii="Times New Roman" w:hAnsi="Times New Roman" w:cs="Times New Roman"/>
          <w:bCs/>
          <w:sz w:val="24"/>
          <w:szCs w:val="24"/>
        </w:rPr>
        <w:t xml:space="preserve">2. </w:t>
      </w:r>
      <w:r w:rsidR="00DE724E" w:rsidRPr="00E86903">
        <w:rPr>
          <w:rFonts w:ascii="Times New Roman" w:hAnsi="Times New Roman" w:cs="Times New Roman"/>
          <w:bCs/>
          <w:sz w:val="24"/>
          <w:szCs w:val="24"/>
        </w:rPr>
        <w:t>наименованието на организацията или юридическото лице, изписани на български език, седалището и последният посочен в съответния регистър адрес на управление и електронният адрес, ако има такъв;</w:t>
      </w:r>
    </w:p>
    <w:p w14:paraId="72DA9FFB" w14:textId="77777777" w:rsidR="00DE724E" w:rsidRPr="00E86903" w:rsidRDefault="00535026" w:rsidP="00DE724E">
      <w:pPr>
        <w:widowControl w:val="0"/>
        <w:suppressAutoHyphens/>
        <w:spacing w:after="0" w:line="360" w:lineRule="auto"/>
        <w:ind w:firstLine="720"/>
        <w:jc w:val="both"/>
        <w:rPr>
          <w:rFonts w:ascii="Times New Roman" w:hAnsi="Times New Roman" w:cs="Times New Roman"/>
          <w:bCs/>
          <w:sz w:val="24"/>
          <w:szCs w:val="24"/>
        </w:rPr>
      </w:pPr>
      <w:r w:rsidRPr="00E86903">
        <w:rPr>
          <w:rFonts w:ascii="Times New Roman" w:hAnsi="Times New Roman" w:cs="Times New Roman"/>
          <w:bCs/>
          <w:sz w:val="24"/>
          <w:szCs w:val="24"/>
        </w:rPr>
        <w:t xml:space="preserve">3. </w:t>
      </w:r>
      <w:r w:rsidR="00DE724E" w:rsidRPr="00E86903">
        <w:rPr>
          <w:rFonts w:ascii="Times New Roman" w:hAnsi="Times New Roman" w:cs="Times New Roman"/>
          <w:bCs/>
          <w:sz w:val="24"/>
          <w:szCs w:val="24"/>
        </w:rPr>
        <w:t>предложения и сигнали, които, въпреки че съдържат реквизитите по т. 1 - 2, не са подписани от автора или от негов представител по закон или пълномощие.</w:t>
      </w:r>
    </w:p>
    <w:p w14:paraId="48385CB7" w14:textId="77777777" w:rsidR="00DE724E" w:rsidRPr="00AB359A" w:rsidRDefault="00DE724E" w:rsidP="00DE724E">
      <w:pPr>
        <w:widowControl w:val="0"/>
        <w:suppressAutoHyphens/>
        <w:spacing w:after="0" w:line="360" w:lineRule="auto"/>
        <w:ind w:firstLine="720"/>
        <w:jc w:val="both"/>
        <w:rPr>
          <w:rFonts w:ascii="Times New Roman" w:hAnsi="Times New Roman" w:cs="Times New Roman"/>
          <w:bCs/>
          <w:sz w:val="24"/>
          <w:szCs w:val="24"/>
        </w:rPr>
      </w:pPr>
      <w:r w:rsidRPr="00AB359A">
        <w:rPr>
          <w:rFonts w:ascii="Times New Roman" w:hAnsi="Times New Roman" w:cs="Times New Roman"/>
          <w:bCs/>
          <w:sz w:val="24"/>
          <w:szCs w:val="24"/>
        </w:rPr>
        <w:t>(5) За сигнали, отнасящи се до нарушения, извършени преди повече от две години, се считат тези, които се отнасят за факти и събития, случили се преди повече от две календарни години преди подаването или заявяването на сигнала, установено чрез датата на подаването или заявяването в приемната или в</w:t>
      </w:r>
      <w:r w:rsidR="003429C1" w:rsidRPr="00AB359A">
        <w:rPr>
          <w:rFonts w:ascii="Times New Roman" w:hAnsi="Times New Roman" w:cs="Times New Roman"/>
          <w:bCs/>
          <w:sz w:val="24"/>
          <w:szCs w:val="24"/>
        </w:rPr>
        <w:t xml:space="preserve"> деловодството на Министерство на иновациите и растежа</w:t>
      </w:r>
      <w:r w:rsidRPr="00AB359A">
        <w:rPr>
          <w:rFonts w:ascii="Times New Roman" w:hAnsi="Times New Roman" w:cs="Times New Roman"/>
          <w:bCs/>
          <w:sz w:val="24"/>
          <w:szCs w:val="24"/>
        </w:rPr>
        <w:t>.</w:t>
      </w:r>
    </w:p>
    <w:p w14:paraId="3549AE20" w14:textId="77777777" w:rsidR="00DE724E" w:rsidRPr="00F064C4" w:rsidRDefault="00DE724E" w:rsidP="00DE724E">
      <w:pPr>
        <w:widowControl w:val="0"/>
        <w:suppressAutoHyphens/>
        <w:spacing w:after="0" w:line="360" w:lineRule="auto"/>
        <w:ind w:firstLine="720"/>
        <w:jc w:val="both"/>
        <w:rPr>
          <w:rFonts w:ascii="Times New Roman" w:hAnsi="Times New Roman" w:cs="Times New Roman"/>
          <w:bCs/>
          <w:sz w:val="24"/>
          <w:szCs w:val="24"/>
        </w:rPr>
      </w:pPr>
      <w:r w:rsidRPr="00F064C4">
        <w:rPr>
          <w:rFonts w:ascii="Times New Roman" w:hAnsi="Times New Roman" w:cs="Times New Roman"/>
          <w:bCs/>
          <w:sz w:val="24"/>
          <w:szCs w:val="24"/>
        </w:rPr>
        <w:t>(6) Предложения за усъвършенстване на организацията и дейността на админис</w:t>
      </w:r>
      <w:r w:rsidR="00AB359A" w:rsidRPr="00F064C4">
        <w:rPr>
          <w:rFonts w:ascii="Times New Roman" w:hAnsi="Times New Roman" w:cs="Times New Roman"/>
          <w:bCs/>
          <w:sz w:val="24"/>
          <w:szCs w:val="24"/>
        </w:rPr>
        <w:t>тративната структура на Фонда</w:t>
      </w:r>
      <w:r w:rsidRPr="00F064C4">
        <w:rPr>
          <w:rFonts w:ascii="Times New Roman" w:hAnsi="Times New Roman" w:cs="Times New Roman"/>
          <w:bCs/>
          <w:sz w:val="24"/>
          <w:szCs w:val="24"/>
        </w:rPr>
        <w:t xml:space="preserve"> могат да се правят до </w:t>
      </w:r>
      <w:r w:rsidR="00AB359A" w:rsidRPr="00F064C4">
        <w:rPr>
          <w:rFonts w:ascii="Times New Roman" w:hAnsi="Times New Roman" w:cs="Times New Roman"/>
          <w:bCs/>
          <w:sz w:val="24"/>
          <w:szCs w:val="24"/>
        </w:rPr>
        <w:t>главния секретар</w:t>
      </w:r>
      <w:r w:rsidRPr="00F064C4">
        <w:rPr>
          <w:rFonts w:ascii="Times New Roman" w:hAnsi="Times New Roman" w:cs="Times New Roman"/>
          <w:bCs/>
          <w:sz w:val="24"/>
          <w:szCs w:val="24"/>
        </w:rPr>
        <w:t>. Преписи от тези предложения могат да се изпращат и до министъра</w:t>
      </w:r>
      <w:r w:rsidR="00F064C4" w:rsidRPr="00F064C4">
        <w:rPr>
          <w:rFonts w:ascii="Times New Roman" w:hAnsi="Times New Roman" w:cs="Times New Roman"/>
          <w:bCs/>
          <w:sz w:val="24"/>
          <w:szCs w:val="24"/>
        </w:rPr>
        <w:t xml:space="preserve"> на иновациите и растежа</w:t>
      </w:r>
      <w:r w:rsidRPr="00F064C4">
        <w:rPr>
          <w:rFonts w:ascii="Times New Roman" w:hAnsi="Times New Roman" w:cs="Times New Roman"/>
          <w:bCs/>
          <w:sz w:val="24"/>
          <w:szCs w:val="24"/>
        </w:rPr>
        <w:t>.</w:t>
      </w:r>
    </w:p>
    <w:p w14:paraId="66A9CCB3" w14:textId="77777777" w:rsidR="00DE724E" w:rsidRPr="00F064C4" w:rsidRDefault="00DE724E" w:rsidP="00DE724E">
      <w:pPr>
        <w:widowControl w:val="0"/>
        <w:suppressAutoHyphens/>
        <w:spacing w:after="0" w:line="360" w:lineRule="auto"/>
        <w:ind w:firstLine="720"/>
        <w:jc w:val="both"/>
        <w:rPr>
          <w:rFonts w:ascii="Times New Roman" w:hAnsi="Times New Roman" w:cs="Times New Roman"/>
          <w:bCs/>
          <w:sz w:val="24"/>
          <w:szCs w:val="24"/>
        </w:rPr>
      </w:pPr>
      <w:r w:rsidRPr="00F064C4">
        <w:rPr>
          <w:rFonts w:ascii="Times New Roman" w:hAnsi="Times New Roman" w:cs="Times New Roman"/>
          <w:bCs/>
          <w:sz w:val="24"/>
          <w:szCs w:val="24"/>
        </w:rPr>
        <w:t>(7) Сигнали за злоупотреби с власт и корупция, лошо управление на държавното имущество или за други незаконосъобразни или нецелесъобразни действия или бездействия на административните органи или длъжностни лица в съответната администрация, с които се засягат държавни или обществени интереси, права или законни интереси на други лица, могат да се подават:</w:t>
      </w:r>
    </w:p>
    <w:p w14:paraId="1B1EEF62" w14:textId="77777777" w:rsidR="00DE724E" w:rsidRPr="000C1BA1" w:rsidRDefault="00F064C4" w:rsidP="00DE724E">
      <w:pPr>
        <w:widowControl w:val="0"/>
        <w:suppressAutoHyphens/>
        <w:spacing w:after="0" w:line="360" w:lineRule="auto"/>
        <w:ind w:firstLine="720"/>
        <w:jc w:val="both"/>
        <w:rPr>
          <w:rFonts w:ascii="Times New Roman" w:hAnsi="Times New Roman" w:cs="Times New Roman"/>
          <w:bCs/>
          <w:sz w:val="24"/>
          <w:szCs w:val="24"/>
        </w:rPr>
      </w:pPr>
      <w:r w:rsidRPr="000C1BA1">
        <w:rPr>
          <w:rFonts w:ascii="Times New Roman" w:hAnsi="Times New Roman" w:cs="Times New Roman"/>
          <w:bCs/>
          <w:sz w:val="24"/>
          <w:szCs w:val="24"/>
        </w:rPr>
        <w:t xml:space="preserve">1. </w:t>
      </w:r>
      <w:r w:rsidR="00DE724E" w:rsidRPr="000C1BA1">
        <w:rPr>
          <w:rFonts w:ascii="Times New Roman" w:hAnsi="Times New Roman" w:cs="Times New Roman"/>
          <w:bCs/>
          <w:sz w:val="24"/>
          <w:szCs w:val="24"/>
        </w:rPr>
        <w:t xml:space="preserve">до </w:t>
      </w:r>
      <w:r w:rsidRPr="000C1BA1">
        <w:rPr>
          <w:rFonts w:ascii="Times New Roman" w:hAnsi="Times New Roman" w:cs="Times New Roman"/>
          <w:bCs/>
          <w:sz w:val="24"/>
          <w:szCs w:val="24"/>
        </w:rPr>
        <w:t>управителя</w:t>
      </w:r>
      <w:r w:rsidR="00DE724E" w:rsidRPr="000C1BA1">
        <w:rPr>
          <w:rFonts w:ascii="Times New Roman" w:hAnsi="Times New Roman" w:cs="Times New Roman"/>
          <w:bCs/>
          <w:sz w:val="24"/>
          <w:szCs w:val="24"/>
        </w:rPr>
        <w:t xml:space="preserve">, когато сигналът се отнася до служители на </w:t>
      </w:r>
      <w:r w:rsidRPr="000C1BA1">
        <w:rPr>
          <w:rFonts w:ascii="Times New Roman" w:hAnsi="Times New Roman" w:cs="Times New Roman"/>
          <w:bCs/>
          <w:sz w:val="24"/>
          <w:szCs w:val="24"/>
        </w:rPr>
        <w:t>Фонда</w:t>
      </w:r>
      <w:r w:rsidR="00DE724E" w:rsidRPr="000C1BA1">
        <w:rPr>
          <w:rFonts w:ascii="Times New Roman" w:hAnsi="Times New Roman" w:cs="Times New Roman"/>
          <w:bCs/>
          <w:sz w:val="24"/>
          <w:szCs w:val="24"/>
        </w:rPr>
        <w:t>;</w:t>
      </w:r>
    </w:p>
    <w:p w14:paraId="0CD23BDA" w14:textId="77777777" w:rsidR="00DE724E" w:rsidRPr="000C1BA1" w:rsidRDefault="00F064C4" w:rsidP="00DE724E">
      <w:pPr>
        <w:widowControl w:val="0"/>
        <w:suppressAutoHyphens/>
        <w:spacing w:after="0" w:line="360" w:lineRule="auto"/>
        <w:ind w:firstLine="720"/>
        <w:jc w:val="both"/>
        <w:rPr>
          <w:rFonts w:ascii="Times New Roman" w:hAnsi="Times New Roman" w:cs="Times New Roman"/>
          <w:bCs/>
          <w:sz w:val="24"/>
          <w:szCs w:val="24"/>
        </w:rPr>
      </w:pPr>
      <w:r w:rsidRPr="000C1BA1">
        <w:rPr>
          <w:rFonts w:ascii="Times New Roman" w:hAnsi="Times New Roman" w:cs="Times New Roman"/>
          <w:bCs/>
          <w:sz w:val="24"/>
          <w:szCs w:val="24"/>
        </w:rPr>
        <w:t xml:space="preserve">2. </w:t>
      </w:r>
      <w:r w:rsidR="00DE724E" w:rsidRPr="000C1BA1">
        <w:rPr>
          <w:rFonts w:ascii="Times New Roman" w:hAnsi="Times New Roman" w:cs="Times New Roman"/>
          <w:bCs/>
          <w:sz w:val="24"/>
          <w:szCs w:val="24"/>
        </w:rPr>
        <w:t xml:space="preserve">до </w:t>
      </w:r>
      <w:r w:rsidRPr="000C1BA1">
        <w:rPr>
          <w:rFonts w:ascii="Times New Roman" w:hAnsi="Times New Roman" w:cs="Times New Roman"/>
          <w:bCs/>
          <w:sz w:val="24"/>
          <w:szCs w:val="24"/>
        </w:rPr>
        <w:t>управителя</w:t>
      </w:r>
      <w:r w:rsidR="00DE724E" w:rsidRPr="000C1BA1">
        <w:rPr>
          <w:rFonts w:ascii="Times New Roman" w:hAnsi="Times New Roman" w:cs="Times New Roman"/>
          <w:bCs/>
          <w:sz w:val="24"/>
          <w:szCs w:val="24"/>
        </w:rPr>
        <w:t xml:space="preserve">, когато сигналът се отнася до ръководители </w:t>
      </w:r>
      <w:r w:rsidRPr="000C1BA1">
        <w:rPr>
          <w:rFonts w:ascii="Times New Roman" w:hAnsi="Times New Roman" w:cs="Times New Roman"/>
          <w:bCs/>
          <w:sz w:val="24"/>
          <w:szCs w:val="24"/>
        </w:rPr>
        <w:t>на административни структури на</w:t>
      </w:r>
      <w:r w:rsidR="00DE724E" w:rsidRPr="000C1BA1">
        <w:rPr>
          <w:rFonts w:ascii="Times New Roman" w:hAnsi="Times New Roman" w:cs="Times New Roman"/>
          <w:bCs/>
          <w:sz w:val="24"/>
          <w:szCs w:val="24"/>
        </w:rPr>
        <w:t xml:space="preserve"> </w:t>
      </w:r>
      <w:r w:rsidRPr="000C1BA1">
        <w:rPr>
          <w:rFonts w:ascii="Times New Roman" w:hAnsi="Times New Roman" w:cs="Times New Roman"/>
          <w:bCs/>
          <w:sz w:val="24"/>
          <w:szCs w:val="24"/>
        </w:rPr>
        <w:t>Фонда</w:t>
      </w:r>
      <w:r w:rsidR="00DE724E" w:rsidRPr="000C1BA1">
        <w:rPr>
          <w:rFonts w:ascii="Times New Roman" w:hAnsi="Times New Roman" w:cs="Times New Roman"/>
          <w:bCs/>
          <w:sz w:val="24"/>
          <w:szCs w:val="24"/>
        </w:rPr>
        <w:t>;</w:t>
      </w:r>
    </w:p>
    <w:p w14:paraId="784EC4FA" w14:textId="77777777" w:rsidR="00DE724E" w:rsidRPr="000C1BA1" w:rsidRDefault="000C1BA1" w:rsidP="00DE724E">
      <w:pPr>
        <w:widowControl w:val="0"/>
        <w:suppressAutoHyphens/>
        <w:spacing w:after="0" w:line="360" w:lineRule="auto"/>
        <w:ind w:firstLine="720"/>
        <w:jc w:val="both"/>
        <w:rPr>
          <w:rFonts w:ascii="Times New Roman" w:hAnsi="Times New Roman" w:cs="Times New Roman"/>
          <w:bCs/>
          <w:sz w:val="24"/>
          <w:szCs w:val="24"/>
        </w:rPr>
      </w:pPr>
      <w:r w:rsidRPr="000C1BA1">
        <w:rPr>
          <w:rFonts w:ascii="Times New Roman" w:hAnsi="Times New Roman" w:cs="Times New Roman"/>
          <w:bCs/>
          <w:sz w:val="24"/>
          <w:szCs w:val="24"/>
        </w:rPr>
        <w:t xml:space="preserve">3. </w:t>
      </w:r>
      <w:r w:rsidR="00DE724E" w:rsidRPr="000C1BA1">
        <w:rPr>
          <w:rFonts w:ascii="Times New Roman" w:hAnsi="Times New Roman" w:cs="Times New Roman"/>
          <w:bCs/>
          <w:sz w:val="24"/>
          <w:szCs w:val="24"/>
        </w:rPr>
        <w:t xml:space="preserve">до съответните ръководители на административни структури, когато сигналът се отнася до служители на тези структури, или до </w:t>
      </w:r>
      <w:r w:rsidRPr="000C1BA1">
        <w:rPr>
          <w:rFonts w:ascii="Times New Roman" w:hAnsi="Times New Roman" w:cs="Times New Roman"/>
          <w:bCs/>
          <w:sz w:val="24"/>
          <w:szCs w:val="24"/>
        </w:rPr>
        <w:t>управителя</w:t>
      </w:r>
      <w:r w:rsidR="00DE724E" w:rsidRPr="000C1BA1">
        <w:rPr>
          <w:rFonts w:ascii="Times New Roman" w:hAnsi="Times New Roman" w:cs="Times New Roman"/>
          <w:bCs/>
          <w:sz w:val="24"/>
          <w:szCs w:val="24"/>
        </w:rPr>
        <w:t>;</w:t>
      </w:r>
    </w:p>
    <w:p w14:paraId="00E7A02A" w14:textId="77777777" w:rsidR="00DE724E" w:rsidRPr="00B309F7" w:rsidRDefault="000C1BA1" w:rsidP="00DE724E">
      <w:pPr>
        <w:widowControl w:val="0"/>
        <w:suppressAutoHyphens/>
        <w:spacing w:after="0" w:line="360" w:lineRule="auto"/>
        <w:ind w:firstLine="720"/>
        <w:jc w:val="both"/>
        <w:rPr>
          <w:rFonts w:ascii="Times New Roman" w:hAnsi="Times New Roman" w:cs="Times New Roman"/>
          <w:bCs/>
          <w:sz w:val="24"/>
          <w:szCs w:val="24"/>
        </w:rPr>
      </w:pPr>
      <w:r w:rsidRPr="00B309F7">
        <w:rPr>
          <w:rFonts w:ascii="Times New Roman" w:hAnsi="Times New Roman" w:cs="Times New Roman"/>
          <w:bCs/>
          <w:sz w:val="24"/>
          <w:szCs w:val="24"/>
        </w:rPr>
        <w:t xml:space="preserve">4. </w:t>
      </w:r>
      <w:r w:rsidR="00DE724E" w:rsidRPr="00B309F7">
        <w:rPr>
          <w:rFonts w:ascii="Times New Roman" w:hAnsi="Times New Roman" w:cs="Times New Roman"/>
          <w:bCs/>
          <w:sz w:val="24"/>
          <w:szCs w:val="24"/>
        </w:rPr>
        <w:t>до Минист</w:t>
      </w:r>
      <w:r w:rsidRPr="00B309F7">
        <w:rPr>
          <w:rFonts w:ascii="Times New Roman" w:hAnsi="Times New Roman" w:cs="Times New Roman"/>
          <w:bCs/>
          <w:sz w:val="24"/>
          <w:szCs w:val="24"/>
        </w:rPr>
        <w:t>ъра на иновациите и растежа</w:t>
      </w:r>
      <w:r w:rsidR="00DE724E" w:rsidRPr="00B309F7">
        <w:rPr>
          <w:rFonts w:ascii="Times New Roman" w:hAnsi="Times New Roman" w:cs="Times New Roman"/>
          <w:bCs/>
          <w:sz w:val="24"/>
          <w:szCs w:val="24"/>
        </w:rPr>
        <w:t xml:space="preserve">, когато сигналът се отнася до </w:t>
      </w:r>
      <w:r w:rsidRPr="00B309F7">
        <w:rPr>
          <w:rFonts w:ascii="Times New Roman" w:hAnsi="Times New Roman" w:cs="Times New Roman"/>
          <w:bCs/>
          <w:sz w:val="24"/>
          <w:szCs w:val="24"/>
        </w:rPr>
        <w:t>управителя и/или изпълнителния съвет на Фонда</w:t>
      </w:r>
      <w:r w:rsidR="00DE724E" w:rsidRPr="00B309F7">
        <w:rPr>
          <w:rFonts w:ascii="Times New Roman" w:hAnsi="Times New Roman" w:cs="Times New Roman"/>
          <w:bCs/>
          <w:sz w:val="24"/>
          <w:szCs w:val="24"/>
        </w:rPr>
        <w:t xml:space="preserve">; по преценка на подателя сигналът може да бъде подаден и чрез </w:t>
      </w:r>
      <w:r w:rsidRPr="00B309F7">
        <w:rPr>
          <w:rFonts w:ascii="Times New Roman" w:hAnsi="Times New Roman" w:cs="Times New Roman"/>
          <w:bCs/>
          <w:sz w:val="24"/>
          <w:szCs w:val="24"/>
        </w:rPr>
        <w:t>управителя</w:t>
      </w:r>
      <w:r w:rsidR="00DE724E" w:rsidRPr="00B309F7">
        <w:rPr>
          <w:rFonts w:ascii="Times New Roman" w:hAnsi="Times New Roman" w:cs="Times New Roman"/>
          <w:bCs/>
          <w:sz w:val="24"/>
          <w:szCs w:val="24"/>
        </w:rPr>
        <w:t>.</w:t>
      </w:r>
    </w:p>
    <w:p w14:paraId="50F809C1" w14:textId="77777777" w:rsidR="00DE724E" w:rsidRPr="00B309F7" w:rsidRDefault="00DE724E" w:rsidP="00DE724E">
      <w:pPr>
        <w:widowControl w:val="0"/>
        <w:suppressAutoHyphens/>
        <w:spacing w:after="0" w:line="360" w:lineRule="auto"/>
        <w:ind w:firstLine="720"/>
        <w:jc w:val="both"/>
        <w:rPr>
          <w:rFonts w:ascii="Times New Roman" w:hAnsi="Times New Roman" w:cs="Times New Roman"/>
          <w:bCs/>
          <w:sz w:val="24"/>
          <w:szCs w:val="24"/>
        </w:rPr>
      </w:pPr>
      <w:r w:rsidRPr="00B309F7">
        <w:rPr>
          <w:rFonts w:ascii="Times New Roman" w:hAnsi="Times New Roman" w:cs="Times New Roman"/>
          <w:bCs/>
          <w:sz w:val="24"/>
          <w:szCs w:val="24"/>
        </w:rPr>
        <w:t xml:space="preserve">(8) Предложенията и сигналите, които са подадени до некомпетентен орган, се </w:t>
      </w:r>
      <w:r w:rsidRPr="00B309F7">
        <w:rPr>
          <w:rFonts w:ascii="Times New Roman" w:hAnsi="Times New Roman" w:cs="Times New Roman"/>
          <w:bCs/>
          <w:sz w:val="24"/>
          <w:szCs w:val="24"/>
        </w:rPr>
        <w:lastRenderedPageBreak/>
        <w:t>препращат на компетентните органи не по-късно от 7 дни от постъпването им, освен когато има данни, че въпросът вече е отнесен и до тях. За препращането се уведомява подалият сигнала или предложението.</w:t>
      </w:r>
    </w:p>
    <w:p w14:paraId="569B082E" w14:textId="77777777" w:rsidR="00DE724E" w:rsidRPr="00B309F7" w:rsidRDefault="00DE724E" w:rsidP="00DE724E">
      <w:pPr>
        <w:widowControl w:val="0"/>
        <w:suppressAutoHyphens/>
        <w:spacing w:after="0" w:line="360" w:lineRule="auto"/>
        <w:ind w:firstLine="720"/>
        <w:jc w:val="both"/>
        <w:rPr>
          <w:rFonts w:ascii="Times New Roman" w:hAnsi="Times New Roman" w:cs="Times New Roman"/>
          <w:bCs/>
          <w:sz w:val="24"/>
          <w:szCs w:val="24"/>
        </w:rPr>
      </w:pPr>
      <w:r w:rsidRPr="00B309F7">
        <w:rPr>
          <w:rFonts w:ascii="Times New Roman" w:hAnsi="Times New Roman" w:cs="Times New Roman"/>
          <w:bCs/>
          <w:sz w:val="24"/>
          <w:szCs w:val="24"/>
        </w:rPr>
        <w:t>(9) Във връзка с работата на Министерството по приема на граждани и приемане на предложения и сигнали от последните е приложим Регламент (ЕС) 2016/679 относно защитата на физическите лица във връзка с обработването на личните им данни и относно свободното движение на такива данни.</w:t>
      </w:r>
    </w:p>
    <w:p w14:paraId="1495B491" w14:textId="77777777" w:rsidR="00EA0AB2" w:rsidRDefault="00EA0AB2" w:rsidP="00BA5C4D">
      <w:pPr>
        <w:widowControl w:val="0"/>
        <w:suppressAutoHyphens/>
        <w:spacing w:after="0" w:line="360" w:lineRule="auto"/>
        <w:ind w:firstLine="720"/>
        <w:jc w:val="both"/>
        <w:rPr>
          <w:rFonts w:ascii="Times New Roman" w:hAnsi="Times New Roman" w:cs="Times New Roman"/>
          <w:sz w:val="24"/>
          <w:szCs w:val="24"/>
        </w:rPr>
      </w:pPr>
    </w:p>
    <w:p w14:paraId="4E3CC8B6"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p>
    <w:p w14:paraId="0CECC423" w14:textId="77777777" w:rsidR="008F192A" w:rsidRPr="00026301" w:rsidRDefault="008F192A" w:rsidP="008F192A">
      <w:pPr>
        <w:widowControl w:val="0"/>
        <w:suppressAutoHyphens/>
        <w:spacing w:after="0" w:line="360" w:lineRule="auto"/>
        <w:jc w:val="center"/>
        <w:rPr>
          <w:rFonts w:ascii="Times New Roman" w:eastAsiaTheme="minorEastAsia" w:hAnsi="Times New Roman" w:cs="Times New Roman"/>
          <w:b/>
          <w:bCs/>
          <w:sz w:val="28"/>
          <w:szCs w:val="28"/>
          <w:lang w:eastAsia="bg-BG"/>
        </w:rPr>
      </w:pPr>
      <w:r w:rsidRPr="00026301">
        <w:rPr>
          <w:rFonts w:ascii="Times New Roman" w:eastAsiaTheme="minorEastAsia" w:hAnsi="Times New Roman" w:cs="Times New Roman"/>
          <w:b/>
          <w:bCs/>
          <w:sz w:val="28"/>
          <w:szCs w:val="28"/>
          <w:lang w:eastAsia="bg-BG"/>
        </w:rPr>
        <w:t>Раздел II</w:t>
      </w:r>
    </w:p>
    <w:p w14:paraId="722D3A45" w14:textId="77777777" w:rsidR="008F192A" w:rsidRPr="00026301" w:rsidRDefault="008F192A" w:rsidP="008F192A">
      <w:pPr>
        <w:widowControl w:val="0"/>
        <w:suppressAutoHyphens/>
        <w:spacing w:after="0" w:line="360" w:lineRule="auto"/>
        <w:jc w:val="center"/>
        <w:rPr>
          <w:rFonts w:ascii="Times New Roman" w:eastAsiaTheme="minorEastAsia" w:hAnsi="Times New Roman" w:cs="Times New Roman"/>
          <w:b/>
          <w:bCs/>
          <w:sz w:val="28"/>
          <w:szCs w:val="28"/>
          <w:lang w:eastAsia="bg-BG"/>
        </w:rPr>
      </w:pPr>
      <w:r w:rsidRPr="00026301">
        <w:rPr>
          <w:rFonts w:ascii="Times New Roman" w:eastAsiaTheme="minorEastAsia" w:hAnsi="Times New Roman" w:cs="Times New Roman"/>
          <w:b/>
          <w:bCs/>
          <w:sz w:val="28"/>
          <w:szCs w:val="28"/>
          <w:lang w:eastAsia="bg-BG"/>
        </w:rPr>
        <w:t>Публичност на дейността на Фонда</w:t>
      </w:r>
    </w:p>
    <w:p w14:paraId="4C2154D0" w14:textId="7A397476"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b/>
          <w:bCs/>
          <w:sz w:val="24"/>
          <w:szCs w:val="24"/>
          <w:lang w:eastAsia="bg-BG"/>
        </w:rPr>
        <w:t xml:space="preserve">Чл.  </w:t>
      </w:r>
      <w:r w:rsidR="009A0552">
        <w:rPr>
          <w:rFonts w:ascii="Times New Roman" w:eastAsiaTheme="minorEastAsia" w:hAnsi="Times New Roman" w:cs="Times New Roman"/>
          <w:b/>
          <w:bCs/>
          <w:sz w:val="24"/>
          <w:szCs w:val="24"/>
          <w:lang w:eastAsia="bg-BG"/>
        </w:rPr>
        <w:t>7</w:t>
      </w:r>
      <w:r w:rsidR="00776116">
        <w:rPr>
          <w:rFonts w:ascii="Times New Roman" w:eastAsiaTheme="minorEastAsia" w:hAnsi="Times New Roman" w:cs="Times New Roman"/>
          <w:b/>
          <w:bCs/>
          <w:sz w:val="24"/>
          <w:szCs w:val="24"/>
          <w:lang w:val="en-US" w:eastAsia="bg-BG"/>
        </w:rPr>
        <w:t>4</w:t>
      </w:r>
      <w:r w:rsidRPr="00026301">
        <w:rPr>
          <w:rFonts w:ascii="Times New Roman" w:eastAsiaTheme="minorEastAsia" w:hAnsi="Times New Roman" w:cs="Times New Roman"/>
          <w:sz w:val="24"/>
          <w:szCs w:val="24"/>
          <w:lang w:eastAsia="bg-BG"/>
        </w:rPr>
        <w:t xml:space="preserve">. (1) Фондът работи в условията на публичност и прозрачност, като информира за вземаните решения и резултатите от тяхното изпълнение. </w:t>
      </w:r>
    </w:p>
    <w:p w14:paraId="35BF9132" w14:textId="77777777"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(2) Фондът предоставя ясна и подробна информация на потенциалните кандидати за условията и правилата за участие в конкурсите.</w:t>
      </w:r>
    </w:p>
    <w:p w14:paraId="1131F8A5" w14:textId="6F73BC5B"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b/>
          <w:bCs/>
          <w:sz w:val="24"/>
          <w:szCs w:val="24"/>
          <w:lang w:eastAsia="bg-BG"/>
        </w:rPr>
        <w:t xml:space="preserve">Чл.  </w:t>
      </w:r>
      <w:r w:rsidR="009A0552">
        <w:rPr>
          <w:rFonts w:ascii="Times New Roman" w:eastAsiaTheme="minorEastAsia" w:hAnsi="Times New Roman" w:cs="Times New Roman"/>
          <w:b/>
          <w:bCs/>
          <w:sz w:val="24"/>
          <w:szCs w:val="24"/>
          <w:lang w:eastAsia="bg-BG"/>
        </w:rPr>
        <w:t>7</w:t>
      </w:r>
      <w:r w:rsidR="00776116">
        <w:rPr>
          <w:rFonts w:ascii="Times New Roman" w:eastAsiaTheme="minorEastAsia" w:hAnsi="Times New Roman" w:cs="Times New Roman"/>
          <w:b/>
          <w:bCs/>
          <w:sz w:val="24"/>
          <w:szCs w:val="24"/>
          <w:lang w:val="en-US" w:eastAsia="bg-BG"/>
        </w:rPr>
        <w:t>5</w:t>
      </w:r>
      <w:r w:rsidRPr="00026301">
        <w:rPr>
          <w:rFonts w:ascii="Times New Roman" w:eastAsiaTheme="minorEastAsia" w:hAnsi="Times New Roman" w:cs="Times New Roman"/>
          <w:sz w:val="24"/>
          <w:szCs w:val="24"/>
          <w:lang w:eastAsia="bg-BG"/>
        </w:rPr>
        <w:t>. (1) Фондът поддържа официална страница в интернет чрез която предоставя информация и материали за своята дейност.</w:t>
      </w:r>
    </w:p>
    <w:p w14:paraId="451C7E60" w14:textId="77777777" w:rsidR="008F192A" w:rsidRPr="00026301" w:rsidRDefault="008F192A" w:rsidP="008F192A">
      <w:pPr>
        <w:widowControl w:val="0"/>
        <w:suppressAutoHyphens/>
        <w:spacing w:after="0" w:line="360" w:lineRule="auto"/>
        <w:ind w:firstLine="48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 xml:space="preserve"> </w:t>
      </w:r>
      <w:r w:rsidRPr="00026301">
        <w:rPr>
          <w:rFonts w:ascii="Times New Roman" w:eastAsiaTheme="minorEastAsia" w:hAnsi="Times New Roman" w:cs="Times New Roman"/>
          <w:sz w:val="24"/>
          <w:szCs w:val="24"/>
          <w:lang w:eastAsia="bg-BG"/>
        </w:rPr>
        <w:tab/>
        <w:t xml:space="preserve">(2) На интернет страницата на Фонда се публикува информация за началото и края на мандата на изпълнителния съвет и кратки биографични данни на неговите членове. </w:t>
      </w:r>
    </w:p>
    <w:p w14:paraId="7128F7B2" w14:textId="77777777"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(3) След приключване на мандата на всеки изпълнителен съвет Фондът публикува обобщен списък на независимите оценители, участвали в оценяването на проекти по приключилите конкурси, проведени по време на мандата му.</w:t>
      </w:r>
    </w:p>
    <w:p w14:paraId="4BB36B2A" w14:textId="77777777"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p>
    <w:p w14:paraId="3D22FBB5" w14:textId="77777777" w:rsidR="008F192A" w:rsidRPr="00026301" w:rsidRDefault="008F192A" w:rsidP="008F192A">
      <w:pPr>
        <w:widowControl w:val="0"/>
        <w:suppressAutoHyphens/>
        <w:spacing w:after="0" w:line="360" w:lineRule="auto"/>
        <w:jc w:val="center"/>
        <w:rPr>
          <w:rFonts w:ascii="Times New Roman" w:eastAsiaTheme="minorEastAsia" w:hAnsi="Times New Roman" w:cs="Times New Roman"/>
          <w:b/>
          <w:bCs/>
          <w:sz w:val="28"/>
          <w:szCs w:val="28"/>
          <w:lang w:eastAsia="bg-BG"/>
        </w:rPr>
      </w:pPr>
      <w:r w:rsidRPr="00026301">
        <w:rPr>
          <w:rFonts w:ascii="Times New Roman" w:eastAsiaTheme="minorEastAsia" w:hAnsi="Times New Roman" w:cs="Times New Roman"/>
          <w:b/>
          <w:bCs/>
          <w:sz w:val="28"/>
          <w:szCs w:val="28"/>
          <w:lang w:eastAsia="bg-BG"/>
        </w:rPr>
        <w:t>Глава пета</w:t>
      </w:r>
    </w:p>
    <w:p w14:paraId="021F133E" w14:textId="77777777" w:rsidR="008F192A" w:rsidRPr="00026301" w:rsidRDefault="008F192A" w:rsidP="008F192A">
      <w:pPr>
        <w:widowControl w:val="0"/>
        <w:suppressAutoHyphens/>
        <w:spacing w:after="0" w:line="360" w:lineRule="auto"/>
        <w:jc w:val="center"/>
        <w:rPr>
          <w:rFonts w:ascii="Times New Roman" w:eastAsiaTheme="minorEastAsia" w:hAnsi="Times New Roman" w:cs="Times New Roman"/>
          <w:b/>
          <w:bCs/>
          <w:sz w:val="28"/>
          <w:szCs w:val="28"/>
          <w:lang w:eastAsia="bg-BG"/>
        </w:rPr>
      </w:pPr>
      <w:r w:rsidRPr="00026301">
        <w:rPr>
          <w:rFonts w:ascii="Times New Roman" w:eastAsiaTheme="minorEastAsia" w:hAnsi="Times New Roman" w:cs="Times New Roman"/>
          <w:b/>
          <w:bCs/>
          <w:sz w:val="28"/>
          <w:szCs w:val="28"/>
          <w:lang w:eastAsia="bg-BG"/>
        </w:rPr>
        <w:t>АДМИНИСТРИРАНЕ НА НЕРЕДНОСТИ</w:t>
      </w:r>
    </w:p>
    <w:p w14:paraId="7D31E5BF" w14:textId="1BE37A3B"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DC0367">
        <w:rPr>
          <w:rFonts w:ascii="Times New Roman" w:eastAsiaTheme="minorEastAsia" w:hAnsi="Times New Roman" w:cs="Times New Roman"/>
          <w:b/>
          <w:bCs/>
          <w:sz w:val="24"/>
          <w:szCs w:val="24"/>
          <w:lang w:eastAsia="bg-BG"/>
        </w:rPr>
        <w:t xml:space="preserve">Чл. </w:t>
      </w:r>
      <w:r w:rsidR="009A0552">
        <w:rPr>
          <w:rFonts w:ascii="Times New Roman" w:eastAsiaTheme="minorEastAsia" w:hAnsi="Times New Roman" w:cs="Times New Roman"/>
          <w:b/>
          <w:bCs/>
          <w:sz w:val="24"/>
          <w:szCs w:val="24"/>
          <w:lang w:eastAsia="bg-BG"/>
        </w:rPr>
        <w:t>7</w:t>
      </w:r>
      <w:r w:rsidR="00776116">
        <w:rPr>
          <w:rFonts w:ascii="Times New Roman" w:eastAsiaTheme="minorEastAsia" w:hAnsi="Times New Roman" w:cs="Times New Roman"/>
          <w:b/>
          <w:bCs/>
          <w:sz w:val="24"/>
          <w:szCs w:val="24"/>
          <w:lang w:val="en-US" w:eastAsia="bg-BG"/>
        </w:rPr>
        <w:t>6</w:t>
      </w:r>
      <w:r w:rsidRPr="00DC0367">
        <w:rPr>
          <w:rFonts w:ascii="Times New Roman" w:eastAsiaTheme="minorEastAsia" w:hAnsi="Times New Roman" w:cs="Times New Roman"/>
          <w:b/>
          <w:bCs/>
          <w:sz w:val="24"/>
          <w:szCs w:val="24"/>
          <w:lang w:eastAsia="bg-BG"/>
        </w:rPr>
        <w:t>.</w:t>
      </w:r>
      <w:r w:rsidRPr="00026301">
        <w:rPr>
          <w:rFonts w:ascii="Times New Roman" w:eastAsiaTheme="minorEastAsia" w:hAnsi="Times New Roman" w:cs="Times New Roman"/>
          <w:sz w:val="24"/>
          <w:szCs w:val="24"/>
          <w:lang w:eastAsia="bg-BG"/>
        </w:rPr>
        <w:t xml:space="preserve"> (1) Изпълнителният съвет приема по предложение на управителя Процедура за администриране и докладване на нередности при усвояване на средствата на Фонда.</w:t>
      </w:r>
    </w:p>
    <w:p w14:paraId="7E47C161" w14:textId="77777777"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(2) Редът за докладване и установяване на нередностите по Фонда, както и всички последици от установени нередности, се уреждат в Процедурата за администриране и докладване на нередности при усвояване на средствата на Фонда.</w:t>
      </w:r>
    </w:p>
    <w:p w14:paraId="21D293DC" w14:textId="77777777"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r w:rsidRPr="00026301">
        <w:rPr>
          <w:rFonts w:ascii="Times New Roman" w:eastAsiaTheme="minorEastAsia" w:hAnsi="Times New Roman" w:cs="Times New Roman"/>
          <w:sz w:val="24"/>
          <w:szCs w:val="24"/>
          <w:lang w:eastAsia="bg-BG"/>
        </w:rPr>
        <w:t xml:space="preserve">(3) Със заповед управителят определя лице по нередностите. Лицето подава декларация, с която декларира, че е запознато с определението за нередности, разписано </w:t>
      </w:r>
      <w:r w:rsidRPr="00026301">
        <w:rPr>
          <w:rFonts w:ascii="Times New Roman" w:eastAsiaTheme="minorEastAsia" w:hAnsi="Times New Roman" w:cs="Times New Roman"/>
          <w:sz w:val="24"/>
          <w:szCs w:val="24"/>
          <w:lang w:eastAsia="bg-BG"/>
        </w:rPr>
        <w:lastRenderedPageBreak/>
        <w:t>в чл. 1, параграф 2 от Регламент 2988/95 на Съвета относно защитата на финансовите интереси на Европейските общности, обнародван в Официалния вестник на ЕС (OB L 312/23.12.1995 г.)</w:t>
      </w:r>
      <w:r w:rsidR="00027751">
        <w:rPr>
          <w:rFonts w:ascii="Times New Roman" w:eastAsiaTheme="minorEastAsia" w:hAnsi="Times New Roman" w:cs="Times New Roman"/>
          <w:sz w:val="24"/>
          <w:szCs w:val="24"/>
          <w:lang w:eastAsia="bg-BG"/>
        </w:rPr>
        <w:t>.</w:t>
      </w:r>
    </w:p>
    <w:p w14:paraId="267F2EDF" w14:textId="77777777" w:rsidR="008F192A" w:rsidRPr="00026301" w:rsidRDefault="008F192A" w:rsidP="008F192A">
      <w:pPr>
        <w:widowControl w:val="0"/>
        <w:suppressAutoHyphens/>
        <w:spacing w:after="0" w:line="360" w:lineRule="auto"/>
        <w:ind w:firstLine="720"/>
        <w:jc w:val="both"/>
        <w:rPr>
          <w:rFonts w:ascii="Times New Roman" w:eastAsiaTheme="minorEastAsia" w:hAnsi="Times New Roman" w:cs="Times New Roman"/>
          <w:sz w:val="24"/>
          <w:szCs w:val="24"/>
          <w:lang w:eastAsia="bg-BG"/>
        </w:rPr>
      </w:pPr>
    </w:p>
    <w:p w14:paraId="54118BCB" w14:textId="4D829202" w:rsidR="00F94194" w:rsidRPr="00F94194" w:rsidRDefault="00F94194" w:rsidP="00F94194">
      <w:pPr>
        <w:widowControl w:val="0"/>
        <w:suppressAutoHyphens/>
        <w:spacing w:after="0" w:line="360" w:lineRule="auto"/>
        <w:ind w:firstLine="480"/>
        <w:jc w:val="both"/>
        <w:rPr>
          <w:rFonts w:ascii="Times New Roman" w:hAnsi="Times New Roman" w:cs="Times New Roman"/>
          <w:b/>
          <w:bCs/>
          <w:sz w:val="24"/>
          <w:szCs w:val="24"/>
        </w:rPr>
      </w:pPr>
      <w:r w:rsidRPr="00F94194">
        <w:rPr>
          <w:rFonts w:ascii="Times New Roman" w:hAnsi="Times New Roman" w:cs="Times New Roman"/>
          <w:b/>
          <w:bCs/>
          <w:sz w:val="24"/>
          <w:szCs w:val="24"/>
        </w:rPr>
        <w:t xml:space="preserve">Приложение към чл. </w:t>
      </w:r>
      <w:r w:rsidR="00D30F39">
        <w:rPr>
          <w:rFonts w:ascii="Times New Roman" w:hAnsi="Times New Roman" w:cs="Times New Roman"/>
          <w:b/>
          <w:bCs/>
          <w:sz w:val="24"/>
          <w:szCs w:val="24"/>
        </w:rPr>
        <w:t>23</w:t>
      </w:r>
      <w:r>
        <w:rPr>
          <w:rFonts w:ascii="Times New Roman" w:hAnsi="Times New Roman" w:cs="Times New Roman"/>
          <w:b/>
          <w:bCs/>
          <w:sz w:val="24"/>
          <w:szCs w:val="24"/>
        </w:rPr>
        <w:t>, ал. 2</w:t>
      </w:r>
    </w:p>
    <w:p w14:paraId="402CC602" w14:textId="15C86EE3" w:rsidR="00F94194" w:rsidRPr="00F94194" w:rsidRDefault="00F94194" w:rsidP="008B644E">
      <w:pPr>
        <w:widowControl w:val="0"/>
        <w:suppressAutoHyphens/>
        <w:spacing w:after="0" w:line="360" w:lineRule="auto"/>
        <w:ind w:left="993" w:hanging="513"/>
        <w:jc w:val="both"/>
        <w:rPr>
          <w:rFonts w:ascii="Times New Roman" w:hAnsi="Times New Roman" w:cs="Times New Roman"/>
          <w:sz w:val="24"/>
          <w:szCs w:val="24"/>
        </w:rPr>
      </w:pPr>
      <w:r w:rsidRPr="00F94194">
        <w:rPr>
          <w:rFonts w:ascii="Times New Roman" w:hAnsi="Times New Roman" w:cs="Times New Roman"/>
          <w:sz w:val="24"/>
          <w:szCs w:val="24"/>
        </w:rPr>
        <w:t xml:space="preserve">Численост на персонала в </w:t>
      </w:r>
      <w:r w:rsidR="0057757F">
        <w:rPr>
          <w:rFonts w:ascii="Times New Roman" w:hAnsi="Times New Roman" w:cs="Times New Roman"/>
          <w:sz w:val="24"/>
          <w:szCs w:val="24"/>
        </w:rPr>
        <w:t xml:space="preserve">организационната структура </w:t>
      </w:r>
      <w:r w:rsidRPr="00F94194">
        <w:rPr>
          <w:rFonts w:ascii="Times New Roman" w:hAnsi="Times New Roman" w:cs="Times New Roman"/>
          <w:sz w:val="24"/>
          <w:szCs w:val="24"/>
        </w:rPr>
        <w:t xml:space="preserve">на Националния иновационен фонд – </w:t>
      </w:r>
      <w:r w:rsidR="00D30F39" w:rsidRPr="00F94194">
        <w:rPr>
          <w:rFonts w:ascii="Times New Roman" w:hAnsi="Times New Roman" w:cs="Times New Roman"/>
          <w:sz w:val="24"/>
          <w:szCs w:val="24"/>
        </w:rPr>
        <w:t>1</w:t>
      </w:r>
      <w:r w:rsidR="00D30F39">
        <w:rPr>
          <w:rFonts w:ascii="Times New Roman" w:hAnsi="Times New Roman" w:cs="Times New Roman"/>
          <w:sz w:val="24"/>
          <w:szCs w:val="24"/>
        </w:rPr>
        <w:t>3</w:t>
      </w:r>
      <w:r w:rsidR="00D30F39" w:rsidRPr="00F94194">
        <w:rPr>
          <w:rFonts w:ascii="Times New Roman" w:hAnsi="Times New Roman" w:cs="Times New Roman"/>
          <w:sz w:val="24"/>
          <w:szCs w:val="24"/>
        </w:rPr>
        <w:t xml:space="preserve"> </w:t>
      </w:r>
      <w:r w:rsidRPr="00F94194">
        <w:rPr>
          <w:rFonts w:ascii="Times New Roman" w:hAnsi="Times New Roman" w:cs="Times New Roman"/>
          <w:sz w:val="24"/>
          <w:szCs w:val="24"/>
        </w:rPr>
        <w:t xml:space="preserve">бр. </w:t>
      </w:r>
    </w:p>
    <w:p w14:paraId="10B51DB6" w14:textId="77777777" w:rsidR="00F94194" w:rsidRDefault="00F94194" w:rsidP="00F94194">
      <w:pPr>
        <w:widowControl w:val="0"/>
        <w:suppressAutoHyphens/>
        <w:spacing w:after="0" w:line="360" w:lineRule="auto"/>
        <w:ind w:firstLine="480"/>
        <w:jc w:val="both"/>
        <w:rPr>
          <w:rFonts w:ascii="Times New Roman" w:hAnsi="Times New Roman" w:cs="Times New Roman"/>
          <w:sz w:val="24"/>
          <w:szCs w:val="24"/>
        </w:rPr>
      </w:pPr>
      <w:r w:rsidRPr="00F94194">
        <w:rPr>
          <w:rFonts w:ascii="Times New Roman" w:hAnsi="Times New Roman" w:cs="Times New Roman"/>
          <w:sz w:val="24"/>
          <w:szCs w:val="24"/>
        </w:rPr>
        <w:t xml:space="preserve">Управител – 1 бр. </w:t>
      </w:r>
    </w:p>
    <w:p w14:paraId="0F418093" w14:textId="77777777" w:rsidR="00610563" w:rsidRPr="00F94194" w:rsidRDefault="00610563" w:rsidP="00F94194">
      <w:pPr>
        <w:widowControl w:val="0"/>
        <w:suppressAutoHyphens/>
        <w:spacing w:after="0" w:line="360" w:lineRule="auto"/>
        <w:ind w:firstLine="480"/>
        <w:jc w:val="both"/>
        <w:rPr>
          <w:rFonts w:ascii="Times New Roman" w:hAnsi="Times New Roman" w:cs="Times New Roman"/>
          <w:sz w:val="24"/>
          <w:szCs w:val="24"/>
        </w:rPr>
      </w:pPr>
      <w:r>
        <w:rPr>
          <w:rFonts w:ascii="Times New Roman" w:hAnsi="Times New Roman" w:cs="Times New Roman"/>
          <w:sz w:val="24"/>
          <w:szCs w:val="24"/>
        </w:rPr>
        <w:t xml:space="preserve">Главен секретар – 1 бр. </w:t>
      </w:r>
    </w:p>
    <w:p w14:paraId="5EEE3661" w14:textId="284DA6D6" w:rsidR="00F94194" w:rsidRPr="00F94194" w:rsidRDefault="00405C95" w:rsidP="00F94194">
      <w:pPr>
        <w:widowControl w:val="0"/>
        <w:suppressAutoHyphens/>
        <w:spacing w:after="0" w:line="360" w:lineRule="auto"/>
        <w:ind w:firstLine="480"/>
        <w:jc w:val="both"/>
        <w:rPr>
          <w:rFonts w:ascii="Times New Roman" w:hAnsi="Times New Roman" w:cs="Times New Roman"/>
          <w:sz w:val="24"/>
          <w:szCs w:val="24"/>
        </w:rPr>
      </w:pPr>
      <w:r>
        <w:rPr>
          <w:rFonts w:ascii="Times New Roman" w:hAnsi="Times New Roman" w:cs="Times New Roman"/>
          <w:sz w:val="24"/>
          <w:szCs w:val="24"/>
        </w:rPr>
        <w:t xml:space="preserve">Дирекция „Програмни дейности“ – </w:t>
      </w:r>
      <w:r w:rsidR="00D30F39" w:rsidRPr="00F94194">
        <w:rPr>
          <w:rFonts w:ascii="Times New Roman" w:hAnsi="Times New Roman" w:cs="Times New Roman"/>
          <w:sz w:val="24"/>
          <w:szCs w:val="24"/>
        </w:rPr>
        <w:t>1</w:t>
      </w:r>
      <w:r w:rsidR="00D30F39">
        <w:rPr>
          <w:rFonts w:ascii="Times New Roman" w:hAnsi="Times New Roman" w:cs="Times New Roman"/>
          <w:sz w:val="24"/>
          <w:szCs w:val="24"/>
        </w:rPr>
        <w:t>1</w:t>
      </w:r>
      <w:r w:rsidR="00D30F39" w:rsidRPr="00F94194">
        <w:rPr>
          <w:rFonts w:ascii="Times New Roman" w:hAnsi="Times New Roman" w:cs="Times New Roman"/>
          <w:sz w:val="24"/>
          <w:szCs w:val="24"/>
        </w:rPr>
        <w:t xml:space="preserve"> </w:t>
      </w:r>
      <w:r w:rsidR="00F94194" w:rsidRPr="00F94194">
        <w:rPr>
          <w:rFonts w:ascii="Times New Roman" w:hAnsi="Times New Roman" w:cs="Times New Roman"/>
          <w:sz w:val="24"/>
          <w:szCs w:val="24"/>
        </w:rPr>
        <w:t xml:space="preserve">бр. </w:t>
      </w:r>
    </w:p>
    <w:p w14:paraId="73A9232B" w14:textId="77777777" w:rsidR="00055784" w:rsidRDefault="00055784"/>
    <w:sectPr w:rsidR="00055784" w:rsidSect="008F192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E5C84" w14:textId="77777777" w:rsidR="00B13E30" w:rsidRDefault="00B13E30">
      <w:pPr>
        <w:spacing w:after="0" w:line="240" w:lineRule="auto"/>
      </w:pPr>
      <w:r>
        <w:separator/>
      </w:r>
    </w:p>
  </w:endnote>
  <w:endnote w:type="continuationSeparator" w:id="0">
    <w:p w14:paraId="49AC97FC" w14:textId="77777777" w:rsidR="00B13E30" w:rsidRDefault="00B13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381309"/>
      <w:docPartObj>
        <w:docPartGallery w:val="Page Numbers (Bottom of Page)"/>
        <w:docPartUnique/>
      </w:docPartObj>
    </w:sdtPr>
    <w:sdtEndPr>
      <w:rPr>
        <w:noProof/>
      </w:rPr>
    </w:sdtEndPr>
    <w:sdtContent>
      <w:p w14:paraId="20C4413A" w14:textId="2A34D970" w:rsidR="00882749" w:rsidRDefault="00882749">
        <w:pPr>
          <w:pStyle w:val="Footer"/>
          <w:jc w:val="center"/>
        </w:pPr>
        <w:r>
          <w:fldChar w:fldCharType="begin"/>
        </w:r>
        <w:r>
          <w:instrText xml:space="preserve"> PAGE   \* MERGEFORMAT </w:instrText>
        </w:r>
        <w:r>
          <w:fldChar w:fldCharType="separate"/>
        </w:r>
        <w:r w:rsidR="00251F98">
          <w:rPr>
            <w:noProof/>
          </w:rPr>
          <w:t>15</w:t>
        </w:r>
        <w:r>
          <w:rPr>
            <w:noProof/>
          </w:rPr>
          <w:fldChar w:fldCharType="end"/>
        </w:r>
      </w:p>
    </w:sdtContent>
  </w:sdt>
  <w:p w14:paraId="240716C1" w14:textId="77777777" w:rsidR="00882749" w:rsidRDefault="0088274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7CE12" w14:textId="77777777" w:rsidR="00B13E30" w:rsidRDefault="00B13E30">
      <w:pPr>
        <w:spacing w:after="0" w:line="240" w:lineRule="auto"/>
      </w:pPr>
      <w:r>
        <w:separator/>
      </w:r>
    </w:p>
  </w:footnote>
  <w:footnote w:type="continuationSeparator" w:id="0">
    <w:p w14:paraId="4EC3D1F0" w14:textId="77777777" w:rsidR="00B13E30" w:rsidRDefault="00B13E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769CF"/>
    <w:multiLevelType w:val="multilevel"/>
    <w:tmpl w:val="E3189C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C235422"/>
    <w:multiLevelType w:val="multilevel"/>
    <w:tmpl w:val="A5043DA8"/>
    <w:lvl w:ilvl="0">
      <w:start w:val="1"/>
      <w:numFmt w:val="decimal"/>
      <w:lvlText w:val="%1."/>
      <w:lvlJc w:val="left"/>
      <w:pPr>
        <w:tabs>
          <w:tab w:val="num" w:pos="0"/>
        </w:tabs>
        <w:ind w:left="1200" w:hanging="360"/>
      </w:pPr>
    </w:lvl>
    <w:lvl w:ilvl="1">
      <w:start w:val="1"/>
      <w:numFmt w:val="lowerLetter"/>
      <w:lvlText w:val="%2."/>
      <w:lvlJc w:val="left"/>
      <w:pPr>
        <w:tabs>
          <w:tab w:val="num" w:pos="0"/>
        </w:tabs>
        <w:ind w:left="1920" w:hanging="360"/>
      </w:pPr>
    </w:lvl>
    <w:lvl w:ilvl="2">
      <w:start w:val="1"/>
      <w:numFmt w:val="lowerRoman"/>
      <w:lvlText w:val="%3."/>
      <w:lvlJc w:val="right"/>
      <w:pPr>
        <w:tabs>
          <w:tab w:val="num" w:pos="0"/>
        </w:tabs>
        <w:ind w:left="2640" w:hanging="180"/>
      </w:pPr>
    </w:lvl>
    <w:lvl w:ilvl="3">
      <w:start w:val="1"/>
      <w:numFmt w:val="decimal"/>
      <w:lvlText w:val="%4."/>
      <w:lvlJc w:val="left"/>
      <w:pPr>
        <w:tabs>
          <w:tab w:val="num" w:pos="0"/>
        </w:tabs>
        <w:ind w:left="3360" w:hanging="360"/>
      </w:pPr>
    </w:lvl>
    <w:lvl w:ilvl="4">
      <w:start w:val="1"/>
      <w:numFmt w:val="lowerLetter"/>
      <w:lvlText w:val="%5."/>
      <w:lvlJc w:val="left"/>
      <w:pPr>
        <w:tabs>
          <w:tab w:val="num" w:pos="0"/>
        </w:tabs>
        <w:ind w:left="4080" w:hanging="360"/>
      </w:pPr>
    </w:lvl>
    <w:lvl w:ilvl="5">
      <w:start w:val="1"/>
      <w:numFmt w:val="lowerRoman"/>
      <w:lvlText w:val="%6."/>
      <w:lvlJc w:val="right"/>
      <w:pPr>
        <w:tabs>
          <w:tab w:val="num" w:pos="0"/>
        </w:tabs>
        <w:ind w:left="4800" w:hanging="180"/>
      </w:pPr>
    </w:lvl>
    <w:lvl w:ilvl="6">
      <w:start w:val="1"/>
      <w:numFmt w:val="decimal"/>
      <w:lvlText w:val="%7."/>
      <w:lvlJc w:val="left"/>
      <w:pPr>
        <w:tabs>
          <w:tab w:val="num" w:pos="0"/>
        </w:tabs>
        <w:ind w:left="5520" w:hanging="360"/>
      </w:pPr>
    </w:lvl>
    <w:lvl w:ilvl="7">
      <w:start w:val="1"/>
      <w:numFmt w:val="lowerLetter"/>
      <w:lvlText w:val="%8."/>
      <w:lvlJc w:val="left"/>
      <w:pPr>
        <w:tabs>
          <w:tab w:val="num" w:pos="0"/>
        </w:tabs>
        <w:ind w:left="6240" w:hanging="360"/>
      </w:pPr>
    </w:lvl>
    <w:lvl w:ilvl="8">
      <w:start w:val="1"/>
      <w:numFmt w:val="lowerRoman"/>
      <w:lvlText w:val="%9."/>
      <w:lvlJc w:val="right"/>
      <w:pPr>
        <w:tabs>
          <w:tab w:val="num" w:pos="0"/>
        </w:tabs>
        <w:ind w:left="6960" w:hanging="180"/>
      </w:pPr>
    </w:lvl>
  </w:abstractNum>
  <w:abstractNum w:abstractNumId="2" w15:restartNumberingAfterBreak="0">
    <w:nsid w:val="0F2A7B65"/>
    <w:multiLevelType w:val="multilevel"/>
    <w:tmpl w:val="43A8EF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1116E9B"/>
    <w:multiLevelType w:val="multilevel"/>
    <w:tmpl w:val="E078F5FC"/>
    <w:lvl w:ilvl="0">
      <w:start w:val="1"/>
      <w:numFmt w:val="decimal"/>
      <w:lvlText w:val="%1."/>
      <w:lvlJc w:val="left"/>
      <w:pPr>
        <w:tabs>
          <w:tab w:val="num" w:pos="0"/>
        </w:tabs>
        <w:ind w:left="840" w:hanging="360"/>
      </w:pPr>
    </w:lvl>
    <w:lvl w:ilvl="1">
      <w:start w:val="1"/>
      <w:numFmt w:val="lowerLetter"/>
      <w:lvlText w:val="%2."/>
      <w:lvlJc w:val="left"/>
      <w:pPr>
        <w:tabs>
          <w:tab w:val="num" w:pos="0"/>
        </w:tabs>
        <w:ind w:left="1560" w:hanging="360"/>
      </w:pPr>
    </w:lvl>
    <w:lvl w:ilvl="2">
      <w:start w:val="1"/>
      <w:numFmt w:val="lowerRoman"/>
      <w:lvlText w:val="%3."/>
      <w:lvlJc w:val="right"/>
      <w:pPr>
        <w:tabs>
          <w:tab w:val="num" w:pos="0"/>
        </w:tabs>
        <w:ind w:left="2280" w:hanging="180"/>
      </w:pPr>
    </w:lvl>
    <w:lvl w:ilvl="3">
      <w:start w:val="1"/>
      <w:numFmt w:val="decimal"/>
      <w:lvlText w:val="%4."/>
      <w:lvlJc w:val="left"/>
      <w:pPr>
        <w:tabs>
          <w:tab w:val="num" w:pos="0"/>
        </w:tabs>
        <w:ind w:left="3000" w:hanging="360"/>
      </w:pPr>
    </w:lvl>
    <w:lvl w:ilvl="4">
      <w:start w:val="1"/>
      <w:numFmt w:val="lowerLetter"/>
      <w:lvlText w:val="%5."/>
      <w:lvlJc w:val="left"/>
      <w:pPr>
        <w:tabs>
          <w:tab w:val="num" w:pos="0"/>
        </w:tabs>
        <w:ind w:left="3720" w:hanging="360"/>
      </w:pPr>
    </w:lvl>
    <w:lvl w:ilvl="5">
      <w:start w:val="1"/>
      <w:numFmt w:val="lowerRoman"/>
      <w:lvlText w:val="%6."/>
      <w:lvlJc w:val="right"/>
      <w:pPr>
        <w:tabs>
          <w:tab w:val="num" w:pos="0"/>
        </w:tabs>
        <w:ind w:left="4440" w:hanging="180"/>
      </w:pPr>
    </w:lvl>
    <w:lvl w:ilvl="6">
      <w:start w:val="1"/>
      <w:numFmt w:val="decimal"/>
      <w:lvlText w:val="%7."/>
      <w:lvlJc w:val="left"/>
      <w:pPr>
        <w:tabs>
          <w:tab w:val="num" w:pos="0"/>
        </w:tabs>
        <w:ind w:left="5160" w:hanging="360"/>
      </w:pPr>
    </w:lvl>
    <w:lvl w:ilvl="7">
      <w:start w:val="1"/>
      <w:numFmt w:val="lowerLetter"/>
      <w:lvlText w:val="%8."/>
      <w:lvlJc w:val="left"/>
      <w:pPr>
        <w:tabs>
          <w:tab w:val="num" w:pos="0"/>
        </w:tabs>
        <w:ind w:left="5880" w:hanging="360"/>
      </w:pPr>
    </w:lvl>
    <w:lvl w:ilvl="8">
      <w:start w:val="1"/>
      <w:numFmt w:val="lowerRoman"/>
      <w:lvlText w:val="%9."/>
      <w:lvlJc w:val="right"/>
      <w:pPr>
        <w:tabs>
          <w:tab w:val="num" w:pos="0"/>
        </w:tabs>
        <w:ind w:left="6600" w:hanging="180"/>
      </w:pPr>
    </w:lvl>
  </w:abstractNum>
  <w:abstractNum w:abstractNumId="4" w15:restartNumberingAfterBreak="0">
    <w:nsid w:val="16C95183"/>
    <w:multiLevelType w:val="multilevel"/>
    <w:tmpl w:val="B73872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9166B5"/>
    <w:multiLevelType w:val="multilevel"/>
    <w:tmpl w:val="D814FCAA"/>
    <w:lvl w:ilvl="0">
      <w:start w:val="1"/>
      <w:numFmt w:val="decimal"/>
      <w:lvlText w:val="%1."/>
      <w:lvlJc w:val="left"/>
      <w:pPr>
        <w:tabs>
          <w:tab w:val="num" w:pos="0"/>
        </w:tabs>
        <w:ind w:left="1200" w:hanging="360"/>
      </w:pPr>
    </w:lvl>
    <w:lvl w:ilvl="1">
      <w:start w:val="1"/>
      <w:numFmt w:val="lowerLetter"/>
      <w:lvlText w:val="%2."/>
      <w:lvlJc w:val="left"/>
      <w:pPr>
        <w:tabs>
          <w:tab w:val="num" w:pos="0"/>
        </w:tabs>
        <w:ind w:left="1920" w:hanging="360"/>
      </w:pPr>
    </w:lvl>
    <w:lvl w:ilvl="2">
      <w:start w:val="1"/>
      <w:numFmt w:val="lowerRoman"/>
      <w:lvlText w:val="%3."/>
      <w:lvlJc w:val="right"/>
      <w:pPr>
        <w:tabs>
          <w:tab w:val="num" w:pos="0"/>
        </w:tabs>
        <w:ind w:left="2640" w:hanging="180"/>
      </w:pPr>
    </w:lvl>
    <w:lvl w:ilvl="3">
      <w:start w:val="1"/>
      <w:numFmt w:val="decimal"/>
      <w:lvlText w:val="%4."/>
      <w:lvlJc w:val="left"/>
      <w:pPr>
        <w:tabs>
          <w:tab w:val="num" w:pos="0"/>
        </w:tabs>
        <w:ind w:left="3360" w:hanging="360"/>
      </w:pPr>
    </w:lvl>
    <w:lvl w:ilvl="4">
      <w:start w:val="1"/>
      <w:numFmt w:val="lowerLetter"/>
      <w:lvlText w:val="%5."/>
      <w:lvlJc w:val="left"/>
      <w:pPr>
        <w:tabs>
          <w:tab w:val="num" w:pos="0"/>
        </w:tabs>
        <w:ind w:left="4080" w:hanging="360"/>
      </w:pPr>
    </w:lvl>
    <w:lvl w:ilvl="5">
      <w:start w:val="1"/>
      <w:numFmt w:val="lowerRoman"/>
      <w:lvlText w:val="%6."/>
      <w:lvlJc w:val="right"/>
      <w:pPr>
        <w:tabs>
          <w:tab w:val="num" w:pos="0"/>
        </w:tabs>
        <w:ind w:left="4800" w:hanging="180"/>
      </w:pPr>
    </w:lvl>
    <w:lvl w:ilvl="6">
      <w:start w:val="1"/>
      <w:numFmt w:val="decimal"/>
      <w:lvlText w:val="%7."/>
      <w:lvlJc w:val="left"/>
      <w:pPr>
        <w:tabs>
          <w:tab w:val="num" w:pos="0"/>
        </w:tabs>
        <w:ind w:left="5520" w:hanging="360"/>
      </w:pPr>
    </w:lvl>
    <w:lvl w:ilvl="7">
      <w:start w:val="1"/>
      <w:numFmt w:val="lowerLetter"/>
      <w:lvlText w:val="%8."/>
      <w:lvlJc w:val="left"/>
      <w:pPr>
        <w:tabs>
          <w:tab w:val="num" w:pos="0"/>
        </w:tabs>
        <w:ind w:left="6240" w:hanging="360"/>
      </w:pPr>
    </w:lvl>
    <w:lvl w:ilvl="8">
      <w:start w:val="1"/>
      <w:numFmt w:val="lowerRoman"/>
      <w:lvlText w:val="%9."/>
      <w:lvlJc w:val="right"/>
      <w:pPr>
        <w:tabs>
          <w:tab w:val="num" w:pos="0"/>
        </w:tabs>
        <w:ind w:left="6960" w:hanging="180"/>
      </w:pPr>
    </w:lvl>
  </w:abstractNum>
  <w:abstractNum w:abstractNumId="6" w15:restartNumberingAfterBreak="0">
    <w:nsid w:val="1DA73F07"/>
    <w:multiLevelType w:val="multilevel"/>
    <w:tmpl w:val="569C09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19162CA"/>
    <w:multiLevelType w:val="multilevel"/>
    <w:tmpl w:val="42C4C4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0A3E67"/>
    <w:multiLevelType w:val="multilevel"/>
    <w:tmpl w:val="5AD617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5EA771B"/>
    <w:multiLevelType w:val="multilevel"/>
    <w:tmpl w:val="32EE53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B67C11"/>
    <w:multiLevelType w:val="multilevel"/>
    <w:tmpl w:val="F3328B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E182D85"/>
    <w:multiLevelType w:val="multilevel"/>
    <w:tmpl w:val="EF60DC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42563B2"/>
    <w:multiLevelType w:val="multilevel"/>
    <w:tmpl w:val="F47E0F0A"/>
    <w:lvl w:ilvl="0">
      <w:start w:val="1"/>
      <w:numFmt w:val="decimal"/>
      <w:lvlText w:val="%1."/>
      <w:lvlJc w:val="left"/>
      <w:pPr>
        <w:tabs>
          <w:tab w:val="num" w:pos="0"/>
        </w:tabs>
        <w:ind w:left="1200" w:hanging="360"/>
      </w:pPr>
    </w:lvl>
    <w:lvl w:ilvl="1">
      <w:start w:val="1"/>
      <w:numFmt w:val="lowerLetter"/>
      <w:lvlText w:val="%2."/>
      <w:lvlJc w:val="left"/>
      <w:pPr>
        <w:tabs>
          <w:tab w:val="num" w:pos="0"/>
        </w:tabs>
        <w:ind w:left="1920" w:hanging="360"/>
      </w:pPr>
    </w:lvl>
    <w:lvl w:ilvl="2">
      <w:start w:val="1"/>
      <w:numFmt w:val="lowerRoman"/>
      <w:lvlText w:val="%3."/>
      <w:lvlJc w:val="right"/>
      <w:pPr>
        <w:tabs>
          <w:tab w:val="num" w:pos="0"/>
        </w:tabs>
        <w:ind w:left="2640" w:hanging="180"/>
      </w:pPr>
    </w:lvl>
    <w:lvl w:ilvl="3">
      <w:start w:val="1"/>
      <w:numFmt w:val="decimal"/>
      <w:lvlText w:val="%4."/>
      <w:lvlJc w:val="left"/>
      <w:pPr>
        <w:tabs>
          <w:tab w:val="num" w:pos="0"/>
        </w:tabs>
        <w:ind w:left="3360" w:hanging="360"/>
      </w:pPr>
    </w:lvl>
    <w:lvl w:ilvl="4">
      <w:start w:val="1"/>
      <w:numFmt w:val="lowerLetter"/>
      <w:lvlText w:val="%5."/>
      <w:lvlJc w:val="left"/>
      <w:pPr>
        <w:tabs>
          <w:tab w:val="num" w:pos="0"/>
        </w:tabs>
        <w:ind w:left="4080" w:hanging="360"/>
      </w:pPr>
    </w:lvl>
    <w:lvl w:ilvl="5">
      <w:start w:val="1"/>
      <w:numFmt w:val="lowerRoman"/>
      <w:lvlText w:val="%6."/>
      <w:lvlJc w:val="right"/>
      <w:pPr>
        <w:tabs>
          <w:tab w:val="num" w:pos="0"/>
        </w:tabs>
        <w:ind w:left="4800" w:hanging="180"/>
      </w:pPr>
    </w:lvl>
    <w:lvl w:ilvl="6">
      <w:start w:val="1"/>
      <w:numFmt w:val="decimal"/>
      <w:lvlText w:val="%7."/>
      <w:lvlJc w:val="left"/>
      <w:pPr>
        <w:tabs>
          <w:tab w:val="num" w:pos="0"/>
        </w:tabs>
        <w:ind w:left="5520" w:hanging="360"/>
      </w:pPr>
    </w:lvl>
    <w:lvl w:ilvl="7">
      <w:start w:val="1"/>
      <w:numFmt w:val="lowerLetter"/>
      <w:lvlText w:val="%8."/>
      <w:lvlJc w:val="left"/>
      <w:pPr>
        <w:tabs>
          <w:tab w:val="num" w:pos="0"/>
        </w:tabs>
        <w:ind w:left="6240" w:hanging="360"/>
      </w:pPr>
    </w:lvl>
    <w:lvl w:ilvl="8">
      <w:start w:val="1"/>
      <w:numFmt w:val="lowerRoman"/>
      <w:lvlText w:val="%9."/>
      <w:lvlJc w:val="right"/>
      <w:pPr>
        <w:tabs>
          <w:tab w:val="num" w:pos="0"/>
        </w:tabs>
        <w:ind w:left="6960" w:hanging="180"/>
      </w:pPr>
    </w:lvl>
  </w:abstractNum>
  <w:abstractNum w:abstractNumId="13" w15:restartNumberingAfterBreak="0">
    <w:nsid w:val="5B4D588A"/>
    <w:multiLevelType w:val="multilevel"/>
    <w:tmpl w:val="C41ABB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5BBA2B64"/>
    <w:multiLevelType w:val="multilevel"/>
    <w:tmpl w:val="A10CB5B2"/>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5" w15:restartNumberingAfterBreak="0">
    <w:nsid w:val="5C3C34A9"/>
    <w:multiLevelType w:val="multilevel"/>
    <w:tmpl w:val="E9ECA2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60C8164D"/>
    <w:multiLevelType w:val="multilevel"/>
    <w:tmpl w:val="7B54D1E4"/>
    <w:lvl w:ilvl="0">
      <w:start w:val="1"/>
      <w:numFmt w:val="decimal"/>
      <w:lvlText w:val="%1."/>
      <w:lvlJc w:val="left"/>
      <w:pPr>
        <w:tabs>
          <w:tab w:val="num" w:pos="0"/>
        </w:tabs>
        <w:ind w:left="840" w:hanging="360"/>
      </w:pPr>
    </w:lvl>
    <w:lvl w:ilvl="1">
      <w:start w:val="1"/>
      <w:numFmt w:val="lowerLetter"/>
      <w:lvlText w:val="%2."/>
      <w:lvlJc w:val="left"/>
      <w:pPr>
        <w:tabs>
          <w:tab w:val="num" w:pos="0"/>
        </w:tabs>
        <w:ind w:left="1560" w:hanging="360"/>
      </w:pPr>
    </w:lvl>
    <w:lvl w:ilvl="2">
      <w:start w:val="1"/>
      <w:numFmt w:val="lowerRoman"/>
      <w:lvlText w:val="%3."/>
      <w:lvlJc w:val="right"/>
      <w:pPr>
        <w:tabs>
          <w:tab w:val="num" w:pos="0"/>
        </w:tabs>
        <w:ind w:left="2280" w:hanging="180"/>
      </w:pPr>
    </w:lvl>
    <w:lvl w:ilvl="3">
      <w:start w:val="1"/>
      <w:numFmt w:val="decimal"/>
      <w:lvlText w:val="%4."/>
      <w:lvlJc w:val="left"/>
      <w:pPr>
        <w:tabs>
          <w:tab w:val="num" w:pos="0"/>
        </w:tabs>
        <w:ind w:left="3000" w:hanging="360"/>
      </w:pPr>
    </w:lvl>
    <w:lvl w:ilvl="4">
      <w:start w:val="1"/>
      <w:numFmt w:val="lowerLetter"/>
      <w:lvlText w:val="%5."/>
      <w:lvlJc w:val="left"/>
      <w:pPr>
        <w:tabs>
          <w:tab w:val="num" w:pos="0"/>
        </w:tabs>
        <w:ind w:left="3720" w:hanging="360"/>
      </w:pPr>
    </w:lvl>
    <w:lvl w:ilvl="5">
      <w:start w:val="1"/>
      <w:numFmt w:val="lowerRoman"/>
      <w:lvlText w:val="%6."/>
      <w:lvlJc w:val="right"/>
      <w:pPr>
        <w:tabs>
          <w:tab w:val="num" w:pos="0"/>
        </w:tabs>
        <w:ind w:left="4440" w:hanging="180"/>
      </w:pPr>
    </w:lvl>
    <w:lvl w:ilvl="6">
      <w:start w:val="1"/>
      <w:numFmt w:val="decimal"/>
      <w:lvlText w:val="%7."/>
      <w:lvlJc w:val="left"/>
      <w:pPr>
        <w:tabs>
          <w:tab w:val="num" w:pos="0"/>
        </w:tabs>
        <w:ind w:left="5160" w:hanging="360"/>
      </w:pPr>
    </w:lvl>
    <w:lvl w:ilvl="7">
      <w:start w:val="1"/>
      <w:numFmt w:val="lowerLetter"/>
      <w:lvlText w:val="%8."/>
      <w:lvlJc w:val="left"/>
      <w:pPr>
        <w:tabs>
          <w:tab w:val="num" w:pos="0"/>
        </w:tabs>
        <w:ind w:left="5880" w:hanging="360"/>
      </w:pPr>
    </w:lvl>
    <w:lvl w:ilvl="8">
      <w:start w:val="1"/>
      <w:numFmt w:val="lowerRoman"/>
      <w:lvlText w:val="%9."/>
      <w:lvlJc w:val="right"/>
      <w:pPr>
        <w:tabs>
          <w:tab w:val="num" w:pos="0"/>
        </w:tabs>
        <w:ind w:left="6600" w:hanging="180"/>
      </w:pPr>
    </w:lvl>
  </w:abstractNum>
  <w:abstractNum w:abstractNumId="17" w15:restartNumberingAfterBreak="0">
    <w:nsid w:val="629F3BAC"/>
    <w:multiLevelType w:val="multilevel"/>
    <w:tmpl w:val="E41E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F5A6881"/>
    <w:multiLevelType w:val="multilevel"/>
    <w:tmpl w:val="F9C6CF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3"/>
  </w:num>
  <w:num w:numId="3">
    <w:abstractNumId w:val="6"/>
  </w:num>
  <w:num w:numId="4">
    <w:abstractNumId w:val="2"/>
  </w:num>
  <w:num w:numId="5">
    <w:abstractNumId w:val="14"/>
  </w:num>
  <w:num w:numId="6">
    <w:abstractNumId w:val="0"/>
  </w:num>
  <w:num w:numId="7">
    <w:abstractNumId w:val="13"/>
  </w:num>
  <w:num w:numId="8">
    <w:abstractNumId w:val="5"/>
  </w:num>
  <w:num w:numId="9">
    <w:abstractNumId w:val="15"/>
  </w:num>
  <w:num w:numId="10">
    <w:abstractNumId w:val="1"/>
  </w:num>
  <w:num w:numId="11">
    <w:abstractNumId w:val="12"/>
  </w:num>
  <w:num w:numId="12">
    <w:abstractNumId w:val="4"/>
  </w:num>
  <w:num w:numId="13">
    <w:abstractNumId w:val="8"/>
  </w:num>
  <w:num w:numId="14">
    <w:abstractNumId w:val="18"/>
  </w:num>
  <w:num w:numId="15">
    <w:abstractNumId w:val="9"/>
  </w:num>
  <w:num w:numId="16">
    <w:abstractNumId w:val="7"/>
  </w:num>
  <w:num w:numId="17">
    <w:abstractNumId w:val="17"/>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92A"/>
    <w:rsid w:val="0001623E"/>
    <w:rsid w:val="000165FF"/>
    <w:rsid w:val="00024A9F"/>
    <w:rsid w:val="00027751"/>
    <w:rsid w:val="0005165B"/>
    <w:rsid w:val="00055784"/>
    <w:rsid w:val="0006440B"/>
    <w:rsid w:val="00077BDB"/>
    <w:rsid w:val="000830CF"/>
    <w:rsid w:val="000A550E"/>
    <w:rsid w:val="000B5EFE"/>
    <w:rsid w:val="000C1BA1"/>
    <w:rsid w:val="000C5364"/>
    <w:rsid w:val="00111E8B"/>
    <w:rsid w:val="001143F1"/>
    <w:rsid w:val="00116430"/>
    <w:rsid w:val="0014207F"/>
    <w:rsid w:val="0015433F"/>
    <w:rsid w:val="00163132"/>
    <w:rsid w:val="00186974"/>
    <w:rsid w:val="001E2594"/>
    <w:rsid w:val="001F4E19"/>
    <w:rsid w:val="00200B95"/>
    <w:rsid w:val="00211BDD"/>
    <w:rsid w:val="0025173A"/>
    <w:rsid w:val="00251F98"/>
    <w:rsid w:val="00295D60"/>
    <w:rsid w:val="002A6E4E"/>
    <w:rsid w:val="002B5B1B"/>
    <w:rsid w:val="002C5BF9"/>
    <w:rsid w:val="002D5866"/>
    <w:rsid w:val="00303203"/>
    <w:rsid w:val="003429C1"/>
    <w:rsid w:val="003807D9"/>
    <w:rsid w:val="0038291F"/>
    <w:rsid w:val="00384E49"/>
    <w:rsid w:val="003923D6"/>
    <w:rsid w:val="003A7617"/>
    <w:rsid w:val="003C6F35"/>
    <w:rsid w:val="003D3C90"/>
    <w:rsid w:val="003D4966"/>
    <w:rsid w:val="003E6858"/>
    <w:rsid w:val="003F444B"/>
    <w:rsid w:val="003F4843"/>
    <w:rsid w:val="00401413"/>
    <w:rsid w:val="00402FA6"/>
    <w:rsid w:val="0040374A"/>
    <w:rsid w:val="00403DE7"/>
    <w:rsid w:val="00405C95"/>
    <w:rsid w:val="00411153"/>
    <w:rsid w:val="004122CB"/>
    <w:rsid w:val="00436370"/>
    <w:rsid w:val="004555ED"/>
    <w:rsid w:val="004667D8"/>
    <w:rsid w:val="004B59E5"/>
    <w:rsid w:val="004B5B60"/>
    <w:rsid w:val="004C22A7"/>
    <w:rsid w:val="004D0AF2"/>
    <w:rsid w:val="004F07F1"/>
    <w:rsid w:val="004F1CC6"/>
    <w:rsid w:val="004F6D4D"/>
    <w:rsid w:val="00535026"/>
    <w:rsid w:val="00537FD0"/>
    <w:rsid w:val="0055036B"/>
    <w:rsid w:val="0057757F"/>
    <w:rsid w:val="0059294D"/>
    <w:rsid w:val="005A0C94"/>
    <w:rsid w:val="005A340A"/>
    <w:rsid w:val="005A51BA"/>
    <w:rsid w:val="005B282A"/>
    <w:rsid w:val="005D23FD"/>
    <w:rsid w:val="005E11BD"/>
    <w:rsid w:val="00610563"/>
    <w:rsid w:val="00647088"/>
    <w:rsid w:val="00673D1F"/>
    <w:rsid w:val="00696C1C"/>
    <w:rsid w:val="006B56D8"/>
    <w:rsid w:val="006C5710"/>
    <w:rsid w:val="006D623D"/>
    <w:rsid w:val="006E0056"/>
    <w:rsid w:val="006F5E5D"/>
    <w:rsid w:val="0070232E"/>
    <w:rsid w:val="00731742"/>
    <w:rsid w:val="00776116"/>
    <w:rsid w:val="007A2B24"/>
    <w:rsid w:val="007A4005"/>
    <w:rsid w:val="007D510A"/>
    <w:rsid w:val="007E173A"/>
    <w:rsid w:val="007E2A1A"/>
    <w:rsid w:val="007F08EA"/>
    <w:rsid w:val="007F40D0"/>
    <w:rsid w:val="00830B24"/>
    <w:rsid w:val="008410FE"/>
    <w:rsid w:val="00842F8E"/>
    <w:rsid w:val="008756D8"/>
    <w:rsid w:val="00882749"/>
    <w:rsid w:val="008929ED"/>
    <w:rsid w:val="008A55F4"/>
    <w:rsid w:val="008B0901"/>
    <w:rsid w:val="008B644E"/>
    <w:rsid w:val="008C6CC1"/>
    <w:rsid w:val="008D28BE"/>
    <w:rsid w:val="008D747E"/>
    <w:rsid w:val="008E1A80"/>
    <w:rsid w:val="008F192A"/>
    <w:rsid w:val="00907BD4"/>
    <w:rsid w:val="00910B67"/>
    <w:rsid w:val="00926FFD"/>
    <w:rsid w:val="00951813"/>
    <w:rsid w:val="009605D2"/>
    <w:rsid w:val="009827A4"/>
    <w:rsid w:val="009A0552"/>
    <w:rsid w:val="009B6E0B"/>
    <w:rsid w:val="00A005FE"/>
    <w:rsid w:val="00A10214"/>
    <w:rsid w:val="00A2230E"/>
    <w:rsid w:val="00A62F93"/>
    <w:rsid w:val="00A63810"/>
    <w:rsid w:val="00A72967"/>
    <w:rsid w:val="00A8699E"/>
    <w:rsid w:val="00AB359A"/>
    <w:rsid w:val="00AC35EB"/>
    <w:rsid w:val="00AC46E1"/>
    <w:rsid w:val="00AD317B"/>
    <w:rsid w:val="00B13E30"/>
    <w:rsid w:val="00B204E5"/>
    <w:rsid w:val="00B309F7"/>
    <w:rsid w:val="00B33C22"/>
    <w:rsid w:val="00B557FA"/>
    <w:rsid w:val="00B562D1"/>
    <w:rsid w:val="00BA5C4D"/>
    <w:rsid w:val="00BC586D"/>
    <w:rsid w:val="00BC70E2"/>
    <w:rsid w:val="00BD6A5E"/>
    <w:rsid w:val="00BE1C2A"/>
    <w:rsid w:val="00C15FCB"/>
    <w:rsid w:val="00C23B16"/>
    <w:rsid w:val="00C2646B"/>
    <w:rsid w:val="00C3291E"/>
    <w:rsid w:val="00C9087E"/>
    <w:rsid w:val="00C97D3A"/>
    <w:rsid w:val="00CA21D9"/>
    <w:rsid w:val="00CA321E"/>
    <w:rsid w:val="00CA3568"/>
    <w:rsid w:val="00CB07F0"/>
    <w:rsid w:val="00CF173B"/>
    <w:rsid w:val="00D12A30"/>
    <w:rsid w:val="00D17088"/>
    <w:rsid w:val="00D217EB"/>
    <w:rsid w:val="00D222E1"/>
    <w:rsid w:val="00D30F39"/>
    <w:rsid w:val="00D35EB4"/>
    <w:rsid w:val="00D8435F"/>
    <w:rsid w:val="00D905A0"/>
    <w:rsid w:val="00D939FC"/>
    <w:rsid w:val="00DB7044"/>
    <w:rsid w:val="00DC2A4E"/>
    <w:rsid w:val="00DE724E"/>
    <w:rsid w:val="00DF3378"/>
    <w:rsid w:val="00E05021"/>
    <w:rsid w:val="00E34D44"/>
    <w:rsid w:val="00E86903"/>
    <w:rsid w:val="00EA0AB2"/>
    <w:rsid w:val="00EA19E1"/>
    <w:rsid w:val="00EE3140"/>
    <w:rsid w:val="00F064C4"/>
    <w:rsid w:val="00F13C09"/>
    <w:rsid w:val="00F13D0A"/>
    <w:rsid w:val="00F41E2B"/>
    <w:rsid w:val="00F66B4E"/>
    <w:rsid w:val="00F85A78"/>
    <w:rsid w:val="00F92E64"/>
    <w:rsid w:val="00F94194"/>
    <w:rsid w:val="00FB28AE"/>
    <w:rsid w:val="00FB73B5"/>
    <w:rsid w:val="00FD3902"/>
    <w:rsid w:val="00FE0E92"/>
    <w:rsid w:val="00FE3877"/>
    <w:rsid w:val="00FE61CD"/>
    <w:rsid w:val="00FF3C6C"/>
    <w:rsid w:val="00FF3C89"/>
    <w:rsid w:val="00FF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61A5F"/>
  <w15:chartTrackingRefBased/>
  <w15:docId w15:val="{519985E1-9183-4ACC-AF61-30A0715B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92A"/>
    <w:pPr>
      <w:spacing w:line="259" w:lineRule="auto"/>
    </w:pPr>
    <w:rPr>
      <w:kern w:val="0"/>
      <w:sz w:val="22"/>
      <w:szCs w:val="22"/>
      <w:lang w:val="bg-BG"/>
      <w14:ligatures w14:val="none"/>
    </w:rPr>
  </w:style>
  <w:style w:type="paragraph" w:styleId="Heading1">
    <w:name w:val="heading 1"/>
    <w:basedOn w:val="Normal"/>
    <w:next w:val="Normal"/>
    <w:link w:val="Heading1Char"/>
    <w:uiPriority w:val="9"/>
    <w:qFormat/>
    <w:rsid w:val="008F19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19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19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19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19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19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19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19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19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9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19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19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19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19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19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19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19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192A"/>
    <w:rPr>
      <w:rFonts w:eastAsiaTheme="majorEastAsia" w:cstheme="majorBidi"/>
      <w:color w:val="272727" w:themeColor="text1" w:themeTint="D8"/>
    </w:rPr>
  </w:style>
  <w:style w:type="paragraph" w:styleId="Title">
    <w:name w:val="Title"/>
    <w:basedOn w:val="Normal"/>
    <w:next w:val="Normal"/>
    <w:link w:val="TitleChar"/>
    <w:uiPriority w:val="10"/>
    <w:qFormat/>
    <w:rsid w:val="008F19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19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19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19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192A"/>
    <w:pPr>
      <w:spacing w:before="160"/>
      <w:jc w:val="center"/>
    </w:pPr>
    <w:rPr>
      <w:i/>
      <w:iCs/>
      <w:color w:val="404040" w:themeColor="text1" w:themeTint="BF"/>
    </w:rPr>
  </w:style>
  <w:style w:type="character" w:customStyle="1" w:styleId="QuoteChar">
    <w:name w:val="Quote Char"/>
    <w:basedOn w:val="DefaultParagraphFont"/>
    <w:link w:val="Quote"/>
    <w:uiPriority w:val="29"/>
    <w:rsid w:val="008F192A"/>
    <w:rPr>
      <w:i/>
      <w:iCs/>
      <w:color w:val="404040" w:themeColor="text1" w:themeTint="BF"/>
    </w:rPr>
  </w:style>
  <w:style w:type="paragraph" w:styleId="ListParagraph">
    <w:name w:val="List Paragraph"/>
    <w:basedOn w:val="Normal"/>
    <w:uiPriority w:val="34"/>
    <w:qFormat/>
    <w:rsid w:val="008F192A"/>
    <w:pPr>
      <w:ind w:left="720"/>
      <w:contextualSpacing/>
    </w:pPr>
  </w:style>
  <w:style w:type="character" w:styleId="IntenseEmphasis">
    <w:name w:val="Intense Emphasis"/>
    <w:basedOn w:val="DefaultParagraphFont"/>
    <w:uiPriority w:val="21"/>
    <w:qFormat/>
    <w:rsid w:val="008F192A"/>
    <w:rPr>
      <w:i/>
      <w:iCs/>
      <w:color w:val="0F4761" w:themeColor="accent1" w:themeShade="BF"/>
    </w:rPr>
  </w:style>
  <w:style w:type="paragraph" w:styleId="IntenseQuote">
    <w:name w:val="Intense Quote"/>
    <w:basedOn w:val="Normal"/>
    <w:next w:val="Normal"/>
    <w:link w:val="IntenseQuoteChar"/>
    <w:uiPriority w:val="30"/>
    <w:qFormat/>
    <w:rsid w:val="008F19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192A"/>
    <w:rPr>
      <w:i/>
      <w:iCs/>
      <w:color w:val="0F4761" w:themeColor="accent1" w:themeShade="BF"/>
    </w:rPr>
  </w:style>
  <w:style w:type="character" w:styleId="IntenseReference">
    <w:name w:val="Intense Reference"/>
    <w:basedOn w:val="DefaultParagraphFont"/>
    <w:uiPriority w:val="32"/>
    <w:qFormat/>
    <w:rsid w:val="008F192A"/>
    <w:rPr>
      <w:b/>
      <w:bCs/>
      <w:smallCaps/>
      <w:color w:val="0F4761" w:themeColor="accent1" w:themeShade="BF"/>
      <w:spacing w:val="5"/>
    </w:rPr>
  </w:style>
  <w:style w:type="paragraph" w:styleId="Header">
    <w:name w:val="header"/>
    <w:basedOn w:val="Normal"/>
    <w:link w:val="HeaderChar"/>
    <w:uiPriority w:val="99"/>
    <w:unhideWhenUsed/>
    <w:rsid w:val="008F192A"/>
    <w:pPr>
      <w:tabs>
        <w:tab w:val="center" w:pos="4536"/>
        <w:tab w:val="right" w:pos="9072"/>
      </w:tabs>
      <w:spacing w:after="0" w:line="240" w:lineRule="auto"/>
    </w:pPr>
  </w:style>
  <w:style w:type="character" w:customStyle="1" w:styleId="HeaderChar">
    <w:name w:val="Header Char"/>
    <w:basedOn w:val="DefaultParagraphFont"/>
    <w:link w:val="Header"/>
    <w:uiPriority w:val="99"/>
    <w:rsid w:val="008F192A"/>
    <w:rPr>
      <w:kern w:val="0"/>
      <w:sz w:val="22"/>
      <w:szCs w:val="22"/>
      <w:lang w:val="bg-BG"/>
      <w14:ligatures w14:val="none"/>
    </w:rPr>
  </w:style>
  <w:style w:type="paragraph" w:styleId="Footer">
    <w:name w:val="footer"/>
    <w:basedOn w:val="Normal"/>
    <w:link w:val="FooterChar"/>
    <w:uiPriority w:val="99"/>
    <w:unhideWhenUsed/>
    <w:rsid w:val="008F192A"/>
    <w:pPr>
      <w:tabs>
        <w:tab w:val="center" w:pos="4536"/>
        <w:tab w:val="right" w:pos="9072"/>
      </w:tabs>
      <w:spacing w:after="0" w:line="240" w:lineRule="auto"/>
    </w:pPr>
  </w:style>
  <w:style w:type="character" w:customStyle="1" w:styleId="FooterChar">
    <w:name w:val="Footer Char"/>
    <w:basedOn w:val="DefaultParagraphFont"/>
    <w:link w:val="Footer"/>
    <w:uiPriority w:val="99"/>
    <w:rsid w:val="008F192A"/>
    <w:rPr>
      <w:kern w:val="0"/>
      <w:sz w:val="22"/>
      <w:szCs w:val="22"/>
      <w:lang w:val="bg-BG"/>
      <w14:ligatures w14:val="none"/>
    </w:rPr>
  </w:style>
  <w:style w:type="character" w:styleId="CommentReference">
    <w:name w:val="annotation reference"/>
    <w:basedOn w:val="DefaultParagraphFont"/>
    <w:uiPriority w:val="99"/>
    <w:semiHidden/>
    <w:unhideWhenUsed/>
    <w:rsid w:val="008F192A"/>
    <w:rPr>
      <w:sz w:val="16"/>
      <w:szCs w:val="16"/>
    </w:rPr>
  </w:style>
  <w:style w:type="paragraph" w:styleId="CommentText">
    <w:name w:val="annotation text"/>
    <w:basedOn w:val="Normal"/>
    <w:link w:val="CommentTextChar"/>
    <w:uiPriority w:val="99"/>
    <w:unhideWhenUsed/>
    <w:rsid w:val="008F192A"/>
    <w:pPr>
      <w:spacing w:line="240" w:lineRule="auto"/>
    </w:pPr>
    <w:rPr>
      <w:sz w:val="20"/>
      <w:szCs w:val="20"/>
    </w:rPr>
  </w:style>
  <w:style w:type="character" w:customStyle="1" w:styleId="CommentTextChar">
    <w:name w:val="Comment Text Char"/>
    <w:basedOn w:val="DefaultParagraphFont"/>
    <w:link w:val="CommentText"/>
    <w:uiPriority w:val="99"/>
    <w:rsid w:val="008F192A"/>
    <w:rPr>
      <w:kern w:val="0"/>
      <w:sz w:val="20"/>
      <w:szCs w:val="20"/>
      <w:lang w:val="bg-BG"/>
      <w14:ligatures w14:val="none"/>
    </w:rPr>
  </w:style>
  <w:style w:type="paragraph" w:styleId="CommentSubject">
    <w:name w:val="annotation subject"/>
    <w:basedOn w:val="CommentText"/>
    <w:next w:val="CommentText"/>
    <w:link w:val="CommentSubjectChar"/>
    <w:uiPriority w:val="99"/>
    <w:semiHidden/>
    <w:unhideWhenUsed/>
    <w:rsid w:val="008F192A"/>
    <w:rPr>
      <w:b/>
      <w:bCs/>
    </w:rPr>
  </w:style>
  <w:style w:type="character" w:customStyle="1" w:styleId="CommentSubjectChar">
    <w:name w:val="Comment Subject Char"/>
    <w:basedOn w:val="CommentTextChar"/>
    <w:link w:val="CommentSubject"/>
    <w:uiPriority w:val="99"/>
    <w:semiHidden/>
    <w:rsid w:val="008F192A"/>
    <w:rPr>
      <w:b/>
      <w:bCs/>
      <w:kern w:val="0"/>
      <w:sz w:val="20"/>
      <w:szCs w:val="20"/>
      <w:lang w:val="bg-BG"/>
      <w14:ligatures w14:val="none"/>
    </w:rPr>
  </w:style>
  <w:style w:type="character" w:styleId="Hyperlink">
    <w:name w:val="Hyperlink"/>
    <w:basedOn w:val="DefaultParagraphFont"/>
    <w:uiPriority w:val="99"/>
    <w:unhideWhenUsed/>
    <w:rsid w:val="008F192A"/>
    <w:rPr>
      <w:color w:val="467886" w:themeColor="hyperlink"/>
      <w:u w:val="single"/>
    </w:rPr>
  </w:style>
  <w:style w:type="character" w:customStyle="1" w:styleId="UnresolvedMention1">
    <w:name w:val="Unresolved Mention1"/>
    <w:basedOn w:val="DefaultParagraphFont"/>
    <w:uiPriority w:val="99"/>
    <w:semiHidden/>
    <w:unhideWhenUsed/>
    <w:rsid w:val="008F192A"/>
    <w:rPr>
      <w:color w:val="605E5C"/>
      <w:shd w:val="clear" w:color="auto" w:fill="E1DFDD"/>
    </w:rPr>
  </w:style>
  <w:style w:type="paragraph" w:styleId="Revision">
    <w:name w:val="Revision"/>
    <w:hidden/>
    <w:uiPriority w:val="99"/>
    <w:semiHidden/>
    <w:rsid w:val="008F192A"/>
    <w:pPr>
      <w:spacing w:after="0" w:line="240" w:lineRule="auto"/>
    </w:pPr>
    <w:rPr>
      <w:kern w:val="0"/>
      <w:sz w:val="22"/>
      <w:szCs w:val="22"/>
      <w:lang w:val="bg-BG"/>
      <w14:ligatures w14:val="none"/>
    </w:rPr>
  </w:style>
  <w:style w:type="paragraph" w:styleId="FootnoteText">
    <w:name w:val="footnote text"/>
    <w:basedOn w:val="Normal"/>
    <w:link w:val="FootnoteTextChar"/>
    <w:uiPriority w:val="99"/>
    <w:semiHidden/>
    <w:unhideWhenUsed/>
    <w:rsid w:val="008F192A"/>
    <w:pPr>
      <w:spacing w:after="0" w:line="240" w:lineRule="auto"/>
      <w:ind w:firstLine="720"/>
      <w:jc w:val="both"/>
    </w:pPr>
    <w:rPr>
      <w:rFonts w:ascii="Arial" w:hAnsi="Arial" w:cs="Arial"/>
      <w:sz w:val="20"/>
      <w:szCs w:val="20"/>
    </w:rPr>
  </w:style>
  <w:style w:type="character" w:customStyle="1" w:styleId="FootnoteTextChar">
    <w:name w:val="Footnote Text Char"/>
    <w:basedOn w:val="DefaultParagraphFont"/>
    <w:link w:val="FootnoteText"/>
    <w:uiPriority w:val="99"/>
    <w:semiHidden/>
    <w:rsid w:val="008F192A"/>
    <w:rPr>
      <w:rFonts w:ascii="Arial" w:hAnsi="Arial" w:cs="Arial"/>
      <w:kern w:val="0"/>
      <w:sz w:val="20"/>
      <w:szCs w:val="20"/>
      <w:lang w:val="bg-BG"/>
      <w14:ligatures w14:val="none"/>
    </w:rPr>
  </w:style>
  <w:style w:type="character" w:styleId="FootnoteReference">
    <w:name w:val="footnote reference"/>
    <w:basedOn w:val="DefaultParagraphFont"/>
    <w:uiPriority w:val="99"/>
    <w:semiHidden/>
    <w:unhideWhenUsed/>
    <w:rsid w:val="008F192A"/>
    <w:rPr>
      <w:vertAlign w:val="superscript"/>
    </w:rPr>
  </w:style>
  <w:style w:type="character" w:styleId="Emphasis">
    <w:name w:val="Emphasis"/>
    <w:basedOn w:val="DefaultParagraphFont"/>
    <w:uiPriority w:val="20"/>
    <w:qFormat/>
    <w:rsid w:val="008F192A"/>
    <w:rPr>
      <w:i/>
      <w:iCs/>
    </w:rPr>
  </w:style>
  <w:style w:type="paragraph" w:styleId="NormalWeb">
    <w:name w:val="Normal (Web)"/>
    <w:basedOn w:val="Normal"/>
    <w:uiPriority w:val="99"/>
    <w:semiHidden/>
    <w:unhideWhenUsed/>
    <w:rsid w:val="008F192A"/>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A3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21E"/>
    <w:rPr>
      <w:rFonts w:ascii="Segoe UI" w:hAnsi="Segoe UI" w:cs="Segoe UI"/>
      <w:kern w:val="0"/>
      <w:sz w:val="18"/>
      <w:szCs w:val="18"/>
      <w:lang w:val="bg-BG"/>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429262">
      <w:bodyDiv w:val="1"/>
      <w:marLeft w:val="0"/>
      <w:marRight w:val="0"/>
      <w:marTop w:val="0"/>
      <w:marBottom w:val="0"/>
      <w:divBdr>
        <w:top w:val="none" w:sz="0" w:space="0" w:color="auto"/>
        <w:left w:val="none" w:sz="0" w:space="0" w:color="auto"/>
        <w:bottom w:val="none" w:sz="0" w:space="0" w:color="auto"/>
        <w:right w:val="none" w:sz="0" w:space="0" w:color="auto"/>
      </w:divBdr>
    </w:div>
    <w:div w:id="754547998">
      <w:bodyDiv w:val="1"/>
      <w:marLeft w:val="0"/>
      <w:marRight w:val="0"/>
      <w:marTop w:val="0"/>
      <w:marBottom w:val="0"/>
      <w:divBdr>
        <w:top w:val="none" w:sz="0" w:space="0" w:color="auto"/>
        <w:left w:val="none" w:sz="0" w:space="0" w:color="auto"/>
        <w:bottom w:val="none" w:sz="0" w:space="0" w:color="auto"/>
        <w:right w:val="none" w:sz="0" w:space="0" w:color="auto"/>
      </w:divBdr>
    </w:div>
    <w:div w:id="1688409736">
      <w:bodyDiv w:val="1"/>
      <w:marLeft w:val="0"/>
      <w:marRight w:val="0"/>
      <w:marTop w:val="0"/>
      <w:marBottom w:val="0"/>
      <w:divBdr>
        <w:top w:val="none" w:sz="0" w:space="0" w:color="auto"/>
        <w:left w:val="none" w:sz="0" w:space="0" w:color="auto"/>
        <w:bottom w:val="none" w:sz="0" w:space="0" w:color="auto"/>
        <w:right w:val="none" w:sz="0" w:space="0" w:color="auto"/>
      </w:divBdr>
    </w:div>
    <w:div w:id="204859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34B67-43EB-4243-8711-9E5A27786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9022</Words>
  <Characters>51427</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Yossifova</dc:creator>
  <cp:keywords/>
  <dc:description/>
  <cp:lastModifiedBy>Polina Gocheva</cp:lastModifiedBy>
  <cp:revision>2</cp:revision>
  <dcterms:created xsi:type="dcterms:W3CDTF">2025-06-03T13:00:00Z</dcterms:created>
  <dcterms:modified xsi:type="dcterms:W3CDTF">2025-06-03T13:00:00Z</dcterms:modified>
</cp:coreProperties>
</file>