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B007" w14:textId="77777777" w:rsidR="00076E63" w:rsidRPr="00EB6D3D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EB6D3D" w14:paraId="16E95A1F" w14:textId="77777777" w:rsidTr="009D4DA5">
        <w:trPr>
          <w:trHeight w:val="309"/>
        </w:trPr>
        <w:tc>
          <w:tcPr>
            <w:tcW w:w="4467" w:type="dxa"/>
          </w:tcPr>
          <w:p w14:paraId="26B8B44B" w14:textId="77777777" w:rsidR="009D4DA5" w:rsidRPr="00EB6D3D" w:rsidRDefault="00FE55C5" w:rsidP="009D4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3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Образецът н</w:t>
            </w:r>
            <w:r w:rsidR="009D4DA5" w:rsidRPr="00EB6D3D">
              <w:rPr>
                <w:rFonts w:ascii="Times New Roman" w:hAnsi="Times New Roman" w:cs="Times New Roman"/>
                <w:b/>
                <w:sz w:val="24"/>
                <w:szCs w:val="24"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11330592" w14:textId="77777777" w:rsidR="009D4DA5" w:rsidRPr="00EB6D3D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D696F41" w14:textId="77777777" w:rsidR="009D4DA5" w:rsidRPr="00EB6D3D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EB6D3D" w14:paraId="5EC57B4D" w14:textId="77777777" w:rsidTr="00C93DF1">
        <w:tc>
          <w:tcPr>
            <w:tcW w:w="10266" w:type="dxa"/>
            <w:gridSpan w:val="3"/>
            <w:shd w:val="clear" w:color="auto" w:fill="D9D9D9"/>
          </w:tcPr>
          <w:p w14:paraId="00DDF9D1" w14:textId="77777777" w:rsidR="00076E63" w:rsidRPr="00EB6D3D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EB6D3D" w14:paraId="0D43189F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5918118A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0B65B4E7" w14:textId="77777777" w:rsidR="00076E63" w:rsidRPr="00EB6D3D" w:rsidRDefault="00E052A8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иновациите и растежа</w:t>
            </w:r>
          </w:p>
        </w:tc>
        <w:tc>
          <w:tcPr>
            <w:tcW w:w="5216" w:type="dxa"/>
          </w:tcPr>
          <w:p w14:paraId="57D9A642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53CC0F7C" w14:textId="77777777" w:rsidR="00E052A8" w:rsidRPr="00153222" w:rsidRDefault="00E052A8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Министерския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6CE178" w14:textId="2F127849" w:rsidR="00153222" w:rsidRPr="00153222" w:rsidRDefault="00E052A8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съвет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приемане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Устройствен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равилник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Научни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допълнение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нормативни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актове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Министерския</w:t>
            </w:r>
            <w:proofErr w:type="spellEnd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222" w:rsidRPr="00153222">
              <w:rPr>
                <w:rFonts w:ascii="Times New Roman" w:hAnsi="Times New Roman" w:cs="Times New Roman"/>
                <w:sz w:val="24"/>
                <w:szCs w:val="24"/>
              </w:rPr>
              <w:t>съвет</w:t>
            </w:r>
            <w:proofErr w:type="spellEnd"/>
          </w:p>
          <w:p w14:paraId="472C659D" w14:textId="6BC5B702" w:rsidR="00076E63" w:rsidRPr="00EB6D3D" w:rsidRDefault="00076E63" w:rsidP="00E052A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EB6D3D" w14:paraId="70D2BDC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62144468" w14:textId="216F89E8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</w:rPr>
              <w:object w:dxaOrig="225" w:dyaOrig="225" w14:anchorId="1CDD3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40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3E912FE9" w14:textId="77C1829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</w:rPr>
              <w:object w:dxaOrig="225" w:dyaOrig="225" w14:anchorId="6E7B7655">
                <v:shape id="_x0000_i1062" type="#_x0000_t75" style="width:202.5pt;height:38.5pt" o:ole="">
                  <v:imagedata r:id="rId10" o:title=""/>
                </v:shape>
                <w:control r:id="rId11" w:name="OptionButton1" w:shapeid="_x0000_i1062"/>
              </w:object>
            </w:r>
          </w:p>
          <w:p w14:paraId="62E7C739" w14:textId="77777777" w:rsidR="00076E63" w:rsidRPr="00EB6D3D" w:rsidRDefault="00E052A8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2025</w:t>
            </w:r>
            <w:r w:rsidR="00777642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г.</w:t>
            </w:r>
          </w:p>
        </w:tc>
      </w:tr>
      <w:tr w:rsidR="00076E63" w:rsidRPr="00EB6D3D" w14:paraId="2260F1D7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5FC786F5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04915507" w14:textId="77777777" w:rsidR="00076E63" w:rsidRPr="00EB6D3D" w:rsidRDefault="00E052A8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Мира Йосифова</w:t>
            </w:r>
          </w:p>
        </w:tc>
        <w:tc>
          <w:tcPr>
            <w:tcW w:w="5216" w:type="dxa"/>
          </w:tcPr>
          <w:p w14:paraId="56778FDC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3D6CC1B" w14:textId="77777777" w:rsidR="00076E63" w:rsidRPr="00EB6D3D" w:rsidRDefault="00E052A8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m.yossifova@mig.government.bg</w:t>
            </w:r>
          </w:p>
        </w:tc>
      </w:tr>
      <w:tr w:rsidR="00076E63" w:rsidRPr="00EB6D3D" w14:paraId="772915BC" w14:textId="77777777" w:rsidTr="00C93DF1">
        <w:tc>
          <w:tcPr>
            <w:tcW w:w="10266" w:type="dxa"/>
            <w:gridSpan w:val="3"/>
          </w:tcPr>
          <w:p w14:paraId="7C2A8A43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07071F49" w14:textId="77777777" w:rsidR="00383963" w:rsidRPr="00EB6D3D" w:rsidRDefault="00076E63" w:rsidP="00E052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</w:t>
            </w:r>
          </w:p>
          <w:p w14:paraId="3747D936" w14:textId="77777777" w:rsidR="00383963" w:rsidRPr="00EB6D3D" w:rsidRDefault="00383963" w:rsidP="00E052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</w:t>
            </w:r>
          </w:p>
          <w:p w14:paraId="5A64AE1A" w14:textId="74177F0A" w:rsidR="00E052A8" w:rsidRPr="00EB6D3D" w:rsidRDefault="00E052A8" w:rsidP="00E052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Влизането в сила на новия Закон за насърчаване на научните изследвания и иновациите налага приемането на нов </w:t>
            </w:r>
            <w:r w:rsidR="001532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Устройствен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правилник на Националния иновационен фонд. Съгласно чл. 52 от Закона за насърчаване на научните изследвания и иновациите  се създава  Национален иновационен фонд като юридическо лице със седалище град София. Управителят на фонда е второстепенен разпоредител с бюджет по бюджета на Министерството на иновациите и растежа.</w:t>
            </w:r>
          </w:p>
          <w:p w14:paraId="63781234" w14:textId="77777777" w:rsidR="00564146" w:rsidRPr="00EB6D3D" w:rsidRDefault="00E052A8" w:rsidP="00076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Националния план за възстановяване и устойчивост (НПВУ) бе планирана реформа „Изпълнение на обща политика за развитие на научните изследвания, иновациите и технологиите в полза на ускорено икономическо и обществено развитие на страната“. Във връзка с изпълнението на тази реформа и поетия ангажимент да бъде разработена и приета законодателна рамка, която да определи новата обща политика за развитие на научните изследвания, технологиите и иновациите в България, е разработен и приет нов Закон за насърчаване на научните изследвания и иновациите (ЗННИИ), обн., ДВ, бр. 39 от 1.05.2024 г. </w:t>
            </w:r>
          </w:p>
          <w:p w14:paraId="105F5146" w14:textId="77777777" w:rsidR="00564146" w:rsidRPr="00EB6D3D" w:rsidRDefault="00777642" w:rsidP="00076E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Съгласно ч</w:t>
            </w:r>
            <w:r w:rsidR="00383963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л. </w:t>
            </w:r>
            <w:r w:rsidRPr="00EB6D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83963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ЗННИИ </w:t>
            </w:r>
            <w:r w:rsidR="00E052A8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определя, че управлението и дейността на фонда се осъществяват в съответствие с правилник, приет от Министерския съвет по предложение на министъра на </w:t>
            </w:r>
            <w:r w:rsidR="00383963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иновациите и растежа. Именно чл. 5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E052A8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ЗННИИ е разпоредбата, по силата на която е необходимо приемането на нов правилник на </w:t>
            </w:r>
            <w:r w:rsidR="00383963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НИФ</w:t>
            </w:r>
            <w:r w:rsidR="00E052A8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чрез който да се уреди организацията и дейността на Фонда. </w:t>
            </w:r>
          </w:p>
          <w:p w14:paraId="33BDB1FD" w14:textId="4DD23759" w:rsidR="00076E63" w:rsidRDefault="00E052A8" w:rsidP="006D443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Гореизложените обстоятелства показват, че е необходимо Министерския </w:t>
            </w:r>
            <w:r w:rsidR="00383963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съвет да приеме правилник на НИФ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за което следва да се предприемат целенасочени регулаторни мерки за разрешаването на описания проблем</w:t>
            </w:r>
            <w:r w:rsidR="0060089B"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14:paraId="304290CC" w14:textId="3602E226" w:rsidR="00153222" w:rsidRPr="00153222" w:rsidRDefault="00153222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Настоящото Постановление включва и промени в устройствените правилници и на Министерството на иновациите и растежа, Изпълнителната агенция за насърчаване на малките и средните предприятия и Българската агенция за инвестиции, които предвиждат осъществяване на дейности по споделени услуги. С предложените промени се оптимизират процеси и разходи за административни функции, като счетоводство, правно обслужване</w:t>
            </w:r>
            <w:r w:rsidR="00F877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връзки с обществеността</w:t>
            </w: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 и човешки ресурси, които ще се предоставят на второстепенните разпоредители с бюджет към министъра на иновациите и растежа“, за да се осигури по-гъвкаво и ефективно управление. </w:t>
            </w:r>
          </w:p>
          <w:p w14:paraId="04B9A9AB" w14:textId="77777777" w:rsidR="00153222" w:rsidRPr="00153222" w:rsidRDefault="00153222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За тази цел се предвижда да се сключват споразумения между главните секретари на администрациите във връзка с дейностите по административно, информационно-техническо, правно,  финансово обслужване, управление на собствеността и човешки ресурси.</w:t>
            </w:r>
          </w:p>
          <w:p w14:paraId="61AECA81" w14:textId="379E1829" w:rsidR="00153222" w:rsidRDefault="00153222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Оптимизацията е отразена в числеността на персонала в администрациите на Минитерството на иновациите и растежа, Изпълнителната агенция за насърчаване на малките и средните предприятия и Българската агенция за инвестиции, която е намалена.</w:t>
            </w:r>
          </w:p>
          <w:p w14:paraId="438DE569" w14:textId="2882DAD0" w:rsidR="00153222" w:rsidRDefault="00153222" w:rsidP="0015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 xml:space="preserve">Също така с Постановлението са направени и редакционно-технически поправки в Устройствения правилник на Министерството на иновациите и растежа във връзка с дейността на дирекциите, както и в Устройствения правилник на Изпълнителната агенция за насърчаване на малките и средните предприятия във връзка с извършеното разделяне на Министерството на икономиката на Министерство на иновациите и растежа и Министерство на икономиката и индустрията с Решение на Народното събрание от 13 декември 2021 г. за приемане на структура на Министерския съвет на Република България (ДВ, бр. 106 от 2021 г.) и приетите устройствени правилници с Постановление № 20 от  25  февруари   2022 година на Министерския съвет. </w:t>
            </w:r>
          </w:p>
          <w:p w14:paraId="3F111DB4" w14:textId="6808FEDA" w:rsidR="005925D3" w:rsidRPr="005925D3" w:rsidRDefault="005925D3" w:rsidP="005925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5D3">
              <w:rPr>
                <w:rFonts w:ascii="Times New Roman" w:hAnsi="Times New Roman" w:cs="Times New Roman"/>
                <w:sz w:val="24"/>
                <w:szCs w:val="24"/>
              </w:rPr>
              <w:t>Увеличава се щатната численост на дирекция „Политики и анализи“ на МИР във връзка с осъществяване на правомощията</w:t>
            </w:r>
            <w:r w:rsidRP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й</w:t>
            </w:r>
            <w:r w:rsidRPr="005925D3">
              <w:rPr>
                <w:rFonts w:ascii="Times New Roman" w:hAnsi="Times New Roman" w:cs="Times New Roman"/>
                <w:sz w:val="24"/>
                <w:szCs w:val="24"/>
              </w:rPr>
              <w:t xml:space="preserve">, включително по организацията на Национален иновационен фонд (НИФ). </w:t>
            </w:r>
          </w:p>
          <w:p w14:paraId="14A240E7" w14:textId="2D32A0F1" w:rsidR="00153222" w:rsidRPr="005925D3" w:rsidRDefault="00153222" w:rsidP="00592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22">
              <w:rPr>
                <w:rFonts w:ascii="Times New Roman" w:hAnsi="Times New Roman" w:cs="Times New Roman"/>
                <w:sz w:val="24"/>
                <w:szCs w:val="24"/>
              </w:rPr>
              <w:t>Не на последно място, отразени са и промените в Устройствения правилник на Министерството на иновациите и растежа във връзка с измененията в Закона за Българска банка за развитие (в сила от 30 март 2025 г.), с които министърът на финансите се заменя с министъра на иновациите и растежа в качеството му на</w:t>
            </w:r>
            <w:r w:rsidRPr="001532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упражняващ правата на държавата в общото събрание на акционерите на банката. </w:t>
            </w:r>
          </w:p>
          <w:p w14:paraId="0F61FC4C" w14:textId="77777777" w:rsidR="00076E63" w:rsidRPr="00EB6D3D" w:rsidRDefault="00076E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D18AABA" w14:textId="77777777" w:rsidR="00383963" w:rsidRPr="00EB6D3D" w:rsidRDefault="003839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Разрешаването на проблема не може да се осъществи в рамките на съществуващото законодателство, чрез промяна в организацията на работа и/или чрез въвеждане на нови технологични възможности.</w:t>
            </w:r>
          </w:p>
          <w:p w14:paraId="765A8778" w14:textId="77777777" w:rsidR="00076E63" w:rsidRPr="00EB6D3D" w:rsidRDefault="00076E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14:paraId="0A0C0800" w14:textId="68C09027" w:rsidR="00383963" w:rsidRPr="00EB6D3D" w:rsidRDefault="003839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Този вариант е неприложим, тъй като решението на проблема е възможно единствено чрез иницииране на регулаторни мерки и издаване на постановление от Министерския съвет, с което да се приеме правилник на НИФ</w:t>
            </w:r>
            <w:r w:rsid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 да се направят съответните изменения и допълнения в актове на Министерския съвет.</w:t>
            </w:r>
          </w:p>
          <w:p w14:paraId="0A9B8FCA" w14:textId="77777777" w:rsidR="00076E63" w:rsidRPr="00EB6D3D" w:rsidRDefault="00076E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14:paraId="0CE7FD2C" w14:textId="77777777" w:rsidR="00383963" w:rsidRPr="00EB6D3D" w:rsidRDefault="004B0621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383963"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еприложимо</w:t>
            </w:r>
            <w:r w:rsidR="00FE43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AE82AB8" w14:textId="77777777" w:rsidR="00076E63" w:rsidRPr="00EB6D3D" w:rsidRDefault="00076E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14:paraId="77BBB559" w14:textId="77777777" w:rsidR="00383963" w:rsidRPr="00EB6D3D" w:rsidRDefault="00383963" w:rsidP="00FC07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</w:t>
            </w:r>
            <w:r w:rsidR="00FE43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EB6D3D" w14:paraId="517A0DA7" w14:textId="77777777" w:rsidTr="00C93DF1">
        <w:tc>
          <w:tcPr>
            <w:tcW w:w="10266" w:type="dxa"/>
            <w:gridSpan w:val="3"/>
          </w:tcPr>
          <w:p w14:paraId="7E33B79E" w14:textId="77777777" w:rsidR="00076E63" w:rsidRPr="00EB6D3D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21181F03" w14:textId="34AC6A80" w:rsidR="00383963" w:rsidRPr="00EA24F6" w:rsidRDefault="00383963" w:rsidP="005925D3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1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Обща цел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Да се изпълнят изискванията на чл. 5</w:t>
            </w:r>
            <w:r w:rsidR="000D59DD"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D59DD"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бъдат приети/издадени</w:t>
            </w:r>
            <w:r w:rsidR="007948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одзаконовите нормативни актове предвидени в </w:t>
            </w:r>
            <w:r w:rsidR="000D59DD"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ЗННИИ</w:t>
            </w:r>
            <w:r w:rsid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да се </w:t>
            </w:r>
            <w:r w:rsidR="005925D3" w:rsidRP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направят съответните изменения и допълнения</w:t>
            </w:r>
            <w:r w:rsid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актове на Министерския съвет.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56A7E3F" w14:textId="03497506" w:rsidR="00076E63" w:rsidRPr="00EA24F6" w:rsidRDefault="00383963" w:rsidP="00BB72F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1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Конкретна цел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Да се приеме правилник в съответствие с новия ЗННИИ, с който да се създаде уредба за устройството и дейността на НИФ, с устойчиви пр</w:t>
            </w:r>
            <w:r w:rsid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авила и процедури за работата му</w:t>
            </w:r>
            <w:r w:rsidRPr="00EA24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76E63" w:rsidRPr="00EB6D3D" w14:paraId="2682AE55" w14:textId="77777777" w:rsidTr="00C93DF1">
        <w:tc>
          <w:tcPr>
            <w:tcW w:w="10266" w:type="dxa"/>
            <w:gridSpan w:val="3"/>
          </w:tcPr>
          <w:p w14:paraId="541E8DE8" w14:textId="79EA86DA" w:rsidR="005925D3" w:rsidRPr="005925D3" w:rsidRDefault="00076E63" w:rsidP="00592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60840B65" w14:textId="331BFF51" w:rsidR="00383963" w:rsidRDefault="00383963" w:rsidP="008D33F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Националният иновационен фонд</w:t>
            </w:r>
            <w:r w:rsidR="00561B3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като юридическо лице и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второстепенен разпоредител с бюджет към </w:t>
            </w:r>
            <w:r w:rsidR="003D32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Министерството на иновациите и растежа;</w:t>
            </w:r>
          </w:p>
          <w:p w14:paraId="16344E6C" w14:textId="679461CC" w:rsidR="00383963" w:rsidRDefault="00383963" w:rsidP="008D33F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Управител, членове на Изпълнителния съвет на Националния иновационен фонд и административния състав на фонда</w:t>
            </w:r>
            <w:r w:rsidR="000D163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278BDEE" w14:textId="363E2648" w:rsidR="005925D3" w:rsidRDefault="005925D3" w:rsidP="008D33F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Министерския съвет;</w:t>
            </w:r>
          </w:p>
          <w:p w14:paraId="78B724A1" w14:textId="4E68FC42" w:rsidR="005925D3" w:rsidRPr="005925D3" w:rsidRDefault="005925D3" w:rsidP="005925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Министерството на иновациите и растежа като първостепенен разпоредител с бюджет;</w:t>
            </w:r>
          </w:p>
          <w:p w14:paraId="6FB15209" w14:textId="71164C60" w:rsidR="00E801DD" w:rsidRDefault="00E801DD" w:rsidP="00E801D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Изпълнителна </w:t>
            </w:r>
            <w:r w:rsidRPr="00E801D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агенция за насърчаване на малките и средните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F7CF1D0" w14:textId="299852BB" w:rsidR="005925D3" w:rsidRDefault="005925D3" w:rsidP="00E801D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Българската агенция за инвестиции;</w:t>
            </w:r>
          </w:p>
          <w:p w14:paraId="5CF746ED" w14:textId="5ED134AF" w:rsidR="005925D3" w:rsidRPr="005925D3" w:rsidRDefault="005925D3" w:rsidP="005925D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Българската банка за развитие; </w:t>
            </w:r>
          </w:p>
          <w:p w14:paraId="00A50415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Висши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училища и научни организации;</w:t>
            </w:r>
          </w:p>
          <w:p w14:paraId="559A40D1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Търговски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по чл. 21, ал. 1, т. 15 от Закона за висшето образование и други </w:t>
            </w: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Търговски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дружества, създадени с участието на висши училища и научни организации;</w:t>
            </w:r>
          </w:p>
          <w:p w14:paraId="19B56BB2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Научноизследователски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инфраструктури;</w:t>
            </w:r>
          </w:p>
          <w:p w14:paraId="5FF13B77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Юридически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лица с нестопанска цел;</w:t>
            </w:r>
          </w:p>
          <w:p w14:paraId="44834016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Закона за задълженията и договорите;</w:t>
            </w:r>
          </w:p>
          <w:p w14:paraId="7A3E6F7E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Физически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лица, извършващи иновационна дейност;</w:t>
            </w:r>
          </w:p>
          <w:p w14:paraId="48483D5E" w14:textId="77777777" w:rsidR="00E42203" w:rsidRPr="00E42203" w:rsidRDefault="001432B6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аучно</w:t>
            </w: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технологични паркове;</w:t>
            </w:r>
          </w:p>
          <w:p w14:paraId="16671E16" w14:textId="77777777" w:rsidR="00E42203" w:rsidRPr="00E42203" w:rsidRDefault="001159BD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Търговци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консорциуми;</w:t>
            </w:r>
          </w:p>
          <w:p w14:paraId="0CF9EACB" w14:textId="77777777" w:rsidR="00E42203" w:rsidRPr="00E42203" w:rsidRDefault="001159BD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Звена </w:t>
            </w:r>
            <w:r w:rsidR="00E42203" w:rsidRPr="00E422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технологичен трансфер;</w:t>
            </w:r>
          </w:p>
          <w:p w14:paraId="6AB11515" w14:textId="77777777" w:rsidR="00076E63" w:rsidRPr="00E51F17" w:rsidRDefault="00366C6D" w:rsidP="00E4220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Държавата и обществото като цяло, тъй като </w:t>
            </w:r>
            <w:r w:rsidR="000D163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иновационната д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ейност е с доказана</w:t>
            </w:r>
            <w:r w:rsidR="000D163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значимост, чрез която се решават проблеми във всички области на обществения живот.</w:t>
            </w:r>
          </w:p>
        </w:tc>
      </w:tr>
      <w:tr w:rsidR="00076E63" w:rsidRPr="00EB6D3D" w14:paraId="4547A8DE" w14:textId="77777777" w:rsidTr="00C93DF1">
        <w:tc>
          <w:tcPr>
            <w:tcW w:w="10266" w:type="dxa"/>
            <w:gridSpan w:val="3"/>
          </w:tcPr>
          <w:p w14:paraId="7E66B556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EB6D3D" w14:paraId="74CAFBAB" w14:textId="77777777" w:rsidTr="00C93DF1">
        <w:tc>
          <w:tcPr>
            <w:tcW w:w="10266" w:type="dxa"/>
            <w:gridSpan w:val="3"/>
          </w:tcPr>
          <w:p w14:paraId="6926139A" w14:textId="77777777" w:rsidR="00042D08" w:rsidRPr="00EB6D3D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EB6D3D" w14:paraId="17A7D7CC" w14:textId="77777777" w:rsidTr="00C93DF1">
        <w:tc>
          <w:tcPr>
            <w:tcW w:w="10266" w:type="dxa"/>
            <w:gridSpan w:val="3"/>
          </w:tcPr>
          <w:p w14:paraId="2A25D193" w14:textId="77777777" w:rsidR="00366C6D" w:rsidRPr="00146147" w:rsidRDefault="00366C6D" w:rsidP="00076E6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6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Вариант 1 „Без действие“: </w:t>
            </w:r>
          </w:p>
          <w:p w14:paraId="07E5B106" w14:textId="77777777" w:rsidR="00146147" w:rsidRPr="00146147" w:rsidRDefault="00366C6D" w:rsidP="00076E63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6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Описание: </w:t>
            </w:r>
          </w:p>
          <w:p w14:paraId="11C4E4A3" w14:textId="77777777" w:rsidR="001F59BC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вариант „Без действие“ не се предприемат никакви действия, които да са пряко насочени към разрешаването на дефинирания проблем. </w:t>
            </w:r>
          </w:p>
          <w:p w14:paraId="4983F032" w14:textId="77777777" w:rsidR="00366C6D" w:rsidRPr="00EB6D3D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В случай на прилагане на този вариант на действие няма да се даде адекватен отговор на описаните в Проблем 1 обстоятелства, свързани с необходимостта от приемане на правилник на </w:t>
            </w:r>
            <w:r w:rsidR="00CB35EC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 иновационен фонд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65A283BB" w14:textId="77777777" w:rsidR="00F525D1" w:rsidRPr="00F525D1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52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Положителни (икономически/социални/екологични) въздействия: </w:t>
            </w:r>
          </w:p>
          <w:p w14:paraId="26A48769" w14:textId="77777777" w:rsidR="00366C6D" w:rsidRPr="00EB6D3D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приложението на този вариант не се идентифицират положителни въздействия върху нито една от заинтересованите страни.</w:t>
            </w:r>
            <w:r w:rsidR="007D3D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0EB7EE5" w14:textId="77777777" w:rsidR="00F03445" w:rsidRPr="00C042A2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04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Отрицателни (икономически/социални/екологични) въздействия: </w:t>
            </w:r>
          </w:p>
          <w:p w14:paraId="356FD010" w14:textId="70ABAD53" w:rsidR="00170A97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избор на този вариант няма да се изпълнят изискванията на чл. 5</w:t>
            </w:r>
            <w:r w:rsidR="008C781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8C781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произтичащото задължение от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ЗННИИ</w:t>
            </w:r>
            <w:r w:rsidR="008C781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бъде приет </w:t>
            </w:r>
            <w:r w:rsidR="00592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Устройствен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правилник на </w:t>
            </w:r>
            <w:r w:rsidR="008C7815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 иновационен фонд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1D8DCA7C" w14:textId="7F499E64" w:rsidR="00170A97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Освен това няма да е съобразена и разпоредбата на чл. 15, ал. 1 от Закона за нормативните актове, където е регламентирано, че нормативният акт трябва да съответства на Конституцията и на другите нормативни актове от по-висока степен. </w:t>
            </w:r>
          </w:p>
          <w:p w14:paraId="464E660D" w14:textId="5555CBF8" w:rsidR="005925D3" w:rsidRDefault="005925D3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Актовете на Министерския съвет няма да са синхронизирани със закона и направените подзаконови промени. </w:t>
            </w:r>
          </w:p>
          <w:p w14:paraId="639DB443" w14:textId="77777777" w:rsidR="00170A97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70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Специфични въздействия: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няма</w:t>
            </w:r>
            <w:r w:rsidR="00170A9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419578A" w14:textId="77777777" w:rsidR="009B1067" w:rsidRPr="009B1067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B10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Въздействия върху малките и средните предприятия: </w:t>
            </w:r>
          </w:p>
          <w:p w14:paraId="4B4023DF" w14:textId="77777777" w:rsidR="00A23660" w:rsidRPr="00A23660" w:rsidRDefault="00366C6D" w:rsidP="001F59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1 </w:t>
            </w:r>
            <w:r w:rsidR="004E3C30"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</w:t>
            </w:r>
            <w:r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окаже въздействие върху малките и средни предприятия </w:t>
            </w:r>
            <w:r w:rsidR="004E3C30"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чрез ограничаване на достъпа до финансиране на иновационни проекти</w:t>
            </w:r>
            <w:r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6ACFA93" w14:textId="77777777" w:rsidR="00076E63" w:rsidRPr="00EB6D3D" w:rsidRDefault="00366C6D" w:rsidP="001F59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5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Административна тежест:</w:t>
            </w:r>
            <w:r w:rsidRPr="00A236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няма</w:t>
            </w:r>
            <w:r w:rsidR="005544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515CE10" w14:textId="77777777" w:rsidR="00E44DE0" w:rsidRPr="00EB6D3D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08F34FA" w14:textId="77777777" w:rsidR="00366C6D" w:rsidRPr="00947A83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47A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Вариант 2 „Инициатива за регулаторни мерки с приемане на Постановление на Министерския съвет за приемане на Правилник на Национален иновационен фонд</w:t>
            </w:r>
            <w:r w:rsidR="00460CC4" w:rsidRPr="00947A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60F00348" w14:textId="77777777" w:rsidR="00947A83" w:rsidRPr="00947A83" w:rsidRDefault="00366C6D" w:rsidP="00947A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47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Описание:  </w:t>
            </w:r>
          </w:p>
          <w:p w14:paraId="72BABE4A" w14:textId="77777777" w:rsidR="005C5425" w:rsidRDefault="00366C6D" w:rsidP="000F3E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предложения проект на акт се цели уреждане на организацията и дейността на Националния иновационен фонд в съответствие с новия ЗННИИ, създаване на конкретни и устойчиви правила и процедури за работата му с гарантирана прозрачност при взимането на решения. </w:t>
            </w:r>
          </w:p>
          <w:p w14:paraId="39DAD56E" w14:textId="77777777" w:rsidR="001F3F6E" w:rsidRDefault="00366C6D" w:rsidP="000F3E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Предвижда се в новия правилник органите на управление на фонда да са: изпълнителният съвет, председателят на изпълнителния съвет и управител, които се конституират, определят и функционират при определени условия и ред, посочени в проекта на акт. Предлага се управителят на Фонда да се назначава от министъра на </w:t>
            </w:r>
            <w:r w:rsidR="00BF7AC6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иновациите и растежа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след проведен конкурс. </w:t>
            </w:r>
            <w:r w:rsidR="001F3F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Разликата с действащия до момента на ЗННИИ фонд не беше структуриран като отделна административна структура и това е новост: извеждането на фонда като отделно юридическо лице със седалище в София. Правилата за неговото управление до този момент се приемаха от Министъра на иновациите и растежа, като според новите разпоредби на ЗННИИ, Правилникът на НИФ следва да бъде приет от Министерския съвет. </w:t>
            </w:r>
          </w:p>
          <w:p w14:paraId="1B3AA33F" w14:textId="77777777" w:rsidR="005A490B" w:rsidRDefault="00366C6D" w:rsidP="000F3E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Фондът ще осъществява финансовото стимулиране на </w:t>
            </w:r>
            <w:r w:rsidR="00BF7AC6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иновациите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начин, който да гарантира ефективност и прозрачност на разходването на публичните средства, в съответствие с Националната програма за развитие, Националната стратегия за развитие на научните изследвания, Иновационната стратегия за интелигентна специализация, Рамкова програма за научни изследвания и иновации по чл. 9, ал. 1, т. 3 от ЗННИИ, Рамката за държавна помощ за научни изследвания, развитие и иновации (ОВ, C 414 от 28.10.2022 г.), Рамковите програми за научни изследвания и иновации на Европейския съюз, както и други европейски и международни инициативи, в които България участва. </w:t>
            </w:r>
          </w:p>
          <w:p w14:paraId="3395755D" w14:textId="77777777" w:rsidR="00141F62" w:rsidRPr="00141F62" w:rsidRDefault="003516DF" w:rsidP="00141F6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Стратегическата цел на НИФ е</w:t>
            </w:r>
            <w:r w:rsidRPr="003516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повишаването на конкурентоспособността на българската икономика, както и сближаване на отделните участници в иновационната екосистема чрез </w:t>
            </w:r>
            <w:r w:rsidRPr="003516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насърчаване на пазарно ориентирани приложни изследвания и иновации и създаване на среда за по-високи публични и съответно частни инвестиции. </w:t>
            </w:r>
            <w:r w:rsidR="007E3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Целта </w:t>
            </w:r>
            <w:r w:rsidR="00141F62" w:rsidRPr="00141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7E3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Фондът</w:t>
            </w:r>
            <w:r w:rsidR="00141F62" w:rsidRPr="00141F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се превърне в ключово звено за реализиране на иновационните политики в България. Посредством неговата регламентация, ще може да се отговори адекватно на съвременните предизвикателства и нуждите на българската икономика, както и на отделните участници в иновационната екосистема.</w:t>
            </w:r>
          </w:p>
          <w:p w14:paraId="07C44396" w14:textId="77777777" w:rsidR="00D5790B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Дейността на Фонда ще се осъществява въз основа на тригодишна оперативна програма, изготвена в съответствие с Рамковата програма за научни изследвания и иновации. Тя ще се разработва от управителя на Фонда и ще се приема от Изпълнителния съвет, а утвърждаването й ще се извършва от министъра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иновациите и растежа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след съгласуване с министъра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образованието и науката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0F6179F5" w14:textId="77777777" w:rsidR="00EB69B9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Финансовата подкрепа от фонда ще се осъществява </w:t>
            </w:r>
            <w:r w:rsidR="003457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съответствие с чл. 59 и чл. 60 от ЗННИИ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НИФ и </w:t>
            </w:r>
            <w:r w:rsidR="00A94CC8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Фонд „Научни изследвания“ (ФНИ)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работят синхронизирано, като координацията и синергията при финансирането на фундаменталните и приложните научни изследвания, включително дейностите по разпространението на получените научни резултати и иновациите, новите технологии, технологичния трансфер, изграждането на предприемачески умения и популяризирането им ще бъде подпомагано от Съвета по иновации и научни изследвания, съгласно чл. 17 от ЗННИИ, и с помощ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 на участието на представител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Министерството на образованието и науката и представител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Министерството на иновациите и растежа в състава на Изпълнителния съвет на фонда. </w:t>
            </w:r>
          </w:p>
          <w:p w14:paraId="299062C7" w14:textId="77777777" w:rsidR="00092E56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проекта на акт се цели както създаване на условия за повишаване на националния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иновационен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капацитет чрез подкрепата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развойната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дейност и насърчаване на международното сътрудничество, така и уреждане на реда и условията за това. В проекта на правилник е определен реда за провеждане на конкурсните процедури, организирани от фонда, конкурсната документация, насоките и методиката за оценка за кандидатстване и изискванията към тях. </w:t>
            </w:r>
          </w:p>
          <w:p w14:paraId="232A3DAB" w14:textId="77777777" w:rsidR="00C60A1E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Дейността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 иновационен фонд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се отчита ежегодно до края на първото тримесечие пред </w:t>
            </w:r>
            <w:r w:rsidR="00A94CC8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инистъра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иновациите и растежа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а публичността на дейността му ще се обезпечава чрез официалната му интернет страница. </w:t>
            </w:r>
          </w:p>
          <w:p w14:paraId="7815F9EC" w14:textId="5A3F45D9" w:rsidR="004E3C30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прилагането на проекта на акт не са необходими допълнителни средства, тъй като финансовото осигуряване на дейността на фонда ще се осъществява от държавния бюджет в рамките на одобрените със Закона за държавния бюджет средства за съответната година и тригодишната бюджетна прогноза. </w:t>
            </w:r>
          </w:p>
          <w:p w14:paraId="0E13F79B" w14:textId="77777777" w:rsidR="002B4E29" w:rsidRP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Създаването на Националния иновационен фонд няма да доведе до увеличаване на щатните бройки в държавната администрация. Необходимото кадрово обезпечаване ще се осъществи за сметка на намаляване на числеността на Изпълнителната агенция за насърчаване на малките и средните предприятия, чрез извършване на компенсаторни промени в нейния устройствен правилник.</w:t>
            </w:r>
          </w:p>
          <w:p w14:paraId="2F0EAB09" w14:textId="4D23B34E" w:rsidR="002B4E29" w:rsidRP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Настоящото Постановление включва и промени в устройствените правилници и на Министерството на иновациите и растежа, Изпълнителната агенция за насърчаване на малките и средните предприятия и Българската агенция за инвестиции, които предвиждат осъществяване на дейности по споделени услуги. С предложените промени се оптимизират процеси и разходи за административни функции, като счетоводство, правно обслужване и човешки ресурси, които ще се предоставят на второстепенните разпоредители с бюджет към министъра на иновациите и растежа“, за да се осигури по-гъвкаво и ефективно управление. </w:t>
            </w:r>
          </w:p>
          <w:p w14:paraId="60C434CF" w14:textId="5CEDCC98" w:rsidR="002B4E29" w:rsidRP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тази цел се предвижда да се сключват споразумения между главните секретари на администрациите във връзка с дейностите по административно, информационно-техническо, правно,  финансово обслужване, управление на собствеността</w:t>
            </w:r>
            <w:r w:rsidR="00F877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връзки с обществеността</w:t>
            </w: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човешки ресурси.</w:t>
            </w:r>
          </w:p>
          <w:p w14:paraId="622AE069" w14:textId="77777777" w:rsidR="002B4E29" w:rsidRP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Оптимизацията е отразена в числеността на персонала в администрациите на Минитерството на иновациите и растежа, Изпълнителната агенция за насърчаване на малките и средните предприятия и Българската агенция за инвестиции, която е намалена.</w:t>
            </w:r>
          </w:p>
          <w:p w14:paraId="21EFF59C" w14:textId="6A8A83AD" w:rsidR="002B4E29" w:rsidRP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проекта на акт се предлага 2 щатни бройки да преминат от администрацията на Министерството на иновациите и растежа към Министерския съвет, дирекция "Централно координационно звено" (ЦКЗ). Размерът на индивидуалните основни месечни възнаграждения за двете щатни бройки в рамките на одобрените разходи за персонал по бюджета на Министерството на иновациите и растежа за 2025 г., считано от 1 януари 2025 г., не преминава към бюджета на Министерския съвет.</w:t>
            </w:r>
          </w:p>
          <w:p w14:paraId="48676B66" w14:textId="03089880" w:rsidR="002B4E29" w:rsidRPr="00EB6D3D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Предложената промяна е с цел оптимизиране на работните процеси в дирекция ЦКЗ, което ще доведе до усъвършенстване на дейността на специализираната администрация на Министерския съвет и до укрепване на административния капацитет на дирекцията.</w:t>
            </w:r>
          </w:p>
          <w:p w14:paraId="7E21C359" w14:textId="77777777" w:rsidR="00C60A1E" w:rsidRPr="00C60A1E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60A1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Положителни (икономически/социални/екологични) въздействия: </w:t>
            </w:r>
          </w:p>
          <w:p w14:paraId="70502DD5" w14:textId="46EBE60A" w:rsidR="006D1F84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Приемането на нов </w:t>
            </w:r>
            <w:r w:rsidR="002B4E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Устройствен п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равилник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 иновационен фонд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доведе до правно обезпечаване на дейността на Фонда и е в съответствие със законодателните промени, извършени в изпълнение на НПВУ. </w:t>
            </w:r>
          </w:p>
          <w:p w14:paraId="4EFB3200" w14:textId="77777777" w:rsidR="004E3C30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прилагането на проекта на акт ще се създадат условия за повишаване доверието на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бизнеса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обществото към финансиращите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иновации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структури. Ще се създадат условия за финансиране на най-добрите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иновационни проекти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чрез осигуряване на обективна оценка от компетентни и независими оценители. С проекта на акт се очаква да се подобри дейността на Фонда като цяло, работата на комисиите, оценката на проектите, отчетността и др. </w:t>
            </w:r>
          </w:p>
          <w:p w14:paraId="15B9F9F4" w14:textId="66DD3BC1" w:rsidR="00973E35" w:rsidRDefault="00973E35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73E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осигуряване на ефективното функциониране на НИФ като самостоятелен второстепенен разпоредител с бюджет към Министерството на иновациите и растежа, се предвижда щатните бройки за неговото управление и администрация да бъдат прехвърлени от Изпълнителната агенция за насърчаване на малките и средните предприятия (ИАНМСП). Това решение е мотивирано от факта, че НИФ досега функционираше като звено в структурата на ИАНМСП, като използваше нейните административни ресурси и персонал. Прехвърлянето на съществуващи щатни бройки ще позволи запазване на институционалния опит и експертиза, натрупани в ИАНМСП. Административното обслужване на фонда ще се извършва на принципа на споделени услуги с Министерството на иновациите и растежа, което ще оптимизира разходите за административни функции, като счетоводство, човешки ресурси и правно обслужване, и ще осигури по-гъвкаво и ефективно управление на НИФ. Този подход гарантира плавен преход към новата структура на НИФ, като се оптимизира използването на наличните човешки ресурси и се поддържа фискална дисциплина в съответствие с целите за ефективно управление на публичните средства.</w:t>
            </w:r>
          </w:p>
          <w:p w14:paraId="504A43F0" w14:textId="6E379534" w:rsidR="002B4E29" w:rsidRDefault="002B4E29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29"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предложените промени се оптимизират процеси и разходи за административни функции, като счетоводство, правно обслужване и човешки ресурси, които ще се предоставят на второстепенните разпоредители с бюджет към министъра на иновациите и растежа“, за да се осигури по-гъвкаво и ефективно управление. </w:t>
            </w:r>
          </w:p>
          <w:p w14:paraId="6563E0A1" w14:textId="0DC4509E" w:rsidR="00A50621" w:rsidRPr="00A50621" w:rsidRDefault="00A50621" w:rsidP="002B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2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bg-BG" w:eastAsia="bg-BG"/>
              </w:rPr>
              <w:t>Независимо, че се създава нова административна структура, предвидена в Закона за насърчаване на научните изследвания и иновациите, общата щатна численост в системата на Министерството на иновациите и растежа се намалява с приблизително 10 на сто.</w:t>
            </w:r>
          </w:p>
          <w:p w14:paraId="1AB6B1DA" w14:textId="77777777" w:rsidR="00CA0095" w:rsidRPr="00CA0095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A009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Отрицателни (икономически/социални/екологични) въздействия: </w:t>
            </w:r>
          </w:p>
          <w:p w14:paraId="6DD1B21D" w14:textId="77777777" w:rsidR="004E3C30" w:rsidRPr="00EB6D3D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хода на извършените проучвания не се установяват отрицателни въздействия върху заинтересованите страни. </w:t>
            </w:r>
          </w:p>
          <w:p w14:paraId="20AAEC09" w14:textId="77777777" w:rsidR="004E3C30" w:rsidRPr="00EB6D3D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3602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няма</w:t>
            </w:r>
            <w:r w:rsidR="008360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82DE584" w14:textId="77777777" w:rsidR="008E33C1" w:rsidRPr="008E33C1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33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Въздействия върху малките и средните предприятия: </w:t>
            </w:r>
          </w:p>
          <w:p w14:paraId="73CAE765" w14:textId="77777777" w:rsidR="004E3C30" w:rsidRPr="00EB6D3D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окаже 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положително 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въздействие по отношение на МСП</w:t>
            </w:r>
            <w:r w:rsidR="004E3C30"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чрез предоставянето на възможност за финансиране на иновационни проекти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4A1C03DA" w14:textId="77777777" w:rsidR="00E44DE0" w:rsidRPr="004F3064" w:rsidRDefault="00366C6D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2A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Административна </w:t>
            </w:r>
            <w:r w:rsidRPr="004F306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тежест: </w:t>
            </w:r>
            <w:r w:rsidRPr="004F306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Вариант 2 няма да окаже въздействие върху административната тежест.</w:t>
            </w:r>
          </w:p>
          <w:p w14:paraId="2FCCAD45" w14:textId="77777777" w:rsidR="0091431F" w:rsidRPr="004F3064" w:rsidRDefault="0091431F" w:rsidP="008542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F306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Вариант 3 „Нерегулативна намеса“</w:t>
            </w:r>
            <w:r w:rsidRPr="004F306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В конкретния случай този вариант е неприложим, тъй като решаването на проблема е възможно единствено чрез приемане на Постановление от Министерския съвет, с което да се приема правилник на</w:t>
            </w:r>
            <w:r w:rsidR="00A94CC8" w:rsidRPr="004F306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Националния иновационен фонд</w:t>
            </w:r>
            <w:r w:rsidR="00C52302" w:rsidRPr="004F306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A1FF932" w14:textId="77777777" w:rsidR="0091431F" w:rsidRPr="00EB6D3D" w:rsidRDefault="0091431F" w:rsidP="004E3C3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76E63" w:rsidRPr="00EB6D3D" w14:paraId="7A65B068" w14:textId="77777777" w:rsidTr="00C93DF1">
        <w:tc>
          <w:tcPr>
            <w:tcW w:w="10266" w:type="dxa"/>
            <w:gridSpan w:val="3"/>
          </w:tcPr>
          <w:p w14:paraId="1D0E5E6A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4B48CFEA" w14:textId="77777777" w:rsidR="00076E63" w:rsidRPr="00EB6D3D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435D21D1" w14:textId="77777777" w:rsidR="004E4FD6" w:rsidRPr="00EB6D3D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1"/>
              <w:gridCol w:w="5516"/>
              <w:gridCol w:w="1418"/>
              <w:gridCol w:w="1095"/>
            </w:tblGrid>
            <w:tr w:rsidR="003E77E6" w:rsidRPr="00EB6D3D" w14:paraId="7C25CCF0" w14:textId="77777777" w:rsidTr="002645ED">
              <w:trPr>
                <w:trHeight w:val="357"/>
              </w:trPr>
              <w:tc>
                <w:tcPr>
                  <w:tcW w:w="62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6E738A6" w14:textId="77777777" w:rsidR="003E77E6" w:rsidRPr="00EB6D3D" w:rsidRDefault="003E77E6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F751D75" w14:textId="77777777" w:rsidR="003E77E6" w:rsidRDefault="003E77E6" w:rsidP="002645E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14:paraId="5AF7F395" w14:textId="77777777" w:rsidR="002645ED" w:rsidRPr="00EB6D3D" w:rsidRDefault="002645ED" w:rsidP="002645ED">
                  <w:pPr>
                    <w:spacing w:after="0" w:line="240" w:lineRule="auto"/>
                    <w:ind w:left="-6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10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5489269" w14:textId="77777777" w:rsidR="003E77E6" w:rsidRPr="00EB6D3D" w:rsidRDefault="003E77E6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Вариант 2</w:t>
                  </w:r>
                </w:p>
              </w:tc>
            </w:tr>
            <w:tr w:rsidR="003E77E6" w:rsidRPr="00EB6D3D" w14:paraId="609018D0" w14:textId="77777777" w:rsidTr="002645ED">
              <w:trPr>
                <w:trHeight w:val="580"/>
              </w:trPr>
              <w:tc>
                <w:tcPr>
                  <w:tcW w:w="72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1340AB3" w14:textId="77777777" w:rsidR="003E77E6" w:rsidRPr="00EB6D3D" w:rsidRDefault="003E77E6" w:rsidP="0091431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5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48B4413" w14:textId="77777777" w:rsidR="003E77E6" w:rsidRPr="00174845" w:rsidRDefault="003E77E6" w:rsidP="0017484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</w:pPr>
                  <w:r w:rsidRPr="001748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Цел:</w:t>
                  </w:r>
                  <w:r w:rsidRPr="00174845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Да се приеме правилник в съответствие с новия ЗННИИ, с който да се създаде уредба за устройството и дейността на НИФ</w:t>
                  </w:r>
                  <w:r w:rsidR="00D03864" w:rsidRPr="00174845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,</w:t>
                  </w:r>
                  <w:r w:rsidRPr="00174845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с устойчиви правила и процедури за работата му.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DBF7EF1" w14:textId="77777777" w:rsidR="003E77E6" w:rsidRPr="00EB6D3D" w:rsidRDefault="003E77E6" w:rsidP="0091431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w w:val="111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675CEED" w14:textId="77777777" w:rsidR="003E77E6" w:rsidRPr="00EB6D3D" w:rsidRDefault="003E77E6" w:rsidP="0091431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w w:val="110"/>
                      <w:sz w:val="24"/>
                      <w:szCs w:val="24"/>
                      <w:lang w:val="bg-BG"/>
                    </w:rPr>
                    <w:t>1</w:t>
                  </w:r>
                </w:p>
              </w:tc>
            </w:tr>
            <w:tr w:rsidR="003E77E6" w:rsidRPr="00EB6D3D" w14:paraId="0585AE11" w14:textId="77777777" w:rsidTr="002645ED">
              <w:trPr>
                <w:trHeight w:val="388"/>
              </w:trPr>
              <w:tc>
                <w:tcPr>
                  <w:tcW w:w="72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314BEAE" w14:textId="77777777" w:rsidR="003E77E6" w:rsidRPr="00EB6D3D" w:rsidRDefault="003E77E6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5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E3C7E5" w14:textId="27295D46" w:rsidR="003E77E6" w:rsidRPr="00100BAB" w:rsidRDefault="003E77E6" w:rsidP="002B4E2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highlight w:val="yellow"/>
                      <w:lang w:val="bg-BG"/>
                    </w:rPr>
                  </w:pPr>
                  <w:r w:rsidRPr="00100B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Цел:</w:t>
                  </w:r>
                  <w:r w:rsidRPr="00100BAB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Да се </w:t>
                  </w:r>
                  <w:r w:rsidR="002B4E29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направят съответните изменения и допълнения в актовете на Министерския съвет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7855E3" w14:textId="77777777" w:rsidR="003E77E6" w:rsidRPr="00EB6D3D" w:rsidRDefault="003E77E6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83BA10" w14:textId="77777777" w:rsidR="003E77E6" w:rsidRPr="00EB6D3D" w:rsidRDefault="003E77E6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w w:val="151"/>
                      <w:sz w:val="24"/>
                      <w:szCs w:val="24"/>
                      <w:lang w:val="bg-BG"/>
                    </w:rPr>
                    <w:t>1</w:t>
                  </w:r>
                </w:p>
              </w:tc>
            </w:tr>
            <w:tr w:rsidR="003E77E6" w:rsidRPr="00EB6D3D" w14:paraId="2D865FFC" w14:textId="77777777" w:rsidTr="002645ED">
              <w:trPr>
                <w:trHeight w:val="541"/>
              </w:trPr>
              <w:tc>
                <w:tcPr>
                  <w:tcW w:w="72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47362C4" w14:textId="77777777" w:rsidR="003E77E6" w:rsidRPr="00EB6D3D" w:rsidRDefault="003E77E6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55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9A0F9EF" w14:textId="77777777" w:rsidR="003E77E6" w:rsidRPr="00ED40ED" w:rsidRDefault="003E77E6" w:rsidP="00ED40E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ED40ED">
                    <w:rPr>
                      <w:rFonts w:ascii="Times New Roman" w:eastAsia="Times New Roman" w:hAnsi="Times New Roman" w:cs="Times New Roman"/>
                      <w:b/>
                      <w:w w:val="105"/>
                      <w:sz w:val="24"/>
                      <w:szCs w:val="24"/>
                      <w:lang w:val="bg-BG"/>
                    </w:rPr>
                    <w:t>Цел:</w:t>
                  </w:r>
                  <w:r w:rsidRPr="00ED40E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 xml:space="preserve"> Да се приеме правилник в съответствие с новия ЗННИИ, с който да се създаде уредба за устройството и дейността на </w:t>
                  </w:r>
                  <w:r w:rsidR="00B6740F" w:rsidRPr="00ED40E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НИФ</w:t>
                  </w:r>
                  <w:r w:rsidRPr="00ED40ED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4"/>
                      <w:lang w:val="bg-BG"/>
                    </w:rPr>
                    <w:t>, с устойчиви правила и процедури за работата му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A0FBB2" w14:textId="77777777" w:rsidR="003E77E6" w:rsidRPr="00EB6D3D" w:rsidRDefault="003E77E6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E4CC81" w14:textId="77777777" w:rsidR="003E77E6" w:rsidRPr="00EB6D3D" w:rsidRDefault="003E77E6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EB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1</w:t>
                  </w:r>
                </w:p>
              </w:tc>
            </w:tr>
          </w:tbl>
          <w:p w14:paraId="171D0856" w14:textId="77777777" w:rsidR="00076E63" w:rsidRPr="00EB6D3D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4FD59126" w14:textId="77777777" w:rsidR="00076E63" w:rsidRPr="006D337C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</w:t>
            </w:r>
            <w:r w:rsidR="00076E63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Сравнете вариантите чрез сравняване на ключовите </w:t>
            </w:r>
            <w:r w:rsidR="00512211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</w:t>
            </w:r>
            <w:r w:rsidR="00076E63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м положителни и отрицателни въздействия.</w:t>
            </w:r>
          </w:p>
          <w:p w14:paraId="4F2E4AB3" w14:textId="77777777" w:rsidR="00076E63" w:rsidRPr="006D337C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076E63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3DF4A472" w14:textId="77777777" w:rsidR="00076E63" w:rsidRPr="006D337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6D558712" w14:textId="77777777" w:rsidR="00076E63" w:rsidRPr="006D337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52BBFB2" w14:textId="77777777" w:rsidR="00D82CFD" w:rsidRPr="00EB6D3D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действащите </w:t>
            </w:r>
            <w:r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стратегически документи</w:t>
            </w:r>
            <w:r w:rsidR="0078311F" w:rsidRPr="006D337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</w:tc>
      </w:tr>
      <w:tr w:rsidR="00076E63" w:rsidRPr="00EB6D3D" w14:paraId="2D7F547B" w14:textId="77777777" w:rsidTr="00C93DF1">
        <w:tc>
          <w:tcPr>
            <w:tcW w:w="10266" w:type="dxa"/>
            <w:gridSpan w:val="3"/>
          </w:tcPr>
          <w:p w14:paraId="2A2D6E15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2BE4EF7A" w14:textId="7D595F1A" w:rsidR="00205FA1" w:rsidRPr="00EB0A5B" w:rsidRDefault="00B6740F" w:rsidP="002A3CE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0A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„Инициатива за регулаторни мерки с приемане на Постановление на Министерския съвет за приемане на </w:t>
            </w:r>
            <w:r w:rsidR="002B4E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Устройствен п</w:t>
            </w:r>
            <w:r w:rsidRPr="00EB0A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равилник на </w:t>
            </w:r>
            <w:r w:rsidR="002B4E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CE250D" w:rsidRPr="00EB0A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Националния иновационен фонд</w:t>
            </w:r>
            <w:r w:rsidR="00205FA1" w:rsidRPr="00EB0A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EB0A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</w:p>
          <w:p w14:paraId="08C3D89E" w14:textId="77777777" w:rsidR="00940E5B" w:rsidRPr="00940E5B" w:rsidRDefault="00B6740F" w:rsidP="002A3CE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40E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Аргументите за това са свързани със следното: </w:t>
            </w:r>
          </w:p>
          <w:p w14:paraId="5C59C8D7" w14:textId="77777777" w:rsidR="002A3CEA" w:rsidRPr="00EB6D3D" w:rsidRDefault="00B6740F" w:rsidP="002A3C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Вариант 2 се отличава с най-висока степен на ефективност, във връзка с неговата целесъобразност и с най-висок потенциал за постигане на целите. </w:t>
            </w:r>
          </w:p>
          <w:p w14:paraId="7B7AB6B8" w14:textId="77777777" w:rsidR="002A3CEA" w:rsidRPr="00EB6D3D" w:rsidRDefault="00B6740F" w:rsidP="002A3C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3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Вариант 2 се характеризира с най-висока степен на ефикасност сред идентифицираните варианти на действие с оглед на ефекта за заинтересованите страни и за обществото. </w:t>
            </w:r>
          </w:p>
          <w:p w14:paraId="2DC0B026" w14:textId="77777777" w:rsidR="00B6740F" w:rsidRPr="00EB6D3D" w:rsidRDefault="00B6740F" w:rsidP="002A3C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3A8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3.</w:t>
            </w:r>
            <w:r w:rsidRPr="00EB6D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Вариант 2 съдържа най-голям потенциал за изпълнение на държавната политика в областта на насърчаването на научните изследвания и иновациите</w:t>
            </w:r>
            <w:r w:rsidR="00257C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4326CA8" w14:textId="77777777" w:rsidR="0078311F" w:rsidRPr="00EB6D3D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57C2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257C2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Pr="00257C2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и.</w:t>
            </w:r>
          </w:p>
        </w:tc>
      </w:tr>
      <w:tr w:rsidR="00076E63" w:rsidRPr="00EB6D3D" w14:paraId="0FF1A467" w14:textId="77777777" w:rsidTr="00C93DF1">
        <w:tc>
          <w:tcPr>
            <w:tcW w:w="10266" w:type="dxa"/>
            <w:gridSpan w:val="3"/>
          </w:tcPr>
          <w:p w14:paraId="08D8B84C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7D22E544" w14:textId="0810B3C0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11778295">
                <v:shape id="_x0000_i1064" type="#_x0000_t75" style="width:108pt;height:18pt" o:ole="">
                  <v:imagedata r:id="rId12" o:title=""/>
                </v:shape>
                <w:control r:id="rId13" w:name="OptionButton3" w:shapeid="_x0000_i1064"/>
              </w:object>
            </w:r>
          </w:p>
          <w:p w14:paraId="3EC2619B" w14:textId="195EC53A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30D95097">
                <v:shape id="_x0000_i1066" type="#_x0000_t75" style="width:108pt;height:18pt" o:ole="">
                  <v:imagedata r:id="rId14" o:title=""/>
                </v:shape>
                <w:control r:id="rId15" w:name="OptionButton4" w:shapeid="_x0000_i1066"/>
              </w:object>
            </w:r>
          </w:p>
          <w:p w14:paraId="4227538C" w14:textId="7AE61F85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1BF58F1E">
                <v:shape id="_x0000_i1068" type="#_x0000_t75" style="width:108pt;height:18pt" o:ole="">
                  <v:imagedata r:id="rId16" o:title=""/>
                </v:shape>
                <w:control r:id="rId17" w:name="OptionButton5" w:shapeid="_x0000_i1068"/>
              </w:object>
            </w:r>
          </w:p>
          <w:p w14:paraId="79BCEC56" w14:textId="77777777" w:rsidR="00D82CFD" w:rsidRPr="00EB6D3D" w:rsidRDefault="00BD718F" w:rsidP="00D82C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няма да въздейства по отношение на административната тежест. </w:t>
            </w:r>
          </w:p>
          <w:p w14:paraId="5FC38E36" w14:textId="77777777" w:rsidR="00076E63" w:rsidRPr="00BD718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препоръчителния </w:t>
            </w:r>
            <w:r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вариант</w:t>
            </w:r>
            <w:r w:rsidR="0078311F"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за решаване на всеки проблем.</w:t>
            </w:r>
          </w:p>
          <w:p w14:paraId="6C3387E7" w14:textId="77777777" w:rsidR="00076E63" w:rsidRPr="00EB6D3D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1.2. Ако се предвижда въвеждането на такса</w:t>
            </w:r>
            <w:r w:rsidR="00064CC7"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,</w:t>
            </w:r>
            <w:r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BD718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</w:tc>
      </w:tr>
      <w:tr w:rsidR="00076E63" w:rsidRPr="00EB6D3D" w14:paraId="53F3D949" w14:textId="77777777" w:rsidTr="00C93DF1">
        <w:tc>
          <w:tcPr>
            <w:tcW w:w="10266" w:type="dxa"/>
            <w:gridSpan w:val="3"/>
          </w:tcPr>
          <w:p w14:paraId="443CC415" w14:textId="77777777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6A3B2A1A" w14:textId="2B02BC99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368038B5">
                <v:shape id="_x0000_i1070" type="#_x0000_t75" style="width:108pt;height:18pt" o:ole="">
                  <v:imagedata r:id="rId18" o:title=""/>
                </v:shape>
                <w:control r:id="rId19" w:name="OptionButton16" w:shapeid="_x0000_i1070"/>
              </w:object>
            </w:r>
          </w:p>
          <w:p w14:paraId="7ACB046E" w14:textId="6C780ACE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700C442E">
                <v:shape id="_x0000_i1072" type="#_x0000_t75" style="width:108pt;height:18pt" o:ole="">
                  <v:imagedata r:id="rId20" o:title=""/>
                </v:shape>
                <w:control r:id="rId21" w:name="OptionButton17" w:shapeid="_x0000_i1072"/>
              </w:object>
            </w:r>
          </w:p>
          <w:p w14:paraId="5975D9C2" w14:textId="77777777" w:rsidR="00561880" w:rsidRDefault="00561880" w:rsidP="0056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Вариант 2 няма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засегне съществуващи регулаторни режими и услуги. </w:t>
            </w:r>
          </w:p>
          <w:p w14:paraId="192FD39A" w14:textId="77777777" w:rsidR="00561880" w:rsidRPr="005C3577" w:rsidRDefault="00561880" w:rsidP="0056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bg-BG"/>
              </w:rPr>
            </w:pPr>
          </w:p>
          <w:p w14:paraId="5AD5728A" w14:textId="77777777" w:rsidR="00F04B4E" w:rsidRPr="005C357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1.1.</w:t>
            </w:r>
            <w:r w:rsidR="00F04B4E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  <w:p w14:paraId="49980FCB" w14:textId="77777777" w:rsidR="00076E63" w:rsidRPr="005C3577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076E63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или действие</w:t>
            </w:r>
            <w:r w:rsidR="00076E63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69A2BBA8" w14:textId="77777777" w:rsidR="00076E63" w:rsidRPr="005C357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</w:t>
            </w:r>
            <w:r w:rsidR="00F04B4E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3</w:t>
            </w: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2305FEDD" w14:textId="77777777" w:rsidR="00076E63" w:rsidRPr="005C357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</w:t>
            </w:r>
            <w:r w:rsidR="00F04B4E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4</w:t>
            </w: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380F2E2A" w14:textId="77777777" w:rsidR="00076E63" w:rsidRPr="005C357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</w:t>
            </w:r>
            <w:r w:rsidR="00F04B4E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5</w:t>
            </w: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396ADED8" w14:textId="77777777" w:rsidR="00076E63" w:rsidRPr="00EB6D3D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</w:t>
            </w:r>
            <w:r w:rsidR="00F04B4E"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6</w:t>
            </w:r>
            <w:r w:rsidRPr="005C3577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EB6D3D" w14:paraId="3FE0A39D" w14:textId="77777777" w:rsidTr="00C93DF1">
        <w:tc>
          <w:tcPr>
            <w:tcW w:w="10266" w:type="dxa"/>
            <w:gridSpan w:val="3"/>
          </w:tcPr>
          <w:p w14:paraId="4CE3B709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56F1B53A" w14:textId="7C35CA4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</w:rPr>
              <w:object w:dxaOrig="225" w:dyaOrig="225" w14:anchorId="21A07D0B">
                <v:shape id="_x0000_i1074" type="#_x0000_t75" style="width:108pt;height:18pt" o:ole="">
                  <v:imagedata r:id="rId18" o:title=""/>
                </v:shape>
                <w:control r:id="rId22" w:name="OptionButton18" w:shapeid="_x0000_i1074"/>
              </w:object>
            </w:r>
          </w:p>
          <w:p w14:paraId="11C24D90" w14:textId="7CE9FF6E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24E9CADE">
                <v:shape id="_x0000_i1076" type="#_x0000_t75" style="width:108pt;height:18pt" o:ole="">
                  <v:imagedata r:id="rId20" o:title=""/>
                </v:shape>
                <w:control r:id="rId23" w:name="OptionButton19" w:shapeid="_x0000_i1076"/>
              </w:object>
            </w:r>
          </w:p>
          <w:p w14:paraId="66263878" w14:textId="77777777" w:rsidR="002F32D6" w:rsidRPr="00626E45" w:rsidRDefault="002F32D6" w:rsidP="00626E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6E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няма да доведе до създаване на нови регистри. </w:t>
            </w:r>
          </w:p>
          <w:p w14:paraId="63514568" w14:textId="77777777" w:rsidR="00076E63" w:rsidRPr="00EB6D3D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26E45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076E63" w:rsidRPr="00EB6D3D" w14:paraId="4CFF99BD" w14:textId="77777777" w:rsidTr="00C93DF1">
        <w:tc>
          <w:tcPr>
            <w:tcW w:w="10266" w:type="dxa"/>
            <w:gridSpan w:val="3"/>
          </w:tcPr>
          <w:p w14:paraId="27F1890A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782317A6" w14:textId="2C489D81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MS Mincho" w:hAnsi="Times New Roman" w:cs="Times New Roman"/>
              </w:rPr>
              <w:lastRenderedPageBreak/>
              <w:object w:dxaOrig="225" w:dyaOrig="225" w14:anchorId="38185F25">
                <v:shape id="_x0000_i1078" type="#_x0000_t75" style="width:260pt;height:18pt" o:ole="">
                  <v:imagedata r:id="rId24" o:title=""/>
                </v:shape>
                <w:control r:id="rId25" w:name="OptionButton6" w:shapeid="_x0000_i1078"/>
              </w:object>
            </w:r>
          </w:p>
          <w:p w14:paraId="754F4565" w14:textId="4798CF1B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MS Mincho" w:hAnsi="Times New Roman" w:cs="Times New Roman"/>
              </w:rPr>
              <w:object w:dxaOrig="225" w:dyaOrig="225" w14:anchorId="1A06E6A2">
                <v:shape id="_x0000_i1080" type="#_x0000_t75" style="width:161pt;height:18pt" o:ole="">
                  <v:imagedata r:id="rId26" o:title=""/>
                </v:shape>
                <w:control r:id="rId27" w:name="OptionButton7" w:shapeid="_x0000_i1080"/>
              </w:object>
            </w:r>
          </w:p>
          <w:p w14:paraId="7D262AE6" w14:textId="77777777" w:rsidR="00076E63" w:rsidRPr="00EB6D3D" w:rsidRDefault="00F97468" w:rsidP="007F6B10">
            <w:pPr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С приемането на акта и установяването на НИФ ще има значително положително въздействие върху микро-, малките и средните предприятия: чрез предоставяне на целенасочено финансиране на научноизследователска и развойна дейност, НИФ ще подпомогне тези предприятия да разработват и внедряват иновативни продукти, услуги и технологии, повишавайки тяхната конкурентоспособност на националния и международния пазар. Фондът ще улесни достъпа до ресурси на тези предприятия, които често срещат финансови затруднения при инвестиции в иновации, като същевременно ще насърчи сътрудничеството между бизнеса, научните институции и университетите. Това ще стимулира устойчивото икономическо развитие и ще подкрепи трансформацията на българската икономика към по-висока добавена стойност. </w:t>
            </w:r>
          </w:p>
          <w:p w14:paraId="3C48B975" w14:textId="77777777" w:rsidR="00076E63" w:rsidRPr="00EB6D3D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49B1">
              <w:rPr>
                <w:rFonts w:ascii="Times New Roman" w:eastAsia="Times New Roman" w:hAnsi="Times New Roman" w:cs="Times New Roman"/>
                <w:i/>
                <w:szCs w:val="24"/>
                <w:lang w:val="bg-BG"/>
              </w:rPr>
              <w:t>И</w:t>
            </w:r>
            <w:r w:rsidR="00076E63" w:rsidRPr="005949B1">
              <w:rPr>
                <w:rFonts w:ascii="Times New Roman" w:eastAsia="Times New Roman" w:hAnsi="Times New Roman" w:cs="Times New Roman"/>
                <w:i/>
                <w:szCs w:val="24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5949B1">
              <w:rPr>
                <w:rFonts w:ascii="Times New Roman" w:eastAsia="Times New Roman" w:hAnsi="Times New Roman" w:cs="Times New Roman"/>
                <w:i/>
                <w:szCs w:val="24"/>
                <w:lang w:val="bg-BG"/>
              </w:rPr>
              <w:t>препоръчителния вариант.</w:t>
            </w:r>
          </w:p>
        </w:tc>
      </w:tr>
      <w:tr w:rsidR="00076E63" w:rsidRPr="00EB6D3D" w14:paraId="7DFE3159" w14:textId="77777777" w:rsidTr="00C93DF1">
        <w:tc>
          <w:tcPr>
            <w:tcW w:w="10266" w:type="dxa"/>
            <w:gridSpan w:val="3"/>
          </w:tcPr>
          <w:p w14:paraId="04B9D882" w14:textId="77777777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68B39577" w14:textId="77777777" w:rsidR="00CE250D" w:rsidRPr="00EB6D3D" w:rsidRDefault="00CE250D" w:rsidP="00F07F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налице потенциални рискове от прилагането на Вариант 2.</w:t>
            </w:r>
          </w:p>
          <w:p w14:paraId="4C79F6CF" w14:textId="77777777" w:rsidR="00076E63" w:rsidRPr="00EB6D3D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7F8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F07F8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напр. </w:t>
            </w:r>
            <w:r w:rsidRPr="00F07F8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възникване на съдебни спорове и др.</w:t>
            </w:r>
          </w:p>
        </w:tc>
      </w:tr>
      <w:tr w:rsidR="00076E63" w:rsidRPr="00EB6D3D" w14:paraId="1D790B71" w14:textId="77777777" w:rsidTr="00C93DF1">
        <w:tc>
          <w:tcPr>
            <w:tcW w:w="10266" w:type="dxa"/>
            <w:gridSpan w:val="3"/>
          </w:tcPr>
          <w:p w14:paraId="1BB80E7B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7F1054EE" w14:textId="5D76923B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</w:rPr>
              <w:object w:dxaOrig="225" w:dyaOrig="225" w14:anchorId="15CAA6AD">
                <v:shape id="_x0000_i1082" type="#_x0000_t75" style="width:498.5pt;height:18pt" o:ole="">
                  <v:imagedata r:id="rId28" o:title=""/>
                </v:shape>
                <w:control r:id="rId29" w:name="OptionButton13" w:shapeid="_x0000_i1082"/>
              </w:object>
            </w:r>
          </w:p>
          <w:p w14:paraId="30971CE8" w14:textId="77777777" w:rsidR="00076E63" w:rsidRPr="005D293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5D293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303CC03B" w14:textId="331D9A69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i/>
              </w:rPr>
              <w:object w:dxaOrig="225" w:dyaOrig="225" w14:anchorId="1A68FBD0">
                <v:shape id="_x0000_i1084" type="#_x0000_t75" style="width:502pt;height:18pt" o:ole="">
                  <v:imagedata r:id="rId30" o:title=""/>
                </v:shape>
                <w:control r:id="rId31" w:name="OptionButton15" w:shapeid="_x0000_i1084"/>
              </w:object>
            </w:r>
          </w:p>
          <w:p w14:paraId="25A76A02" w14:textId="77777777" w:rsidR="00076E63" w:rsidRPr="00EB6D3D" w:rsidRDefault="00B1362F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Провеждането на обществени консултации се осъществява по чл. 26 от Закона за нормативните актове за срок от 30 дни. </w:t>
            </w:r>
          </w:p>
          <w:p w14:paraId="229A88A6" w14:textId="77777777" w:rsidR="00076E63" w:rsidRPr="00EB6D3D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170D4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EB6D3D" w14:paraId="4E5BB9BD" w14:textId="77777777" w:rsidTr="00C93DF1">
        <w:tc>
          <w:tcPr>
            <w:tcW w:w="10266" w:type="dxa"/>
            <w:gridSpan w:val="3"/>
          </w:tcPr>
          <w:p w14:paraId="47B8BE4D" w14:textId="77777777" w:rsidR="00076E63" w:rsidRPr="00EB6D3D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1569580E" w14:textId="6442C763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MS Mincho" w:hAnsi="Times New Roman" w:cs="Times New Roman"/>
              </w:rPr>
              <w:object w:dxaOrig="225" w:dyaOrig="225" w14:anchorId="4891208C">
                <v:shape id="_x0000_i1086" type="#_x0000_t75" style="width:108.5pt;height:18pt" o:ole="">
                  <v:imagedata r:id="rId32" o:title=""/>
                </v:shape>
                <w:control r:id="rId33" w:name="OptionButton9" w:shapeid="_x0000_i1086"/>
              </w:object>
            </w:r>
          </w:p>
          <w:p w14:paraId="0563E0E3" w14:textId="384D107C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MS Mincho" w:hAnsi="Times New Roman" w:cs="Times New Roman"/>
              </w:rPr>
              <w:object w:dxaOrig="225" w:dyaOrig="225" w14:anchorId="029A675E">
                <v:shape id="_x0000_i1088" type="#_x0000_t75" style="width:108.5pt;height:18pt" o:ole="">
                  <v:imagedata r:id="rId34" o:title=""/>
                </v:shape>
                <w:control r:id="rId35" w:name="OptionButton10" w:shapeid="_x0000_i1088"/>
              </w:object>
            </w:r>
          </w:p>
          <w:p w14:paraId="63B72919" w14:textId="77777777" w:rsidR="00076E63" w:rsidRPr="00EB6D3D" w:rsidRDefault="002D49E8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на нормативния акт не произтича от правото на ЕС. </w:t>
            </w:r>
          </w:p>
          <w:p w14:paraId="04B08C9C" w14:textId="77777777" w:rsidR="00076E63" w:rsidRPr="00B17CCF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B17CC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1.1. П</w:t>
            </w:r>
            <w:r w:rsidR="00076E63" w:rsidRPr="00B17CC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040EFF10" w14:textId="77777777" w:rsidR="00076E63" w:rsidRPr="00EB6D3D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17CC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076E63" w:rsidRPr="00B17CCF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EB6D3D" w14:paraId="4D750638" w14:textId="77777777" w:rsidTr="00C93DF1">
        <w:tc>
          <w:tcPr>
            <w:tcW w:w="10266" w:type="dxa"/>
            <w:gridSpan w:val="3"/>
          </w:tcPr>
          <w:p w14:paraId="2FF178F4" w14:textId="77777777" w:rsidR="00076E63" w:rsidRPr="00EB6D3D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5DB9F4B1" w14:textId="6FC2E5CB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</w:rPr>
              <w:object w:dxaOrig="225" w:dyaOrig="225" w14:anchorId="787C1FB7">
                <v:shape id="_x0000_i1090" type="#_x0000_t75" style="width:108pt;height:18pt" o:ole="">
                  <v:imagedata r:id="rId18" o:title=""/>
                </v:shape>
                <w:control r:id="rId36" w:name="OptionButton20" w:shapeid="_x0000_i1090"/>
              </w:object>
            </w:r>
          </w:p>
          <w:p w14:paraId="41ED1227" w14:textId="143217A1" w:rsidR="00076E63" w:rsidRPr="00EB6D3D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</w:rPr>
              <w:object w:dxaOrig="225" w:dyaOrig="225" w14:anchorId="4CD9B3E1">
                <v:shape id="_x0000_i1092" type="#_x0000_t75" style="width:108pt;height:18pt" o:ole="">
                  <v:imagedata r:id="rId20" o:title=""/>
                </v:shape>
                <w:control r:id="rId37" w:name="OptionButton21" w:shapeid="_x0000_i1092"/>
              </w:object>
            </w:r>
          </w:p>
          <w:p w14:paraId="3EDE3291" w14:textId="77777777" w:rsidR="00514569" w:rsidRPr="00514569" w:rsidRDefault="00514569" w:rsidP="005145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изисква извършване на цялостна предварителна оценка на въздействието поради очаквани значителни последици. </w:t>
            </w:r>
          </w:p>
          <w:p w14:paraId="6D46BAB1" w14:textId="77777777" w:rsidR="00076E63" w:rsidRPr="00EB6D3D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5010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EB6D3D" w14:paraId="5C787689" w14:textId="77777777" w:rsidTr="00C93DF1">
        <w:tc>
          <w:tcPr>
            <w:tcW w:w="10266" w:type="dxa"/>
            <w:gridSpan w:val="3"/>
          </w:tcPr>
          <w:p w14:paraId="1D7C7E2B" w14:textId="77777777" w:rsidR="00076E63" w:rsidRPr="00EB6D3D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10. Приложения:</w:t>
            </w:r>
          </w:p>
          <w:p w14:paraId="4C00F9B5" w14:textId="77777777" w:rsidR="00076E63" w:rsidRPr="00EB6D3D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</w:t>
            </w:r>
            <w:r w:rsidR="00076E63"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риложете необходимата допъ</w:t>
            </w:r>
            <w:r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лнителна информация и документи.</w:t>
            </w:r>
          </w:p>
        </w:tc>
      </w:tr>
      <w:tr w:rsidR="00076E63" w:rsidRPr="00EB6D3D" w14:paraId="27BF6B8D" w14:textId="77777777" w:rsidTr="00C93DF1">
        <w:tc>
          <w:tcPr>
            <w:tcW w:w="10266" w:type="dxa"/>
            <w:gridSpan w:val="3"/>
          </w:tcPr>
          <w:p w14:paraId="1468412F" w14:textId="77777777" w:rsidR="00076E63" w:rsidRPr="00EB6D3D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7E9972A0" w14:textId="77777777" w:rsidR="00CE250D" w:rsidRPr="007D0E2F" w:rsidRDefault="00CE250D" w:rsidP="007D0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E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8" w:history="1">
              <w:r w:rsidRPr="007D0E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 за насърчаване на научните изследвания и иновациите</w:t>
              </w:r>
            </w:hyperlink>
            <w:r w:rsidRPr="007D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CF5A0F" w14:textId="7F883F0D" w:rsidR="00F3639C" w:rsidRPr="007D0E2F" w:rsidRDefault="00F3639C" w:rsidP="007D0E2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hyperlink r:id="rId39" w:history="1">
              <w:r w:rsidRPr="007D0E2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Правила за управление на средствата на Националния иновационен фонд</w:t>
              </w:r>
            </w:hyperlink>
            <w:r w:rsidR="003E6738" w:rsidRPr="007D0E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8E7DE78" w14:textId="240932B6" w:rsidR="002B4E29" w:rsidRPr="007D0E2F" w:rsidRDefault="002B4E29" w:rsidP="00F363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D0E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Устройствен правилник на Министерството на иновациите и растежа;</w:t>
            </w:r>
          </w:p>
          <w:p w14:paraId="0FEB3235" w14:textId="28868816" w:rsidR="002B4E29" w:rsidRPr="007D0E2F" w:rsidRDefault="002B4E29" w:rsidP="00F3639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0E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 Устройствен правилник на </w:t>
            </w:r>
            <w:r w:rsidRPr="007D0E2F">
              <w:rPr>
                <w:rFonts w:ascii="Times New Roman" w:hAnsi="Times New Roman" w:cs="Times New Roman"/>
                <w:sz w:val="24"/>
                <w:szCs w:val="24"/>
              </w:rPr>
              <w:t>Изпълнителната агенция за насърчаване на малките и средните предприятия към министъра на икономиката</w:t>
            </w:r>
            <w:r w:rsidRPr="007D0E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C1F721B" w14:textId="54C94420" w:rsidR="002B4E29" w:rsidRPr="007D0E2F" w:rsidRDefault="002B4E29" w:rsidP="00F3639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0E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Устройствен правилник на Българската агенция за инвестиции;</w:t>
            </w:r>
          </w:p>
          <w:p w14:paraId="4B37ACD1" w14:textId="1548DB78" w:rsidR="007D0E2F" w:rsidRPr="007D0E2F" w:rsidRDefault="002B4E29" w:rsidP="00F3639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D0E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6. Закон за Българската банка за </w:t>
            </w:r>
            <w:r w:rsidR="007D0E2F" w:rsidRPr="007D0E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развитие.</w:t>
            </w:r>
          </w:p>
          <w:p w14:paraId="30BEEE0E" w14:textId="77777777" w:rsidR="00076E63" w:rsidRPr="00EB6D3D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</w:t>
            </w:r>
            <w:r w:rsidR="00076E63"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които са </w:t>
            </w:r>
            <w:r w:rsidR="00076E63"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послужили за оценка на въздействията на отделните варианти и при избор</w:t>
            </w:r>
            <w:r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</w:t>
            </w:r>
            <w:r w:rsidR="00076E63"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на вариант за действие: регистри, бази да</w:t>
            </w:r>
            <w:r w:rsidRPr="00F363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нни, аналитични материали и др.</w:t>
            </w:r>
          </w:p>
        </w:tc>
      </w:tr>
      <w:tr w:rsidR="00076E63" w:rsidRPr="00EB6D3D" w14:paraId="5CA99028" w14:textId="77777777" w:rsidTr="00C93DF1">
        <w:tc>
          <w:tcPr>
            <w:tcW w:w="10266" w:type="dxa"/>
            <w:gridSpan w:val="3"/>
          </w:tcPr>
          <w:p w14:paraId="758DB93D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59086221" w14:textId="77777777" w:rsidR="00076E63" w:rsidRPr="00EB6D3D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1A96754" w14:textId="77777777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CE250D"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Мира Йосифова</w:t>
            </w:r>
            <w:r w:rsidR="004F3E26"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директор на дирекция „Политики и анализи“, МИР</w:t>
            </w:r>
          </w:p>
          <w:p w14:paraId="4AEDC51A" w14:textId="5840D26B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="00CD241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bookmarkStart w:id="0" w:name="_GoBack"/>
            <w:bookmarkEnd w:id="0"/>
            <w:r w:rsidR="00CE250D"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.05.2025</w:t>
            </w:r>
          </w:p>
          <w:p w14:paraId="1EAF4A24" w14:textId="77777777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B6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EB6D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CD241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56D6AE01">
                <v:shape id="_x0000_i1059" type="#_x0000_t75" alt="Microsoft Office Signature Line..." style="width:192pt;height:96pt">
                  <v:imagedata r:id="rId40" o:title=""/>
                  <o:lock v:ext="edit" ungrouping="t" rotation="t" cropping="t" verticies="t" text="t" grouping="t"/>
                  <o:signatureline v:ext="edit" id="{9459A4F0-24B1-4D0F-A880-11BA54322F56}" provid="{00000000-0000-0000-0000-000000000000}" issignatureline="t"/>
                </v:shape>
              </w:pict>
            </w:r>
          </w:p>
          <w:p w14:paraId="45BC1CCC" w14:textId="77777777" w:rsidR="00076E63" w:rsidRPr="00EB6D3D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700C2465" w14:textId="77777777" w:rsidR="00E16D01" w:rsidRPr="00EB6D3D" w:rsidRDefault="00E16D01" w:rsidP="0007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E16D01" w:rsidRPr="00EB6D3D" w:rsidSect="00076E63">
      <w:headerReference w:type="even" r:id="rId41"/>
      <w:footerReference w:type="default" r:id="rId42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0AF6" w14:textId="77777777" w:rsidR="005925D3" w:rsidRDefault="005925D3">
      <w:pPr>
        <w:spacing w:after="0" w:line="240" w:lineRule="auto"/>
      </w:pPr>
      <w:r>
        <w:separator/>
      </w:r>
    </w:p>
  </w:endnote>
  <w:endnote w:type="continuationSeparator" w:id="0">
    <w:p w14:paraId="1F6111AA" w14:textId="77777777" w:rsidR="005925D3" w:rsidRDefault="0059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6FAF" w14:textId="54BC58A5" w:rsidR="005925D3" w:rsidRPr="003E3642" w:rsidRDefault="005925D3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CD2415">
      <w:rPr>
        <w:rFonts w:ascii="Times New Roman" w:hAnsi="Times New Roman"/>
        <w:noProof/>
      </w:rPr>
      <w:t>9</w:t>
    </w:r>
    <w:r w:rsidRPr="003E3642">
      <w:rPr>
        <w:rFonts w:ascii="Times New Roman" w:hAnsi="Times New Roman"/>
        <w:noProof/>
      </w:rPr>
      <w:fldChar w:fldCharType="end"/>
    </w:r>
  </w:p>
  <w:p w14:paraId="29B16E35" w14:textId="77777777" w:rsidR="005925D3" w:rsidRDefault="00592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42BC" w14:textId="77777777" w:rsidR="005925D3" w:rsidRDefault="005925D3">
      <w:pPr>
        <w:spacing w:after="0" w:line="240" w:lineRule="auto"/>
      </w:pPr>
      <w:r>
        <w:separator/>
      </w:r>
    </w:p>
  </w:footnote>
  <w:footnote w:type="continuationSeparator" w:id="0">
    <w:p w14:paraId="44BF9013" w14:textId="77777777" w:rsidR="005925D3" w:rsidRDefault="0059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0949" w14:textId="77777777" w:rsidR="005925D3" w:rsidRDefault="005925D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4940B8A" w14:textId="77777777" w:rsidR="005925D3" w:rsidRDefault="0059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40D79A0"/>
    <w:multiLevelType w:val="hybridMultilevel"/>
    <w:tmpl w:val="D40E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536C24B1"/>
    <w:multiLevelType w:val="hybridMultilevel"/>
    <w:tmpl w:val="F93A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64387"/>
    <w:rsid w:val="00064CC7"/>
    <w:rsid w:val="00076E63"/>
    <w:rsid w:val="00092E56"/>
    <w:rsid w:val="00093D3D"/>
    <w:rsid w:val="000A1BC7"/>
    <w:rsid w:val="000A2E06"/>
    <w:rsid w:val="000D1635"/>
    <w:rsid w:val="000D59DD"/>
    <w:rsid w:val="000F3E5F"/>
    <w:rsid w:val="000F5DB5"/>
    <w:rsid w:val="00100BAB"/>
    <w:rsid w:val="001133A7"/>
    <w:rsid w:val="001138D1"/>
    <w:rsid w:val="001159BD"/>
    <w:rsid w:val="00141F62"/>
    <w:rsid w:val="001432B6"/>
    <w:rsid w:val="00146147"/>
    <w:rsid w:val="00153222"/>
    <w:rsid w:val="00153946"/>
    <w:rsid w:val="00170A97"/>
    <w:rsid w:val="00170D4E"/>
    <w:rsid w:val="00174845"/>
    <w:rsid w:val="001E44FB"/>
    <w:rsid w:val="001F3F6E"/>
    <w:rsid w:val="001F59BC"/>
    <w:rsid w:val="00205FA1"/>
    <w:rsid w:val="00257C27"/>
    <w:rsid w:val="002645ED"/>
    <w:rsid w:val="00291E82"/>
    <w:rsid w:val="002A3CEA"/>
    <w:rsid w:val="002B4E29"/>
    <w:rsid w:val="002D49E8"/>
    <w:rsid w:val="002E7D1D"/>
    <w:rsid w:val="002F32D6"/>
    <w:rsid w:val="00341479"/>
    <w:rsid w:val="003457C9"/>
    <w:rsid w:val="0034619C"/>
    <w:rsid w:val="00347FA3"/>
    <w:rsid w:val="0035010E"/>
    <w:rsid w:val="003516DF"/>
    <w:rsid w:val="003669F8"/>
    <w:rsid w:val="00366C6D"/>
    <w:rsid w:val="0036741D"/>
    <w:rsid w:val="00383963"/>
    <w:rsid w:val="003C124D"/>
    <w:rsid w:val="003C5FAD"/>
    <w:rsid w:val="003D3229"/>
    <w:rsid w:val="003E6738"/>
    <w:rsid w:val="003E77E6"/>
    <w:rsid w:val="00460CC4"/>
    <w:rsid w:val="004A5578"/>
    <w:rsid w:val="004B0621"/>
    <w:rsid w:val="004D53B5"/>
    <w:rsid w:val="004E3C30"/>
    <w:rsid w:val="004E4FD6"/>
    <w:rsid w:val="004F1C8E"/>
    <w:rsid w:val="004F2B72"/>
    <w:rsid w:val="004F3064"/>
    <w:rsid w:val="004F3E26"/>
    <w:rsid w:val="00503482"/>
    <w:rsid w:val="00512211"/>
    <w:rsid w:val="00514569"/>
    <w:rsid w:val="005245E1"/>
    <w:rsid w:val="00527A4F"/>
    <w:rsid w:val="005305F7"/>
    <w:rsid w:val="00554461"/>
    <w:rsid w:val="00557150"/>
    <w:rsid w:val="00561880"/>
    <w:rsid w:val="00561B3A"/>
    <w:rsid w:val="00564146"/>
    <w:rsid w:val="005824EC"/>
    <w:rsid w:val="005925D3"/>
    <w:rsid w:val="005949B1"/>
    <w:rsid w:val="005A490B"/>
    <w:rsid w:val="005C3577"/>
    <w:rsid w:val="005C5425"/>
    <w:rsid w:val="005C68B4"/>
    <w:rsid w:val="005D2933"/>
    <w:rsid w:val="005E2A06"/>
    <w:rsid w:val="0060089B"/>
    <w:rsid w:val="00626E45"/>
    <w:rsid w:val="006C5776"/>
    <w:rsid w:val="006D1F84"/>
    <w:rsid w:val="006D337C"/>
    <w:rsid w:val="006D443C"/>
    <w:rsid w:val="006D7984"/>
    <w:rsid w:val="007108A0"/>
    <w:rsid w:val="00777642"/>
    <w:rsid w:val="0078311F"/>
    <w:rsid w:val="00794807"/>
    <w:rsid w:val="007A59D6"/>
    <w:rsid w:val="007D0E2F"/>
    <w:rsid w:val="007D3D6D"/>
    <w:rsid w:val="007E3A65"/>
    <w:rsid w:val="007F6B10"/>
    <w:rsid w:val="00801BC8"/>
    <w:rsid w:val="00830B24"/>
    <w:rsid w:val="00836021"/>
    <w:rsid w:val="00854274"/>
    <w:rsid w:val="008C167E"/>
    <w:rsid w:val="008C7815"/>
    <w:rsid w:val="008D33F2"/>
    <w:rsid w:val="008D5C24"/>
    <w:rsid w:val="008D747E"/>
    <w:rsid w:val="008E33C1"/>
    <w:rsid w:val="0091431F"/>
    <w:rsid w:val="00940E5B"/>
    <w:rsid w:val="00947A83"/>
    <w:rsid w:val="009546F1"/>
    <w:rsid w:val="00973E35"/>
    <w:rsid w:val="0099613F"/>
    <w:rsid w:val="009B1067"/>
    <w:rsid w:val="009B13A5"/>
    <w:rsid w:val="009C2F30"/>
    <w:rsid w:val="009D4DA5"/>
    <w:rsid w:val="009F263D"/>
    <w:rsid w:val="00A23660"/>
    <w:rsid w:val="00A50621"/>
    <w:rsid w:val="00A94CC8"/>
    <w:rsid w:val="00AC5ABA"/>
    <w:rsid w:val="00AF68B1"/>
    <w:rsid w:val="00B132C1"/>
    <w:rsid w:val="00B1362F"/>
    <w:rsid w:val="00B17CCF"/>
    <w:rsid w:val="00B27B14"/>
    <w:rsid w:val="00B6740F"/>
    <w:rsid w:val="00B722F7"/>
    <w:rsid w:val="00B7275F"/>
    <w:rsid w:val="00BB72F2"/>
    <w:rsid w:val="00BD718F"/>
    <w:rsid w:val="00BF7AC6"/>
    <w:rsid w:val="00C02F30"/>
    <w:rsid w:val="00C042A2"/>
    <w:rsid w:val="00C40BCF"/>
    <w:rsid w:val="00C52302"/>
    <w:rsid w:val="00C60A1E"/>
    <w:rsid w:val="00C74D8D"/>
    <w:rsid w:val="00C93DF1"/>
    <w:rsid w:val="00CA0095"/>
    <w:rsid w:val="00CB35EC"/>
    <w:rsid w:val="00CB3977"/>
    <w:rsid w:val="00CD2415"/>
    <w:rsid w:val="00CE250D"/>
    <w:rsid w:val="00D03864"/>
    <w:rsid w:val="00D2002D"/>
    <w:rsid w:val="00D52B91"/>
    <w:rsid w:val="00D5790B"/>
    <w:rsid w:val="00D82CFD"/>
    <w:rsid w:val="00D8798D"/>
    <w:rsid w:val="00DB5149"/>
    <w:rsid w:val="00DB6CD2"/>
    <w:rsid w:val="00DF3A89"/>
    <w:rsid w:val="00E052A8"/>
    <w:rsid w:val="00E16D01"/>
    <w:rsid w:val="00E42203"/>
    <w:rsid w:val="00E44DE0"/>
    <w:rsid w:val="00E51F17"/>
    <w:rsid w:val="00E653D3"/>
    <w:rsid w:val="00E65509"/>
    <w:rsid w:val="00E801DD"/>
    <w:rsid w:val="00EA24F6"/>
    <w:rsid w:val="00EB0A5B"/>
    <w:rsid w:val="00EB5464"/>
    <w:rsid w:val="00EB69B9"/>
    <w:rsid w:val="00EB6D3D"/>
    <w:rsid w:val="00EB7DBD"/>
    <w:rsid w:val="00ED40ED"/>
    <w:rsid w:val="00EE7691"/>
    <w:rsid w:val="00F03445"/>
    <w:rsid w:val="00F04B4E"/>
    <w:rsid w:val="00F07F8D"/>
    <w:rsid w:val="00F16439"/>
    <w:rsid w:val="00F16E3F"/>
    <w:rsid w:val="00F3639C"/>
    <w:rsid w:val="00F51681"/>
    <w:rsid w:val="00F525D1"/>
    <w:rsid w:val="00F8508C"/>
    <w:rsid w:val="00F877C9"/>
    <w:rsid w:val="00F87F7B"/>
    <w:rsid w:val="00F97468"/>
    <w:rsid w:val="00F97AFA"/>
    <w:rsid w:val="00FC0707"/>
    <w:rsid w:val="00FC4097"/>
    <w:rsid w:val="00FE431D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EE94844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50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F2B7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B4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hyperlink" Target="https://www.sme.government.bg/uploads/2022/07/PUSNIF_13S-izm.-i-dop..pdf" TargetMode="Externa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yperlink" Target="https://lex.bg/bg/laws/ldoc/213724257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ipJyjTiUaw2Yd+aC5pMWTnUCveGaZf0bBoLAimlI0e0=</DigestValue>
    </Reference>
    <Reference Type="http://www.w3.org/2000/09/xmldsig#Object" URI="#idOfficeObject">
      <DigestMethod Algorithm="http://www.w3.org/2001/04/xmlenc#sha256"/>
      <DigestValue>sR2IQs6v8rRFDQwjgiyg/7ge7Z2hT4hZirCdAWw0L5o=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BIUhB13ctn2Rh+9tNLEhgOlB1KIWrN5gmrI7tsNtYKk=</DigestValue>
    </Reference>
    <Reference Type="http://www.w3.org/2000/09/xmldsig#Object" URI="#idValidSigLnImg">
      <DigestMethod Algorithm="http://www.w3.org/2001/04/xmlenc#sha256"/>
      <DigestValue>Q/pGsOtS/H5r9vG0dPYuycPdnJXvsJXCmgqnqbS/eNg=</DigestValue>
    </Reference>
    <Reference Type="http://www.w3.org/2000/09/xmldsig#Object" URI="#idInvalidSigLnImg">
      <DigestMethod Algorithm="http://www.w3.org/2001/04/xmlenc#sha256"/>
      <DigestValue>94fEDQ7KqPiU1YXLLx4Kh7MR/a0k2PRgPeKXKOfN2i4=</DigestValue>
    </Reference>
  </SignedInfo>
  <SignatureValue>ri4bfii1HPr9aaMC43lATjrVAL+Ek86XpZ88j7vANb+XLCBH+zms0XqgXQ5BdXqLSPaUj3rLXVf3
Cl0IQsVWLQMOn+ZUFwyJ3bISyQMZkAIC0iG6LXPybLkuLq8YUYHV82boapeGz0OdP7lXKmlrA3vj
1n+aSdxQNIYak/AYTVWP+yuswf5l4ALbU+8ePRAEycXTnSWOjTW5/No7U382KACk3gwyRM4WnGVe
5n6KB/p9nzzi/QLopSTbgkr1JGyHIrUr7AeosH3wMyhCGDla3vCVtvL2nI3OP1tqnBmHnJJSNIi/
UWJ8z7+OLHd0yHmRCr8W24EcRWykRO3OddnEfA==</SignatureValue>
  <KeyInfo>
    <X509Data>
      <X509Certificate>MIIICTCCBnGgAwIBAgIIVIhssHZp0y0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DHWZLEeB7YoK4GZsG2wGd2ouCDQ/H4UwQlNlh9ISWRQ=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Ax7+5EfPx4Q9kikVPGevZcPQ+PBzm0pDCnuEIJTyYck=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1+p9SaY+YFMpRWs5KSFL27B65cjNB2nYFijQqiY5eRA=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jO4Zw+aeTFdsj+pCH0muJzpeaDFQWu9AAD5CJXLs7Qc=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LkOgotfBWCafNTrJiE7M4BloCsuxZ3MPjEhhFfN4RiI=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pHu2CWJI8dcmM9vpd/9whzbdipq0Wj2CscYUFgoNMwI=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cJ2xwFsOY/h95WLsj/fxm0ZgD5KFlFg/t0+aZ0ttMfE=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5cRqDzxYRX0AcIHyRU6OcKOkMrpAdVATHzcj9QDHCOg=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PNXleaWlHMN1ZuVkxV0A0DoV6i4nA0Onnhdin7pm7RY=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Ko5K19F5Wq82xUTbrdyMIqrrqsxvUtzgmjFxgKW/8MY=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IrvF4361TlN+Q40tsT8xtGwHyqNBxP+kPnEnaIKXb8o=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X/ab8i3ltN9c+sNkpDr7ETdODPlxThE+2Uj5CBKmgOk=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zks0ULD/OMuXylvIDLCqXtP+p3zjcBkvk3IZpHvixI8=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FH6K2LuIko8kKnXam+0epQUFge4jJMlW4YlS0RX+nLM=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lfEvGPc5wj0C7oeEh8dJrv3V1uxNXHokeCOH9CEOW0g=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kfuXsxwocVbbrI454ZbgGNmseBPt7agyrQrZACf7N9Y=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IF9XNI4bqKbxiTAtFYw1eENrCUU9geIMBCUIwVZDssQ=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Z/QaNEwt4QI7tpWpL9blyxbL990lSMiSOa7zdYlJ+RA=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AJ6VgzC6l1kzdhbAmjJwqbcjVhvTNOsy3gFTDxqJ7hQ=</DigestValue>
      </Reference>
      <Reference URI="/word/endnotes.xml?ContentType=application/vnd.openxmlformats-officedocument.wordprocessingml.endnotes+xml">
        <DigestMethod Algorithm="http://www.w3.org/2001/04/xmlenc#sha256"/>
        <DigestValue>t2boL8rJi1p1Z40wqDPynHlnI9BgDFpWZLsikbgcbo0=</DigestValue>
      </Reference>
      <Reference URI="/word/fontTable.xml?ContentType=application/vnd.openxmlformats-officedocument.wordprocessingml.fontTable+xml">
        <DigestMethod Algorithm="http://www.w3.org/2001/04/xmlenc#sha256"/>
        <DigestValue>06u4bwLc+xLf3XZBfCLyRLkks6Xy9FNp7dQYcZnNZDc=</DigestValue>
      </Reference>
      <Reference URI="/word/footer1.xml?ContentType=application/vnd.openxmlformats-officedocument.wordprocessingml.footer+xml">
        <DigestMethod Algorithm="http://www.w3.org/2001/04/xmlenc#sha256"/>
        <DigestValue>G4NIDrpVQSHr7hS4ZLbrra6sL2QZ+j3un3FV56F95h4=</DigestValue>
      </Reference>
      <Reference URI="/word/footnotes.xml?ContentType=application/vnd.openxmlformats-officedocument.wordprocessingml.footnotes+xml">
        <DigestMethod Algorithm="http://www.w3.org/2001/04/xmlenc#sha256"/>
        <DigestValue>e1sicriC5U9QZO7nsEs6CTD4cWOa248X/zYbQWZkIKA=</DigestValue>
      </Reference>
      <Reference URI="/word/header1.xml?ContentType=application/vnd.openxmlformats-officedocument.wordprocessingml.header+xml">
        <DigestMethod Algorithm="http://www.w3.org/2001/04/xmlenc#sha256"/>
        <DigestValue>wsBjT6opv9Gzi+40Lu7Z6RMgJqSzN5MiaYQ0p0Mx9bY=</DigestValue>
      </Reference>
      <Reference URI="/word/media/image1.wmf?ContentType=image/x-wmf">
        <DigestMethod Algorithm="http://www.w3.org/2001/04/xmlenc#sha256"/>
        <DigestValue>pZTjqmslbRq1l4axuzgh6M+bgjQPMQWm4rJk3xfTeOU=</DigestValue>
      </Reference>
      <Reference URI="/word/media/image10.wmf?ContentType=image/x-wmf">
        <DigestMethod Algorithm="http://www.w3.org/2001/04/xmlenc#sha256"/>
        <DigestValue>QUJ8Ev15fggTHRPvZUAeOTSyz+L5dn6E215E8bz8ICM=</DigestValue>
      </Reference>
      <Reference URI="/word/media/image11.wmf?ContentType=image/x-wmf">
        <DigestMethod Algorithm="http://www.w3.org/2001/04/xmlenc#sha256"/>
        <DigestValue>XgBMxJRW1E5jaoOklIgw7raALeiO7XN+Ll9ZCtKyyPE=</DigestValue>
      </Reference>
      <Reference URI="/word/media/image12.wmf?ContentType=image/x-wmf">
        <DigestMethod Algorithm="http://www.w3.org/2001/04/xmlenc#sha256"/>
        <DigestValue>aj7D7XfbIYWsLoBQiDcWsItUTVt5psQeXCnkE9zjX2g=</DigestValue>
      </Reference>
      <Reference URI="/word/media/image13.wmf?ContentType=image/x-wmf">
        <DigestMethod Algorithm="http://www.w3.org/2001/04/xmlenc#sha256"/>
        <DigestValue>imwFxCQLffzbkxPVY9+p5ptnhVlkvhe2EUa3o7KTFi0=</DigestValue>
      </Reference>
      <Reference URI="/word/media/image14.emf?ContentType=image/x-emf">
        <DigestMethod Algorithm="http://www.w3.org/2001/04/xmlenc#sha256"/>
        <DigestValue>D8e4oHQ5u4Jfml5Rk1gl1CjNWTSmn3kq+VNr7KrKyc0=</DigestValue>
      </Reference>
      <Reference URI="/word/media/image2.wmf?ContentType=image/x-wmf">
        <DigestMethod Algorithm="http://www.w3.org/2001/04/xmlenc#sha256"/>
        <DigestValue>+5PA6fcYfhoHZDJoPJCcnjOqGWERORpIu1CBDA/2lho=</DigestValue>
      </Reference>
      <Reference URI="/word/media/image3.wmf?ContentType=image/x-wmf">
        <DigestMethod Algorithm="http://www.w3.org/2001/04/xmlenc#sha256"/>
        <DigestValue>k9UjcgQlQZ/A44gKLVSXlOxhBKzmf0i/xzNzV8PP9IQ=</DigestValue>
      </Reference>
      <Reference URI="/word/media/image4.wmf?ContentType=image/x-wmf">
        <DigestMethod Algorithm="http://www.w3.org/2001/04/xmlenc#sha256"/>
        <DigestValue>Plmzqr2jScL9X3/cCpdAoCOjONMAX3IACfNDsxwz8uw=</DigestValue>
      </Reference>
      <Reference URI="/word/media/image5.wmf?ContentType=image/x-wmf">
        <DigestMethod Algorithm="http://www.w3.org/2001/04/xmlenc#sha256"/>
        <DigestValue>t0ZgHd7OyefUUSEEFSAdNUzCpCITIkosfJClsYqq8e0=</DigestValue>
      </Reference>
      <Reference URI="/word/media/image6.wmf?ContentType=image/x-wmf">
        <DigestMethod Algorithm="http://www.w3.org/2001/04/xmlenc#sha256"/>
        <DigestValue>QLcvk7O9n+W/IxPLn0pjjlt/ywTsj/U7oTeTzUitbYQ=</DigestValue>
      </Reference>
      <Reference URI="/word/media/image7.wmf?ContentType=image/x-wmf">
        <DigestMethod Algorithm="http://www.w3.org/2001/04/xmlenc#sha256"/>
        <DigestValue>tOXVgI1/AUYlm4rZa94rvScrSI+y5ymDJh5KzDRwR00=</DigestValue>
      </Reference>
      <Reference URI="/word/media/image8.wmf?ContentType=image/x-wmf">
        <DigestMethod Algorithm="http://www.w3.org/2001/04/xmlenc#sha256"/>
        <DigestValue>Xo+L26FR1rZmIKwot4iVZwVrTSLQ7PHM46yKc06/+Mc=</DigestValue>
      </Reference>
      <Reference URI="/word/media/image9.wmf?ContentType=image/x-wmf">
        <DigestMethod Algorithm="http://www.w3.org/2001/04/xmlenc#sha256"/>
        <DigestValue>EW9Nyj07lDRLuLRmStD7FCoPxheDmUSRcjuTy+Pwsi4=</DigestValue>
      </Reference>
      <Reference URI="/word/numbering.xml?ContentType=application/vnd.openxmlformats-officedocument.wordprocessingml.numbering+xml">
        <DigestMethod Algorithm="http://www.w3.org/2001/04/xmlenc#sha256"/>
        <DigestValue>GttCgF+f2z6goJ9ix2qy5mxbfTa67YkJqJP5jn/QWFo=</DigestValue>
      </Reference>
      <Reference URI="/word/settings.xml?ContentType=application/vnd.openxmlformats-officedocument.wordprocessingml.settings+xml">
        <DigestMethod Algorithm="http://www.w3.org/2001/04/xmlenc#sha256"/>
        <DigestValue>CjuoKnjWkCOqXk/CPcx0cfQjdC0Cc+rbKvI/1C0wmZk=</DigestValue>
      </Reference>
      <Reference URI="/word/styles.xml?ContentType=application/vnd.openxmlformats-officedocument.wordprocessingml.styles+xml">
        <DigestMethod Algorithm="http://www.w3.org/2001/04/xmlenc#sha256"/>
        <DigestValue>VmIAfaWP4S56zbzkaMSwyyQYtS2DMh2uLVdyksTQHvs=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m5LG8Rin1B0iP4uc38AAvDKll0agt8bv61YZMW+lHyQ=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2025-05-30T13:37:57Z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{9459A4F0-24B1-4D0F-A880-11BA54322F56}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2025-05-30T13:37:57Z</xd:SigningTime>
          <xd:SigningCertificate>
            <xd:Cert>
              <xd:CertDigest>
                <DigestMethod Algorithm="http://www.w3.org/2001/04/xmlenc#sha256"/>
                <DigestValue>Eo7ng1YoA5/zXTJJeAg7XhB3mDC36sCCnDEBNWL4EUs=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6091238001175286573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H8BAAC/AAAAAAAAAAAAAAAkGAAAFgwAACBFTUYAAAEA8BgAAJoAAAAG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B4BAAAGAAAAcgEAABsAAAAlAAAADAAAAAEAAABUAAAAlAAAAB8BAAAGAAAAcAEAABoAAAABAAAAAMCAQY7jgEEfAQAABgAAAAwAAABMAAAAAAAAAAAAAAAAAAAA//////////9kAAAAMwAwAC4ANQ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AMCAQY7j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7AAAAZQAAADMAAABGAAAACQ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A8AAAAZgAAACUAAAAMAAAABAAAAFQAAABUAAAANAAAAEYAAAA6AAAAZQAAAAEAAAAAwIBBjuOAQTQAAABGAAAAAQAAAEwAAAAAAAAAAAAAAAAAAAD//////////1AAAAAgAAAABw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</Object>
  <Object Id="idInvalidSigLnImg">AQAAAGwAAAAAAAAAAAAAAH8BAAC/AAAAAAAAAAAAAAAkGAAAFgwAACBFTUYAAAEA1B4AAKAAAAAG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qQAAABsAAAAlAAAADAAAAAEAAABUAAAAtAAAADUAAAAGAAAApwAAABoAAAABAAAAAMCAQY7j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zAAAARgAAADwAAABmAAAAJQAAAAwAAAAEAAAAVAAAAFQAAAA0AAAARgAAADoAAABlAAAAAQAAAADAgEGO44BBNAAAAEYAAAABAAAATAAAAAAAAAAAAAAAAAAAAP//////////UAAAACAAAAA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9261-6259-4E35-9EA4-2C48D8C5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Mira Yossifova</cp:lastModifiedBy>
  <cp:revision>3</cp:revision>
  <dcterms:created xsi:type="dcterms:W3CDTF">2025-05-22T13:45:00Z</dcterms:created>
  <dcterms:modified xsi:type="dcterms:W3CDTF">2025-05-30T13:37:00Z</dcterms:modified>
</cp:coreProperties>
</file>