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F8" w:rsidRPr="00AC02F9" w:rsidRDefault="0075570E" w:rsidP="00D87FF8">
      <w:pPr>
        <w:jc w:val="right"/>
        <w:rPr>
          <w:b/>
          <w:bCs/>
          <w:i/>
          <w:lang w:val="bg-BG"/>
        </w:rPr>
      </w:pPr>
      <w:r w:rsidRPr="00AC02F9">
        <w:rPr>
          <w:b/>
          <w:bCs/>
          <w:lang w:val="bg-BG"/>
        </w:rPr>
        <w:t xml:space="preserve"> </w:t>
      </w:r>
      <w:r w:rsidR="00570D2D" w:rsidRPr="00AC02F9">
        <w:rPr>
          <w:b/>
          <w:bCs/>
          <w:i/>
          <w:lang w:val="bg-BG"/>
        </w:rPr>
        <w:t xml:space="preserve">Приложение </w:t>
      </w:r>
      <w:r w:rsidR="00AC02F9" w:rsidRPr="00AC02F9">
        <w:rPr>
          <w:b/>
          <w:bCs/>
          <w:i/>
          <w:lang w:val="en-US"/>
        </w:rPr>
        <w:t>4</w:t>
      </w:r>
    </w:p>
    <w:p w:rsidR="00D87FF8" w:rsidRPr="00BF7D72" w:rsidRDefault="00D87FF8" w:rsidP="00DC4858">
      <w:pPr>
        <w:jc w:val="both"/>
        <w:rPr>
          <w:b/>
          <w:bCs/>
          <w:lang w:val="bg-BG"/>
        </w:rPr>
      </w:pPr>
    </w:p>
    <w:p w:rsidR="00D87FF8" w:rsidRPr="00BF7D72" w:rsidRDefault="00D87FF8" w:rsidP="00DC4858">
      <w:pPr>
        <w:jc w:val="both"/>
        <w:rPr>
          <w:b/>
          <w:bCs/>
          <w:lang w:val="bg-BG"/>
        </w:rPr>
      </w:pPr>
    </w:p>
    <w:p w:rsidR="00C7027D" w:rsidRPr="00BF7D72" w:rsidRDefault="00C7027D" w:rsidP="00DC4858">
      <w:pPr>
        <w:jc w:val="both"/>
        <w:rPr>
          <w:b/>
          <w:bCs/>
          <w:lang w:val="bg-BG"/>
        </w:rPr>
      </w:pPr>
    </w:p>
    <w:p w:rsidR="00B87C31" w:rsidRPr="009110D5" w:rsidRDefault="00B87C31" w:rsidP="00B87C31">
      <w:pPr>
        <w:spacing w:after="60" w:line="360" w:lineRule="auto"/>
        <w:jc w:val="center"/>
        <w:rPr>
          <w:rFonts w:cs="Calibri"/>
          <w:b/>
          <w:snapToGrid w:val="0"/>
          <w:sz w:val="28"/>
          <w:lang w:val="bg-BG"/>
        </w:rPr>
      </w:pPr>
      <w:r w:rsidRPr="009110D5">
        <w:rPr>
          <w:rFonts w:cs="Calibri"/>
          <w:b/>
          <w:snapToGrid w:val="0"/>
          <w:sz w:val="28"/>
          <w:lang w:val="bg-BG"/>
        </w:rPr>
        <w:t>Национален план за възстановяване и устойчивост</w:t>
      </w:r>
    </w:p>
    <w:p w:rsidR="00B87C31" w:rsidRPr="009110D5" w:rsidRDefault="00B87C31" w:rsidP="00B87C31">
      <w:pPr>
        <w:spacing w:after="60" w:line="360" w:lineRule="auto"/>
        <w:jc w:val="center"/>
        <w:rPr>
          <w:rFonts w:cs="Calibri"/>
          <w:b/>
          <w:snapToGrid w:val="0"/>
          <w:sz w:val="28"/>
          <w:lang w:val="bg-BG"/>
        </w:rPr>
      </w:pPr>
    </w:p>
    <w:p w:rsidR="00B87C31" w:rsidRPr="00566D84" w:rsidRDefault="00B87C31" w:rsidP="00B87C31">
      <w:pPr>
        <w:spacing w:after="60" w:line="360" w:lineRule="auto"/>
        <w:jc w:val="center"/>
        <w:rPr>
          <w:rFonts w:cs="Calibri"/>
          <w:b/>
          <w:snapToGrid w:val="0"/>
          <w:sz w:val="28"/>
          <w:lang w:val="en-US"/>
        </w:rPr>
      </w:pPr>
      <w:r w:rsidRPr="009110D5">
        <w:rPr>
          <w:rFonts w:cs="Calibri"/>
          <w:b/>
          <w:snapToGrid w:val="0"/>
          <w:sz w:val="28"/>
          <w:lang w:val="bg-BG"/>
        </w:rPr>
        <w:t>Ко</w:t>
      </w:r>
      <w:r w:rsidR="00566D84">
        <w:rPr>
          <w:rFonts w:cs="Calibri"/>
          <w:b/>
          <w:snapToGrid w:val="0"/>
          <w:sz w:val="28"/>
          <w:lang w:val="bg-BG"/>
        </w:rPr>
        <w:t>мпонент „Интелигентна индустрия</w:t>
      </w:r>
      <w:r w:rsidR="00566D84">
        <w:rPr>
          <w:rFonts w:cs="Calibri"/>
          <w:b/>
          <w:snapToGrid w:val="0"/>
          <w:sz w:val="28"/>
          <w:lang w:val="en-US"/>
        </w:rPr>
        <w:t>”</w:t>
      </w:r>
    </w:p>
    <w:p w:rsidR="00B87C31" w:rsidRPr="009110D5" w:rsidRDefault="00B87C31" w:rsidP="00B87C31">
      <w:pPr>
        <w:spacing w:after="60" w:line="360" w:lineRule="auto"/>
        <w:jc w:val="center"/>
        <w:rPr>
          <w:rFonts w:cs="Calibri"/>
          <w:b/>
          <w:snapToGrid w:val="0"/>
          <w:sz w:val="28"/>
          <w:lang w:val="bg-BG"/>
        </w:rPr>
      </w:pPr>
    </w:p>
    <w:p w:rsidR="00B87C31" w:rsidRPr="009110D5" w:rsidRDefault="00B87C31" w:rsidP="00B87C31">
      <w:pPr>
        <w:tabs>
          <w:tab w:val="left" w:pos="2082"/>
          <w:tab w:val="center" w:pos="4535"/>
        </w:tabs>
        <w:jc w:val="center"/>
        <w:outlineLvl w:val="0"/>
        <w:rPr>
          <w:b/>
          <w:sz w:val="28"/>
          <w:szCs w:val="28"/>
          <w:lang w:val="bg-BG"/>
        </w:rPr>
      </w:pPr>
      <w:r w:rsidRPr="009110D5">
        <w:rPr>
          <w:rFonts w:cs="Calibri"/>
          <w:b/>
          <w:snapToGrid w:val="0"/>
          <w:sz w:val="28"/>
          <w:lang w:val="bg-BG"/>
        </w:rPr>
        <w:t>Програма за икономическа трансформация</w:t>
      </w:r>
      <w:r w:rsidRPr="009110D5" w:rsidDel="00220B62">
        <w:rPr>
          <w:rFonts w:cs="Calibri"/>
          <w:b/>
          <w:snapToGrid w:val="0"/>
          <w:sz w:val="28"/>
          <w:lang w:val="bg-BG"/>
        </w:rPr>
        <w:t xml:space="preserve"> </w:t>
      </w:r>
    </w:p>
    <w:p w:rsidR="00D87FF8" w:rsidRPr="009110D5" w:rsidRDefault="00D87FF8" w:rsidP="00D87FF8">
      <w:pPr>
        <w:jc w:val="center"/>
        <w:rPr>
          <w:b/>
          <w:sz w:val="28"/>
          <w:szCs w:val="28"/>
          <w:lang w:val="bg-BG"/>
        </w:rPr>
      </w:pPr>
    </w:p>
    <w:p w:rsidR="00B87C31" w:rsidRPr="009110D5" w:rsidRDefault="00B87C31" w:rsidP="00D87FF8">
      <w:pPr>
        <w:jc w:val="center"/>
        <w:rPr>
          <w:b/>
          <w:sz w:val="28"/>
          <w:szCs w:val="28"/>
          <w:lang w:val="bg-BG"/>
        </w:rPr>
      </w:pPr>
    </w:p>
    <w:p w:rsidR="00B87C31" w:rsidRPr="009110D5" w:rsidRDefault="00B87C31" w:rsidP="00D87FF8">
      <w:pPr>
        <w:jc w:val="center"/>
        <w:rPr>
          <w:b/>
          <w:sz w:val="28"/>
          <w:szCs w:val="28"/>
          <w:lang w:val="bg-BG"/>
        </w:rPr>
      </w:pPr>
    </w:p>
    <w:p w:rsidR="00D87FF8" w:rsidRPr="009110D5" w:rsidRDefault="00D87FF8" w:rsidP="00D87FF8">
      <w:pPr>
        <w:jc w:val="center"/>
        <w:rPr>
          <w:b/>
          <w:sz w:val="28"/>
          <w:szCs w:val="28"/>
          <w:lang w:val="bg-BG"/>
        </w:rPr>
      </w:pPr>
      <w:r w:rsidRPr="009110D5">
        <w:rPr>
          <w:b/>
          <w:sz w:val="28"/>
          <w:szCs w:val="28"/>
          <w:lang w:val="bg-BG"/>
        </w:rPr>
        <w:t>КРИТЕРИИ И МЕТОДОЛОГИЯ ЗА ОЦЕНКА НА ПРЕДЛОЖЕНИЯ</w:t>
      </w:r>
      <w:r w:rsidR="009723BE" w:rsidRPr="009110D5">
        <w:rPr>
          <w:b/>
          <w:sz w:val="28"/>
          <w:szCs w:val="28"/>
          <w:lang w:val="bg-BG"/>
        </w:rPr>
        <w:t xml:space="preserve"> ЗА ИЗПЪЛНЕНИЕ НА ИНВЕСТИЦИ</w:t>
      </w:r>
      <w:r w:rsidR="0080266F" w:rsidRPr="009110D5">
        <w:rPr>
          <w:b/>
          <w:sz w:val="28"/>
          <w:szCs w:val="28"/>
          <w:lang w:val="bg-BG"/>
        </w:rPr>
        <w:t>И</w:t>
      </w:r>
    </w:p>
    <w:p w:rsidR="00D87FF8" w:rsidRPr="009110D5" w:rsidRDefault="00D87FF8" w:rsidP="00D87FF8">
      <w:pPr>
        <w:jc w:val="center"/>
        <w:rPr>
          <w:b/>
          <w:lang w:val="bg-BG"/>
        </w:rPr>
      </w:pPr>
    </w:p>
    <w:p w:rsidR="00D87FF8" w:rsidRPr="009110D5" w:rsidRDefault="00D87FF8" w:rsidP="00D87FF8">
      <w:pPr>
        <w:jc w:val="center"/>
        <w:rPr>
          <w:b/>
          <w:lang w:val="bg-BG"/>
        </w:rPr>
      </w:pPr>
      <w:r w:rsidRPr="009110D5">
        <w:rPr>
          <w:b/>
          <w:lang w:val="bg-BG"/>
        </w:rPr>
        <w:t>ПО</w:t>
      </w:r>
    </w:p>
    <w:p w:rsidR="00C7027D" w:rsidRPr="009110D5" w:rsidRDefault="00C7027D" w:rsidP="00D87FF8">
      <w:pPr>
        <w:jc w:val="center"/>
        <w:rPr>
          <w:b/>
          <w:lang w:val="bg-BG"/>
        </w:rPr>
      </w:pPr>
    </w:p>
    <w:p w:rsidR="00D87FF8" w:rsidRPr="009110D5" w:rsidRDefault="00D87FF8" w:rsidP="00D87FF8">
      <w:pPr>
        <w:jc w:val="center"/>
        <w:outlineLvl w:val="0"/>
        <w:rPr>
          <w:b/>
          <w:lang w:val="bg-BG"/>
        </w:rPr>
      </w:pPr>
    </w:p>
    <w:p w:rsidR="00B87C31" w:rsidRPr="009110D5" w:rsidRDefault="00E504FE" w:rsidP="007D4F7E">
      <w:pPr>
        <w:spacing w:after="240"/>
        <w:jc w:val="center"/>
        <w:rPr>
          <w:b/>
          <w:sz w:val="28"/>
          <w:szCs w:val="28"/>
          <w:lang w:val="bg-BG"/>
        </w:rPr>
      </w:pPr>
      <w:r w:rsidRPr="009110D5">
        <w:rPr>
          <w:b/>
          <w:sz w:val="28"/>
          <w:szCs w:val="28"/>
          <w:lang w:val="bg-BG"/>
        </w:rPr>
        <w:t>процедура чрез</w:t>
      </w:r>
      <w:r w:rsidR="00E53604" w:rsidRPr="009110D5">
        <w:rPr>
          <w:b/>
          <w:sz w:val="28"/>
          <w:szCs w:val="28"/>
          <w:lang w:val="bg-BG"/>
        </w:rPr>
        <w:t xml:space="preserve"> подбор на предложения за изпълнение на инвестиции от крайни получатели</w:t>
      </w:r>
    </w:p>
    <w:p w:rsidR="007D4F7E" w:rsidRPr="009110D5" w:rsidRDefault="00566D84" w:rsidP="007D4F7E">
      <w:pPr>
        <w:spacing w:after="240"/>
        <w:jc w:val="center"/>
        <w:rPr>
          <w:b/>
          <w:sz w:val="28"/>
          <w:szCs w:val="28"/>
          <w:lang w:val="bg-BG"/>
        </w:rPr>
      </w:pPr>
      <w:r w:rsidRPr="00566D84">
        <w:rPr>
          <w:b/>
          <w:sz w:val="28"/>
          <w:szCs w:val="28"/>
          <w:lang w:val="bg-BG"/>
        </w:rPr>
        <w:t xml:space="preserve">BG-RRP-3.005 </w:t>
      </w:r>
      <w:r w:rsidR="007D4F7E" w:rsidRPr="009110D5">
        <w:rPr>
          <w:b/>
          <w:sz w:val="28"/>
          <w:szCs w:val="28"/>
          <w:lang w:val="bg-BG"/>
        </w:rPr>
        <w:t>„</w:t>
      </w:r>
      <w:r w:rsidR="00491EE3" w:rsidRPr="009110D5">
        <w:rPr>
          <w:b/>
          <w:sz w:val="28"/>
          <w:szCs w:val="28"/>
          <w:lang w:val="bg-BG"/>
        </w:rPr>
        <w:t>Решения в областта на информационните и комуникационни технологии и киберсигурността в</w:t>
      </w:r>
      <w:r w:rsidR="00A32616" w:rsidRPr="009110D5">
        <w:rPr>
          <w:b/>
          <w:sz w:val="28"/>
          <w:szCs w:val="28"/>
          <w:lang w:val="bg-BG"/>
        </w:rPr>
        <w:t xml:space="preserve"> малките и средните предприятия”</w:t>
      </w:r>
    </w:p>
    <w:p w:rsidR="00C7027D" w:rsidRPr="00BF7D72" w:rsidRDefault="00C7027D" w:rsidP="007D4F7E">
      <w:pPr>
        <w:spacing w:after="240"/>
        <w:jc w:val="center"/>
        <w:rPr>
          <w:b/>
          <w:sz w:val="28"/>
          <w:szCs w:val="28"/>
        </w:rPr>
      </w:pPr>
    </w:p>
    <w:p w:rsidR="00D87FF8" w:rsidRPr="00BF7D72" w:rsidRDefault="00D87FF8" w:rsidP="00D87FF8">
      <w:pPr>
        <w:rPr>
          <w:lang w:val="bg-BG"/>
        </w:rPr>
      </w:pPr>
    </w:p>
    <w:p w:rsidR="00D87FF8" w:rsidRPr="00BF7D72" w:rsidRDefault="00D87FF8" w:rsidP="00D87FF8">
      <w:pPr>
        <w:rPr>
          <w:lang w:val="bg-BG"/>
        </w:rPr>
      </w:pPr>
    </w:p>
    <w:p w:rsidR="00D87FF8" w:rsidRPr="00BF7D72" w:rsidRDefault="00D87FF8" w:rsidP="00D87FF8">
      <w:pPr>
        <w:tabs>
          <w:tab w:val="left" w:pos="5890"/>
        </w:tabs>
        <w:rPr>
          <w:lang w:val="bg-BG"/>
        </w:rPr>
      </w:pPr>
    </w:p>
    <w:p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rsidR="00D87FF8" w:rsidRPr="003E53DA" w:rsidRDefault="003E53DA" w:rsidP="003E53DA">
      <w:pPr>
        <w:ind w:left="360"/>
        <w:rPr>
          <w:b/>
        </w:rPr>
      </w:pPr>
      <w:r>
        <w:rPr>
          <w:b/>
          <w:lang w:val="en-US"/>
        </w:rPr>
        <w:lastRenderedPageBreak/>
        <w:t xml:space="preserve">I. </w:t>
      </w:r>
      <w:r w:rsidR="00D87FF8" w:rsidRPr="003E53DA">
        <w:rPr>
          <w:b/>
        </w:rPr>
        <w:t>Крит</w:t>
      </w:r>
      <w:r w:rsidR="00806B2C" w:rsidRPr="003E53DA">
        <w:rPr>
          <w:b/>
        </w:rPr>
        <w:t>ерии за административна допустимост и оценка на качеството</w:t>
      </w:r>
      <w:r w:rsidR="00F10B5A" w:rsidRPr="003E53DA">
        <w:rPr>
          <w:b/>
        </w:rPr>
        <w:t>:</w:t>
      </w:r>
    </w:p>
    <w:p w:rsidR="00D87FF8" w:rsidRPr="00BF7D72" w:rsidRDefault="00D87FF8" w:rsidP="00323DEF">
      <w:pPr>
        <w:tabs>
          <w:tab w:val="num" w:pos="426"/>
        </w:tabs>
        <w:ind w:left="360" w:hanging="1080"/>
        <w:rPr>
          <w:b/>
          <w:lang w:val="bg-BG"/>
        </w:rPr>
      </w:pPr>
    </w:p>
    <w:tbl>
      <w:tblPr>
        <w:tblStyle w:val="TableGrid"/>
        <w:tblW w:w="15528" w:type="dxa"/>
        <w:tblLook w:val="04A0" w:firstRow="1" w:lastRow="0" w:firstColumn="1" w:lastColumn="0" w:noHBand="0" w:noVBand="1"/>
      </w:tblPr>
      <w:tblGrid>
        <w:gridCol w:w="11"/>
        <w:gridCol w:w="744"/>
        <w:gridCol w:w="7786"/>
        <w:gridCol w:w="1021"/>
        <w:gridCol w:w="727"/>
        <w:gridCol w:w="220"/>
        <w:gridCol w:w="641"/>
        <w:gridCol w:w="4378"/>
      </w:tblGrid>
      <w:tr w:rsidR="003E53DA" w:rsidRPr="00BF7D72" w:rsidTr="00151129">
        <w:trPr>
          <w:trHeight w:val="240"/>
        </w:trPr>
        <w:tc>
          <w:tcPr>
            <w:tcW w:w="15528" w:type="dxa"/>
            <w:gridSpan w:val="8"/>
          </w:tcPr>
          <w:p w:rsidR="003E53DA" w:rsidRDefault="003E53DA" w:rsidP="003E53DA">
            <w:pPr>
              <w:rPr>
                <w:b/>
                <w:sz w:val="22"/>
                <w:szCs w:val="22"/>
                <w:lang w:val="bg-BG"/>
              </w:rPr>
            </w:pPr>
          </w:p>
          <w:p w:rsidR="003E53DA" w:rsidRDefault="003E53DA" w:rsidP="003E53DA">
            <w:pPr>
              <w:rPr>
                <w:b/>
                <w:sz w:val="22"/>
                <w:szCs w:val="22"/>
                <w:lang w:val="bg-BG"/>
              </w:rPr>
            </w:pPr>
            <w:r w:rsidRPr="003E53DA">
              <w:rPr>
                <w:b/>
                <w:sz w:val="22"/>
                <w:szCs w:val="22"/>
                <w:lang w:val="bg-BG"/>
              </w:rPr>
              <w:t>Критерии за административна допустимост</w:t>
            </w:r>
            <w:r>
              <w:rPr>
                <w:b/>
                <w:sz w:val="22"/>
                <w:szCs w:val="22"/>
                <w:lang w:val="bg-BG"/>
              </w:rPr>
              <w:t>:</w:t>
            </w:r>
          </w:p>
          <w:p w:rsidR="003E53DA" w:rsidRPr="003E53DA" w:rsidRDefault="003E53DA" w:rsidP="003E53DA">
            <w:pPr>
              <w:rPr>
                <w:b/>
                <w:sz w:val="22"/>
                <w:szCs w:val="22"/>
                <w:lang w:val="bg-BG"/>
              </w:rPr>
            </w:pPr>
          </w:p>
        </w:tc>
      </w:tr>
      <w:tr w:rsidR="00176D84" w:rsidRPr="00BF7D72" w:rsidTr="008E05AD">
        <w:trPr>
          <w:trHeight w:val="240"/>
        </w:trPr>
        <w:tc>
          <w:tcPr>
            <w:tcW w:w="755" w:type="dxa"/>
            <w:gridSpan w:val="2"/>
          </w:tcPr>
          <w:p w:rsidR="003E53DA" w:rsidRPr="00931757" w:rsidRDefault="003E53DA" w:rsidP="003E53DA">
            <w:pPr>
              <w:rPr>
                <w:b/>
                <w:sz w:val="22"/>
                <w:szCs w:val="22"/>
                <w:lang w:val="bg-BG"/>
              </w:rPr>
            </w:pPr>
            <w:r w:rsidRPr="00931757">
              <w:rPr>
                <w:b/>
                <w:sz w:val="22"/>
                <w:szCs w:val="22"/>
                <w:lang w:val="bg-BG"/>
              </w:rPr>
              <w:t>№</w:t>
            </w:r>
          </w:p>
        </w:tc>
        <w:tc>
          <w:tcPr>
            <w:tcW w:w="7786" w:type="dxa"/>
          </w:tcPr>
          <w:p w:rsidR="003E53DA" w:rsidRPr="00931757" w:rsidRDefault="003E53DA" w:rsidP="003E53DA">
            <w:pPr>
              <w:rPr>
                <w:b/>
                <w:sz w:val="22"/>
                <w:szCs w:val="22"/>
                <w:lang w:val="bg-BG"/>
              </w:rPr>
            </w:pPr>
            <w:r w:rsidRPr="00931757">
              <w:rPr>
                <w:b/>
                <w:sz w:val="22"/>
                <w:szCs w:val="22"/>
                <w:lang w:val="bg-BG"/>
              </w:rPr>
              <w:t>Критерий:</w:t>
            </w:r>
          </w:p>
        </w:tc>
        <w:tc>
          <w:tcPr>
            <w:tcW w:w="1021" w:type="dxa"/>
          </w:tcPr>
          <w:p w:rsidR="003E53DA" w:rsidRPr="00BF7D72" w:rsidRDefault="003E53DA" w:rsidP="003E53DA">
            <w:pPr>
              <w:jc w:val="center"/>
              <w:rPr>
                <w:b/>
                <w:sz w:val="22"/>
                <w:szCs w:val="22"/>
                <w:lang w:val="bg-BG"/>
              </w:rPr>
            </w:pPr>
            <w:r w:rsidRPr="00BF7D72">
              <w:rPr>
                <w:b/>
                <w:sz w:val="22"/>
                <w:szCs w:val="22"/>
                <w:lang w:val="bg-BG"/>
              </w:rPr>
              <w:t>ДА</w:t>
            </w:r>
          </w:p>
        </w:tc>
        <w:tc>
          <w:tcPr>
            <w:tcW w:w="947" w:type="dxa"/>
            <w:gridSpan w:val="2"/>
          </w:tcPr>
          <w:p w:rsidR="003E53DA" w:rsidRPr="00BF7D72" w:rsidRDefault="003E53DA" w:rsidP="003E53DA">
            <w:pPr>
              <w:jc w:val="center"/>
              <w:rPr>
                <w:b/>
                <w:sz w:val="22"/>
                <w:szCs w:val="22"/>
                <w:lang w:val="bg-BG"/>
              </w:rPr>
            </w:pPr>
            <w:r w:rsidRPr="00BF7D72">
              <w:rPr>
                <w:b/>
                <w:sz w:val="22"/>
                <w:szCs w:val="22"/>
                <w:lang w:val="bg-BG"/>
              </w:rPr>
              <w:t>НЕ</w:t>
            </w:r>
          </w:p>
        </w:tc>
        <w:tc>
          <w:tcPr>
            <w:tcW w:w="641" w:type="dxa"/>
          </w:tcPr>
          <w:p w:rsidR="003E53DA" w:rsidRPr="00BF7D72" w:rsidRDefault="003E53DA" w:rsidP="003E53DA">
            <w:pPr>
              <w:jc w:val="center"/>
              <w:rPr>
                <w:b/>
                <w:sz w:val="22"/>
                <w:szCs w:val="22"/>
                <w:lang w:val="bg-BG"/>
              </w:rPr>
            </w:pPr>
            <w:r w:rsidRPr="00BF7D72">
              <w:rPr>
                <w:b/>
                <w:sz w:val="22"/>
                <w:szCs w:val="22"/>
                <w:lang w:val="bg-BG"/>
              </w:rPr>
              <w:t>Н/П</w:t>
            </w:r>
          </w:p>
        </w:tc>
        <w:tc>
          <w:tcPr>
            <w:tcW w:w="4378" w:type="dxa"/>
          </w:tcPr>
          <w:p w:rsidR="003E53DA" w:rsidRDefault="003E53DA" w:rsidP="003E53DA">
            <w:pPr>
              <w:jc w:val="center"/>
              <w:rPr>
                <w:b/>
                <w:sz w:val="22"/>
                <w:szCs w:val="22"/>
                <w:lang w:val="bg-BG"/>
              </w:rPr>
            </w:pPr>
            <w:r>
              <w:rPr>
                <w:b/>
                <w:sz w:val="22"/>
                <w:szCs w:val="22"/>
                <w:lang w:val="bg-BG"/>
              </w:rPr>
              <w:t>Източник на проверка</w:t>
            </w:r>
          </w:p>
        </w:tc>
      </w:tr>
      <w:tr w:rsidR="00924123" w:rsidRPr="00BF7D72" w:rsidTr="008E05AD">
        <w:trPr>
          <w:trHeight w:val="165"/>
        </w:trPr>
        <w:tc>
          <w:tcPr>
            <w:tcW w:w="755" w:type="dxa"/>
            <w:gridSpan w:val="2"/>
          </w:tcPr>
          <w:p w:rsidR="003E53DA" w:rsidRPr="00BF7D72" w:rsidRDefault="003E53DA" w:rsidP="003E53DA">
            <w:pPr>
              <w:numPr>
                <w:ilvl w:val="0"/>
                <w:numId w:val="2"/>
              </w:numPr>
              <w:ind w:left="0" w:firstLine="0"/>
              <w:jc w:val="both"/>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w:t>
            </w:r>
            <w:r w:rsidR="00D809F4">
              <w:rPr>
                <w:sz w:val="22"/>
                <w:szCs w:val="22"/>
                <w:lang w:val="bg-BG"/>
              </w:rPr>
              <w:t>а</w:t>
            </w:r>
            <w:r w:rsidRPr="00BF7D72">
              <w:rPr>
                <w:sz w:val="22"/>
                <w:szCs w:val="22"/>
                <w:lang w:val="bg-BG"/>
              </w:rPr>
              <w:t xml:space="preserve"> на ЮЛНЦ</w:t>
            </w:r>
            <w:r w:rsidR="003B2A28">
              <w:rPr>
                <w:sz w:val="22"/>
                <w:szCs w:val="22"/>
                <w:lang w:val="bg-BG"/>
              </w:rPr>
              <w:t xml:space="preserve">, а в случай че кандидатът е адвокатско дружество - </w:t>
            </w:r>
            <w:r w:rsidR="00202639">
              <w:rPr>
                <w:sz w:val="22"/>
                <w:szCs w:val="22"/>
                <w:lang w:val="bg-BG"/>
              </w:rPr>
              <w:t xml:space="preserve">в единния </w:t>
            </w:r>
            <w:r w:rsidR="00202639">
              <w:rPr>
                <w:sz w:val="22"/>
                <w:szCs w:val="22"/>
                <w:lang w:val="en-US"/>
              </w:rPr>
              <w:t>регистър</w:t>
            </w:r>
            <w:r w:rsidR="00202639">
              <w:rPr>
                <w:sz w:val="22"/>
                <w:szCs w:val="22"/>
                <w:lang w:val="bg-BG"/>
              </w:rPr>
              <w:t xml:space="preserve"> за адвокатските дружества</w:t>
            </w:r>
            <w:r w:rsidRPr="00BF7D72">
              <w:rPr>
                <w:sz w:val="22"/>
                <w:szCs w:val="22"/>
                <w:lang w:val="bg-BG"/>
              </w:rPr>
              <w:t>,</w:t>
            </w:r>
            <w:r w:rsidR="00202639">
              <w:rPr>
                <w:rFonts w:ascii="Verdana" w:hAnsi="Verdana"/>
                <w:color w:val="000000"/>
                <w:sz w:val="12"/>
                <w:szCs w:val="12"/>
                <w:shd w:val="clear" w:color="auto" w:fill="FEFEFE"/>
              </w:rPr>
              <w:t xml:space="preserve"> </w:t>
            </w:r>
            <w:r w:rsidR="00202639" w:rsidRPr="00202639">
              <w:rPr>
                <w:sz w:val="22"/>
                <w:szCs w:val="22"/>
                <w:lang w:val="bg-BG"/>
              </w:rPr>
              <w:t xml:space="preserve">поддържан от </w:t>
            </w:r>
            <w:r w:rsidR="00A5526F">
              <w:rPr>
                <w:sz w:val="22"/>
                <w:szCs w:val="22"/>
                <w:lang w:val="bg-BG"/>
              </w:rPr>
              <w:t xml:space="preserve">Висшия </w:t>
            </w:r>
            <w:r w:rsidR="00202639" w:rsidRPr="00202639">
              <w:rPr>
                <w:sz w:val="22"/>
                <w:szCs w:val="22"/>
                <w:lang w:val="bg-BG"/>
              </w:rPr>
              <w:t>адвокатски съвет</w:t>
            </w:r>
            <w:r w:rsidR="002D7BEF">
              <w:rPr>
                <w:sz w:val="22"/>
                <w:szCs w:val="22"/>
                <w:lang w:val="bg-BG"/>
              </w:rPr>
              <w:t>,</w:t>
            </w:r>
            <w:r w:rsidRPr="00BF7D72">
              <w:rPr>
                <w:sz w:val="22"/>
                <w:szCs w:val="22"/>
                <w:lang w:val="bg-BG"/>
              </w:rPr>
              <w:t xml:space="preserve"> или от упълномощено от него лице.</w:t>
            </w:r>
          </w:p>
          <w:p w:rsidR="003E53DA" w:rsidRPr="00BF7D72" w:rsidRDefault="003E53DA" w:rsidP="003E53DA">
            <w:pPr>
              <w:spacing w:before="60" w:after="60"/>
              <w:jc w:val="both"/>
              <w:rPr>
                <w:i/>
                <w:sz w:val="22"/>
                <w:szCs w:val="22"/>
                <w:lang w:val="bg-BG"/>
              </w:rPr>
            </w:pPr>
            <w:r w:rsidRPr="00BF7D72">
              <w:rPr>
                <w:i/>
                <w:sz w:val="22"/>
                <w:szCs w:val="22"/>
                <w:lang w:val="bg-BG"/>
              </w:rPr>
              <w:t xml:space="preserve">В случаите, когато кандидатът се представлява </w:t>
            </w:r>
            <w:r w:rsidRPr="00BF7D72">
              <w:rPr>
                <w:i/>
                <w:sz w:val="22"/>
                <w:szCs w:val="22"/>
                <w:u w:val="single"/>
                <w:lang w:val="bg-BG"/>
              </w:rPr>
              <w:t>само заедно</w:t>
            </w:r>
            <w:r w:rsidRPr="00BF7D72">
              <w:rPr>
                <w:i/>
                <w:sz w:val="22"/>
                <w:szCs w:val="22"/>
                <w:lang w:val="bg-BG"/>
              </w:rPr>
              <w:t xml:space="preserve"> от няколко физически лица, предложението за изпъ</w:t>
            </w:r>
            <w:r w:rsidR="00D809F4">
              <w:rPr>
                <w:i/>
                <w:sz w:val="22"/>
                <w:szCs w:val="22"/>
                <w:lang w:val="bg-BG"/>
              </w:rPr>
              <w:t>лнение на инвестиция е подписано</w:t>
            </w:r>
            <w:r w:rsidRPr="00BF7D72">
              <w:rPr>
                <w:i/>
                <w:sz w:val="22"/>
                <w:szCs w:val="22"/>
                <w:lang w:val="bg-BG"/>
              </w:rPr>
              <w:t xml:space="preserve"> </w:t>
            </w:r>
            <w:r w:rsidR="003E3090">
              <w:rPr>
                <w:i/>
                <w:sz w:val="22"/>
                <w:szCs w:val="22"/>
                <w:lang w:val="bg-BG"/>
              </w:rPr>
              <w:t xml:space="preserve">с валиден КЕП </w:t>
            </w:r>
            <w:r w:rsidRPr="00BF7D72">
              <w:rPr>
                <w:i/>
                <w:sz w:val="22"/>
                <w:szCs w:val="22"/>
                <w:lang w:val="bg-BG"/>
              </w:rPr>
              <w:t>от всяко от тях при подаването.</w:t>
            </w:r>
          </w:p>
        </w:tc>
        <w:tc>
          <w:tcPr>
            <w:tcW w:w="1021" w:type="dxa"/>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090A24" w:rsidRDefault="003E53DA" w:rsidP="003E53DA">
            <w:pPr>
              <w:rPr>
                <w:i/>
                <w:sz w:val="22"/>
                <w:szCs w:val="22"/>
                <w:lang w:val="bg-BG"/>
              </w:rPr>
            </w:pPr>
            <w:r w:rsidRPr="00090A24">
              <w:rPr>
                <w:i/>
                <w:sz w:val="22"/>
                <w:szCs w:val="22"/>
                <w:lang w:val="bg-BG"/>
              </w:rPr>
              <w:t>ИСМ-ИСУН 2020, раздел НПВУ</w:t>
            </w:r>
          </w:p>
          <w:p w:rsidR="003E53DA" w:rsidRPr="00090A24" w:rsidRDefault="003E53DA" w:rsidP="003E53DA">
            <w:pPr>
              <w:rPr>
                <w:i/>
                <w:sz w:val="22"/>
                <w:szCs w:val="22"/>
                <w:lang w:val="bg-BG"/>
              </w:rPr>
            </w:pPr>
          </w:p>
          <w:p w:rsidR="003E53DA" w:rsidRDefault="003E53DA" w:rsidP="003E53DA">
            <w:pPr>
              <w:rPr>
                <w:i/>
                <w:sz w:val="22"/>
                <w:szCs w:val="22"/>
                <w:lang w:val="bg-BG"/>
              </w:rPr>
            </w:pPr>
            <w:r w:rsidRPr="00090A24">
              <w:rPr>
                <w:i/>
                <w:sz w:val="22"/>
                <w:szCs w:val="22"/>
                <w:lang w:val="bg-BG"/>
              </w:rPr>
              <w:t>Търговски регистър и регистър на ЮЛНЦ</w:t>
            </w:r>
            <w:r w:rsidRPr="00090A24">
              <w:rPr>
                <w:rStyle w:val="FootnoteReference"/>
                <w:i/>
                <w:sz w:val="22"/>
                <w:szCs w:val="22"/>
                <w:lang w:val="bg-BG"/>
              </w:rPr>
              <w:footnoteReference w:id="2"/>
            </w:r>
          </w:p>
          <w:p w:rsidR="00202639" w:rsidRDefault="00202639" w:rsidP="003E53DA">
            <w:pPr>
              <w:rPr>
                <w:i/>
                <w:sz w:val="22"/>
                <w:szCs w:val="22"/>
                <w:lang w:val="bg-BG"/>
              </w:rPr>
            </w:pPr>
          </w:p>
          <w:p w:rsidR="00C9404C" w:rsidRDefault="00202639" w:rsidP="003E53DA">
            <w:pPr>
              <w:rPr>
                <w:i/>
                <w:sz w:val="22"/>
                <w:szCs w:val="22"/>
                <w:lang w:val="bg-BG"/>
              </w:rPr>
            </w:pPr>
            <w:r w:rsidRPr="00202639">
              <w:rPr>
                <w:i/>
                <w:sz w:val="22"/>
                <w:szCs w:val="22"/>
                <w:lang w:val="bg-BG"/>
              </w:rPr>
              <w:t>Единен регистър за адвокатските дружества</w:t>
            </w:r>
            <w:r w:rsidR="00A5526F">
              <w:rPr>
                <w:i/>
                <w:sz w:val="22"/>
                <w:szCs w:val="22"/>
                <w:lang w:val="bg-BG"/>
              </w:rPr>
              <w:t>,</w:t>
            </w:r>
            <w:r w:rsidRPr="00202639">
              <w:rPr>
                <w:i/>
                <w:sz w:val="22"/>
                <w:szCs w:val="22"/>
                <w:lang w:val="bg-BG"/>
              </w:rPr>
              <w:t xml:space="preserve"> поддържан от </w:t>
            </w:r>
            <w:r w:rsidR="00A5526F">
              <w:rPr>
                <w:i/>
                <w:sz w:val="22"/>
                <w:szCs w:val="22"/>
                <w:lang w:val="bg-BG"/>
              </w:rPr>
              <w:t>Висшия</w:t>
            </w:r>
            <w:r w:rsidRPr="00202639">
              <w:rPr>
                <w:i/>
                <w:sz w:val="22"/>
                <w:szCs w:val="22"/>
                <w:lang w:val="bg-BG"/>
              </w:rPr>
              <w:t xml:space="preserve"> адвокатски съвет</w:t>
            </w:r>
            <w:r w:rsidR="007448E9">
              <w:rPr>
                <w:i/>
                <w:sz w:val="22"/>
                <w:szCs w:val="22"/>
                <w:lang w:val="bg-BG"/>
              </w:rPr>
              <w:t xml:space="preserve">: </w:t>
            </w:r>
            <w:hyperlink r:id="rId15" w:history="1">
              <w:r w:rsidR="00C9404C" w:rsidRPr="00D02FAD">
                <w:rPr>
                  <w:rStyle w:val="Hyperlink"/>
                  <w:i/>
                  <w:sz w:val="22"/>
                  <w:szCs w:val="22"/>
                  <w:lang w:val="bg-BG"/>
                </w:rPr>
                <w:t>https://bar-register.bg/</w:t>
              </w:r>
            </w:hyperlink>
          </w:p>
          <w:p w:rsidR="00C9404C" w:rsidRDefault="00C9404C" w:rsidP="003E53DA">
            <w:pPr>
              <w:rPr>
                <w:i/>
                <w:sz w:val="22"/>
                <w:szCs w:val="22"/>
                <w:lang w:val="bg-BG"/>
              </w:rPr>
            </w:pPr>
          </w:p>
          <w:p w:rsidR="003E53DA" w:rsidRPr="00090A24" w:rsidRDefault="003E53DA" w:rsidP="003E53DA">
            <w:pPr>
              <w:rPr>
                <w:i/>
                <w:sz w:val="22"/>
                <w:szCs w:val="22"/>
                <w:lang w:val="bg-BG"/>
              </w:rPr>
            </w:pPr>
            <w:r w:rsidRPr="00090A24">
              <w:rPr>
                <w:i/>
                <w:sz w:val="22"/>
                <w:szCs w:val="22"/>
                <w:lang w:val="bg-BG"/>
              </w:rPr>
              <w:t>Изрично пълномощно за подаване на предложението за изпълнение на инвестиция (Приложение 1)</w:t>
            </w:r>
          </w:p>
        </w:tc>
      </w:tr>
      <w:tr w:rsidR="00924123" w:rsidRPr="00BF7D72" w:rsidTr="008E05AD">
        <w:trPr>
          <w:trHeight w:val="465"/>
        </w:trPr>
        <w:tc>
          <w:tcPr>
            <w:tcW w:w="755" w:type="dxa"/>
            <w:gridSpan w:val="2"/>
          </w:tcPr>
          <w:p w:rsidR="003E53DA" w:rsidRPr="00BF7D72" w:rsidRDefault="003E53DA" w:rsidP="003E53DA">
            <w:pPr>
              <w:numPr>
                <w:ilvl w:val="0"/>
                <w:numId w:val="2"/>
              </w:numPr>
              <w:spacing w:line="320" w:lineRule="atLeast"/>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Pr>
                <w:sz w:val="22"/>
                <w:szCs w:val="22"/>
                <w:lang w:val="bg-BG"/>
              </w:rPr>
              <w:t xml:space="preserve"> (ако е приложимо)</w:t>
            </w:r>
          </w:p>
        </w:tc>
        <w:tc>
          <w:tcPr>
            <w:tcW w:w="1021" w:type="dxa"/>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641" w:type="dxa"/>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4378" w:type="dxa"/>
          </w:tcPr>
          <w:p w:rsidR="003E53DA" w:rsidRPr="00090A24" w:rsidRDefault="003E53DA" w:rsidP="003E53DA">
            <w:pPr>
              <w:rPr>
                <w:i/>
                <w:sz w:val="22"/>
                <w:szCs w:val="22"/>
                <w:lang w:val="bg-BG"/>
              </w:rPr>
            </w:pPr>
            <w:r w:rsidRPr="00090A24">
              <w:rPr>
                <w:i/>
                <w:sz w:val="22"/>
                <w:szCs w:val="22"/>
                <w:lang w:val="bg-BG"/>
              </w:rPr>
              <w:t>ИСМ-ИСУН 2020, раздел НПВУ</w:t>
            </w:r>
          </w:p>
          <w:p w:rsidR="003E53DA" w:rsidRPr="00090A24" w:rsidRDefault="003E53DA" w:rsidP="003E53DA">
            <w:pPr>
              <w:rPr>
                <w:i/>
                <w:sz w:val="22"/>
                <w:szCs w:val="22"/>
                <w:lang w:val="bg-BG"/>
              </w:rPr>
            </w:pPr>
          </w:p>
          <w:p w:rsidR="003E53DA" w:rsidRDefault="003E53DA" w:rsidP="003E53DA">
            <w:pPr>
              <w:rPr>
                <w:i/>
                <w:sz w:val="22"/>
                <w:szCs w:val="22"/>
                <w:lang w:val="bg-BG"/>
              </w:rPr>
            </w:pPr>
            <w:r w:rsidRPr="00090A24">
              <w:rPr>
                <w:i/>
                <w:sz w:val="22"/>
                <w:szCs w:val="22"/>
                <w:lang w:val="bg-BG"/>
              </w:rPr>
              <w:t>Търговски регистър и регистър на ЮЛНЦ</w:t>
            </w:r>
          </w:p>
          <w:p w:rsidR="00961173" w:rsidRDefault="00961173" w:rsidP="003E53DA">
            <w:pPr>
              <w:rPr>
                <w:i/>
                <w:sz w:val="22"/>
                <w:szCs w:val="22"/>
                <w:lang w:val="bg-BG"/>
              </w:rPr>
            </w:pPr>
          </w:p>
          <w:p w:rsidR="000F055E" w:rsidRDefault="00961173" w:rsidP="000F055E">
            <w:pPr>
              <w:rPr>
                <w:i/>
                <w:sz w:val="22"/>
                <w:szCs w:val="22"/>
                <w:lang w:val="bg-BG"/>
              </w:rPr>
            </w:pPr>
            <w:r w:rsidRPr="00202639">
              <w:rPr>
                <w:i/>
                <w:sz w:val="22"/>
                <w:szCs w:val="22"/>
                <w:lang w:val="bg-BG"/>
              </w:rPr>
              <w:t>Единен регистър за адвокатските дружества</w:t>
            </w:r>
            <w:r w:rsidR="00A5526F">
              <w:rPr>
                <w:i/>
                <w:sz w:val="22"/>
                <w:szCs w:val="22"/>
                <w:lang w:val="bg-BG"/>
              </w:rPr>
              <w:t>,</w:t>
            </w:r>
            <w:r w:rsidRPr="00202639">
              <w:rPr>
                <w:i/>
                <w:sz w:val="22"/>
                <w:szCs w:val="22"/>
                <w:lang w:val="bg-BG"/>
              </w:rPr>
              <w:t xml:space="preserve"> поддържан от </w:t>
            </w:r>
            <w:r w:rsidR="00A5526F">
              <w:rPr>
                <w:i/>
                <w:sz w:val="22"/>
                <w:szCs w:val="22"/>
                <w:lang w:val="bg-BG"/>
              </w:rPr>
              <w:t>Висшия</w:t>
            </w:r>
            <w:r w:rsidRPr="00202639">
              <w:rPr>
                <w:i/>
                <w:sz w:val="22"/>
                <w:szCs w:val="22"/>
                <w:lang w:val="bg-BG"/>
              </w:rPr>
              <w:t xml:space="preserve"> адвокатски съвет</w:t>
            </w:r>
            <w:r>
              <w:rPr>
                <w:i/>
                <w:sz w:val="22"/>
                <w:szCs w:val="22"/>
                <w:lang w:val="bg-BG"/>
              </w:rPr>
              <w:t xml:space="preserve">: </w:t>
            </w:r>
            <w:hyperlink r:id="rId16" w:history="1">
              <w:r w:rsidR="000F055E" w:rsidRPr="00D02FAD">
                <w:rPr>
                  <w:rStyle w:val="Hyperlink"/>
                  <w:i/>
                  <w:sz w:val="22"/>
                  <w:szCs w:val="22"/>
                  <w:lang w:val="bg-BG"/>
                </w:rPr>
                <w:t>https://bar-register.bg/</w:t>
              </w:r>
            </w:hyperlink>
          </w:p>
          <w:p w:rsidR="003E53DA" w:rsidRPr="00090A24" w:rsidRDefault="003E53DA" w:rsidP="003E53DA">
            <w:pPr>
              <w:rPr>
                <w:i/>
                <w:sz w:val="22"/>
                <w:szCs w:val="22"/>
                <w:lang w:val="bg-BG"/>
              </w:rPr>
            </w:pPr>
          </w:p>
          <w:p w:rsidR="003E53DA" w:rsidRPr="00090A24" w:rsidRDefault="003E53DA" w:rsidP="003E53DA">
            <w:pPr>
              <w:rPr>
                <w:i/>
                <w:sz w:val="22"/>
                <w:szCs w:val="22"/>
                <w:lang w:val="bg-BG"/>
              </w:rPr>
            </w:pPr>
            <w:r w:rsidRPr="00090A24">
              <w:rPr>
                <w:i/>
                <w:sz w:val="22"/>
                <w:szCs w:val="22"/>
                <w:lang w:val="bg-BG"/>
              </w:rPr>
              <w:t>Изрично пълномощно за подаване на предложението за изпълнение на инвестиция (Приложение 1)</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Декларация при кандидатстване – попълнена по образец (Приложение 2)</w:t>
            </w:r>
            <w:r w:rsidRPr="00BF7D72">
              <w:t xml:space="preserve"> </w:t>
            </w:r>
            <w:r w:rsidRPr="00BF7D72">
              <w:rPr>
                <w:sz w:val="22"/>
                <w:szCs w:val="22"/>
                <w:lang w:val="bg-BG"/>
              </w:rPr>
              <w:t>и прикачена в ИСМ</w:t>
            </w:r>
            <w:r w:rsidRPr="00BF7D72">
              <w:rPr>
                <w:rFonts w:ascii="Calibri" w:eastAsia="Calibri" w:hAnsi="Calibri"/>
                <w:lang w:val="bg-BG" w:eastAsia="en-US"/>
              </w:rPr>
              <w:t xml:space="preserve"> </w:t>
            </w:r>
            <w:r w:rsidRPr="00BF7D72">
              <w:rPr>
                <w:sz w:val="22"/>
                <w:szCs w:val="22"/>
                <w:lang w:val="bg-BG"/>
              </w:rPr>
              <w:t xml:space="preserve">и/или </w:t>
            </w:r>
            <w:r w:rsidR="00AF75DE" w:rsidRPr="00BF7D72">
              <w:rPr>
                <w:sz w:val="22"/>
                <w:szCs w:val="22"/>
                <w:lang w:val="bg-BG"/>
              </w:rPr>
              <w:t xml:space="preserve">обстоятелствата </w:t>
            </w:r>
            <w:r w:rsidRPr="00BF7D72">
              <w:rPr>
                <w:sz w:val="22"/>
                <w:szCs w:val="22"/>
                <w:lang w:val="bg-BG"/>
              </w:rPr>
              <w:t>са декларирани в</w:t>
            </w:r>
            <w:r>
              <w:rPr>
                <w:sz w:val="22"/>
                <w:szCs w:val="22"/>
                <w:lang w:val="bg-BG"/>
              </w:rPr>
              <w:t xml:space="preserve"> раздел „E-ДЕКЛАРАЦИИ</w:t>
            </w:r>
            <w:r>
              <w:rPr>
                <w:sz w:val="22"/>
                <w:szCs w:val="22"/>
                <w:lang w:val="en-US"/>
              </w:rPr>
              <w:t>”</w:t>
            </w:r>
            <w:r w:rsidRPr="00BF7D72">
              <w:rPr>
                <w:sz w:val="22"/>
                <w:szCs w:val="22"/>
                <w:lang w:val="bg-BG"/>
              </w:rPr>
              <w:t xml:space="preserve"> </w:t>
            </w:r>
            <w:r>
              <w:rPr>
                <w:sz w:val="22"/>
                <w:szCs w:val="22"/>
                <w:lang w:val="bg-BG"/>
              </w:rPr>
              <w:t xml:space="preserve">от </w:t>
            </w:r>
            <w:r w:rsidRPr="00BF7D72">
              <w:rPr>
                <w:sz w:val="22"/>
                <w:szCs w:val="22"/>
                <w:lang w:val="bg-BG"/>
              </w:rPr>
              <w:t xml:space="preserve">Формуляра на кандидатстване (в зависимост от избрания </w:t>
            </w:r>
            <w:r w:rsidRPr="00BF7D72">
              <w:rPr>
                <w:sz w:val="22"/>
                <w:szCs w:val="22"/>
                <w:lang w:val="bg-BG"/>
              </w:rPr>
              <w:lastRenderedPageBreak/>
              <w:t>начин на подаване на предложението за изпълнение на инвестиция).</w:t>
            </w:r>
          </w:p>
          <w:p w:rsidR="003E53DA" w:rsidRPr="00BF7D72" w:rsidRDefault="003E53DA" w:rsidP="003E53DA">
            <w:pPr>
              <w:spacing w:before="60" w:after="60"/>
              <w:jc w:val="both"/>
              <w:rPr>
                <w:sz w:val="22"/>
                <w:szCs w:val="22"/>
                <w:lang w:val="bg-BG"/>
              </w:rPr>
            </w:pPr>
            <w:r w:rsidRPr="00BF7D72">
              <w:rPr>
                <w:i/>
                <w:sz w:val="22"/>
                <w:szCs w:val="22"/>
                <w:lang w:val="bg-BG"/>
              </w:rPr>
              <w:t>Декларацията се попълва и подписва от ВСИЧКИ лица,</w:t>
            </w:r>
            <w:r w:rsidRPr="00BF7D72">
              <w:t xml:space="preserve"> </w:t>
            </w:r>
            <w:r w:rsidRPr="00BF7D72">
              <w:rPr>
                <w:i/>
                <w:sz w:val="22"/>
                <w:szCs w:val="22"/>
                <w:lang w:val="bg-BG"/>
              </w:rPr>
              <w:t>които са официални представляващи на кандидата и са вписани като такива в ТР и регистър</w:t>
            </w:r>
            <w:r w:rsidR="00DC6F7B">
              <w:rPr>
                <w:i/>
                <w:sz w:val="22"/>
                <w:szCs w:val="22"/>
                <w:lang w:val="en-US"/>
              </w:rPr>
              <w:t>a</w:t>
            </w:r>
            <w:r w:rsidRPr="00BF7D72">
              <w:rPr>
                <w:i/>
                <w:sz w:val="22"/>
                <w:szCs w:val="22"/>
                <w:lang w:val="bg-BG"/>
              </w:rPr>
              <w:t xml:space="preserve"> на ЮЛНЦ</w:t>
            </w:r>
            <w:r w:rsidRPr="00BF7D72">
              <w:rPr>
                <w:i/>
                <w:sz w:val="22"/>
                <w:szCs w:val="22"/>
                <w:lang w:val="en-US"/>
              </w:rPr>
              <w:t xml:space="preserve"> </w:t>
            </w:r>
            <w:r w:rsidRPr="00BF7D72">
              <w:rPr>
                <w:i/>
                <w:sz w:val="22"/>
                <w:szCs w:val="22"/>
                <w:lang w:val="bg-BG"/>
              </w:rPr>
              <w:t xml:space="preserve">(вкл. прокурист/и, ако </w:t>
            </w:r>
            <w:r>
              <w:rPr>
                <w:i/>
                <w:sz w:val="22"/>
                <w:szCs w:val="22"/>
                <w:lang w:val="bg-BG"/>
              </w:rPr>
              <w:t>е приложимо),</w:t>
            </w:r>
            <w:r w:rsidR="002D7BEF">
              <w:rPr>
                <w:sz w:val="22"/>
                <w:szCs w:val="22"/>
                <w:lang w:val="en-US"/>
              </w:rPr>
              <w:t xml:space="preserve"> </w:t>
            </w:r>
            <w:r w:rsidR="0015100D" w:rsidRPr="0015100D">
              <w:rPr>
                <w:i/>
                <w:sz w:val="22"/>
                <w:szCs w:val="22"/>
                <w:lang w:val="bg-BG"/>
              </w:rPr>
              <w:t xml:space="preserve">а в случай че кандидатът е адвокатско дружество - в единния </w:t>
            </w:r>
            <w:r w:rsidR="0015100D" w:rsidRPr="0015100D">
              <w:rPr>
                <w:i/>
                <w:sz w:val="22"/>
                <w:szCs w:val="22"/>
                <w:lang w:val="en-US"/>
              </w:rPr>
              <w:t>регистър</w:t>
            </w:r>
            <w:r w:rsidR="0015100D" w:rsidRPr="0015100D">
              <w:rPr>
                <w:i/>
                <w:sz w:val="22"/>
                <w:szCs w:val="22"/>
                <w:lang w:val="bg-BG"/>
              </w:rPr>
              <w:t xml:space="preserve"> за адвокатските дружества,</w:t>
            </w:r>
            <w:r w:rsidR="0015100D" w:rsidRPr="0015100D">
              <w:rPr>
                <w:rFonts w:ascii="Verdana" w:hAnsi="Verdana"/>
                <w:i/>
                <w:color w:val="000000"/>
                <w:sz w:val="12"/>
                <w:szCs w:val="12"/>
                <w:shd w:val="clear" w:color="auto" w:fill="FEFEFE"/>
              </w:rPr>
              <w:t xml:space="preserve"> </w:t>
            </w:r>
            <w:r w:rsidR="0015100D" w:rsidRPr="0015100D">
              <w:rPr>
                <w:i/>
                <w:sz w:val="22"/>
                <w:szCs w:val="22"/>
                <w:lang w:val="bg-BG"/>
              </w:rPr>
              <w:t>поддържан от Висшия адвокатски съвет,</w:t>
            </w:r>
            <w:r>
              <w:rPr>
                <w:i/>
                <w:sz w:val="22"/>
                <w:szCs w:val="22"/>
                <w:lang w:val="bg-BG"/>
              </w:rPr>
              <w:t xml:space="preserve"> независимо дали</w:t>
            </w:r>
            <w:r w:rsidRPr="00BF7D72">
              <w:rPr>
                <w:i/>
                <w:sz w:val="22"/>
                <w:szCs w:val="22"/>
                <w:lang w:val="bg-BG"/>
              </w:rPr>
              <w:t xml:space="preserve"> представляват </w:t>
            </w:r>
            <w:r>
              <w:rPr>
                <w:i/>
                <w:sz w:val="22"/>
                <w:szCs w:val="22"/>
                <w:lang w:val="bg-BG"/>
              </w:rPr>
              <w:t xml:space="preserve">предприятието </w:t>
            </w:r>
            <w:r w:rsidRPr="00BF7D72">
              <w:rPr>
                <w:i/>
                <w:sz w:val="22"/>
                <w:szCs w:val="22"/>
                <w:lang w:val="bg-BG"/>
              </w:rPr>
              <w:t>заедно и/или поотделно.</w:t>
            </w:r>
          </w:p>
        </w:tc>
        <w:tc>
          <w:tcPr>
            <w:tcW w:w="1021" w:type="dxa"/>
          </w:tcPr>
          <w:p w:rsidR="003E53DA" w:rsidRPr="00BF7D72" w:rsidRDefault="00613E4C" w:rsidP="003E53DA">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BF7D72">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090A24" w:rsidRDefault="003E53DA" w:rsidP="003E53DA">
            <w:pPr>
              <w:spacing w:before="120"/>
              <w:rPr>
                <w:i/>
                <w:sz w:val="22"/>
                <w:szCs w:val="22"/>
                <w:lang w:val="bg-BG"/>
              </w:rPr>
            </w:pPr>
            <w:r w:rsidRPr="00090A24">
              <w:rPr>
                <w:i/>
                <w:sz w:val="22"/>
                <w:szCs w:val="22"/>
                <w:lang w:val="bg-BG"/>
              </w:rPr>
              <w:t>Декларация при кандидатстване (Приложение 2)/Формуляр за кандидатстване, раздел „Е-Декларации“</w:t>
            </w:r>
          </w:p>
          <w:p w:rsidR="003E53DA" w:rsidRDefault="003E53DA" w:rsidP="003E53DA">
            <w:pPr>
              <w:spacing w:before="120"/>
              <w:rPr>
                <w:i/>
                <w:sz w:val="22"/>
                <w:szCs w:val="22"/>
                <w:lang w:val="bg-BG"/>
              </w:rPr>
            </w:pPr>
            <w:r w:rsidRPr="00090A24">
              <w:rPr>
                <w:i/>
                <w:sz w:val="22"/>
                <w:szCs w:val="22"/>
                <w:lang w:val="bg-BG"/>
              </w:rPr>
              <w:lastRenderedPageBreak/>
              <w:t>Търговски регистър и регистър на ЮЛНЦ</w:t>
            </w:r>
          </w:p>
          <w:p w:rsidR="002E1639" w:rsidRDefault="002E1639" w:rsidP="002E1639">
            <w:pPr>
              <w:rPr>
                <w:i/>
                <w:sz w:val="22"/>
                <w:szCs w:val="22"/>
                <w:lang w:val="bg-BG"/>
              </w:rPr>
            </w:pPr>
          </w:p>
          <w:p w:rsidR="00FF6C08" w:rsidRDefault="002E1639" w:rsidP="00FF6C08">
            <w:pPr>
              <w:rPr>
                <w:i/>
                <w:sz w:val="22"/>
                <w:szCs w:val="22"/>
                <w:lang w:val="bg-BG"/>
              </w:rPr>
            </w:pPr>
            <w:r w:rsidRPr="00202639">
              <w:rPr>
                <w:i/>
                <w:sz w:val="22"/>
                <w:szCs w:val="22"/>
                <w:lang w:val="bg-BG"/>
              </w:rPr>
              <w:t>Единен регистър за адвокатските дружества</w:t>
            </w:r>
            <w:r>
              <w:rPr>
                <w:i/>
                <w:sz w:val="22"/>
                <w:szCs w:val="22"/>
                <w:lang w:val="bg-BG"/>
              </w:rPr>
              <w:t>,</w:t>
            </w:r>
            <w:r w:rsidRPr="00202639">
              <w:rPr>
                <w:i/>
                <w:sz w:val="22"/>
                <w:szCs w:val="22"/>
                <w:lang w:val="bg-BG"/>
              </w:rPr>
              <w:t xml:space="preserve"> поддържан от </w:t>
            </w:r>
            <w:r>
              <w:rPr>
                <w:i/>
                <w:sz w:val="22"/>
                <w:szCs w:val="22"/>
                <w:lang w:val="bg-BG"/>
              </w:rPr>
              <w:t>Висшия</w:t>
            </w:r>
            <w:r w:rsidRPr="00202639">
              <w:rPr>
                <w:i/>
                <w:sz w:val="22"/>
                <w:szCs w:val="22"/>
                <w:lang w:val="bg-BG"/>
              </w:rPr>
              <w:t xml:space="preserve"> адвокатски съвет</w:t>
            </w:r>
            <w:r>
              <w:rPr>
                <w:i/>
                <w:sz w:val="22"/>
                <w:szCs w:val="22"/>
                <w:lang w:val="bg-BG"/>
              </w:rPr>
              <w:t xml:space="preserve">: </w:t>
            </w:r>
            <w:hyperlink r:id="rId17" w:history="1">
              <w:r w:rsidR="00FF6C08" w:rsidRPr="00D02FAD">
                <w:rPr>
                  <w:rStyle w:val="Hyperlink"/>
                  <w:i/>
                  <w:sz w:val="22"/>
                  <w:szCs w:val="22"/>
                  <w:lang w:val="bg-BG"/>
                </w:rPr>
                <w:t>https://bar-register.bg/</w:t>
              </w:r>
            </w:hyperlink>
          </w:p>
          <w:p w:rsidR="003E53DA" w:rsidRPr="00090A24" w:rsidRDefault="003E53DA" w:rsidP="003E53DA">
            <w:pPr>
              <w:jc w:val="center"/>
              <w:rPr>
                <w:i/>
                <w:sz w:val="22"/>
                <w:szCs w:val="22"/>
                <w:lang w:val="bg-BG"/>
              </w:rPr>
            </w:pP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5D429A" w:rsidP="003E53DA">
            <w:pPr>
              <w:spacing w:before="60" w:after="60"/>
              <w:jc w:val="both"/>
              <w:rPr>
                <w:sz w:val="22"/>
                <w:szCs w:val="22"/>
                <w:lang w:val="bg-BG"/>
              </w:rPr>
            </w:pPr>
            <w:r>
              <w:rPr>
                <w:sz w:val="22"/>
                <w:szCs w:val="22"/>
                <w:lang w:val="bg-BG"/>
              </w:rPr>
              <w:t xml:space="preserve">Приложение „Заявени </w:t>
            </w:r>
            <w:r w:rsidR="003E53DA" w:rsidRPr="00293449">
              <w:rPr>
                <w:sz w:val="22"/>
                <w:szCs w:val="22"/>
                <w:lang w:val="bg-BG"/>
              </w:rPr>
              <w:t>услуги и решения съгласно Списъка на д</w:t>
            </w:r>
            <w:r w:rsidR="003C767D">
              <w:rPr>
                <w:sz w:val="22"/>
                <w:szCs w:val="22"/>
                <w:lang w:val="bg-BG"/>
              </w:rPr>
              <w:t xml:space="preserve">опустимите </w:t>
            </w:r>
            <w:r w:rsidR="003E53DA">
              <w:rPr>
                <w:sz w:val="22"/>
                <w:szCs w:val="22"/>
                <w:lang w:val="bg-BG"/>
              </w:rPr>
              <w:t>услуги и решения</w:t>
            </w:r>
            <w:r w:rsidR="003C767D">
              <w:rPr>
                <w:sz w:val="22"/>
                <w:szCs w:val="22"/>
                <w:lang w:val="bg-BG"/>
              </w:rPr>
              <w:t xml:space="preserve"> в областта на ИКТ</w:t>
            </w:r>
            <w:r w:rsidR="003E53DA">
              <w:rPr>
                <w:sz w:val="22"/>
                <w:szCs w:val="22"/>
                <w:lang w:val="en-US"/>
              </w:rPr>
              <w:t>”</w:t>
            </w:r>
            <w:r w:rsidR="003E53DA" w:rsidRPr="00293449">
              <w:rPr>
                <w:sz w:val="22"/>
                <w:szCs w:val="22"/>
                <w:lang w:val="bg-BG"/>
              </w:rPr>
              <w:t xml:space="preserve"> – попълнено по образец във формат Excel (Приложение 1</w:t>
            </w:r>
            <w:r w:rsidR="003E53DA">
              <w:rPr>
                <w:sz w:val="22"/>
                <w:szCs w:val="22"/>
                <w:lang w:val="bg-BG"/>
              </w:rPr>
              <w:t>3) и прикачено в ИСМ.</w:t>
            </w:r>
          </w:p>
        </w:tc>
        <w:tc>
          <w:tcPr>
            <w:tcW w:w="1021" w:type="dxa"/>
          </w:tcPr>
          <w:p w:rsidR="003E53DA" w:rsidRPr="00BF7D72"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090A24" w:rsidRDefault="003C767D" w:rsidP="003E53DA">
            <w:pPr>
              <w:rPr>
                <w:i/>
                <w:sz w:val="22"/>
                <w:szCs w:val="22"/>
                <w:lang w:val="bg-BG"/>
              </w:rPr>
            </w:pPr>
            <w:r>
              <w:rPr>
                <w:i/>
                <w:sz w:val="22"/>
                <w:szCs w:val="22"/>
                <w:lang w:val="bg-BG"/>
              </w:rPr>
              <w:t xml:space="preserve">Приложение „Заявени </w:t>
            </w:r>
            <w:r w:rsidR="003E53DA" w:rsidRPr="00090A24">
              <w:rPr>
                <w:i/>
                <w:sz w:val="22"/>
                <w:szCs w:val="22"/>
                <w:lang w:val="bg-BG"/>
              </w:rPr>
              <w:t>услуги и решения съг</w:t>
            </w:r>
            <w:r>
              <w:rPr>
                <w:i/>
                <w:sz w:val="22"/>
                <w:szCs w:val="22"/>
                <w:lang w:val="bg-BG"/>
              </w:rPr>
              <w:t>ласно Списъка на допустимите</w:t>
            </w:r>
            <w:r w:rsidR="003E53DA" w:rsidRPr="00090A24">
              <w:rPr>
                <w:i/>
                <w:sz w:val="22"/>
                <w:szCs w:val="22"/>
                <w:lang w:val="bg-BG"/>
              </w:rPr>
              <w:t xml:space="preserve"> услуги и решения</w:t>
            </w:r>
            <w:r>
              <w:rPr>
                <w:i/>
                <w:sz w:val="22"/>
                <w:szCs w:val="22"/>
                <w:lang w:val="bg-BG"/>
              </w:rPr>
              <w:t xml:space="preserve"> в областта на ИКТ</w:t>
            </w:r>
            <w:r w:rsidR="003E53DA" w:rsidRPr="00090A24">
              <w:rPr>
                <w:i/>
                <w:sz w:val="22"/>
                <w:szCs w:val="22"/>
                <w:lang w:val="en-US"/>
              </w:rPr>
              <w:t>”</w:t>
            </w:r>
            <w:r w:rsidR="003E53DA" w:rsidRPr="00090A24">
              <w:rPr>
                <w:i/>
                <w:sz w:val="22"/>
                <w:szCs w:val="22"/>
                <w:lang w:val="bg-BG"/>
              </w:rPr>
              <w:t xml:space="preserve"> (Приложение 13)</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293449" w:rsidRDefault="003E53DA" w:rsidP="003E53DA">
            <w:pPr>
              <w:spacing w:before="60" w:after="60"/>
              <w:jc w:val="both"/>
              <w:rPr>
                <w:sz w:val="22"/>
                <w:szCs w:val="22"/>
                <w:lang w:val="bg-BG"/>
              </w:rPr>
            </w:pPr>
            <w:r>
              <w:rPr>
                <w:sz w:val="22"/>
                <w:szCs w:val="22"/>
                <w:lang w:val="bg-BG"/>
              </w:rPr>
              <w:t>Кандидатът е търговец</w:t>
            </w:r>
            <w:r w:rsidRPr="00AD651D">
              <w:rPr>
                <w:sz w:val="22"/>
                <w:szCs w:val="22"/>
                <w:lang w:val="bg-BG"/>
              </w:rPr>
              <w:t xml:space="preserve"> по смисъла на Търговския закон или Закона за кооперациите</w:t>
            </w:r>
            <w:r w:rsidR="002D7BEF">
              <w:rPr>
                <w:sz w:val="22"/>
                <w:szCs w:val="22"/>
                <w:lang w:val="bg-BG"/>
              </w:rPr>
              <w:t>,</w:t>
            </w:r>
            <w:r w:rsidR="00DE7DFF">
              <w:rPr>
                <w:sz w:val="22"/>
                <w:szCs w:val="22"/>
                <w:lang w:val="bg-BG"/>
              </w:rPr>
              <w:t xml:space="preserve"> </w:t>
            </w:r>
            <w:r w:rsidR="002D7BEF">
              <w:rPr>
                <w:sz w:val="22"/>
                <w:szCs w:val="22"/>
                <w:lang w:val="bg-BG"/>
              </w:rPr>
              <w:t xml:space="preserve">или е </w:t>
            </w:r>
            <w:r w:rsidR="0081784C">
              <w:rPr>
                <w:sz w:val="22"/>
                <w:szCs w:val="22"/>
                <w:lang w:val="bg-BG"/>
              </w:rPr>
              <w:t xml:space="preserve">действащо </w:t>
            </w:r>
            <w:r w:rsidR="000F055E">
              <w:rPr>
                <w:sz w:val="22"/>
                <w:szCs w:val="22"/>
                <w:lang w:val="bg-BG"/>
              </w:rPr>
              <w:t>адвокатско</w:t>
            </w:r>
            <w:r w:rsidR="002D7BEF">
              <w:rPr>
                <w:sz w:val="22"/>
                <w:szCs w:val="22"/>
                <w:lang w:val="bg-BG"/>
              </w:rPr>
              <w:t xml:space="preserve"> дружество по смисъла на Закона за адвокатурата </w:t>
            </w:r>
            <w:r w:rsidR="00DE7DFF" w:rsidRPr="00DE7DFF">
              <w:rPr>
                <w:sz w:val="22"/>
                <w:szCs w:val="22"/>
                <w:lang w:val="bg-BG"/>
              </w:rPr>
              <w:t>и е регистриран не по-късно от 31.12.2019 г.</w:t>
            </w:r>
          </w:p>
        </w:tc>
        <w:tc>
          <w:tcPr>
            <w:tcW w:w="1021" w:type="dxa"/>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947" w:type="dxa"/>
            <w:gridSpan w:val="2"/>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Default="003E53DA" w:rsidP="003E53DA">
            <w:pPr>
              <w:rPr>
                <w:i/>
                <w:sz w:val="22"/>
                <w:szCs w:val="22"/>
                <w:lang w:val="bg-BG"/>
              </w:rPr>
            </w:pPr>
            <w:r w:rsidRPr="00090A24">
              <w:rPr>
                <w:i/>
                <w:sz w:val="22"/>
                <w:szCs w:val="22"/>
                <w:lang w:val="bg-BG"/>
              </w:rPr>
              <w:t>Търговски регистър и регистър на ЮЛНЦ</w:t>
            </w:r>
          </w:p>
          <w:p w:rsidR="002D7BEF" w:rsidRDefault="002D7BEF" w:rsidP="003E53DA">
            <w:pPr>
              <w:rPr>
                <w:i/>
                <w:sz w:val="22"/>
                <w:szCs w:val="22"/>
                <w:lang w:val="bg-BG"/>
              </w:rPr>
            </w:pPr>
          </w:p>
          <w:p w:rsidR="00B62C5D" w:rsidRDefault="002D7BEF" w:rsidP="00B62C5D">
            <w:pPr>
              <w:rPr>
                <w:i/>
                <w:sz w:val="22"/>
                <w:szCs w:val="22"/>
                <w:lang w:val="bg-BG"/>
              </w:rPr>
            </w:pPr>
            <w:r w:rsidRPr="00202639">
              <w:rPr>
                <w:i/>
                <w:sz w:val="22"/>
                <w:szCs w:val="22"/>
                <w:lang w:val="bg-BG"/>
              </w:rPr>
              <w:t>Единен регистър за адвокатските дружества</w:t>
            </w:r>
            <w:r>
              <w:rPr>
                <w:i/>
                <w:sz w:val="22"/>
                <w:szCs w:val="22"/>
                <w:lang w:val="bg-BG"/>
              </w:rPr>
              <w:t>,</w:t>
            </w:r>
            <w:r w:rsidRPr="00202639">
              <w:rPr>
                <w:i/>
                <w:sz w:val="22"/>
                <w:szCs w:val="22"/>
                <w:lang w:val="bg-BG"/>
              </w:rPr>
              <w:t xml:space="preserve"> поддържан от </w:t>
            </w:r>
            <w:r>
              <w:rPr>
                <w:i/>
                <w:sz w:val="22"/>
                <w:szCs w:val="22"/>
                <w:lang w:val="bg-BG"/>
              </w:rPr>
              <w:t>Висшия</w:t>
            </w:r>
            <w:r w:rsidRPr="00202639">
              <w:rPr>
                <w:i/>
                <w:sz w:val="22"/>
                <w:szCs w:val="22"/>
                <w:lang w:val="bg-BG"/>
              </w:rPr>
              <w:t xml:space="preserve"> адвокатски съвет</w:t>
            </w:r>
            <w:r>
              <w:rPr>
                <w:i/>
                <w:sz w:val="22"/>
                <w:szCs w:val="22"/>
                <w:lang w:val="bg-BG"/>
              </w:rPr>
              <w:t xml:space="preserve">: </w:t>
            </w:r>
            <w:hyperlink r:id="rId18" w:history="1">
              <w:r w:rsidR="00B62C5D" w:rsidRPr="00D02FAD">
                <w:rPr>
                  <w:rStyle w:val="Hyperlink"/>
                  <w:i/>
                  <w:sz w:val="22"/>
                  <w:szCs w:val="22"/>
                  <w:lang w:val="bg-BG"/>
                </w:rPr>
                <w:t>https://bar-register.bg/</w:t>
              </w:r>
            </w:hyperlink>
          </w:p>
          <w:p w:rsidR="00B62C5D" w:rsidRDefault="00B62C5D" w:rsidP="003E53DA">
            <w:pPr>
              <w:rPr>
                <w:i/>
                <w:sz w:val="22"/>
                <w:szCs w:val="22"/>
                <w:lang w:val="bg-BG"/>
              </w:rPr>
            </w:pPr>
          </w:p>
          <w:p w:rsidR="003E53DA" w:rsidRPr="00090A24" w:rsidRDefault="003E53DA" w:rsidP="003E53DA">
            <w:pPr>
              <w:rPr>
                <w:i/>
                <w:sz w:val="22"/>
                <w:szCs w:val="22"/>
                <w:lang w:val="bg-BG"/>
              </w:rPr>
            </w:pPr>
            <w:r w:rsidRPr="00090A24">
              <w:rPr>
                <w:i/>
                <w:sz w:val="22"/>
                <w:szCs w:val="22"/>
                <w:lang w:val="bg-BG"/>
              </w:rPr>
              <w:t>Формуляр за кандидатстване, раздел „Данни за кандидата</w:t>
            </w:r>
            <w:r w:rsidRPr="00090A24">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92774B" w:rsidRDefault="003E53DA" w:rsidP="003E53DA">
            <w:pPr>
              <w:spacing w:before="60" w:after="60"/>
              <w:jc w:val="both"/>
              <w:rPr>
                <w:sz w:val="22"/>
                <w:szCs w:val="22"/>
                <w:lang w:val="bg-BG"/>
              </w:rPr>
            </w:pPr>
            <w:r>
              <w:rPr>
                <w:sz w:val="22"/>
                <w:szCs w:val="22"/>
                <w:lang w:val="bg-BG"/>
              </w:rPr>
              <w:t>О</w:t>
            </w:r>
            <w:r w:rsidRPr="0092774B">
              <w:rPr>
                <w:sz w:val="22"/>
                <w:szCs w:val="22"/>
                <w:lang w:val="bg-BG"/>
              </w:rPr>
              <w:t>сновна</w:t>
            </w:r>
            <w:r>
              <w:rPr>
                <w:sz w:val="22"/>
                <w:szCs w:val="22"/>
                <w:lang w:val="bg-BG"/>
              </w:rPr>
              <w:t>та икономическа дейност на кандидата не попада</w:t>
            </w:r>
            <w:r w:rsidR="00DA403E">
              <w:rPr>
                <w:sz w:val="22"/>
                <w:szCs w:val="22"/>
                <w:lang w:val="bg-BG"/>
              </w:rPr>
              <w:t xml:space="preserve"> в следните сектори,</w:t>
            </w:r>
            <w:r w:rsidRPr="0092774B">
              <w:rPr>
                <w:sz w:val="22"/>
                <w:szCs w:val="22"/>
                <w:lang w:val="bg-BG"/>
              </w:rPr>
              <w:t xml:space="preserve"> раздели</w:t>
            </w:r>
            <w:r w:rsidR="00E90091">
              <w:rPr>
                <w:sz w:val="22"/>
                <w:szCs w:val="22"/>
                <w:lang w:val="bg-BG"/>
              </w:rPr>
              <w:t>, групи</w:t>
            </w:r>
            <w:r w:rsidRPr="0092774B">
              <w:rPr>
                <w:sz w:val="22"/>
                <w:szCs w:val="22"/>
                <w:lang w:val="bg-BG"/>
              </w:rPr>
              <w:t xml:space="preserve"> </w:t>
            </w:r>
            <w:r w:rsidR="00DA403E">
              <w:rPr>
                <w:sz w:val="22"/>
                <w:szCs w:val="22"/>
                <w:lang w:val="bg-BG"/>
              </w:rPr>
              <w:t xml:space="preserve">и класове </w:t>
            </w:r>
            <w:r w:rsidRPr="0092774B">
              <w:rPr>
                <w:sz w:val="22"/>
                <w:szCs w:val="22"/>
                <w:lang w:val="bg-BG"/>
              </w:rPr>
              <w:t>съгласно КИД-2008 (Приложение 8):</w:t>
            </w:r>
          </w:p>
          <w:p w:rsidR="003E53DA" w:rsidRPr="0092774B" w:rsidRDefault="003E53DA" w:rsidP="003E53DA">
            <w:pPr>
              <w:spacing w:before="60" w:after="60"/>
              <w:jc w:val="both"/>
              <w:rPr>
                <w:sz w:val="22"/>
                <w:szCs w:val="22"/>
                <w:lang w:val="bg-BG"/>
              </w:rPr>
            </w:pPr>
            <w:r w:rsidRPr="0092774B">
              <w:rPr>
                <w:sz w:val="22"/>
                <w:szCs w:val="22"/>
                <w:lang w:val="bg-BG"/>
              </w:rPr>
              <w:t>- сектор А  „Се</w:t>
            </w:r>
            <w:r w:rsidR="00797A68">
              <w:rPr>
                <w:sz w:val="22"/>
                <w:szCs w:val="22"/>
                <w:lang w:val="bg-BG"/>
              </w:rPr>
              <w:t>лско, горско и рибно стопанство</w:t>
            </w:r>
            <w:r w:rsidR="00797A68">
              <w:rPr>
                <w:sz w:val="22"/>
                <w:szCs w:val="22"/>
                <w:lang w:val="en-US"/>
              </w:rPr>
              <w:t>”</w:t>
            </w:r>
            <w:r w:rsidRPr="0092774B">
              <w:rPr>
                <w:sz w:val="22"/>
                <w:szCs w:val="22"/>
                <w:lang w:val="bg-BG"/>
              </w:rPr>
              <w:t>;</w:t>
            </w:r>
          </w:p>
          <w:p w:rsidR="003E53DA" w:rsidRDefault="003E53DA" w:rsidP="003E53DA">
            <w:pPr>
              <w:spacing w:before="60" w:after="60"/>
              <w:jc w:val="both"/>
              <w:rPr>
                <w:sz w:val="22"/>
                <w:szCs w:val="22"/>
                <w:lang w:val="bg-BG"/>
              </w:rPr>
            </w:pPr>
            <w:r w:rsidRPr="0092774B">
              <w:rPr>
                <w:sz w:val="22"/>
                <w:szCs w:val="22"/>
                <w:lang w:val="bg-BG"/>
              </w:rPr>
              <w:t xml:space="preserve">- </w:t>
            </w:r>
            <w:r w:rsidR="00797A68">
              <w:rPr>
                <w:sz w:val="22"/>
                <w:szCs w:val="22"/>
                <w:lang w:val="bg-BG"/>
              </w:rPr>
              <w:t>сектор В  „Добивна промишленост</w:t>
            </w:r>
            <w:r w:rsidR="00797A68">
              <w:rPr>
                <w:sz w:val="22"/>
                <w:szCs w:val="22"/>
                <w:lang w:val="en-US"/>
              </w:rPr>
              <w:t>”</w:t>
            </w:r>
            <w:r w:rsidRPr="0092774B">
              <w:rPr>
                <w:sz w:val="22"/>
                <w:szCs w:val="22"/>
                <w:lang w:val="bg-BG"/>
              </w:rPr>
              <w:t>;</w:t>
            </w:r>
          </w:p>
          <w:p w:rsidR="005E68AD" w:rsidRDefault="005E68AD" w:rsidP="003E53DA">
            <w:pPr>
              <w:spacing w:before="60" w:after="60"/>
              <w:jc w:val="both"/>
              <w:rPr>
                <w:sz w:val="22"/>
                <w:szCs w:val="22"/>
                <w:lang w:val="bg-BG"/>
              </w:rPr>
            </w:pPr>
            <w:r>
              <w:rPr>
                <w:sz w:val="22"/>
                <w:szCs w:val="22"/>
                <w:lang w:val="bg-BG"/>
              </w:rPr>
              <w:t>- сектор С „Преработваща промишленост</w:t>
            </w:r>
            <w:r w:rsidRPr="005E68AD">
              <w:rPr>
                <w:sz w:val="22"/>
                <w:szCs w:val="22"/>
                <w:lang w:val="bg-BG"/>
              </w:rPr>
              <w:t>”</w:t>
            </w:r>
            <w:r>
              <w:rPr>
                <w:sz w:val="22"/>
                <w:szCs w:val="22"/>
                <w:lang w:val="bg-BG"/>
              </w:rPr>
              <w:t xml:space="preserve">, </w:t>
            </w:r>
            <w:r w:rsidR="00DA403E">
              <w:rPr>
                <w:sz w:val="22"/>
                <w:szCs w:val="22"/>
                <w:lang w:val="bg-BG"/>
              </w:rPr>
              <w:t>раздел</w:t>
            </w:r>
            <w:r w:rsidRPr="005E68AD">
              <w:rPr>
                <w:sz w:val="22"/>
                <w:szCs w:val="22"/>
                <w:lang w:val="bg-BG"/>
              </w:rPr>
              <w:t xml:space="preserve"> 10 „Производст</w:t>
            </w:r>
            <w:r w:rsidR="00DA403E">
              <w:rPr>
                <w:sz w:val="22"/>
                <w:szCs w:val="22"/>
                <w:lang w:val="bg-BG"/>
              </w:rPr>
              <w:t>во на хранителни продукти” и раздел</w:t>
            </w:r>
            <w:r w:rsidRPr="005E68AD">
              <w:rPr>
                <w:sz w:val="22"/>
                <w:szCs w:val="22"/>
                <w:lang w:val="bg-BG"/>
              </w:rPr>
              <w:t xml:space="preserve"> 11 „Производство на напитки”, както следва:</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10.1 „Производство и преработка на месо; производство на месни продукти, без готови ястия”;</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10.2. „Преработка и консервиране на риба и други водни животни, без готови ястия”;</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10.3 „Преработка и консервиране на плодове и зеленчуци, без готови ястия”;</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10.4. „Производство на растителни и животински масла и мазнини”;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10.5. „Производство на мляко и млечни продукти”;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lastRenderedPageBreak/>
              <w:t>10.6. „Производство на мелничарски продукти, нишесте и нишестени продукти”;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10.81. „Производство на захар”;</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10.83. „Преработка на кафе и чай”;</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10.84. „Производство на хранителни подправки и овкусители“;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10.91. „Производство на готови храни за животни”;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11.02. „Производство на вина от грозде”;</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11.03. „Производство на други ферментирали напитки”;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11.06. „Производство на малц”</w:t>
            </w:r>
            <w:r w:rsidR="00215773">
              <w:rPr>
                <w:rFonts w:ascii="Times New Roman" w:hAnsi="Times New Roman"/>
              </w:rPr>
              <w:t>.</w:t>
            </w:r>
          </w:p>
          <w:p w:rsidR="003E53DA" w:rsidRPr="0092774B" w:rsidRDefault="00797A68" w:rsidP="003E53DA">
            <w:pPr>
              <w:spacing w:before="60" w:after="60"/>
              <w:jc w:val="both"/>
              <w:rPr>
                <w:sz w:val="22"/>
                <w:szCs w:val="22"/>
                <w:lang w:val="bg-BG"/>
              </w:rPr>
            </w:pPr>
            <w:r>
              <w:rPr>
                <w:sz w:val="22"/>
                <w:szCs w:val="22"/>
                <w:lang w:val="bg-BG"/>
              </w:rPr>
              <w:t>- сектор F  „Строителство</w:t>
            </w:r>
            <w:r>
              <w:rPr>
                <w:sz w:val="22"/>
                <w:szCs w:val="22"/>
                <w:lang w:val="en-US"/>
              </w:rPr>
              <w:t>”</w:t>
            </w:r>
            <w:r w:rsidR="003E53DA" w:rsidRPr="0092774B">
              <w:rPr>
                <w:sz w:val="22"/>
                <w:szCs w:val="22"/>
                <w:lang w:val="bg-BG"/>
              </w:rPr>
              <w:t>;</w:t>
            </w:r>
          </w:p>
          <w:p w:rsidR="003E53DA" w:rsidRDefault="003E53DA" w:rsidP="003E53DA">
            <w:pPr>
              <w:spacing w:before="60" w:after="60"/>
              <w:jc w:val="both"/>
              <w:rPr>
                <w:sz w:val="22"/>
                <w:szCs w:val="22"/>
                <w:lang w:val="bg-BG"/>
              </w:rPr>
            </w:pPr>
            <w:r w:rsidRPr="0092774B">
              <w:rPr>
                <w:sz w:val="22"/>
                <w:szCs w:val="22"/>
                <w:lang w:val="bg-BG"/>
              </w:rPr>
              <w:t xml:space="preserve">- сектор </w:t>
            </w:r>
            <w:r w:rsidR="00797A68">
              <w:rPr>
                <w:sz w:val="22"/>
                <w:szCs w:val="22"/>
                <w:lang w:val="bg-BG"/>
              </w:rPr>
              <w:t>Р „Образование</w:t>
            </w:r>
            <w:r w:rsidR="00797A68">
              <w:rPr>
                <w:sz w:val="22"/>
                <w:szCs w:val="22"/>
                <w:lang w:val="en-US"/>
              </w:rPr>
              <w:t>”</w:t>
            </w:r>
            <w:r w:rsidRPr="0092774B">
              <w:rPr>
                <w:sz w:val="22"/>
                <w:szCs w:val="22"/>
                <w:lang w:val="bg-BG"/>
              </w:rPr>
              <w:t>;</w:t>
            </w:r>
          </w:p>
          <w:p w:rsidR="00215773" w:rsidRPr="00215773" w:rsidRDefault="00215773" w:rsidP="003E53DA">
            <w:pPr>
              <w:spacing w:before="60" w:after="60"/>
              <w:jc w:val="both"/>
              <w:rPr>
                <w:sz w:val="22"/>
                <w:szCs w:val="22"/>
                <w:lang w:val="bg-BG"/>
              </w:rPr>
            </w:pPr>
            <w:r>
              <w:rPr>
                <w:sz w:val="22"/>
                <w:szCs w:val="22"/>
                <w:lang w:val="bg-BG"/>
              </w:rPr>
              <w:t xml:space="preserve">- сектор </w:t>
            </w:r>
            <w:r w:rsidRPr="0092774B">
              <w:rPr>
                <w:sz w:val="22"/>
                <w:szCs w:val="22"/>
                <w:lang w:val="bg-BG"/>
              </w:rPr>
              <w:t>Q „Хуманно з</w:t>
            </w:r>
            <w:r>
              <w:rPr>
                <w:sz w:val="22"/>
                <w:szCs w:val="22"/>
                <w:lang w:val="bg-BG"/>
              </w:rPr>
              <w:t>дравеопазване и социална работа</w:t>
            </w:r>
            <w:r>
              <w:rPr>
                <w:sz w:val="22"/>
                <w:szCs w:val="22"/>
                <w:lang w:val="en-US"/>
              </w:rPr>
              <w:t>”</w:t>
            </w:r>
            <w:r>
              <w:rPr>
                <w:sz w:val="22"/>
                <w:szCs w:val="22"/>
                <w:lang w:val="bg-BG"/>
              </w:rPr>
              <w:t>:</w:t>
            </w:r>
          </w:p>
          <w:p w:rsidR="004A38B9" w:rsidRPr="00215773" w:rsidRDefault="003E53DA" w:rsidP="00215773">
            <w:pPr>
              <w:pStyle w:val="ListParagraph"/>
              <w:numPr>
                <w:ilvl w:val="0"/>
                <w:numId w:val="21"/>
              </w:numPr>
              <w:spacing w:before="60" w:after="60"/>
              <w:jc w:val="both"/>
              <w:rPr>
                <w:rFonts w:ascii="Times New Roman" w:hAnsi="Times New Roman"/>
              </w:rPr>
            </w:pPr>
            <w:r w:rsidRPr="00215773">
              <w:rPr>
                <w:rFonts w:ascii="Times New Roman" w:hAnsi="Times New Roman"/>
              </w:rPr>
              <w:t>раздел 87 „Медико-</w:t>
            </w:r>
            <w:r w:rsidR="00797A68" w:rsidRPr="00215773">
              <w:rPr>
                <w:rFonts w:ascii="Times New Roman" w:hAnsi="Times New Roman"/>
              </w:rPr>
              <w:t>социални грижи с настаняване”</w:t>
            </w:r>
            <w:r w:rsidR="004A38B9" w:rsidRPr="00215773">
              <w:rPr>
                <w:rFonts w:ascii="Times New Roman" w:hAnsi="Times New Roman"/>
              </w:rPr>
              <w:t>;</w:t>
            </w:r>
          </w:p>
          <w:p w:rsidR="003E53DA" w:rsidRPr="00215773" w:rsidRDefault="003E53DA" w:rsidP="00215773">
            <w:pPr>
              <w:pStyle w:val="ListParagraph"/>
              <w:numPr>
                <w:ilvl w:val="0"/>
                <w:numId w:val="21"/>
              </w:numPr>
              <w:spacing w:before="60" w:after="60"/>
              <w:jc w:val="both"/>
              <w:rPr>
                <w:rFonts w:ascii="Times New Roman" w:hAnsi="Times New Roman"/>
              </w:rPr>
            </w:pPr>
            <w:r w:rsidRPr="00215773">
              <w:rPr>
                <w:rFonts w:ascii="Times New Roman" w:hAnsi="Times New Roman"/>
              </w:rPr>
              <w:t>раздел 88 „</w:t>
            </w:r>
            <w:r w:rsidR="00797A68" w:rsidRPr="00215773">
              <w:rPr>
                <w:rFonts w:ascii="Times New Roman" w:hAnsi="Times New Roman"/>
              </w:rPr>
              <w:t>Социална работа без настаняване”</w:t>
            </w:r>
            <w:r w:rsidR="0005189F">
              <w:rPr>
                <w:rFonts w:ascii="Times New Roman" w:hAnsi="Times New Roman"/>
              </w:rPr>
              <w:t>.</w:t>
            </w:r>
          </w:p>
          <w:p w:rsidR="0005189F" w:rsidRPr="0005189F" w:rsidRDefault="003E53DA" w:rsidP="003E53DA">
            <w:pPr>
              <w:spacing w:before="60" w:after="60"/>
              <w:jc w:val="both"/>
              <w:rPr>
                <w:sz w:val="22"/>
                <w:szCs w:val="22"/>
                <w:lang w:val="bg-BG"/>
              </w:rPr>
            </w:pPr>
            <w:r>
              <w:rPr>
                <w:sz w:val="22"/>
                <w:szCs w:val="22"/>
                <w:lang w:val="bg-BG"/>
              </w:rPr>
              <w:t xml:space="preserve">- </w:t>
            </w:r>
            <w:r w:rsidR="0005189F" w:rsidRPr="00B700A2">
              <w:rPr>
                <w:sz w:val="22"/>
                <w:szCs w:val="22"/>
                <w:lang w:val="bg-BG"/>
              </w:rPr>
              <w:t>сектор J „Създаване и разпространение на информация и твор</w:t>
            </w:r>
            <w:r w:rsidR="0005189F">
              <w:rPr>
                <w:sz w:val="22"/>
                <w:szCs w:val="22"/>
                <w:lang w:val="bg-BG"/>
              </w:rPr>
              <w:t>чески продукти, далекосъобщения</w:t>
            </w:r>
            <w:r w:rsidR="0005189F">
              <w:rPr>
                <w:sz w:val="22"/>
                <w:szCs w:val="22"/>
                <w:lang w:val="en-US"/>
              </w:rPr>
              <w:t>”</w:t>
            </w:r>
            <w:r w:rsidR="0005189F">
              <w:rPr>
                <w:sz w:val="22"/>
                <w:szCs w:val="22"/>
                <w:lang w:val="bg-BG"/>
              </w:rPr>
              <w:t>:</w:t>
            </w:r>
          </w:p>
          <w:p w:rsidR="004A38B9" w:rsidRPr="0005189F" w:rsidRDefault="003E53DA" w:rsidP="0005189F">
            <w:pPr>
              <w:pStyle w:val="ListParagraph"/>
              <w:numPr>
                <w:ilvl w:val="0"/>
                <w:numId w:val="21"/>
              </w:numPr>
              <w:spacing w:before="60" w:after="60"/>
              <w:jc w:val="both"/>
              <w:rPr>
                <w:rFonts w:ascii="Times New Roman" w:hAnsi="Times New Roman"/>
              </w:rPr>
            </w:pPr>
            <w:r w:rsidRPr="0005189F">
              <w:rPr>
                <w:rFonts w:ascii="Times New Roman" w:hAnsi="Times New Roman"/>
              </w:rPr>
              <w:t>раздел 62 „Дейности в областта н</w:t>
            </w:r>
            <w:r w:rsidR="00797A68" w:rsidRPr="0005189F">
              <w:rPr>
                <w:rFonts w:ascii="Times New Roman" w:hAnsi="Times New Roman"/>
              </w:rPr>
              <w:t>а информационните технологии”</w:t>
            </w:r>
            <w:r w:rsidR="004A38B9" w:rsidRPr="0005189F">
              <w:rPr>
                <w:rFonts w:ascii="Times New Roman" w:hAnsi="Times New Roman"/>
              </w:rPr>
              <w:t>;</w:t>
            </w:r>
          </w:p>
          <w:p w:rsidR="005E68AD" w:rsidRPr="0089122B" w:rsidRDefault="003E53DA" w:rsidP="0005189F">
            <w:pPr>
              <w:pStyle w:val="ListParagraph"/>
              <w:numPr>
                <w:ilvl w:val="0"/>
                <w:numId w:val="21"/>
              </w:numPr>
              <w:spacing w:before="60" w:after="60"/>
              <w:jc w:val="both"/>
            </w:pPr>
            <w:r w:rsidRPr="0005189F">
              <w:rPr>
                <w:rFonts w:ascii="Times New Roman" w:hAnsi="Times New Roman"/>
              </w:rPr>
              <w:t>раздел 63 „Информацио</w:t>
            </w:r>
            <w:r w:rsidR="00797A68" w:rsidRPr="0005189F">
              <w:rPr>
                <w:rFonts w:ascii="Times New Roman" w:hAnsi="Times New Roman"/>
              </w:rPr>
              <w:t>нни услуги”</w:t>
            </w:r>
            <w:r w:rsidR="0005189F">
              <w:rPr>
                <w:rFonts w:ascii="Times New Roman" w:hAnsi="Times New Roman"/>
              </w:rPr>
              <w:t>.</w:t>
            </w:r>
          </w:p>
          <w:p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сектора на рибарството и аквакултурите, уреден</w:t>
            </w:r>
            <w:r>
              <w:rPr>
                <w:sz w:val="22"/>
                <w:szCs w:val="22"/>
                <w:lang w:val="bg-BG"/>
              </w:rPr>
              <w:t>и с Регламент  (ЕС) № 1379/2013</w:t>
            </w:r>
            <w:r>
              <w:rPr>
                <w:rStyle w:val="FootnoteReference"/>
                <w:sz w:val="22"/>
                <w:szCs w:val="22"/>
                <w:lang w:val="bg-BG"/>
              </w:rPr>
              <w:footnoteReference w:id="3"/>
            </w:r>
            <w:r w:rsidRPr="00FD480E">
              <w:rPr>
                <w:sz w:val="22"/>
                <w:szCs w:val="22"/>
                <w:lang w:val="bg-BG"/>
              </w:rPr>
              <w:t>;</w:t>
            </w:r>
          </w:p>
          <w:p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сектора на първично</w:t>
            </w:r>
            <w:r>
              <w:rPr>
                <w:sz w:val="22"/>
                <w:szCs w:val="22"/>
                <w:lang w:val="bg-BG"/>
              </w:rPr>
              <w:t>то</w:t>
            </w:r>
            <w:r w:rsidRPr="0089607F">
              <w:rPr>
                <w:sz w:val="22"/>
                <w:szCs w:val="22"/>
                <w:lang w:val="bg-BG"/>
              </w:rPr>
              <w:t xml:space="preserve"> производство на селскостопански продукти;</w:t>
            </w:r>
          </w:p>
          <w:p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преработка</w:t>
            </w:r>
            <w:r>
              <w:rPr>
                <w:sz w:val="22"/>
                <w:szCs w:val="22"/>
                <w:lang w:val="bg-BG"/>
              </w:rPr>
              <w:t>та</w:t>
            </w:r>
            <w:r w:rsidRPr="0089607F">
              <w:rPr>
                <w:sz w:val="22"/>
                <w:szCs w:val="22"/>
                <w:lang w:val="bg-BG"/>
              </w:rPr>
              <w:t xml:space="preserve"> и продажба</w:t>
            </w:r>
            <w:r>
              <w:rPr>
                <w:sz w:val="22"/>
                <w:szCs w:val="22"/>
                <w:lang w:val="bg-BG"/>
              </w:rPr>
              <w:t>та</w:t>
            </w:r>
            <w:r w:rsidRPr="0089607F">
              <w:rPr>
                <w:sz w:val="22"/>
                <w:szCs w:val="22"/>
                <w:lang w:val="bg-BG"/>
              </w:rPr>
              <w:t xml:space="preserve"> на селскостопански продукти, в следните случаи:</w:t>
            </w:r>
          </w:p>
          <w:p w:rsidR="0089122B" w:rsidRPr="0089122B" w:rsidRDefault="0089122B" w:rsidP="0089122B">
            <w:pPr>
              <w:pStyle w:val="ListParagraph"/>
              <w:numPr>
                <w:ilvl w:val="0"/>
                <w:numId w:val="21"/>
              </w:numPr>
              <w:spacing w:before="60" w:after="60"/>
              <w:jc w:val="both"/>
              <w:rPr>
                <w:rFonts w:ascii="Times New Roman" w:hAnsi="Times New Roman"/>
              </w:rPr>
            </w:pPr>
            <w:r w:rsidRPr="0089122B">
              <w:rPr>
                <w:rFonts w:ascii="Times New Roman" w:hAnsi="Times New Roman"/>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w:t>
            </w:r>
            <w:r w:rsidR="00BC62D7">
              <w:rPr>
                <w:rFonts w:ascii="Times New Roman" w:hAnsi="Times New Roman"/>
              </w:rPr>
              <w:t>зара от съответните предприятия,</w:t>
            </w:r>
            <w:r w:rsidRPr="0089122B">
              <w:rPr>
                <w:rFonts w:ascii="Times New Roman" w:hAnsi="Times New Roman"/>
              </w:rPr>
              <w:t xml:space="preserve"> или</w:t>
            </w:r>
          </w:p>
          <w:p w:rsidR="0089122B" w:rsidRPr="000E479D" w:rsidRDefault="0089122B" w:rsidP="0089122B">
            <w:pPr>
              <w:pStyle w:val="ListParagraph"/>
              <w:numPr>
                <w:ilvl w:val="0"/>
                <w:numId w:val="21"/>
              </w:numPr>
              <w:spacing w:before="60" w:after="60"/>
              <w:jc w:val="both"/>
            </w:pPr>
            <w:r w:rsidRPr="0089122B">
              <w:rPr>
                <w:rFonts w:ascii="Times New Roman" w:hAnsi="Times New Roman"/>
              </w:rPr>
              <w:t xml:space="preserve">когато помощта е обвързана със задължението да бъде прехвърлена </w:t>
            </w:r>
            <w:r w:rsidRPr="0089122B">
              <w:rPr>
                <w:rFonts w:ascii="Times New Roman" w:hAnsi="Times New Roman"/>
              </w:rPr>
              <w:lastRenderedPageBreak/>
              <w:t>частично или изцяло на първичните производители</w:t>
            </w:r>
            <w:r w:rsidR="000E479D">
              <w:rPr>
                <w:rFonts w:ascii="Times New Roman" w:hAnsi="Times New Roman"/>
                <w:lang w:val="en-US"/>
              </w:rPr>
              <w:t>.</w:t>
            </w:r>
          </w:p>
          <w:p w:rsidR="000E479D" w:rsidRPr="000E479D" w:rsidRDefault="000E479D" w:rsidP="000E479D">
            <w:pPr>
              <w:spacing w:before="60" w:after="60"/>
              <w:jc w:val="both"/>
              <w:rPr>
                <w:lang w:val="en-US"/>
              </w:rPr>
            </w:pPr>
            <w:r>
              <w:t xml:space="preserve">- </w:t>
            </w:r>
            <w:r w:rsidRPr="000E479D">
              <w:rPr>
                <w:sz w:val="22"/>
                <w:szCs w:val="22"/>
                <w:lang w:val="bg-BG"/>
              </w:rPr>
              <w:t>преработката и/или маркетинга на горски продукти</w:t>
            </w:r>
            <w:r>
              <w:rPr>
                <w:rStyle w:val="FootnoteReference"/>
                <w:sz w:val="22"/>
                <w:szCs w:val="22"/>
                <w:lang w:val="bg-BG"/>
              </w:rPr>
              <w:footnoteReference w:id="4"/>
            </w:r>
            <w:r>
              <w:rPr>
                <w:sz w:val="22"/>
                <w:szCs w:val="22"/>
                <w:lang w:val="en-US"/>
              </w:rPr>
              <w:t>.</w:t>
            </w:r>
          </w:p>
        </w:tc>
        <w:tc>
          <w:tcPr>
            <w:tcW w:w="1021" w:type="dxa"/>
          </w:tcPr>
          <w:p w:rsidR="003E53DA" w:rsidRPr="00293449" w:rsidRDefault="00613E4C"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947" w:type="dxa"/>
            <w:gridSpan w:val="2"/>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Default="003E53DA" w:rsidP="003E53DA">
            <w:pPr>
              <w:spacing w:before="60" w:after="60"/>
              <w:jc w:val="both"/>
              <w:rPr>
                <w:i/>
                <w:sz w:val="22"/>
                <w:szCs w:val="22"/>
                <w:lang w:val="bg-BG"/>
              </w:rPr>
            </w:pPr>
            <w:r w:rsidRPr="00D80EB6">
              <w:rPr>
                <w:i/>
                <w:sz w:val="22"/>
                <w:szCs w:val="22"/>
                <w:lang w:val="bg-BG"/>
              </w:rPr>
              <w:t>Служебна проверка от НСИ, Мониторстат</w:t>
            </w:r>
            <w:r>
              <w:rPr>
                <w:i/>
                <w:sz w:val="22"/>
                <w:szCs w:val="22"/>
                <w:lang w:val="bg-BG"/>
              </w:rPr>
              <w:t>: код на основната икономическа дейност на кандидат</w:t>
            </w:r>
            <w:r>
              <w:rPr>
                <w:i/>
                <w:sz w:val="22"/>
                <w:szCs w:val="22"/>
                <w:lang w:val="en-US"/>
              </w:rPr>
              <w:t>a</w:t>
            </w:r>
            <w:r>
              <w:rPr>
                <w:i/>
                <w:sz w:val="22"/>
                <w:szCs w:val="22"/>
                <w:lang w:val="bg-BG"/>
              </w:rPr>
              <w:t xml:space="preserve"> </w:t>
            </w:r>
            <w:r w:rsidR="003E393E">
              <w:rPr>
                <w:i/>
                <w:sz w:val="22"/>
                <w:szCs w:val="22"/>
                <w:lang w:val="bg-BG"/>
              </w:rPr>
              <w:t xml:space="preserve">съгласно </w:t>
            </w:r>
            <w:r w:rsidR="003E393E" w:rsidRPr="00D80EB6">
              <w:rPr>
                <w:i/>
                <w:sz w:val="22"/>
                <w:szCs w:val="22"/>
                <w:lang w:val="bg-BG"/>
              </w:rPr>
              <w:t>КИД</w:t>
            </w:r>
            <w:r w:rsidR="003E393E">
              <w:rPr>
                <w:i/>
                <w:sz w:val="22"/>
                <w:szCs w:val="22"/>
                <w:lang w:val="bg-BG"/>
              </w:rPr>
              <w:t xml:space="preserve"> -</w:t>
            </w:r>
            <w:r w:rsidR="003E393E" w:rsidRPr="00D80EB6">
              <w:rPr>
                <w:i/>
                <w:sz w:val="22"/>
                <w:szCs w:val="22"/>
                <w:lang w:val="bg-BG"/>
              </w:rPr>
              <w:t xml:space="preserve"> 2008 </w:t>
            </w:r>
            <w:r w:rsidR="003E393E">
              <w:rPr>
                <w:i/>
                <w:sz w:val="22"/>
                <w:szCs w:val="22"/>
                <w:lang w:val="bg-BG"/>
              </w:rPr>
              <w:t xml:space="preserve">въз основа на данни </w:t>
            </w:r>
            <w:r w:rsidR="00CC3C50">
              <w:rPr>
                <w:i/>
                <w:sz w:val="22"/>
                <w:szCs w:val="22"/>
                <w:lang w:val="bg-BG"/>
              </w:rPr>
              <w:t xml:space="preserve">за 2021 г. </w:t>
            </w:r>
          </w:p>
          <w:p w:rsidR="0089122B" w:rsidRPr="00D80EB6" w:rsidRDefault="0089122B" w:rsidP="003E53DA">
            <w:pPr>
              <w:spacing w:before="60" w:after="60"/>
              <w:jc w:val="both"/>
              <w:rPr>
                <w:i/>
                <w:sz w:val="22"/>
                <w:szCs w:val="22"/>
                <w:lang w:val="bg-BG"/>
              </w:rPr>
            </w:pPr>
            <w:r w:rsidRPr="00DE7DFF">
              <w:rPr>
                <w:i/>
                <w:sz w:val="22"/>
                <w:szCs w:val="22"/>
                <w:lang w:val="bg-BG"/>
              </w:rPr>
              <w:t>Декларация при кандидатстване (Приложение 2)/Формуляр за канди</w:t>
            </w:r>
            <w:r w:rsidR="00EB4078">
              <w:rPr>
                <w:i/>
                <w:sz w:val="22"/>
                <w:szCs w:val="22"/>
                <w:lang w:val="bg-BG"/>
              </w:rPr>
              <w:t>датстване, раздел „Е-Декларации</w:t>
            </w:r>
            <w:r w:rsidR="00EB4078" w:rsidRPr="00EB4078">
              <w:rPr>
                <w:i/>
                <w:sz w:val="22"/>
                <w:szCs w:val="22"/>
                <w:lang w:val="bg-BG"/>
              </w:rPr>
              <w:t>”</w:t>
            </w:r>
          </w:p>
          <w:p w:rsidR="003E53DA" w:rsidRPr="00C404F8" w:rsidRDefault="003E53DA" w:rsidP="00C404F8">
            <w:pPr>
              <w:spacing w:before="60" w:after="60"/>
              <w:jc w:val="both"/>
              <w:rPr>
                <w:i/>
                <w:sz w:val="22"/>
                <w:szCs w:val="22"/>
                <w:lang w:val="en-US"/>
              </w:rPr>
            </w:pPr>
          </w:p>
        </w:tc>
      </w:tr>
      <w:tr w:rsidR="00EB4078" w:rsidRPr="00BF7D72" w:rsidTr="008E05AD">
        <w:trPr>
          <w:trHeight w:val="240"/>
        </w:trPr>
        <w:tc>
          <w:tcPr>
            <w:tcW w:w="755" w:type="dxa"/>
            <w:gridSpan w:val="2"/>
          </w:tcPr>
          <w:p w:rsidR="00EB4078" w:rsidRPr="00BF7D72" w:rsidRDefault="00EB4078" w:rsidP="003E53DA">
            <w:pPr>
              <w:numPr>
                <w:ilvl w:val="0"/>
                <w:numId w:val="2"/>
              </w:numPr>
              <w:ind w:left="0" w:firstLine="0"/>
              <w:rPr>
                <w:sz w:val="22"/>
                <w:szCs w:val="22"/>
                <w:lang w:val="bg-BG"/>
              </w:rPr>
            </w:pPr>
          </w:p>
        </w:tc>
        <w:tc>
          <w:tcPr>
            <w:tcW w:w="7786" w:type="dxa"/>
          </w:tcPr>
          <w:p w:rsidR="0052514F" w:rsidRDefault="0052514F" w:rsidP="00EB4078">
            <w:pPr>
              <w:spacing w:before="60" w:after="60"/>
              <w:jc w:val="both"/>
              <w:rPr>
                <w:sz w:val="22"/>
                <w:szCs w:val="22"/>
                <w:lang w:val="en-US"/>
              </w:rPr>
            </w:pPr>
            <w:r>
              <w:rPr>
                <w:sz w:val="22"/>
                <w:szCs w:val="22"/>
                <w:lang w:val="bg-BG"/>
              </w:rPr>
              <w:t>КАНДИДАТЪТ</w:t>
            </w:r>
            <w:r>
              <w:rPr>
                <w:sz w:val="22"/>
                <w:szCs w:val="22"/>
                <w:lang w:val="en-US"/>
              </w:rPr>
              <w:t>:</w:t>
            </w:r>
          </w:p>
          <w:p w:rsidR="00EB4078" w:rsidRPr="00314189" w:rsidRDefault="0052514F" w:rsidP="00EB4078">
            <w:pPr>
              <w:spacing w:before="60" w:after="60"/>
              <w:jc w:val="both"/>
              <w:rPr>
                <w:sz w:val="22"/>
                <w:szCs w:val="22"/>
                <w:lang w:val="bg-BG"/>
              </w:rPr>
            </w:pPr>
            <w:r>
              <w:rPr>
                <w:sz w:val="22"/>
                <w:szCs w:val="22"/>
                <w:lang w:val="en-US"/>
              </w:rPr>
              <w:t xml:space="preserve">- e </w:t>
            </w:r>
            <w:r w:rsidR="00EB4078" w:rsidRPr="00314189">
              <w:rPr>
                <w:sz w:val="22"/>
                <w:szCs w:val="22"/>
                <w:lang w:val="bg-BG"/>
              </w:rPr>
              <w:t>микро, малко или средно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w:t>
            </w:r>
            <w:r>
              <w:rPr>
                <w:sz w:val="22"/>
                <w:szCs w:val="22"/>
                <w:lang w:val="bg-BG"/>
              </w:rPr>
              <w:t>В L 124, 20.5.2003 г., стр. 36);</w:t>
            </w:r>
          </w:p>
          <w:p w:rsidR="00EB4078" w:rsidRPr="00314189" w:rsidRDefault="00EB4078" w:rsidP="00EB4078">
            <w:pPr>
              <w:spacing w:before="60" w:after="60"/>
              <w:jc w:val="both"/>
              <w:rPr>
                <w:sz w:val="22"/>
                <w:szCs w:val="22"/>
                <w:lang w:val="bg-BG"/>
              </w:rPr>
            </w:pPr>
            <w:r w:rsidRPr="00314189">
              <w:rPr>
                <w:sz w:val="22"/>
                <w:szCs w:val="22"/>
                <w:lang w:val="bg-BG"/>
              </w:rPr>
              <w:t>- е реализирал за 2021 финансова година нетни приходи от продажби, равни на или надвишаващи стойностите, посочени в т. 11.1, подт. 4 от Услови</w:t>
            </w:r>
            <w:r w:rsidR="0052514F">
              <w:rPr>
                <w:sz w:val="22"/>
                <w:szCs w:val="22"/>
                <w:lang w:val="bg-BG"/>
              </w:rPr>
              <w:t>ята за кандидатстване;</w:t>
            </w:r>
          </w:p>
          <w:p w:rsidR="00EB4078" w:rsidRDefault="00EB4078" w:rsidP="00EB4078">
            <w:pPr>
              <w:spacing w:before="60" w:after="60"/>
              <w:jc w:val="both"/>
              <w:rPr>
                <w:sz w:val="22"/>
                <w:szCs w:val="22"/>
                <w:lang w:val="bg-BG"/>
              </w:rPr>
            </w:pPr>
            <w:r w:rsidRPr="00314189">
              <w:rPr>
                <w:sz w:val="22"/>
                <w:szCs w:val="22"/>
                <w:lang w:val="bg-BG"/>
              </w:rPr>
              <w:t>- има средносписъчен брой на персонала за 2021 г., равен</w:t>
            </w:r>
            <w:r w:rsidR="00A77351">
              <w:rPr>
                <w:sz w:val="22"/>
                <w:szCs w:val="22"/>
                <w:lang w:val="bg-BG"/>
              </w:rPr>
              <w:t xml:space="preserve"> н</w:t>
            </w:r>
            <w:r w:rsidR="0052514F">
              <w:rPr>
                <w:sz w:val="22"/>
                <w:szCs w:val="22"/>
                <w:lang w:val="bg-BG"/>
              </w:rPr>
              <w:t>а или надвишаващ 1 заето лице;</w:t>
            </w:r>
          </w:p>
          <w:p w:rsidR="00A77351" w:rsidRPr="00A77351" w:rsidRDefault="00A77351" w:rsidP="00EB4078">
            <w:pPr>
              <w:spacing w:before="60" w:after="60"/>
              <w:jc w:val="both"/>
              <w:rPr>
                <w:sz w:val="22"/>
                <w:szCs w:val="22"/>
                <w:lang w:val="en-US"/>
              </w:rPr>
            </w:pPr>
            <w:r>
              <w:rPr>
                <w:sz w:val="22"/>
                <w:szCs w:val="22"/>
                <w:lang w:val="bg-BG"/>
              </w:rPr>
              <w:t xml:space="preserve">- </w:t>
            </w:r>
            <w:r w:rsidR="0080206B">
              <w:rPr>
                <w:sz w:val="22"/>
                <w:szCs w:val="22"/>
                <w:lang w:val="bg-BG"/>
              </w:rPr>
              <w:t>e</w:t>
            </w:r>
            <w:r w:rsidRPr="00A77351">
              <w:rPr>
                <w:sz w:val="22"/>
                <w:szCs w:val="22"/>
                <w:lang w:val="bg-BG"/>
              </w:rPr>
              <w:t xml:space="preserve"> заяв</w:t>
            </w:r>
            <w:r w:rsidR="0080206B">
              <w:rPr>
                <w:sz w:val="22"/>
                <w:szCs w:val="22"/>
                <w:lang w:val="bg-BG"/>
              </w:rPr>
              <w:t>ил подкрепа за</w:t>
            </w:r>
            <w:r w:rsidRPr="00A77351">
              <w:rPr>
                <w:sz w:val="22"/>
                <w:szCs w:val="22"/>
                <w:lang w:val="bg-BG"/>
              </w:rPr>
              <w:t xml:space="preserve"> основната </w:t>
            </w:r>
            <w:r w:rsidR="0080206B">
              <w:rPr>
                <w:sz w:val="22"/>
                <w:szCs w:val="22"/>
                <w:lang w:val="bg-BG"/>
              </w:rPr>
              <w:t>си</w:t>
            </w:r>
            <w:r>
              <w:rPr>
                <w:sz w:val="22"/>
                <w:szCs w:val="22"/>
                <w:lang w:val="bg-BG"/>
              </w:rPr>
              <w:t xml:space="preserve"> </w:t>
            </w:r>
            <w:r w:rsidRPr="00A77351">
              <w:rPr>
                <w:sz w:val="22"/>
                <w:szCs w:val="22"/>
                <w:lang w:val="bg-BG"/>
              </w:rPr>
              <w:t>икономическа дейност съгласно КИД-2008</w:t>
            </w:r>
            <w:r w:rsidR="0080206B">
              <w:rPr>
                <w:sz w:val="22"/>
                <w:szCs w:val="22"/>
                <w:lang w:val="bg-BG"/>
              </w:rPr>
              <w:t>.</w:t>
            </w:r>
          </w:p>
          <w:p w:rsidR="00EB4078" w:rsidRDefault="00EB4078" w:rsidP="00EB4078">
            <w:pPr>
              <w:spacing w:before="240" w:after="60"/>
              <w:jc w:val="both"/>
              <w:rPr>
                <w:sz w:val="22"/>
                <w:szCs w:val="22"/>
                <w:lang w:val="bg-BG"/>
              </w:rPr>
            </w:pPr>
            <w:r>
              <w:rPr>
                <w:sz w:val="22"/>
                <w:szCs w:val="22"/>
                <w:lang w:val="bg-BG"/>
              </w:rPr>
              <w:t xml:space="preserve">КАНДИДАДЪТ НЕ Е: </w:t>
            </w:r>
          </w:p>
          <w:p w:rsidR="00EB4078" w:rsidRDefault="00EB4078" w:rsidP="00EB4078">
            <w:pPr>
              <w:spacing w:before="60" w:after="60"/>
              <w:jc w:val="both"/>
              <w:rPr>
                <w:sz w:val="22"/>
                <w:szCs w:val="22"/>
                <w:lang w:val="bg-BG"/>
              </w:rPr>
            </w:pPr>
            <w:r>
              <w:rPr>
                <w:sz w:val="22"/>
                <w:szCs w:val="22"/>
                <w:lang w:val="bg-BG"/>
              </w:rPr>
              <w:t>- микропредприятие по смисъла на чл. 3-</w:t>
            </w:r>
            <w:r w:rsidRPr="0089632C">
              <w:rPr>
                <w:sz w:val="22"/>
                <w:szCs w:val="22"/>
                <w:lang w:val="bg-BG"/>
              </w:rPr>
              <w:t>4 от Закона за малки</w:t>
            </w:r>
            <w:r>
              <w:rPr>
                <w:sz w:val="22"/>
                <w:szCs w:val="22"/>
                <w:lang w:val="bg-BG"/>
              </w:rPr>
              <w:t>те и средните предприятия, което има</w:t>
            </w:r>
            <w:r w:rsidRPr="0089632C">
              <w:rPr>
                <w:sz w:val="22"/>
                <w:szCs w:val="22"/>
                <w:lang w:val="bg-BG"/>
              </w:rPr>
              <w:t xml:space="preserve"> седалище или клон със седалище на </w:t>
            </w:r>
            <w:r>
              <w:rPr>
                <w:sz w:val="22"/>
                <w:szCs w:val="22"/>
                <w:lang w:val="bg-BG"/>
              </w:rPr>
              <w:t xml:space="preserve">територията на селски район </w:t>
            </w:r>
            <w:r w:rsidRPr="00CC55CC">
              <w:rPr>
                <w:b/>
                <w:sz w:val="22"/>
                <w:szCs w:val="22"/>
                <w:lang w:val="bg-BG"/>
              </w:rPr>
              <w:t>и</w:t>
            </w:r>
            <w:r>
              <w:rPr>
                <w:sz w:val="22"/>
                <w:szCs w:val="22"/>
                <w:lang w:val="bg-BG"/>
              </w:rPr>
              <w:t xml:space="preserve"> което е заявило</w:t>
            </w:r>
            <w:r w:rsidRPr="0089632C">
              <w:rPr>
                <w:sz w:val="22"/>
                <w:szCs w:val="22"/>
                <w:lang w:val="bg-BG"/>
              </w:rPr>
              <w:t xml:space="preserve"> за подпомагане дейности по предложението за изпълнение на инвестиция, които ще се осъществяват в община на територията на селските райони в Репу</w:t>
            </w:r>
            <w:r>
              <w:rPr>
                <w:sz w:val="22"/>
                <w:szCs w:val="22"/>
                <w:lang w:val="bg-BG"/>
              </w:rPr>
              <w:t>блика България;</w:t>
            </w:r>
          </w:p>
          <w:p w:rsidR="00EB4078" w:rsidRDefault="00EB4078" w:rsidP="00EB4078">
            <w:pPr>
              <w:spacing w:before="60" w:after="60"/>
              <w:jc w:val="both"/>
              <w:rPr>
                <w:sz w:val="22"/>
                <w:szCs w:val="22"/>
                <w:lang w:val="bg-BG"/>
              </w:rPr>
            </w:pPr>
            <w:r>
              <w:rPr>
                <w:sz w:val="22"/>
                <w:szCs w:val="22"/>
                <w:lang w:val="bg-BG"/>
              </w:rPr>
              <w:t xml:space="preserve">- </w:t>
            </w:r>
            <w:r w:rsidRPr="007A5793">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rsidR="00CD665B" w:rsidRDefault="00CD665B" w:rsidP="00EB4078">
            <w:pPr>
              <w:spacing w:before="60" w:after="60"/>
              <w:jc w:val="both"/>
              <w:rPr>
                <w:sz w:val="22"/>
                <w:szCs w:val="22"/>
                <w:lang w:val="bg-BG"/>
              </w:rPr>
            </w:pPr>
          </w:p>
          <w:p w:rsidR="00EB4078" w:rsidRDefault="00EB4078" w:rsidP="00EB4078">
            <w:pPr>
              <w:spacing w:before="60" w:after="60"/>
              <w:jc w:val="both"/>
              <w:rPr>
                <w:sz w:val="22"/>
                <w:szCs w:val="22"/>
                <w:lang w:val="bg-BG"/>
              </w:rPr>
            </w:pPr>
            <w:r>
              <w:rPr>
                <w:sz w:val="22"/>
                <w:szCs w:val="22"/>
                <w:lang w:val="bg-BG"/>
              </w:rPr>
              <w:lastRenderedPageBreak/>
              <w:t>ПОМОЩТА по предложението за изпълнение на инвестиция:</w:t>
            </w:r>
          </w:p>
          <w:p w:rsidR="00EB4078" w:rsidRDefault="00EB4078" w:rsidP="00EB4078">
            <w:pPr>
              <w:spacing w:before="60" w:after="60"/>
              <w:jc w:val="both"/>
              <w:rPr>
                <w:sz w:val="22"/>
                <w:szCs w:val="22"/>
                <w:lang w:val="bg-BG"/>
              </w:rPr>
            </w:pPr>
            <w:r>
              <w:rPr>
                <w:sz w:val="22"/>
                <w:szCs w:val="22"/>
                <w:lang w:val="bg-BG"/>
              </w:rPr>
              <w:t xml:space="preserve">- </w:t>
            </w:r>
            <w:r w:rsidRPr="0037072D">
              <w:rPr>
                <w:sz w:val="22"/>
                <w:szCs w:val="22"/>
                <w:lang w:val="bg-BG"/>
              </w:rPr>
              <w:t>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Pr>
                <w:sz w:val="22"/>
                <w:szCs w:val="22"/>
                <w:lang w:val="bg-BG"/>
              </w:rPr>
              <w:t>;</w:t>
            </w:r>
          </w:p>
          <w:p w:rsidR="00EB4078" w:rsidRDefault="00EB4078" w:rsidP="00EB4078">
            <w:pPr>
              <w:spacing w:before="60" w:after="60"/>
              <w:jc w:val="both"/>
              <w:rPr>
                <w:sz w:val="22"/>
                <w:szCs w:val="22"/>
                <w:lang w:val="bg-BG"/>
              </w:rPr>
            </w:pPr>
            <w:r>
              <w:rPr>
                <w:sz w:val="22"/>
                <w:szCs w:val="22"/>
                <w:lang w:val="bg-BG"/>
              </w:rPr>
              <w:t xml:space="preserve">- </w:t>
            </w:r>
            <w:r w:rsidRPr="00A60727">
              <w:rPr>
                <w:sz w:val="22"/>
                <w:szCs w:val="22"/>
                <w:lang w:val="bg-BG"/>
              </w:rPr>
              <w:t xml:space="preserve">не е поставена в зависимост от преференциално използване на национални </w:t>
            </w:r>
            <w:r w:rsidR="004B04B9">
              <w:rPr>
                <w:sz w:val="22"/>
                <w:szCs w:val="22"/>
                <w:lang w:val="bg-BG"/>
              </w:rPr>
              <w:t>стоки и услуги</w:t>
            </w:r>
            <w:r w:rsidR="004B04B9" w:rsidRPr="00A60727">
              <w:rPr>
                <w:sz w:val="22"/>
                <w:szCs w:val="22"/>
                <w:lang w:val="bg-BG"/>
              </w:rPr>
              <w:t xml:space="preserve"> </w:t>
            </w:r>
            <w:r w:rsidRPr="00A60727">
              <w:rPr>
                <w:sz w:val="22"/>
                <w:szCs w:val="22"/>
                <w:lang w:val="bg-BG"/>
              </w:rPr>
              <w:t>спрямо вносни такива</w:t>
            </w:r>
            <w:r>
              <w:rPr>
                <w:sz w:val="22"/>
                <w:szCs w:val="22"/>
                <w:lang w:val="bg-BG"/>
              </w:rPr>
              <w:t>;</w:t>
            </w:r>
          </w:p>
          <w:p w:rsidR="00EB4078" w:rsidRDefault="00EB4078" w:rsidP="00EB4078">
            <w:pPr>
              <w:spacing w:before="60" w:after="60"/>
              <w:jc w:val="both"/>
              <w:rPr>
                <w:sz w:val="22"/>
                <w:szCs w:val="22"/>
                <w:lang w:val="bg-BG"/>
              </w:rPr>
            </w:pPr>
            <w:r>
              <w:rPr>
                <w:sz w:val="22"/>
                <w:szCs w:val="22"/>
                <w:lang w:val="bg-BG"/>
              </w:rPr>
              <w:t xml:space="preserve">- не се предоставя за дейности, които </w:t>
            </w:r>
            <w:r w:rsidRPr="00BF7D72">
              <w:rPr>
                <w:sz w:val="22"/>
                <w:szCs w:val="22"/>
                <w:lang w:val="bg-BG"/>
              </w:rPr>
              <w:t>са започнати преди подаването на формуляра за кандидатстване от кандидата, независимо дали всички свърза</w:t>
            </w:r>
            <w:r>
              <w:rPr>
                <w:sz w:val="22"/>
                <w:szCs w:val="22"/>
                <w:lang w:val="bg-BG"/>
              </w:rPr>
              <w:t>ни плащания са извършени</w:t>
            </w:r>
            <w:r w:rsidRPr="00BF7D72">
              <w:rPr>
                <w:sz w:val="22"/>
                <w:szCs w:val="22"/>
                <w:lang w:val="bg-BG"/>
              </w:rPr>
              <w:t>.</w:t>
            </w:r>
          </w:p>
          <w:p w:rsidR="00EB4078" w:rsidRDefault="00EB4078" w:rsidP="00EB4078">
            <w:pPr>
              <w:spacing w:before="60" w:after="60"/>
              <w:jc w:val="both"/>
              <w:rPr>
                <w:sz w:val="22"/>
                <w:szCs w:val="22"/>
                <w:lang w:val="bg-BG"/>
              </w:rPr>
            </w:pPr>
          </w:p>
          <w:p w:rsidR="00EB4078" w:rsidRDefault="00EB4078" w:rsidP="00EB4078">
            <w:pPr>
              <w:spacing w:before="60" w:after="60"/>
              <w:jc w:val="both"/>
              <w:rPr>
                <w:sz w:val="22"/>
                <w:szCs w:val="22"/>
                <w:lang w:val="bg-BG"/>
              </w:rPr>
            </w:pPr>
            <w:r w:rsidRPr="00D61156">
              <w:rPr>
                <w:sz w:val="22"/>
                <w:szCs w:val="22"/>
                <w:lang w:val="bg-BG"/>
              </w:rPr>
              <w:t>ПРЕДЛОЖЕНИЕТО ЗА ИЗПЪЛНЕНИЕ НА ИНВЕСТИЦИЯ е в съответствие с</w:t>
            </w:r>
            <w:r>
              <w:rPr>
                <w:sz w:val="22"/>
                <w:szCs w:val="22"/>
                <w:lang w:val="bg-BG"/>
              </w:rPr>
              <w:t>:</w:t>
            </w:r>
          </w:p>
          <w:p w:rsidR="00EB4078" w:rsidRDefault="00EB4078" w:rsidP="00EB4078">
            <w:pPr>
              <w:spacing w:before="60" w:after="60"/>
              <w:jc w:val="both"/>
              <w:rPr>
                <w:sz w:val="22"/>
                <w:szCs w:val="22"/>
                <w:lang w:val="bg-BG"/>
              </w:rPr>
            </w:pPr>
            <w:r>
              <w:rPr>
                <w:sz w:val="22"/>
                <w:szCs w:val="22"/>
                <w:lang w:val="bg-BG"/>
              </w:rPr>
              <w:t xml:space="preserve">- </w:t>
            </w:r>
            <w:r w:rsidRPr="006B79DE">
              <w:rPr>
                <w:sz w:val="22"/>
                <w:szCs w:val="22"/>
                <w:lang w:val="bg-BG"/>
              </w:rPr>
              <w:t>принципите на равнопоставеност на жените и мъжете и осигуряване</w:t>
            </w:r>
            <w:r w:rsidR="009D2F30">
              <w:rPr>
                <w:sz w:val="22"/>
                <w:szCs w:val="22"/>
                <w:lang w:val="bg-BG"/>
              </w:rPr>
              <w:t xml:space="preserve"> на равни възможности за всички, и</w:t>
            </w:r>
          </w:p>
          <w:p w:rsidR="00EB4078" w:rsidRDefault="00EB4078" w:rsidP="00EB4078">
            <w:pPr>
              <w:spacing w:before="60" w:after="60"/>
              <w:jc w:val="both"/>
              <w:rPr>
                <w:sz w:val="22"/>
                <w:szCs w:val="22"/>
                <w:lang w:val="bg-BG"/>
              </w:rPr>
            </w:pPr>
            <w:r>
              <w:rPr>
                <w:sz w:val="22"/>
                <w:szCs w:val="22"/>
                <w:lang w:val="bg-BG"/>
              </w:rPr>
              <w:t xml:space="preserve">- </w:t>
            </w:r>
            <w:r w:rsidRPr="00D61156">
              <w:rPr>
                <w:sz w:val="22"/>
                <w:szCs w:val="22"/>
                <w:lang w:val="bg-BG"/>
              </w:rPr>
              <w:t xml:space="preserve">принципа за </w:t>
            </w:r>
            <w:r>
              <w:rPr>
                <w:sz w:val="22"/>
                <w:szCs w:val="22"/>
                <w:lang w:val="bg-BG"/>
              </w:rPr>
              <w:t>„ненанасяне на значителни вреди</w:t>
            </w:r>
            <w:r>
              <w:rPr>
                <w:sz w:val="22"/>
                <w:szCs w:val="22"/>
                <w:lang w:val="en-US"/>
              </w:rPr>
              <w:t>”</w:t>
            </w:r>
            <w:r>
              <w:rPr>
                <w:sz w:val="22"/>
                <w:szCs w:val="22"/>
                <w:lang w:val="bg-BG"/>
              </w:rPr>
              <w:t xml:space="preserve"> и по предложението </w:t>
            </w:r>
            <w:r w:rsidRPr="00D61156">
              <w:rPr>
                <w:sz w:val="22"/>
                <w:szCs w:val="22"/>
                <w:lang w:val="bg-BG"/>
              </w:rPr>
              <w:t>НЕ се подкрепят:</w:t>
            </w:r>
          </w:p>
          <w:p w:rsidR="00EB4078" w:rsidRPr="00D61156" w:rsidRDefault="00EB4078" w:rsidP="00EB4078">
            <w:pPr>
              <w:spacing w:before="60" w:after="60"/>
              <w:jc w:val="both"/>
              <w:rPr>
                <w:bCs/>
                <w:sz w:val="22"/>
                <w:szCs w:val="22"/>
                <w:lang w:val="bg-BG"/>
              </w:rPr>
            </w:pPr>
            <w:r w:rsidRPr="00D61156">
              <w:rPr>
                <w:bCs/>
                <w:sz w:val="22"/>
                <w:szCs w:val="22"/>
                <w:lang w:val="bg-BG"/>
              </w:rPr>
              <w:t xml:space="preserve">i) дейностите и активите, свързани с изкопаеми горива, включително използване надолу по веригата; </w:t>
            </w:r>
          </w:p>
          <w:p w:rsidR="00EB4078" w:rsidRPr="00D61156" w:rsidRDefault="00EB4078" w:rsidP="00EB4078">
            <w:pPr>
              <w:spacing w:before="60" w:after="60"/>
              <w:jc w:val="both"/>
              <w:rPr>
                <w:lang w:val="bg-BG"/>
              </w:rPr>
            </w:pPr>
            <w:r w:rsidRPr="00D61156">
              <w:rPr>
                <w:bCs/>
                <w:sz w:val="22"/>
                <w:szCs w:val="22"/>
                <w:lang w:val="bg-BG"/>
              </w:rPr>
              <w:t>ii) дейностите и активите по схемата на ЕС за търговия с емисии</w:t>
            </w:r>
            <w:r>
              <w:rPr>
                <w:bCs/>
                <w:sz w:val="22"/>
                <w:szCs w:val="22"/>
                <w:lang w:val="bg-BG"/>
              </w:rPr>
              <w:t xml:space="preserve">, </w:t>
            </w:r>
            <w:r w:rsidRPr="00C93353">
              <w:rPr>
                <w:bCs/>
                <w:sz w:val="22"/>
                <w:szCs w:val="22"/>
                <w:lang w:val="bg-BG"/>
              </w:rPr>
              <w:t>при които прогнозните емисии на парникови газове не са по-ниски от съответните референтни стойности</w:t>
            </w:r>
            <w:r>
              <w:rPr>
                <w:bCs/>
                <w:sz w:val="22"/>
                <w:szCs w:val="22"/>
                <w:lang w:val="bg-BG"/>
              </w:rPr>
              <w:t>;</w:t>
            </w:r>
          </w:p>
          <w:p w:rsidR="00EB4078" w:rsidRPr="00D61156" w:rsidRDefault="00EB4078" w:rsidP="00EB4078">
            <w:pPr>
              <w:spacing w:before="60" w:after="60"/>
              <w:jc w:val="both"/>
              <w:rPr>
                <w:bCs/>
                <w:sz w:val="22"/>
                <w:szCs w:val="22"/>
                <w:lang w:val="bg-BG"/>
              </w:rPr>
            </w:pPr>
            <w:r w:rsidRPr="00D61156">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rsidR="003C23F9" w:rsidRDefault="00EB4078" w:rsidP="003C23F9">
            <w:pPr>
              <w:spacing w:before="60" w:after="60"/>
              <w:jc w:val="both"/>
              <w:rPr>
                <w:sz w:val="22"/>
                <w:szCs w:val="22"/>
                <w:lang w:val="bg-BG"/>
              </w:rPr>
            </w:pPr>
            <w:r w:rsidRPr="00D61156">
              <w:rPr>
                <w:bCs/>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1021" w:type="dxa"/>
          </w:tcPr>
          <w:p w:rsidR="00EB4078" w:rsidRPr="00293449" w:rsidRDefault="00613E4C"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00EB4078"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947" w:type="dxa"/>
            <w:gridSpan w:val="2"/>
          </w:tcPr>
          <w:p w:rsidR="00EB4078"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EB4078"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641" w:type="dxa"/>
          </w:tcPr>
          <w:p w:rsidR="00EB4078" w:rsidRPr="00BF7D72" w:rsidRDefault="00EB4078" w:rsidP="003E53DA">
            <w:pPr>
              <w:jc w:val="center"/>
              <w:rPr>
                <w:sz w:val="22"/>
                <w:szCs w:val="22"/>
                <w:lang w:val="bg-BG"/>
              </w:rPr>
            </w:pPr>
          </w:p>
        </w:tc>
        <w:tc>
          <w:tcPr>
            <w:tcW w:w="4378" w:type="dxa"/>
          </w:tcPr>
          <w:p w:rsidR="00EB4078" w:rsidRPr="00D80EB6" w:rsidRDefault="00EB4078" w:rsidP="00EB4078">
            <w:pPr>
              <w:spacing w:before="60" w:after="60"/>
              <w:jc w:val="both"/>
              <w:rPr>
                <w:i/>
                <w:sz w:val="22"/>
                <w:szCs w:val="22"/>
                <w:lang w:val="bg-BG"/>
              </w:rPr>
            </w:pPr>
            <w:r w:rsidRPr="00DE7DFF">
              <w:rPr>
                <w:i/>
                <w:sz w:val="22"/>
                <w:szCs w:val="22"/>
                <w:lang w:val="bg-BG"/>
              </w:rPr>
              <w:t>Декларация при кандидатстване (Приложение 2)/Формуляр за канди</w:t>
            </w:r>
            <w:r>
              <w:rPr>
                <w:i/>
                <w:sz w:val="22"/>
                <w:szCs w:val="22"/>
                <w:lang w:val="bg-BG"/>
              </w:rPr>
              <w:t>датстване, раздел „Е-Декларации</w:t>
            </w:r>
            <w:r w:rsidRPr="00EB4078">
              <w:rPr>
                <w:i/>
                <w:sz w:val="22"/>
                <w:szCs w:val="22"/>
                <w:lang w:val="bg-BG"/>
              </w:rPr>
              <w:t>”</w:t>
            </w:r>
          </w:p>
          <w:p w:rsidR="00EB4078" w:rsidRPr="00D80EB6" w:rsidRDefault="00EB4078" w:rsidP="003E53DA">
            <w:pPr>
              <w:spacing w:before="60" w:after="60"/>
              <w:jc w:val="both"/>
              <w:rPr>
                <w:i/>
                <w:sz w:val="22"/>
                <w:szCs w:val="22"/>
                <w:lang w:val="bg-BG"/>
              </w:rPr>
            </w:pP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Default="003E53DA" w:rsidP="003E53DA">
            <w:pPr>
              <w:spacing w:before="60" w:after="60"/>
              <w:jc w:val="both"/>
              <w:rPr>
                <w:sz w:val="22"/>
                <w:szCs w:val="22"/>
                <w:lang w:val="bg-BG"/>
              </w:rPr>
            </w:pPr>
            <w:r w:rsidRPr="009A2080">
              <w:rPr>
                <w:sz w:val="22"/>
                <w:szCs w:val="22"/>
                <w:lang w:val="bg-BG"/>
              </w:rPr>
              <w:t>Кандидатът не попада, под което и да е от условията, изброени в общите критерии за недопустимост на кандидатите от Условията</w:t>
            </w:r>
            <w:r>
              <w:rPr>
                <w:sz w:val="22"/>
                <w:szCs w:val="22"/>
                <w:lang w:val="bg-BG"/>
              </w:rPr>
              <w:t xml:space="preserve"> за кандидатстване по</w:t>
            </w:r>
            <w:r w:rsidRPr="009A2080">
              <w:rPr>
                <w:sz w:val="22"/>
                <w:szCs w:val="22"/>
                <w:lang w:val="bg-BG"/>
              </w:rPr>
              <w:t xml:space="preserve"> процедура</w:t>
            </w:r>
            <w:r>
              <w:rPr>
                <w:sz w:val="22"/>
                <w:szCs w:val="22"/>
                <w:lang w:val="bg-BG"/>
              </w:rPr>
              <w:t>та</w:t>
            </w:r>
            <w:r w:rsidRPr="009A2080">
              <w:rPr>
                <w:sz w:val="22"/>
                <w:szCs w:val="22"/>
                <w:lang w:val="bg-BG"/>
              </w:rPr>
              <w:t>, а именно:</w:t>
            </w:r>
          </w:p>
          <w:p w:rsidR="003E53DA" w:rsidRPr="009A1A4C" w:rsidRDefault="003E53DA" w:rsidP="003E53DA">
            <w:pPr>
              <w:spacing w:before="60" w:after="60"/>
              <w:jc w:val="both"/>
              <w:rPr>
                <w:sz w:val="22"/>
                <w:szCs w:val="22"/>
                <w:lang w:val="bg-BG"/>
              </w:rPr>
            </w:pPr>
            <w:r w:rsidRPr="009A1A4C">
              <w:rPr>
                <w:sz w:val="22"/>
                <w:szCs w:val="22"/>
                <w:lang w:val="bg-BG"/>
              </w:rPr>
              <w:t>a) са обявени в несъстоятелност</w:t>
            </w:r>
            <w:r w:rsidR="00A229FA">
              <w:rPr>
                <w:sz w:val="22"/>
                <w:szCs w:val="22"/>
                <w:lang w:val="bg-BG"/>
              </w:rPr>
              <w:t xml:space="preserve"> (ако е приложимо)</w:t>
            </w:r>
            <w:r w:rsidRPr="009A1A4C">
              <w:rPr>
                <w:sz w:val="22"/>
                <w:szCs w:val="22"/>
                <w:lang w:val="bg-BG"/>
              </w:rPr>
              <w:t>;</w:t>
            </w:r>
          </w:p>
          <w:p w:rsidR="003E53DA" w:rsidRPr="009A1A4C" w:rsidRDefault="003E53DA" w:rsidP="003E53DA">
            <w:pPr>
              <w:spacing w:before="60" w:after="60"/>
              <w:jc w:val="both"/>
              <w:rPr>
                <w:sz w:val="22"/>
                <w:szCs w:val="22"/>
                <w:lang w:val="bg-BG"/>
              </w:rPr>
            </w:pPr>
            <w:r w:rsidRPr="009A1A4C">
              <w:rPr>
                <w:sz w:val="22"/>
                <w:szCs w:val="22"/>
                <w:lang w:val="bg-BG"/>
              </w:rPr>
              <w:t>б) са в производство по несъстоятелност</w:t>
            </w:r>
            <w:r w:rsidR="001B02FE">
              <w:rPr>
                <w:sz w:val="22"/>
                <w:szCs w:val="22"/>
                <w:lang w:val="bg-BG"/>
              </w:rPr>
              <w:t xml:space="preserve"> (ако е приложимо)</w:t>
            </w:r>
            <w:r w:rsidRPr="009A1A4C">
              <w:rPr>
                <w:sz w:val="22"/>
                <w:szCs w:val="22"/>
                <w:lang w:val="bg-BG"/>
              </w:rPr>
              <w:t>;</w:t>
            </w:r>
          </w:p>
          <w:p w:rsidR="003E53DA" w:rsidRPr="009A1A4C" w:rsidRDefault="003E53DA" w:rsidP="003E53DA">
            <w:pPr>
              <w:spacing w:before="60" w:after="60"/>
              <w:jc w:val="both"/>
              <w:rPr>
                <w:sz w:val="22"/>
                <w:szCs w:val="22"/>
                <w:lang w:val="bg-BG"/>
              </w:rPr>
            </w:pPr>
            <w:r w:rsidRPr="009A1A4C">
              <w:rPr>
                <w:sz w:val="22"/>
                <w:szCs w:val="22"/>
                <w:lang w:val="bg-BG"/>
              </w:rPr>
              <w:t xml:space="preserve">в) са в процедура по ликвидация; </w:t>
            </w:r>
          </w:p>
          <w:p w:rsidR="003E53DA" w:rsidRPr="009A1A4C" w:rsidRDefault="003E53DA" w:rsidP="003E53DA">
            <w:pPr>
              <w:spacing w:before="60" w:after="60"/>
              <w:jc w:val="both"/>
              <w:rPr>
                <w:sz w:val="22"/>
                <w:szCs w:val="22"/>
                <w:lang w:val="bg-BG"/>
              </w:rPr>
            </w:pPr>
            <w:r w:rsidRPr="009A1A4C">
              <w:rPr>
                <w:sz w:val="22"/>
                <w:szCs w:val="22"/>
                <w:lang w:val="bg-BG"/>
              </w:rPr>
              <w:t>г) са сключили извънсъдебно споразумение с кредиторите си по смисъла на чл. 740 от Търговския закон;</w:t>
            </w:r>
          </w:p>
          <w:p w:rsidR="003E53DA" w:rsidRPr="009A1A4C" w:rsidRDefault="003E53DA" w:rsidP="003E53DA">
            <w:pPr>
              <w:spacing w:before="60" w:after="60"/>
              <w:jc w:val="both"/>
              <w:rPr>
                <w:sz w:val="22"/>
                <w:szCs w:val="22"/>
                <w:lang w:val="bg-BG"/>
              </w:rPr>
            </w:pPr>
            <w:r w:rsidRPr="009A1A4C">
              <w:rPr>
                <w:sz w:val="22"/>
                <w:szCs w:val="22"/>
                <w:lang w:val="bg-BG"/>
              </w:rPr>
              <w:lastRenderedPageBreak/>
              <w:t>д) са преустановили дейността си;</w:t>
            </w:r>
          </w:p>
          <w:p w:rsidR="003E53DA" w:rsidRPr="009A1A4C" w:rsidRDefault="003E53DA" w:rsidP="003E53DA">
            <w:pPr>
              <w:spacing w:before="60" w:after="60"/>
              <w:jc w:val="both"/>
              <w:rPr>
                <w:sz w:val="22"/>
                <w:szCs w:val="22"/>
                <w:lang w:val="bg-BG"/>
              </w:rPr>
            </w:pPr>
            <w:r w:rsidRPr="009A1A4C">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rsidR="003E53DA" w:rsidRPr="009A1A4C" w:rsidRDefault="003E53DA" w:rsidP="003E53DA">
            <w:pPr>
              <w:spacing w:before="60" w:after="60"/>
              <w:jc w:val="both"/>
              <w:rPr>
                <w:sz w:val="22"/>
                <w:szCs w:val="22"/>
                <w:lang w:val="bg-BG"/>
              </w:rPr>
            </w:pPr>
            <w:r w:rsidRPr="009A1A4C">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3E53DA" w:rsidRPr="009A1A4C" w:rsidRDefault="003E53DA" w:rsidP="003E53DA">
            <w:pPr>
              <w:spacing w:before="60" w:after="60"/>
              <w:jc w:val="both"/>
              <w:rPr>
                <w:sz w:val="22"/>
                <w:szCs w:val="22"/>
                <w:lang w:val="bg-BG"/>
              </w:rPr>
            </w:pPr>
            <w:r w:rsidRPr="009A1A4C">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rsidR="003E53DA" w:rsidRPr="009A1A4C" w:rsidRDefault="003E53DA" w:rsidP="003E53DA">
            <w:pPr>
              <w:spacing w:before="60" w:after="60"/>
              <w:jc w:val="both"/>
              <w:rPr>
                <w:sz w:val="22"/>
                <w:szCs w:val="22"/>
                <w:lang w:val="bg-BG"/>
              </w:rPr>
            </w:pPr>
            <w:r w:rsidRPr="009A1A4C">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3E53DA" w:rsidRPr="009A1A4C" w:rsidRDefault="003E53DA" w:rsidP="003E53DA">
            <w:pPr>
              <w:spacing w:before="60" w:after="60"/>
              <w:jc w:val="both"/>
              <w:rPr>
                <w:sz w:val="22"/>
                <w:szCs w:val="22"/>
                <w:lang w:val="bg-BG"/>
              </w:rPr>
            </w:pPr>
            <w:r w:rsidRPr="009A1A4C">
              <w:rPr>
                <w:sz w:val="22"/>
                <w:szCs w:val="22"/>
                <w:lang w:val="bg-BG"/>
              </w:rPr>
              <w:t>й) 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3E53DA" w:rsidRPr="009A1A4C" w:rsidRDefault="003E53DA" w:rsidP="003E53DA">
            <w:pPr>
              <w:spacing w:before="60" w:after="60"/>
              <w:jc w:val="both"/>
              <w:rPr>
                <w:sz w:val="22"/>
                <w:szCs w:val="22"/>
                <w:lang w:val="bg-BG"/>
              </w:rPr>
            </w:pPr>
            <w:r w:rsidRPr="009A1A4C">
              <w:rPr>
                <w:sz w:val="22"/>
                <w:szCs w:val="22"/>
                <w:lang w:val="bg-BG"/>
              </w:rPr>
              <w:t>к) е установено, че:</w:t>
            </w:r>
          </w:p>
          <w:p w:rsidR="003E53DA" w:rsidRPr="009A1A4C" w:rsidRDefault="003E53DA" w:rsidP="003E53DA">
            <w:pPr>
              <w:spacing w:before="60" w:after="60"/>
              <w:jc w:val="both"/>
              <w:rPr>
                <w:sz w:val="22"/>
                <w:szCs w:val="22"/>
                <w:lang w:val="bg-BG"/>
              </w:rPr>
            </w:pPr>
            <w:r w:rsidRPr="009A1A4C">
              <w:rPr>
                <w:sz w:val="22"/>
                <w:szCs w:val="22"/>
                <w:lang w:val="bg-BG"/>
              </w:rPr>
              <w:t>1) са представили документ с невярно съдържание, с който се доказва декларираната липса на основания за отстраняване или изпълнението на критериите за подбор;</w:t>
            </w:r>
          </w:p>
          <w:p w:rsidR="003E53DA" w:rsidRPr="009A1A4C" w:rsidRDefault="003E53DA" w:rsidP="003E53DA">
            <w:pPr>
              <w:spacing w:before="60" w:after="60"/>
              <w:jc w:val="both"/>
              <w:rPr>
                <w:sz w:val="22"/>
                <w:szCs w:val="22"/>
                <w:lang w:val="bg-BG"/>
              </w:rPr>
            </w:pPr>
            <w:r w:rsidRPr="009A1A4C">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3E53DA" w:rsidRPr="009A1A4C" w:rsidRDefault="003E53DA" w:rsidP="003E53DA">
            <w:pPr>
              <w:spacing w:before="60" w:after="60"/>
              <w:jc w:val="both"/>
              <w:rPr>
                <w:sz w:val="22"/>
                <w:szCs w:val="22"/>
                <w:lang w:val="bg-BG"/>
              </w:rPr>
            </w:pPr>
            <w:r w:rsidRPr="009A1A4C">
              <w:rPr>
                <w:sz w:val="22"/>
                <w:szCs w:val="22"/>
                <w:lang w:val="bg-BG"/>
              </w:rPr>
              <w:t xml:space="preserve">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w:t>
            </w:r>
            <w:r w:rsidRPr="009A1A4C">
              <w:rPr>
                <w:sz w:val="22"/>
                <w:szCs w:val="22"/>
                <w:lang w:val="bg-BG"/>
              </w:rPr>
              <w:lastRenderedPageBreak/>
              <w:t>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3E53DA" w:rsidRPr="009A1A4C" w:rsidRDefault="003E53DA" w:rsidP="003E53DA">
            <w:pPr>
              <w:spacing w:before="60" w:after="60"/>
              <w:jc w:val="both"/>
              <w:rPr>
                <w:sz w:val="22"/>
                <w:szCs w:val="22"/>
                <w:lang w:val="bg-BG"/>
              </w:rPr>
            </w:pPr>
            <w:r w:rsidRPr="009A1A4C">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rsidR="003E53DA" w:rsidRPr="009A1A4C" w:rsidRDefault="003E53DA" w:rsidP="003E53DA">
            <w:pPr>
              <w:spacing w:before="60" w:after="60"/>
              <w:jc w:val="both"/>
              <w:rPr>
                <w:sz w:val="22"/>
                <w:szCs w:val="22"/>
                <w:lang w:val="bg-BG"/>
              </w:rPr>
            </w:pPr>
            <w:r w:rsidRPr="009A1A4C">
              <w:rPr>
                <w:sz w:val="22"/>
                <w:szCs w:val="22"/>
                <w:lang w:val="bg-BG"/>
              </w:rPr>
              <w:t>н) лицата, които представляват кандидата, са осъждани с влязла в сила присъда за:</w:t>
            </w:r>
          </w:p>
          <w:p w:rsidR="003E53DA" w:rsidRPr="009A1A4C" w:rsidRDefault="003E53DA" w:rsidP="003E53DA">
            <w:pPr>
              <w:spacing w:before="60" w:after="60"/>
              <w:jc w:val="both"/>
              <w:rPr>
                <w:sz w:val="22"/>
                <w:szCs w:val="22"/>
                <w:lang w:val="bg-BG"/>
              </w:rPr>
            </w:pPr>
            <w:r w:rsidRPr="009A1A4C">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rsidR="003E53DA" w:rsidRPr="009A1A4C" w:rsidRDefault="003E53DA" w:rsidP="003E53DA">
            <w:pPr>
              <w:spacing w:before="60" w:after="60"/>
              <w:jc w:val="both"/>
              <w:rPr>
                <w:sz w:val="22"/>
                <w:szCs w:val="22"/>
                <w:lang w:val="bg-BG"/>
              </w:rPr>
            </w:pPr>
            <w:r w:rsidRPr="009A1A4C">
              <w:rPr>
                <w:sz w:val="22"/>
                <w:szCs w:val="22"/>
                <w:lang w:val="bg-BG"/>
              </w:rPr>
              <w:t>2) престъпление, аналогично на тези по горната хипотеза /буква н), т. 1)/, в друга държава членка или трета страна;</w:t>
            </w:r>
          </w:p>
          <w:p w:rsidR="003E53DA" w:rsidRPr="009A1A4C" w:rsidRDefault="003E53DA" w:rsidP="003E53DA">
            <w:pPr>
              <w:spacing w:before="60" w:after="60"/>
              <w:jc w:val="both"/>
              <w:rPr>
                <w:sz w:val="22"/>
                <w:szCs w:val="22"/>
                <w:lang w:val="bg-BG"/>
              </w:rPr>
            </w:pPr>
            <w:r w:rsidRPr="009A1A4C">
              <w:rPr>
                <w:sz w:val="22"/>
                <w:szCs w:val="22"/>
                <w:lang w:val="bg-BG"/>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3E53DA" w:rsidRPr="009A1A4C" w:rsidRDefault="003E53DA" w:rsidP="003E53DA">
            <w:pPr>
              <w:spacing w:before="60" w:after="60"/>
              <w:jc w:val="both"/>
              <w:rPr>
                <w:sz w:val="22"/>
                <w:szCs w:val="22"/>
                <w:lang w:val="bg-BG"/>
              </w:rPr>
            </w:pPr>
            <w:r w:rsidRPr="009A1A4C">
              <w:rPr>
                <w:sz w:val="22"/>
                <w:szCs w:val="22"/>
                <w:lang w:val="bg-BG"/>
              </w:rPr>
              <w:t>п) лицата, които представляват кандидата, са опитали да:</w:t>
            </w:r>
          </w:p>
          <w:p w:rsidR="003E53DA" w:rsidRDefault="003E53DA" w:rsidP="003E53DA">
            <w:pPr>
              <w:spacing w:before="60" w:after="60"/>
              <w:jc w:val="both"/>
              <w:rPr>
                <w:sz w:val="22"/>
                <w:szCs w:val="22"/>
                <w:lang w:val="bg-BG"/>
              </w:rPr>
            </w:pPr>
            <w:r w:rsidRPr="009A1A4C">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rsidR="00577D76" w:rsidRPr="009A1A4C" w:rsidRDefault="00577D76" w:rsidP="003E53DA">
            <w:pPr>
              <w:spacing w:before="60" w:after="60"/>
              <w:jc w:val="both"/>
              <w:rPr>
                <w:sz w:val="22"/>
                <w:szCs w:val="22"/>
                <w:lang w:val="bg-BG"/>
              </w:rPr>
            </w:pPr>
            <w:r>
              <w:rPr>
                <w:sz w:val="22"/>
                <w:szCs w:val="22"/>
                <w:lang w:val="bg-BG"/>
              </w:rPr>
              <w:t xml:space="preserve">2) </w:t>
            </w:r>
            <w:r w:rsidR="008A102F" w:rsidRPr="008A102F">
              <w:rPr>
                <w:sz w:val="22"/>
                <w:szCs w:val="22"/>
                <w:lang w:val="bg-BG"/>
              </w:rPr>
              <w:t>получат информация, която може да им даде неоснователно предимство в процедурата за предоставяне на средства</w:t>
            </w:r>
            <w:r w:rsidR="008A102F">
              <w:rPr>
                <w:sz w:val="22"/>
                <w:szCs w:val="22"/>
                <w:lang w:val="bg-BG"/>
              </w:rPr>
              <w:t>.</w:t>
            </w:r>
          </w:p>
          <w:p w:rsidR="003E53DA" w:rsidRDefault="003E53DA" w:rsidP="003E53DA">
            <w:pPr>
              <w:spacing w:before="60" w:after="60"/>
              <w:jc w:val="both"/>
              <w:rPr>
                <w:sz w:val="22"/>
                <w:szCs w:val="22"/>
                <w:lang w:val="bg-BG"/>
              </w:rPr>
            </w:pPr>
            <w:r w:rsidRPr="009A1A4C">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c>
          <w:tcPr>
            <w:tcW w:w="1021" w:type="dxa"/>
          </w:tcPr>
          <w:p w:rsidR="003E53DA" w:rsidRPr="00293449" w:rsidRDefault="00613E4C"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947" w:type="dxa"/>
            <w:gridSpan w:val="2"/>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C404F8" w:rsidRDefault="003E53DA" w:rsidP="003E53DA">
            <w:pPr>
              <w:spacing w:before="60" w:after="60"/>
              <w:jc w:val="both"/>
              <w:rPr>
                <w:i/>
                <w:sz w:val="22"/>
                <w:szCs w:val="22"/>
                <w:lang w:val="en-US"/>
              </w:rPr>
            </w:pPr>
            <w:r w:rsidRPr="001D4E8F">
              <w:rPr>
                <w:i/>
                <w:sz w:val="22"/>
                <w:szCs w:val="22"/>
                <w:lang w:val="bg-BG"/>
              </w:rPr>
              <w:t xml:space="preserve">Декларация при кандидатстване </w:t>
            </w:r>
            <w:r w:rsidRPr="001B1C4A">
              <w:rPr>
                <w:i/>
                <w:sz w:val="22"/>
                <w:szCs w:val="22"/>
                <w:lang w:val="bg-BG"/>
              </w:rPr>
              <w:t>(Приложение 2)/</w:t>
            </w:r>
            <w:r w:rsidRPr="001D4E8F">
              <w:rPr>
                <w:i/>
                <w:sz w:val="22"/>
                <w:szCs w:val="22"/>
                <w:lang w:val="bg-BG"/>
              </w:rPr>
              <w:t xml:space="preserve"> Форму</w:t>
            </w:r>
            <w:r>
              <w:rPr>
                <w:i/>
                <w:sz w:val="22"/>
                <w:szCs w:val="22"/>
                <w:lang w:val="bg-BG"/>
              </w:rPr>
              <w:t xml:space="preserve">ляр за кандидатстване, раздел </w:t>
            </w:r>
            <w:r w:rsidRPr="001D4E8F">
              <w:rPr>
                <w:i/>
                <w:sz w:val="22"/>
                <w:szCs w:val="22"/>
                <w:lang w:val="bg-BG"/>
              </w:rPr>
              <w:t>„Е-Декларации</w:t>
            </w:r>
            <w:r w:rsidR="00C404F8">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Default="003E53DA" w:rsidP="003E53DA">
            <w:pPr>
              <w:spacing w:before="60" w:after="60"/>
              <w:jc w:val="both"/>
              <w:rPr>
                <w:sz w:val="22"/>
                <w:szCs w:val="22"/>
                <w:lang w:val="bg-BG"/>
              </w:rPr>
            </w:pPr>
            <w:r w:rsidRPr="00BF7D72">
              <w:rPr>
                <w:sz w:val="22"/>
                <w:szCs w:val="22"/>
                <w:lang w:val="bg-BG"/>
              </w:rPr>
              <w:t xml:space="preserve">Продължителността на предложението за изпълнение на инвестиция не надхвърля </w:t>
            </w:r>
            <w:r w:rsidRPr="00314189">
              <w:rPr>
                <w:sz w:val="22"/>
                <w:szCs w:val="22"/>
                <w:lang w:val="bg-BG"/>
              </w:rPr>
              <w:t>12 (дванадесет) месеца.</w:t>
            </w:r>
          </w:p>
        </w:tc>
        <w:tc>
          <w:tcPr>
            <w:tcW w:w="1021" w:type="dxa"/>
          </w:tcPr>
          <w:p w:rsidR="003E53DA" w:rsidRDefault="003E53DA" w:rsidP="003E53DA">
            <w:pPr>
              <w:jc w:val="center"/>
              <w:rPr>
                <w:sz w:val="22"/>
                <w:szCs w:val="22"/>
                <w:lang w:val="bg-BG"/>
              </w:rPr>
            </w:pPr>
          </w:p>
          <w:p w:rsidR="003E53DA" w:rsidRPr="00293449"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947" w:type="dxa"/>
            <w:gridSpan w:val="2"/>
          </w:tcPr>
          <w:p w:rsidR="003E53DA" w:rsidRDefault="003E53DA" w:rsidP="003E53DA">
            <w:pPr>
              <w:jc w:val="center"/>
              <w:rPr>
                <w:sz w:val="22"/>
                <w:szCs w:val="22"/>
                <w:lang w:val="bg-BG"/>
              </w:rPr>
            </w:pPr>
          </w:p>
          <w:p w:rsidR="003E53DA" w:rsidRPr="00293449"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C73F19" w:rsidRDefault="003E53DA" w:rsidP="00C73F19">
            <w:pPr>
              <w:spacing w:before="60" w:after="60"/>
              <w:jc w:val="both"/>
              <w:rPr>
                <w:i/>
                <w:sz w:val="22"/>
                <w:szCs w:val="22"/>
                <w:lang w:val="en-US"/>
              </w:rPr>
            </w:pPr>
            <w:r w:rsidRPr="00BF7D72">
              <w:rPr>
                <w:i/>
                <w:sz w:val="22"/>
                <w:szCs w:val="22"/>
                <w:lang w:val="bg-BG"/>
              </w:rPr>
              <w:t xml:space="preserve">Формуляр за кандидатстване, </w:t>
            </w:r>
            <w:r>
              <w:rPr>
                <w:i/>
                <w:sz w:val="22"/>
                <w:szCs w:val="22"/>
                <w:lang w:val="bg-BG"/>
              </w:rPr>
              <w:t>раздел</w:t>
            </w:r>
            <w:r w:rsidR="00C73F19">
              <w:rPr>
                <w:i/>
                <w:sz w:val="22"/>
                <w:szCs w:val="22"/>
                <w:lang w:val="bg-BG"/>
              </w:rPr>
              <w:t xml:space="preserve"> „Основни данни</w:t>
            </w:r>
            <w:r w:rsidR="00C73F19">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1021" w:type="dxa"/>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947" w:type="dxa"/>
            <w:gridSpan w:val="2"/>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2F4D52" w:rsidRDefault="003E53DA" w:rsidP="003E53DA">
            <w:pPr>
              <w:spacing w:before="60" w:after="60"/>
              <w:jc w:val="both"/>
              <w:rPr>
                <w:i/>
                <w:sz w:val="22"/>
                <w:szCs w:val="22"/>
                <w:lang w:val="en-US"/>
              </w:rPr>
            </w:pPr>
            <w:r w:rsidRPr="00BF7D72">
              <w:rPr>
                <w:i/>
                <w:sz w:val="22"/>
                <w:szCs w:val="22"/>
                <w:lang w:val="bg-BG"/>
              </w:rPr>
              <w:t>Ф</w:t>
            </w:r>
            <w:r>
              <w:rPr>
                <w:i/>
                <w:sz w:val="22"/>
                <w:szCs w:val="22"/>
                <w:lang w:val="bg-BG"/>
              </w:rPr>
              <w:t xml:space="preserve">ормуляр за кандидатстване, раздел </w:t>
            </w:r>
            <w:r w:rsidRPr="00BF7D72">
              <w:rPr>
                <w:i/>
                <w:sz w:val="22"/>
                <w:szCs w:val="22"/>
                <w:lang w:val="bg-BG"/>
              </w:rPr>
              <w:t>„Основни данни</w:t>
            </w:r>
            <w:r w:rsidR="002F4D52">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0B67DC">
              <w:rPr>
                <w:sz w:val="22"/>
                <w:szCs w:val="22"/>
                <w:lang w:val="bg-BG"/>
              </w:rPr>
              <w:t>Пр</w:t>
            </w:r>
            <w:r>
              <w:rPr>
                <w:sz w:val="22"/>
                <w:szCs w:val="22"/>
                <w:lang w:val="bg-BG"/>
              </w:rPr>
              <w:t>едложението за изпълнение на инвестиция</w:t>
            </w:r>
            <w:r w:rsidRPr="000B67DC">
              <w:rPr>
                <w:sz w:val="22"/>
                <w:szCs w:val="22"/>
                <w:lang w:val="bg-BG"/>
              </w:rPr>
              <w:t xml:space="preserve"> води до по</w:t>
            </w:r>
            <w:r>
              <w:rPr>
                <w:sz w:val="22"/>
                <w:szCs w:val="22"/>
                <w:lang w:val="bg-BG"/>
              </w:rPr>
              <w:t xml:space="preserve">стигане </w:t>
            </w:r>
            <w:r w:rsidR="00EA3E6B">
              <w:rPr>
                <w:sz w:val="22"/>
                <w:szCs w:val="22"/>
                <w:lang w:val="en-US"/>
              </w:rPr>
              <w:t xml:space="preserve">на </w:t>
            </w:r>
            <w:r>
              <w:rPr>
                <w:sz w:val="22"/>
                <w:szCs w:val="22"/>
                <w:lang w:val="bg-BG"/>
              </w:rPr>
              <w:t xml:space="preserve">целта на </w:t>
            </w:r>
            <w:r>
              <w:rPr>
                <w:sz w:val="22"/>
                <w:szCs w:val="22"/>
                <w:lang w:val="bg-BG"/>
              </w:rPr>
              <w:lastRenderedPageBreak/>
              <w:t>процедурата</w:t>
            </w:r>
            <w:r w:rsidR="00D809F4">
              <w:rPr>
                <w:sz w:val="22"/>
                <w:szCs w:val="22"/>
                <w:lang w:val="bg-BG"/>
              </w:rPr>
              <w:t xml:space="preserve">, като кандидатът е представил информация </w:t>
            </w:r>
            <w:r w:rsidR="00D809F4" w:rsidRPr="00D809F4">
              <w:rPr>
                <w:sz w:val="22"/>
                <w:szCs w:val="22"/>
                <w:lang w:val="bg-BG"/>
              </w:rPr>
              <w:t>относно необходимостта от получаване на подкрепа за услугите/решенията в областта на ИКТ, включени в предложението за изпълнение на инвестиция</w:t>
            </w:r>
            <w:r w:rsidR="00D809F4">
              <w:rPr>
                <w:sz w:val="22"/>
                <w:szCs w:val="22"/>
                <w:lang w:val="bg-BG"/>
              </w:rPr>
              <w:t>.</w:t>
            </w:r>
          </w:p>
        </w:tc>
        <w:tc>
          <w:tcPr>
            <w:tcW w:w="1021" w:type="dxa"/>
          </w:tcPr>
          <w:p w:rsidR="003E53DA" w:rsidRDefault="00613E4C" w:rsidP="003E53DA">
            <w:pPr>
              <w:jc w:val="center"/>
              <w:rPr>
                <w:sz w:val="22"/>
                <w:szCs w:val="22"/>
                <w:lang w:val="bg-BG"/>
              </w:rPr>
            </w:pPr>
            <w:r w:rsidRPr="00724800">
              <w:rPr>
                <w:sz w:val="22"/>
                <w:szCs w:val="22"/>
                <w:lang w:val="bg-BG"/>
              </w:rPr>
              <w:lastRenderedPageBreak/>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947" w:type="dxa"/>
            <w:gridSpan w:val="2"/>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9D2F30" w:rsidRDefault="00D809F4" w:rsidP="003E53DA">
            <w:pPr>
              <w:spacing w:before="60" w:after="60"/>
              <w:jc w:val="both"/>
              <w:rPr>
                <w:i/>
                <w:sz w:val="22"/>
                <w:szCs w:val="22"/>
                <w:lang w:val="bg-BG"/>
              </w:rPr>
            </w:pPr>
            <w:r w:rsidRPr="009D2F30">
              <w:rPr>
                <w:i/>
                <w:sz w:val="22"/>
                <w:szCs w:val="22"/>
                <w:lang w:val="bg-BG"/>
              </w:rPr>
              <w:t>Приложение „Заявени</w:t>
            </w:r>
            <w:r w:rsidR="00E44DC4" w:rsidRPr="009D2F30">
              <w:rPr>
                <w:i/>
                <w:sz w:val="22"/>
                <w:szCs w:val="22"/>
                <w:lang w:val="bg-BG"/>
              </w:rPr>
              <w:t xml:space="preserve"> услуги и решения </w:t>
            </w:r>
            <w:r w:rsidR="00E44DC4" w:rsidRPr="009D2F30">
              <w:rPr>
                <w:i/>
                <w:sz w:val="22"/>
                <w:szCs w:val="22"/>
                <w:lang w:val="bg-BG"/>
              </w:rPr>
              <w:lastRenderedPageBreak/>
              <w:t>съг</w:t>
            </w:r>
            <w:r w:rsidRPr="009D2F30">
              <w:rPr>
                <w:i/>
                <w:sz w:val="22"/>
                <w:szCs w:val="22"/>
                <w:lang w:val="bg-BG"/>
              </w:rPr>
              <w:t>ласно Списъка на допустимите</w:t>
            </w:r>
            <w:r w:rsidR="00E44DC4" w:rsidRPr="009D2F30">
              <w:rPr>
                <w:i/>
                <w:sz w:val="22"/>
                <w:szCs w:val="22"/>
                <w:lang w:val="bg-BG"/>
              </w:rPr>
              <w:t xml:space="preserve"> услуги и решения</w:t>
            </w:r>
            <w:r w:rsidRPr="009D2F30">
              <w:rPr>
                <w:i/>
                <w:sz w:val="22"/>
                <w:szCs w:val="22"/>
                <w:lang w:val="bg-BG"/>
              </w:rPr>
              <w:t xml:space="preserve"> в областта на ИКТ</w:t>
            </w:r>
            <w:r w:rsidR="00E44DC4" w:rsidRPr="009D2F30">
              <w:rPr>
                <w:i/>
                <w:sz w:val="22"/>
                <w:szCs w:val="22"/>
                <w:lang w:val="bg-BG"/>
              </w:rPr>
              <w:t>” (Приложение 13)</w:t>
            </w:r>
          </w:p>
          <w:p w:rsidR="00D809F4" w:rsidRPr="002F4D52" w:rsidRDefault="00D809F4" w:rsidP="003E53DA">
            <w:pPr>
              <w:spacing w:before="60" w:after="60"/>
              <w:jc w:val="both"/>
              <w:rPr>
                <w:i/>
                <w:sz w:val="22"/>
                <w:szCs w:val="22"/>
                <w:lang w:val="en-US"/>
              </w:rPr>
            </w:pPr>
            <w:r w:rsidRPr="00BF7D72">
              <w:rPr>
                <w:i/>
                <w:sz w:val="22"/>
                <w:szCs w:val="22"/>
                <w:lang w:val="bg-BG"/>
              </w:rPr>
              <w:t>Ф</w:t>
            </w:r>
            <w:r>
              <w:rPr>
                <w:i/>
                <w:sz w:val="22"/>
                <w:szCs w:val="22"/>
                <w:lang w:val="bg-BG"/>
              </w:rPr>
              <w:t>ормуляр за кандидатстване, раздел „Допълнителна информация, необходима за оценка на проектното предложение</w:t>
            </w:r>
            <w:r>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6B79DE" w:rsidRDefault="003E53DA" w:rsidP="003E53DA">
            <w:pPr>
              <w:spacing w:before="60" w:after="60"/>
              <w:jc w:val="both"/>
              <w:rPr>
                <w:sz w:val="22"/>
                <w:szCs w:val="22"/>
                <w:lang w:val="bg-BG"/>
              </w:rPr>
            </w:pPr>
            <w:r w:rsidRPr="00FD3F4E">
              <w:rPr>
                <w:sz w:val="22"/>
                <w:szCs w:val="22"/>
                <w:lang w:val="bg-BG"/>
              </w:rPr>
              <w:t xml:space="preserve">Общият размер на заявеното </w:t>
            </w:r>
            <w:r w:rsidR="00342063">
              <w:rPr>
                <w:sz w:val="22"/>
                <w:szCs w:val="22"/>
                <w:lang w:val="bg-BG"/>
              </w:rPr>
              <w:t>безвъзмездно финансиране е по-висок или равен на 3 000</w:t>
            </w:r>
            <w:r w:rsidRPr="00FD3F4E">
              <w:rPr>
                <w:sz w:val="22"/>
                <w:szCs w:val="22"/>
                <w:lang w:val="bg-BG"/>
              </w:rPr>
              <w:t xml:space="preserve"> лева.</w:t>
            </w:r>
          </w:p>
        </w:tc>
        <w:tc>
          <w:tcPr>
            <w:tcW w:w="1021" w:type="dxa"/>
          </w:tcPr>
          <w:p w:rsidR="003E53DA" w:rsidRPr="00724800"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947" w:type="dxa"/>
            <w:gridSpan w:val="2"/>
          </w:tcPr>
          <w:p w:rsidR="003E53DA" w:rsidRPr="00724800"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007E5998">
              <w:rPr>
                <w:sz w:val="22"/>
                <w:szCs w:val="22"/>
                <w:lang w:val="bg-BG"/>
              </w:rPr>
            </w:r>
            <w:r w:rsidR="007E5998">
              <w:rPr>
                <w:sz w:val="22"/>
                <w:szCs w:val="22"/>
                <w:lang w:val="bg-BG"/>
              </w:rPr>
              <w:fldChar w:fldCharType="separate"/>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6B79DE" w:rsidRDefault="00342063" w:rsidP="003E53DA">
            <w:pPr>
              <w:spacing w:before="60" w:after="60"/>
              <w:jc w:val="both"/>
              <w:rPr>
                <w:i/>
                <w:sz w:val="22"/>
                <w:szCs w:val="22"/>
                <w:lang w:val="bg-BG"/>
              </w:rPr>
            </w:pPr>
            <w:r>
              <w:rPr>
                <w:i/>
                <w:sz w:val="22"/>
                <w:szCs w:val="22"/>
                <w:lang w:val="bg-BG"/>
              </w:rPr>
              <w:t>Формуляр</w:t>
            </w:r>
            <w:r w:rsidR="003E53DA" w:rsidRPr="00FD3F4E">
              <w:rPr>
                <w:i/>
                <w:sz w:val="22"/>
                <w:szCs w:val="22"/>
                <w:lang w:val="bg-BG"/>
              </w:rPr>
              <w:t xml:space="preserve"> за кандидатстване, раздел </w:t>
            </w:r>
            <w:r w:rsidR="003E53DA">
              <w:rPr>
                <w:i/>
                <w:sz w:val="22"/>
                <w:szCs w:val="22"/>
                <w:lang w:val="bg-BG"/>
              </w:rPr>
              <w:t>„Бюджет“ и раздел „Финансова информация -</w:t>
            </w:r>
            <w:r w:rsidR="003E53DA" w:rsidRPr="00BF7D72">
              <w:rPr>
                <w:i/>
                <w:sz w:val="22"/>
                <w:szCs w:val="22"/>
                <w:lang w:val="bg-BG"/>
              </w:rPr>
              <w:t xml:space="preserve"> източници на финансиране“</w:t>
            </w:r>
          </w:p>
        </w:tc>
      </w:tr>
      <w:tr w:rsidR="005B0C4E" w:rsidRPr="00BF7D72" w:rsidTr="00151129">
        <w:trPr>
          <w:trHeight w:val="240"/>
        </w:trPr>
        <w:tc>
          <w:tcPr>
            <w:tcW w:w="15528" w:type="dxa"/>
            <w:gridSpan w:val="8"/>
            <w:shd w:val="clear" w:color="auto" w:fill="D9D9D9" w:themeFill="background1" w:themeFillShade="D9"/>
          </w:tcPr>
          <w:p w:rsidR="005B0C4E" w:rsidRPr="005B0C4E" w:rsidRDefault="005B0C4E" w:rsidP="003E53DA">
            <w:pPr>
              <w:spacing w:before="60" w:after="60"/>
              <w:jc w:val="both"/>
              <w:rPr>
                <w:b/>
                <w:i/>
                <w:sz w:val="22"/>
                <w:szCs w:val="22"/>
                <w:lang w:val="bg-BG"/>
              </w:rPr>
            </w:pPr>
            <w:r w:rsidRPr="005B0C4E">
              <w:rPr>
                <w:b/>
                <w:sz w:val="22"/>
                <w:szCs w:val="22"/>
                <w:lang w:val="bg-BG"/>
              </w:rPr>
              <w:t>Критерии за оценка на качеството</w:t>
            </w:r>
            <w:r w:rsidR="00CA5617">
              <w:rPr>
                <w:rStyle w:val="FootnoteReference"/>
                <w:b/>
                <w:sz w:val="22"/>
                <w:szCs w:val="22"/>
                <w:lang w:val="bg-BG"/>
              </w:rPr>
              <w:footnoteReference w:id="5"/>
            </w:r>
            <w:r w:rsidRPr="005B0C4E">
              <w:rPr>
                <w:b/>
                <w:sz w:val="22"/>
                <w:szCs w:val="22"/>
                <w:lang w:val="bg-BG"/>
              </w:rPr>
              <w:t>:</w:t>
            </w:r>
          </w:p>
        </w:tc>
      </w:tr>
      <w:tr w:rsidR="00176D84" w:rsidRPr="00176D84" w:rsidTr="008E05AD">
        <w:trPr>
          <w:gridBefore w:val="1"/>
          <w:wBefore w:w="11" w:type="dxa"/>
        </w:trPr>
        <w:tc>
          <w:tcPr>
            <w:tcW w:w="744" w:type="dxa"/>
          </w:tcPr>
          <w:p w:rsidR="00151129" w:rsidRPr="00176D84" w:rsidRDefault="00931757" w:rsidP="00176D84">
            <w:pPr>
              <w:ind w:right="255"/>
              <w:jc w:val="both"/>
              <w:rPr>
                <w:b/>
                <w:sz w:val="22"/>
                <w:szCs w:val="22"/>
                <w:lang w:val="bg-BG"/>
              </w:rPr>
            </w:pPr>
            <w:r w:rsidRPr="00176D84">
              <w:rPr>
                <w:b/>
                <w:sz w:val="22"/>
                <w:szCs w:val="22"/>
                <w:lang w:val="bg-BG"/>
              </w:rPr>
              <w:t>№</w:t>
            </w:r>
          </w:p>
        </w:tc>
        <w:tc>
          <w:tcPr>
            <w:tcW w:w="7786" w:type="dxa"/>
          </w:tcPr>
          <w:p w:rsidR="00151129" w:rsidRPr="00176D84" w:rsidRDefault="00931757" w:rsidP="00176D84">
            <w:pPr>
              <w:ind w:right="255"/>
              <w:rPr>
                <w:b/>
                <w:sz w:val="22"/>
                <w:szCs w:val="22"/>
                <w:lang w:val="bg-BG"/>
              </w:rPr>
            </w:pPr>
            <w:r w:rsidRPr="00176D84">
              <w:rPr>
                <w:b/>
                <w:sz w:val="22"/>
                <w:szCs w:val="22"/>
                <w:lang w:val="bg-BG"/>
              </w:rPr>
              <w:t>Критерий:</w:t>
            </w:r>
          </w:p>
        </w:tc>
        <w:tc>
          <w:tcPr>
            <w:tcW w:w="1748" w:type="dxa"/>
            <w:gridSpan w:val="2"/>
          </w:tcPr>
          <w:p w:rsidR="00151129" w:rsidRPr="00176D84" w:rsidRDefault="00931757" w:rsidP="00176D84">
            <w:pPr>
              <w:ind w:right="255"/>
              <w:jc w:val="center"/>
              <w:rPr>
                <w:b/>
                <w:sz w:val="22"/>
                <w:szCs w:val="22"/>
                <w:lang w:val="bg-BG"/>
              </w:rPr>
            </w:pPr>
            <w:r w:rsidRPr="00176D84">
              <w:rPr>
                <w:b/>
                <w:sz w:val="22"/>
                <w:szCs w:val="22"/>
                <w:lang w:val="bg-BG"/>
              </w:rPr>
              <w:t>Максимален брой точки</w:t>
            </w:r>
          </w:p>
        </w:tc>
        <w:tc>
          <w:tcPr>
            <w:tcW w:w="5239" w:type="dxa"/>
            <w:gridSpan w:val="3"/>
          </w:tcPr>
          <w:p w:rsidR="00151129" w:rsidRPr="00176D84" w:rsidRDefault="00931757" w:rsidP="00176D84">
            <w:pPr>
              <w:ind w:right="255"/>
              <w:jc w:val="center"/>
              <w:rPr>
                <w:b/>
                <w:sz w:val="22"/>
                <w:szCs w:val="22"/>
                <w:lang w:val="bg-BG"/>
              </w:rPr>
            </w:pPr>
            <w:r w:rsidRPr="00176D84">
              <w:rPr>
                <w:b/>
                <w:sz w:val="22"/>
                <w:szCs w:val="22"/>
                <w:lang w:val="bg-BG"/>
              </w:rPr>
              <w:t>Източник на проверка:</w:t>
            </w:r>
          </w:p>
        </w:tc>
      </w:tr>
      <w:tr w:rsidR="00176D84" w:rsidRPr="00176D84" w:rsidTr="008E05AD">
        <w:trPr>
          <w:gridBefore w:val="1"/>
          <w:wBefore w:w="11" w:type="dxa"/>
        </w:trPr>
        <w:tc>
          <w:tcPr>
            <w:tcW w:w="744" w:type="dxa"/>
            <w:shd w:val="clear" w:color="auto" w:fill="F2F2F2" w:themeFill="background1" w:themeFillShade="F2"/>
          </w:tcPr>
          <w:p w:rsidR="00151129" w:rsidRPr="00176D84" w:rsidRDefault="000A25CE" w:rsidP="00176D84">
            <w:pPr>
              <w:ind w:right="253"/>
              <w:jc w:val="both"/>
              <w:rPr>
                <w:sz w:val="22"/>
                <w:szCs w:val="22"/>
                <w:lang w:val="bg-BG"/>
              </w:rPr>
            </w:pPr>
            <w:r>
              <w:rPr>
                <w:sz w:val="22"/>
                <w:szCs w:val="22"/>
                <w:lang w:val="bg-BG"/>
              </w:rPr>
              <w:t>1</w:t>
            </w:r>
            <w:r w:rsidR="001968EB">
              <w:rPr>
                <w:sz w:val="22"/>
                <w:szCs w:val="22"/>
                <w:lang w:val="bg-BG"/>
              </w:rPr>
              <w:t>3</w:t>
            </w:r>
            <w:r w:rsidR="000669FB">
              <w:rPr>
                <w:sz w:val="22"/>
                <w:szCs w:val="22"/>
                <w:lang w:val="bg-BG"/>
              </w:rPr>
              <w:t>.</w:t>
            </w:r>
          </w:p>
        </w:tc>
        <w:tc>
          <w:tcPr>
            <w:tcW w:w="7786" w:type="dxa"/>
            <w:shd w:val="clear" w:color="auto" w:fill="F2F2F2" w:themeFill="background1" w:themeFillShade="F2"/>
          </w:tcPr>
          <w:p w:rsidR="00151129" w:rsidRPr="00176D84" w:rsidRDefault="009D58F3" w:rsidP="00176D84">
            <w:pPr>
              <w:ind w:right="253"/>
              <w:jc w:val="both"/>
              <w:rPr>
                <w:b/>
                <w:sz w:val="22"/>
                <w:szCs w:val="22"/>
                <w:lang w:val="bg-BG"/>
              </w:rPr>
            </w:pPr>
            <w:r w:rsidRPr="009D58F3">
              <w:rPr>
                <w:b/>
                <w:sz w:val="22"/>
                <w:szCs w:val="22"/>
                <w:lang w:val="bg-BG"/>
              </w:rPr>
              <w:t>Претеглен коефициент на рентабилност на EBITDA за 2019 г., 2020 г. и 2021 г.</w:t>
            </w:r>
          </w:p>
        </w:tc>
        <w:tc>
          <w:tcPr>
            <w:tcW w:w="1748" w:type="dxa"/>
            <w:gridSpan w:val="2"/>
            <w:shd w:val="clear" w:color="auto" w:fill="F2F2F2" w:themeFill="background1" w:themeFillShade="F2"/>
          </w:tcPr>
          <w:p w:rsidR="00151129" w:rsidRPr="007112B7" w:rsidRDefault="00A229FA" w:rsidP="008430A2">
            <w:pPr>
              <w:ind w:right="253"/>
              <w:jc w:val="center"/>
              <w:rPr>
                <w:b/>
                <w:sz w:val="22"/>
                <w:szCs w:val="22"/>
                <w:lang w:val="bg-BG"/>
              </w:rPr>
            </w:pPr>
            <w:r>
              <w:rPr>
                <w:b/>
                <w:sz w:val="22"/>
                <w:szCs w:val="22"/>
                <w:lang w:val="bg-BG"/>
              </w:rPr>
              <w:t>26</w:t>
            </w:r>
          </w:p>
        </w:tc>
        <w:tc>
          <w:tcPr>
            <w:tcW w:w="5239" w:type="dxa"/>
            <w:gridSpan w:val="3"/>
            <w:shd w:val="clear" w:color="auto" w:fill="F2F2F2" w:themeFill="background1" w:themeFillShade="F2"/>
          </w:tcPr>
          <w:p w:rsidR="009D58F3" w:rsidRPr="00636CDE" w:rsidRDefault="009D58F3" w:rsidP="009D58F3">
            <w:pPr>
              <w:ind w:right="253"/>
              <w:jc w:val="both"/>
              <w:rPr>
                <w:sz w:val="22"/>
                <w:szCs w:val="22"/>
                <w:lang w:val="bg-BG"/>
              </w:rPr>
            </w:pPr>
            <w:r w:rsidRPr="00636CDE">
              <w:rPr>
                <w:b/>
                <w:i/>
                <w:sz w:val="22"/>
                <w:szCs w:val="22"/>
                <w:lang w:val="bg-BG"/>
              </w:rPr>
              <w:t>Коефициент на рентабилност на EBITDA за съответната година</w:t>
            </w:r>
            <w:r w:rsidRPr="00636CDE">
              <w:rPr>
                <w:sz w:val="22"/>
                <w:szCs w:val="22"/>
                <w:lang w:val="bg-BG"/>
              </w:rPr>
              <w:t xml:space="preserve"> = [Отчет за приходите и разходите </w:t>
            </w:r>
            <w:r w:rsidR="00636CDE">
              <w:rPr>
                <w:sz w:val="22"/>
                <w:szCs w:val="22"/>
                <w:lang w:val="en-US"/>
              </w:rPr>
              <w:t>(</w:t>
            </w:r>
            <w:r w:rsidR="00636CDE">
              <w:rPr>
                <w:sz w:val="22"/>
                <w:szCs w:val="22"/>
                <w:lang w:val="bg-BG"/>
              </w:rPr>
              <w:t xml:space="preserve">ОПР) </w:t>
            </w:r>
            <w:r w:rsidRPr="00636CDE">
              <w:rPr>
                <w:sz w:val="22"/>
                <w:szCs w:val="22"/>
                <w:lang w:val="bg-BG"/>
              </w:rPr>
              <w:t>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w:t>
            </w:r>
            <w:r w:rsidR="00636CDE">
              <w:rPr>
                <w:sz w:val="22"/>
                <w:szCs w:val="22"/>
                <w:lang w:val="bg-BG"/>
              </w:rPr>
              <w:t xml:space="preserve"> ред „Нетни приходи от продажби</w:t>
            </w:r>
            <w:r w:rsidR="00636CDE" w:rsidRPr="00636CDE">
              <w:rPr>
                <w:sz w:val="22"/>
                <w:szCs w:val="22"/>
                <w:lang w:val="bg-BG"/>
              </w:rPr>
              <w:t>”</w:t>
            </w:r>
            <w:r w:rsidRPr="00636CDE">
              <w:rPr>
                <w:sz w:val="22"/>
                <w:szCs w:val="22"/>
                <w:lang w:val="bg-BG"/>
              </w:rPr>
              <w:t xml:space="preserve"> (код 15100).</w:t>
            </w:r>
          </w:p>
          <w:p w:rsidR="009D58F3" w:rsidRPr="00636CDE" w:rsidRDefault="009D58F3" w:rsidP="009D58F3">
            <w:pPr>
              <w:ind w:right="253"/>
              <w:jc w:val="both"/>
              <w:rPr>
                <w:sz w:val="22"/>
                <w:szCs w:val="22"/>
                <w:lang w:val="bg-BG"/>
              </w:rPr>
            </w:pPr>
            <w:r w:rsidRPr="00636CDE">
              <w:rPr>
                <w:sz w:val="22"/>
                <w:szCs w:val="22"/>
                <w:lang w:val="bg-BG"/>
              </w:rPr>
              <w:t>Коефициентът се изчислява в проценти.</w:t>
            </w:r>
          </w:p>
          <w:p w:rsidR="000135FB" w:rsidRPr="000135FB" w:rsidRDefault="009D58F3" w:rsidP="009D58F3">
            <w:pPr>
              <w:ind w:right="253"/>
              <w:jc w:val="both"/>
              <w:rPr>
                <w:sz w:val="22"/>
                <w:szCs w:val="22"/>
                <w:lang w:val="en-US"/>
              </w:rPr>
            </w:pPr>
            <w:r w:rsidRPr="00636CDE">
              <w:rPr>
                <w:sz w:val="22"/>
                <w:szCs w:val="22"/>
                <w:lang w:val="bg-BG"/>
              </w:rPr>
              <w:t>Претегленият коефициент на рентабилност на EBITDA за трите финансови год</w:t>
            </w:r>
            <w:r w:rsidR="00636CDE">
              <w:rPr>
                <w:sz w:val="22"/>
                <w:szCs w:val="22"/>
                <w:lang w:val="bg-BG"/>
              </w:rPr>
              <w:t>ини (2019 г., 2020 г. и 2021 г.</w:t>
            </w:r>
            <w:r w:rsidRPr="00636CDE">
              <w:rPr>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w:t>
            </w:r>
            <w:r w:rsidRPr="00636CDE">
              <w:rPr>
                <w:sz w:val="22"/>
                <w:szCs w:val="22"/>
                <w:lang w:val="bg-BG"/>
              </w:rPr>
              <w:lastRenderedPageBreak/>
              <w:t>30%.</w:t>
            </w: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7% и ≤ 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26</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6% и ≤ 7%</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25</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8% и ≤ 9%</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24</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5% и ≤ 6%</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23</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9% и ≤ 10%</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22</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4% и ≤ 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21</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10% и ≤ 11%</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20</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3% и ≤ 4%</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19</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11% и ≤ 12%</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18</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12% и ≤ 13%</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17</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13% и ≤ 14%</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16</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14% и ≤ 15%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15</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15 % и ≤ 16%</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14</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16% и ≤ 17%</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13</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17% и ≤ 18%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12</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18% и ≤ 19%</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11</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19% и ≤ 20%</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10</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20% и ≤ 21%</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9</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21% и ≤ 22%</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8</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22 % и ≤ 23%</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7</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23% и ≤ 24%</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6</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24% и ≤ 25%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5</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25% и ≤ 26%</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4</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26% и ≤ 27%</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3</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27% и ≤ 28%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313A07">
              <w:t>Претегленият коефициент на рентабилност на EBITDA на предприятието е  ≤  3%</w:t>
            </w:r>
          </w:p>
        </w:tc>
        <w:tc>
          <w:tcPr>
            <w:tcW w:w="1748" w:type="dxa"/>
            <w:gridSpan w:val="2"/>
            <w:tcBorders>
              <w:top w:val="single" w:sz="4" w:space="0" w:color="auto"/>
              <w:left w:val="single" w:sz="4" w:space="0" w:color="auto"/>
              <w:bottom w:val="single" w:sz="4" w:space="0" w:color="auto"/>
              <w:right w:val="single" w:sz="4" w:space="0" w:color="auto"/>
            </w:tcBorders>
          </w:tcPr>
          <w:p w:rsidR="00A229FA" w:rsidRDefault="00A229FA" w:rsidP="00A229FA">
            <w:pPr>
              <w:jc w:val="center"/>
            </w:pPr>
            <w:r w:rsidRPr="00FB6501">
              <w:t>0</w:t>
            </w:r>
          </w:p>
        </w:tc>
        <w:tc>
          <w:tcPr>
            <w:tcW w:w="5239" w:type="dxa"/>
            <w:gridSpan w:val="3"/>
          </w:tcPr>
          <w:p w:rsidR="00A229FA" w:rsidRPr="00176D84" w:rsidRDefault="00A229FA" w:rsidP="00A229FA">
            <w:pPr>
              <w:ind w:right="253"/>
              <w:jc w:val="both"/>
              <w:rPr>
                <w:sz w:val="22"/>
                <w:szCs w:val="22"/>
                <w:lang w:val="bg-BG"/>
              </w:rPr>
            </w:pPr>
          </w:p>
        </w:tc>
      </w:tr>
      <w:tr w:rsidR="002663EA" w:rsidRPr="00924123" w:rsidTr="002663EA">
        <w:trPr>
          <w:gridBefore w:val="1"/>
          <w:wBefore w:w="11" w:type="dxa"/>
        </w:trPr>
        <w:tc>
          <w:tcPr>
            <w:tcW w:w="744" w:type="dxa"/>
            <w:shd w:val="clear" w:color="auto" w:fill="F2F2F2" w:themeFill="background1" w:themeFillShade="F2"/>
          </w:tcPr>
          <w:p w:rsidR="002663EA" w:rsidRPr="000F6F1B" w:rsidRDefault="000A25CE" w:rsidP="002663EA">
            <w:pPr>
              <w:ind w:right="253"/>
              <w:jc w:val="both"/>
              <w:rPr>
                <w:sz w:val="22"/>
                <w:szCs w:val="22"/>
                <w:lang w:val="bg-BG"/>
              </w:rPr>
            </w:pPr>
            <w:r>
              <w:rPr>
                <w:sz w:val="22"/>
                <w:szCs w:val="22"/>
                <w:lang w:val="bg-BG"/>
              </w:rPr>
              <w:t>1</w:t>
            </w:r>
            <w:r w:rsidR="001968EB">
              <w:rPr>
                <w:sz w:val="22"/>
                <w:szCs w:val="22"/>
                <w:lang w:val="bg-BG"/>
              </w:rPr>
              <w:t>4</w:t>
            </w:r>
            <w:r w:rsidR="002663EA" w:rsidRPr="000F6F1B">
              <w:rPr>
                <w:sz w:val="22"/>
                <w:szCs w:val="22"/>
                <w:lang w:val="bg-BG"/>
              </w:rPr>
              <w:t>.</w:t>
            </w:r>
          </w:p>
        </w:tc>
        <w:tc>
          <w:tcPr>
            <w:tcW w:w="7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663EA" w:rsidRPr="007112B7" w:rsidRDefault="002663EA" w:rsidP="002663EA">
            <w:pPr>
              <w:ind w:right="253"/>
              <w:jc w:val="both"/>
              <w:rPr>
                <w:sz w:val="22"/>
                <w:szCs w:val="22"/>
                <w:lang w:val="bg-BG"/>
              </w:rPr>
            </w:pPr>
            <w:r w:rsidRPr="00924123">
              <w:rPr>
                <w:b/>
                <w:sz w:val="22"/>
                <w:szCs w:val="22"/>
                <w:lang w:val="bg-BG"/>
              </w:rPr>
              <w:t xml:space="preserve">Претеглен коефициент на разходите за данъци спрямо реализираните приходи за </w:t>
            </w:r>
            <w:r w:rsidRPr="00924123">
              <w:rPr>
                <w:b/>
                <w:sz w:val="22"/>
                <w:szCs w:val="22"/>
                <w:lang w:val="en-US"/>
              </w:rPr>
              <w:t>2019 г., 2020 г. и 2021 г.</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663EA" w:rsidRPr="00924123" w:rsidRDefault="00251597" w:rsidP="002663EA">
            <w:pPr>
              <w:ind w:right="253"/>
              <w:jc w:val="center"/>
              <w:rPr>
                <w:sz w:val="22"/>
                <w:szCs w:val="22"/>
                <w:lang w:val="en-US"/>
              </w:rPr>
            </w:pPr>
            <w:r>
              <w:rPr>
                <w:b/>
                <w:sz w:val="22"/>
                <w:szCs w:val="22"/>
                <w:lang w:val="bg-BG"/>
              </w:rPr>
              <w:t xml:space="preserve">    </w:t>
            </w:r>
            <w:r w:rsidR="00A229FA">
              <w:rPr>
                <w:b/>
                <w:sz w:val="22"/>
                <w:szCs w:val="22"/>
                <w:lang w:val="bg-BG"/>
              </w:rPr>
              <w:t>4</w:t>
            </w:r>
          </w:p>
        </w:tc>
        <w:tc>
          <w:tcPr>
            <w:tcW w:w="5239" w:type="dxa"/>
            <w:gridSpan w:val="3"/>
            <w:shd w:val="clear" w:color="auto" w:fill="F2F2F2" w:themeFill="background1" w:themeFillShade="F2"/>
          </w:tcPr>
          <w:p w:rsidR="002663EA" w:rsidRPr="0019518D" w:rsidRDefault="002663EA" w:rsidP="002663EA">
            <w:pPr>
              <w:spacing w:before="60" w:after="60"/>
              <w:jc w:val="both"/>
              <w:rPr>
                <w:bCs/>
                <w:sz w:val="22"/>
                <w:szCs w:val="22"/>
                <w:lang w:val="bg-BG"/>
              </w:rPr>
            </w:pPr>
            <w:r w:rsidRPr="002663EA">
              <w:rPr>
                <w:b/>
                <w:bCs/>
                <w:i/>
                <w:sz w:val="22"/>
                <w:szCs w:val="22"/>
                <w:lang w:val="bg-BG"/>
              </w:rPr>
              <w:t xml:space="preserve">Коефициент на разходите за данъци спрямо реализираните приходи за съответната година = </w:t>
            </w:r>
            <w:r w:rsidRPr="0019518D">
              <w:rPr>
                <w:bCs/>
                <w:sz w:val="22"/>
                <w:szCs w:val="22"/>
                <w:lang w:val="bg-BG"/>
              </w:rPr>
              <w:t xml:space="preserve">[Отчет за приходите и разходите за съответната година, ред </w:t>
            </w:r>
            <w:r w:rsidR="00F73A18">
              <w:rPr>
                <w:bCs/>
                <w:sz w:val="22"/>
                <w:szCs w:val="22"/>
                <w:lang w:val="bg-BG"/>
              </w:rPr>
              <w:t>„Разходи за данъци от печалбата</w:t>
            </w:r>
            <w:r w:rsidR="00F73A18">
              <w:rPr>
                <w:bCs/>
                <w:sz w:val="22"/>
                <w:szCs w:val="22"/>
                <w:lang w:val="en-US"/>
              </w:rPr>
              <w:t>”</w:t>
            </w:r>
            <w:r w:rsidRPr="0019518D">
              <w:rPr>
                <w:bCs/>
                <w:sz w:val="22"/>
                <w:szCs w:val="22"/>
                <w:lang w:val="bg-BG"/>
              </w:rPr>
              <w:t xml:space="preserve"> (код 14200) плюс ОПР за съответната година, ред „Други данъци, алте</w:t>
            </w:r>
            <w:r w:rsidR="00F73A18">
              <w:rPr>
                <w:bCs/>
                <w:sz w:val="22"/>
                <w:szCs w:val="22"/>
                <w:lang w:val="bg-BG"/>
              </w:rPr>
              <w:t>рнативни на корпоративния данък</w:t>
            </w:r>
            <w:r w:rsidR="00F73A18">
              <w:rPr>
                <w:bCs/>
                <w:sz w:val="22"/>
                <w:szCs w:val="22"/>
                <w:lang w:val="en-US"/>
              </w:rPr>
              <w:t>”</w:t>
            </w:r>
            <w:r w:rsidRPr="0019518D">
              <w:rPr>
                <w:bCs/>
                <w:sz w:val="22"/>
                <w:szCs w:val="22"/>
                <w:lang w:val="bg-BG"/>
              </w:rPr>
              <w:t xml:space="preserve"> (код 14300)] делено на ОПР за съответната година, ред „Общо за група I” (код 15 000). </w:t>
            </w:r>
          </w:p>
          <w:p w:rsidR="002663EA" w:rsidRPr="0019518D" w:rsidRDefault="002663EA" w:rsidP="002663EA">
            <w:pPr>
              <w:spacing w:before="60" w:after="60"/>
              <w:jc w:val="both"/>
              <w:rPr>
                <w:bCs/>
                <w:sz w:val="22"/>
                <w:szCs w:val="22"/>
                <w:lang w:val="bg-BG"/>
              </w:rPr>
            </w:pPr>
            <w:r w:rsidRPr="0019518D">
              <w:rPr>
                <w:bCs/>
                <w:sz w:val="22"/>
                <w:szCs w:val="22"/>
                <w:lang w:val="bg-BG"/>
              </w:rPr>
              <w:t>Коефициентът се изчислява в проценти.</w:t>
            </w:r>
          </w:p>
          <w:p w:rsidR="002663EA" w:rsidRPr="00924123" w:rsidRDefault="002663EA" w:rsidP="002663EA">
            <w:pPr>
              <w:spacing w:before="60" w:after="60"/>
              <w:jc w:val="both"/>
              <w:rPr>
                <w:b/>
                <w:bCs/>
                <w:i/>
                <w:sz w:val="22"/>
                <w:szCs w:val="22"/>
                <w:lang w:val="bg-BG"/>
              </w:rPr>
            </w:pPr>
            <w:r w:rsidRPr="0019518D">
              <w:rPr>
                <w:bCs/>
                <w:sz w:val="22"/>
                <w:szCs w:val="22"/>
                <w:lang w:val="bg-BG"/>
              </w:rPr>
              <w:t>Претегленият коефициент на разходите за данъци спрямо реализираните приходи за трите финансови год</w:t>
            </w:r>
            <w:r w:rsidR="00F73A18">
              <w:rPr>
                <w:bCs/>
                <w:sz w:val="22"/>
                <w:szCs w:val="22"/>
                <w:lang w:val="bg-BG"/>
              </w:rPr>
              <w:t>ини (2019 г., 2020 г. и 2021 г.</w:t>
            </w:r>
            <w:r w:rsidRPr="0019518D">
              <w:rPr>
                <w:bCs/>
                <w:sz w:val="22"/>
                <w:szCs w:val="22"/>
                <w:lang w:val="bg-BG"/>
              </w:rPr>
              <w:t xml:space="preserve">) се изчислява като </w:t>
            </w:r>
            <w:r w:rsidRPr="0019518D">
              <w:rPr>
                <w:bCs/>
                <w:sz w:val="22"/>
                <w:szCs w:val="22"/>
                <w:lang w:val="bg-BG"/>
              </w:rPr>
              <w:lastRenderedPageBreak/>
              <w:t>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w:t>
            </w:r>
            <w:r w:rsidR="009C6D18">
              <w:t>рямо реализираните приходи е &gt; 0</w:t>
            </w:r>
            <w:r w:rsidRPr="003B3161">
              <w:t>,</w:t>
            </w:r>
            <w:r w:rsidR="009C6D18">
              <w:t>7</w:t>
            </w:r>
            <w:r w:rsidRPr="003B3161">
              <w:t>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4</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спр</w:t>
            </w:r>
            <w:r w:rsidR="009C6D18">
              <w:t>ямо реализираните приходи е  &gt; 0,5% и ≤ 0</w:t>
            </w:r>
            <w:r w:rsidRPr="003B3161">
              <w:t>,</w:t>
            </w:r>
            <w:r w:rsidR="009C6D18">
              <w:t>7</w:t>
            </w:r>
            <w:r w:rsidRPr="003B3161">
              <w:t>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3</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спрямо реализираните приходи е  &gt; 0,</w:t>
            </w:r>
            <w:r w:rsidR="009C6D18">
              <w:t>25 % и ≤ 0,5</w:t>
            </w:r>
            <w:r w:rsidRPr="003B3161">
              <w:t>%</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2</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спрямо реализираните приходи е &gt; 0% и ≤ 0,</w:t>
            </w:r>
            <w:r w:rsidR="009C6D18">
              <w:t>2</w:t>
            </w:r>
            <w:r w:rsidRPr="003B3161">
              <w:t>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1</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781151" w:rsidRPr="00924123" w:rsidTr="0060421C">
        <w:trPr>
          <w:gridBefore w:val="1"/>
          <w:wBefore w:w="11" w:type="dxa"/>
        </w:trPr>
        <w:tc>
          <w:tcPr>
            <w:tcW w:w="744" w:type="dxa"/>
            <w:shd w:val="clear" w:color="auto" w:fill="FFFFFF" w:themeFill="background1"/>
          </w:tcPr>
          <w:p w:rsidR="00781151" w:rsidRPr="00924123" w:rsidRDefault="00781151"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781151" w:rsidRPr="003B3161" w:rsidRDefault="00781151" w:rsidP="00A229FA">
            <w:r w:rsidRPr="003B3161">
              <w:t xml:space="preserve">Претегленият коефициент на разходите за данъци </w:t>
            </w:r>
            <w:r>
              <w:t xml:space="preserve">спрямо реализираните приходи е </w:t>
            </w:r>
            <w:r w:rsidRPr="003B3161">
              <w:t xml:space="preserve"> ≤ 0%</w:t>
            </w:r>
          </w:p>
        </w:tc>
        <w:tc>
          <w:tcPr>
            <w:tcW w:w="1748" w:type="dxa"/>
            <w:gridSpan w:val="2"/>
            <w:tcBorders>
              <w:top w:val="single" w:sz="4" w:space="0" w:color="auto"/>
              <w:left w:val="single" w:sz="4" w:space="0" w:color="auto"/>
              <w:bottom w:val="single" w:sz="4" w:space="0" w:color="auto"/>
              <w:right w:val="single" w:sz="4" w:space="0" w:color="auto"/>
            </w:tcBorders>
          </w:tcPr>
          <w:p w:rsidR="00781151" w:rsidRPr="00781151" w:rsidRDefault="00781151" w:rsidP="00A229FA">
            <w:pPr>
              <w:jc w:val="center"/>
              <w:rPr>
                <w:lang w:val="bg-BG"/>
              </w:rPr>
            </w:pPr>
            <w:r>
              <w:rPr>
                <w:lang w:val="bg-BG"/>
              </w:rPr>
              <w:t>0</w:t>
            </w:r>
          </w:p>
        </w:tc>
        <w:tc>
          <w:tcPr>
            <w:tcW w:w="5239" w:type="dxa"/>
            <w:gridSpan w:val="3"/>
            <w:shd w:val="clear" w:color="auto" w:fill="FFFFFF" w:themeFill="background1"/>
          </w:tcPr>
          <w:p w:rsidR="00781151" w:rsidRPr="00924123" w:rsidRDefault="00781151" w:rsidP="00A229FA">
            <w:pPr>
              <w:spacing w:before="60" w:after="60"/>
              <w:jc w:val="both"/>
              <w:rPr>
                <w:b/>
                <w:bCs/>
                <w:i/>
                <w:sz w:val="22"/>
                <w:szCs w:val="22"/>
                <w:lang w:val="bg-BG"/>
              </w:rPr>
            </w:pPr>
          </w:p>
        </w:tc>
      </w:tr>
      <w:tr w:rsidR="002663EA" w:rsidRPr="00924123" w:rsidTr="008E05AD">
        <w:trPr>
          <w:gridBefore w:val="1"/>
          <w:wBefore w:w="11" w:type="dxa"/>
        </w:trPr>
        <w:tc>
          <w:tcPr>
            <w:tcW w:w="744" w:type="dxa"/>
            <w:shd w:val="clear" w:color="auto" w:fill="D9D9D9" w:themeFill="background1" w:themeFillShade="D9"/>
          </w:tcPr>
          <w:p w:rsidR="002663EA" w:rsidRPr="00924123" w:rsidRDefault="002663EA" w:rsidP="002663EA">
            <w:pPr>
              <w:ind w:right="253"/>
              <w:jc w:val="both"/>
              <w:rPr>
                <w:b/>
                <w:sz w:val="22"/>
                <w:szCs w:val="22"/>
                <w:lang w:val="bg-BG"/>
              </w:rPr>
            </w:pPr>
          </w:p>
        </w:tc>
        <w:tc>
          <w:tcPr>
            <w:tcW w:w="7786" w:type="dxa"/>
            <w:shd w:val="clear" w:color="auto" w:fill="D9D9D9" w:themeFill="background1" w:themeFillShade="D9"/>
          </w:tcPr>
          <w:p w:rsidR="002663EA" w:rsidRPr="00924123" w:rsidRDefault="002663EA" w:rsidP="002663EA">
            <w:pPr>
              <w:ind w:right="253"/>
              <w:jc w:val="right"/>
              <w:rPr>
                <w:b/>
                <w:i/>
                <w:sz w:val="22"/>
                <w:szCs w:val="22"/>
                <w:lang w:val="bg-BG"/>
              </w:rPr>
            </w:pPr>
            <w:r w:rsidRPr="00924123">
              <w:rPr>
                <w:b/>
                <w:i/>
                <w:sz w:val="22"/>
                <w:szCs w:val="22"/>
                <w:lang w:val="bg-BG"/>
              </w:rPr>
              <w:t>Максимален брой точки по критериите за оценка на качеството:</w:t>
            </w:r>
          </w:p>
        </w:tc>
        <w:tc>
          <w:tcPr>
            <w:tcW w:w="1748" w:type="dxa"/>
            <w:gridSpan w:val="2"/>
            <w:shd w:val="clear" w:color="auto" w:fill="D9D9D9" w:themeFill="background1" w:themeFillShade="D9"/>
          </w:tcPr>
          <w:p w:rsidR="002663EA" w:rsidRPr="00924123" w:rsidRDefault="00A229FA" w:rsidP="002663EA">
            <w:pPr>
              <w:ind w:right="253"/>
              <w:jc w:val="center"/>
              <w:rPr>
                <w:b/>
                <w:i/>
                <w:sz w:val="22"/>
                <w:szCs w:val="22"/>
                <w:lang w:val="bg-BG"/>
              </w:rPr>
            </w:pPr>
            <w:r>
              <w:rPr>
                <w:b/>
                <w:i/>
                <w:sz w:val="22"/>
                <w:szCs w:val="22"/>
                <w:lang w:val="bg-BG"/>
              </w:rPr>
              <w:t>30</w:t>
            </w:r>
          </w:p>
        </w:tc>
        <w:tc>
          <w:tcPr>
            <w:tcW w:w="5239" w:type="dxa"/>
            <w:gridSpan w:val="3"/>
            <w:shd w:val="clear" w:color="auto" w:fill="D9D9D9" w:themeFill="background1" w:themeFillShade="D9"/>
          </w:tcPr>
          <w:p w:rsidR="002663EA" w:rsidRPr="00924123" w:rsidRDefault="002663EA" w:rsidP="002663EA">
            <w:pPr>
              <w:spacing w:before="60" w:after="60"/>
              <w:jc w:val="both"/>
              <w:rPr>
                <w:b/>
                <w:bCs/>
                <w:i/>
                <w:sz w:val="22"/>
                <w:szCs w:val="22"/>
                <w:lang w:val="bg-BG"/>
              </w:rPr>
            </w:pPr>
          </w:p>
        </w:tc>
      </w:tr>
    </w:tbl>
    <w:p w:rsidR="00151129" w:rsidRDefault="00151129" w:rsidP="00176D84">
      <w:pPr>
        <w:ind w:right="253"/>
        <w:jc w:val="both"/>
        <w:rPr>
          <w:sz w:val="22"/>
          <w:szCs w:val="22"/>
          <w:lang w:val="bg-BG"/>
        </w:rPr>
      </w:pPr>
    </w:p>
    <w:p w:rsidR="00926670" w:rsidRDefault="00926670" w:rsidP="00176D84">
      <w:pPr>
        <w:ind w:right="253"/>
        <w:jc w:val="both"/>
        <w:rPr>
          <w:sz w:val="22"/>
          <w:szCs w:val="22"/>
          <w:lang w:val="bg-BG"/>
        </w:rPr>
      </w:pPr>
    </w:p>
    <w:tbl>
      <w:tblPr>
        <w:tblW w:w="15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4"/>
        <w:gridCol w:w="12521"/>
        <w:gridCol w:w="847"/>
        <w:gridCol w:w="810"/>
        <w:gridCol w:w="709"/>
      </w:tblGrid>
      <w:tr w:rsidR="001F7448" w:rsidRPr="00BF7D72" w:rsidTr="002663EA">
        <w:trPr>
          <w:trHeight w:val="225"/>
        </w:trPr>
        <w:tc>
          <w:tcPr>
            <w:tcW w:w="564" w:type="dxa"/>
            <w:tcBorders>
              <w:bottom w:val="single" w:sz="4" w:space="0" w:color="auto"/>
            </w:tcBorders>
            <w:shd w:val="clear" w:color="auto" w:fill="D9D9D9" w:themeFill="background1" w:themeFillShade="D9"/>
            <w:vAlign w:val="center"/>
          </w:tcPr>
          <w:p w:rsidR="008E05AD" w:rsidRPr="008E05AD" w:rsidRDefault="008E05AD" w:rsidP="000D7FE3">
            <w:pPr>
              <w:spacing w:before="120" w:after="120"/>
              <w:rPr>
                <w:b/>
                <w:sz w:val="22"/>
                <w:szCs w:val="22"/>
                <w:lang w:val="bg-BG"/>
              </w:rPr>
            </w:pPr>
            <w:r w:rsidRPr="008E05AD">
              <w:rPr>
                <w:b/>
                <w:sz w:val="22"/>
                <w:szCs w:val="22"/>
                <w:lang w:val="bg-BG"/>
              </w:rPr>
              <w:t>№</w:t>
            </w:r>
          </w:p>
        </w:tc>
        <w:tc>
          <w:tcPr>
            <w:tcW w:w="12521" w:type="dxa"/>
            <w:tcBorders>
              <w:bottom w:val="single" w:sz="4" w:space="0" w:color="auto"/>
            </w:tcBorders>
            <w:shd w:val="clear" w:color="auto" w:fill="D9D9D9" w:themeFill="background1" w:themeFillShade="D9"/>
            <w:vAlign w:val="center"/>
          </w:tcPr>
          <w:p w:rsidR="008E05AD" w:rsidRPr="00BF7D72" w:rsidRDefault="00EF68E6" w:rsidP="000D7FE3">
            <w:pPr>
              <w:spacing w:before="120" w:after="120"/>
              <w:rPr>
                <w:b/>
                <w:i/>
                <w:sz w:val="22"/>
                <w:szCs w:val="22"/>
                <w:u w:val="single"/>
                <w:lang w:val="bg-BG"/>
              </w:rPr>
            </w:pPr>
            <w:r>
              <w:rPr>
                <w:b/>
                <w:bCs/>
                <w:sz w:val="22"/>
                <w:szCs w:val="22"/>
                <w:lang w:val="bg-BG"/>
              </w:rPr>
              <w:t>Финансови ограничения и</w:t>
            </w:r>
            <w:r w:rsidR="008E05AD" w:rsidRPr="00BF7D72">
              <w:rPr>
                <w:b/>
                <w:bCs/>
                <w:sz w:val="22"/>
                <w:szCs w:val="22"/>
                <w:lang w:val="bg-BG"/>
              </w:rPr>
              <w:t xml:space="preserve"> ограничения</w:t>
            </w:r>
            <w:r>
              <w:rPr>
                <w:b/>
                <w:bCs/>
                <w:sz w:val="22"/>
                <w:szCs w:val="22"/>
                <w:lang w:val="bg-BG"/>
              </w:rPr>
              <w:t>,</w:t>
            </w:r>
            <w:r w:rsidR="008E05AD" w:rsidRPr="00BF7D72">
              <w:rPr>
                <w:b/>
                <w:bCs/>
                <w:sz w:val="22"/>
                <w:szCs w:val="22"/>
                <w:lang w:val="bg-BG"/>
              </w:rPr>
              <w:t xml:space="preserve"> произтичащи от Условията за к</w:t>
            </w:r>
            <w:r>
              <w:rPr>
                <w:b/>
                <w:bCs/>
                <w:sz w:val="22"/>
                <w:szCs w:val="22"/>
                <w:lang w:val="bg-BG"/>
              </w:rPr>
              <w:t>андидатстване</w:t>
            </w:r>
            <w:r w:rsidR="008E05AD" w:rsidRPr="008E05AD">
              <w:rPr>
                <w:b/>
                <w:sz w:val="22"/>
                <w:szCs w:val="22"/>
                <w:lang w:val="bg-BG"/>
              </w:rPr>
              <w:t>:</w:t>
            </w:r>
          </w:p>
        </w:tc>
        <w:tc>
          <w:tcPr>
            <w:tcW w:w="847" w:type="dxa"/>
            <w:tcBorders>
              <w:bottom w:val="single" w:sz="4" w:space="0" w:color="auto"/>
            </w:tcBorders>
            <w:shd w:val="clear" w:color="auto" w:fill="D9D9D9" w:themeFill="background1" w:themeFillShade="D9"/>
            <w:vAlign w:val="center"/>
          </w:tcPr>
          <w:p w:rsidR="008E05AD" w:rsidRPr="00BF7D72" w:rsidRDefault="008E05AD" w:rsidP="001F7448">
            <w:pPr>
              <w:spacing w:before="120" w:after="120"/>
              <w:jc w:val="center"/>
              <w:rPr>
                <w:b/>
                <w:sz w:val="22"/>
                <w:szCs w:val="22"/>
                <w:lang w:val="bg-BG"/>
              </w:rPr>
            </w:pPr>
            <w:r w:rsidRPr="00BF7D72">
              <w:rPr>
                <w:b/>
                <w:sz w:val="22"/>
                <w:szCs w:val="22"/>
                <w:lang w:val="bg-BG"/>
              </w:rPr>
              <w:t>ДА</w:t>
            </w:r>
          </w:p>
        </w:tc>
        <w:tc>
          <w:tcPr>
            <w:tcW w:w="810" w:type="dxa"/>
            <w:tcBorders>
              <w:bottom w:val="single" w:sz="4" w:space="0" w:color="auto"/>
            </w:tcBorders>
            <w:shd w:val="clear" w:color="auto" w:fill="D9D9D9" w:themeFill="background1" w:themeFillShade="D9"/>
            <w:vAlign w:val="center"/>
          </w:tcPr>
          <w:p w:rsidR="008E05AD" w:rsidRPr="00BF7D72" w:rsidRDefault="008E05AD" w:rsidP="001F7448">
            <w:pPr>
              <w:spacing w:before="120" w:after="120"/>
              <w:jc w:val="center"/>
              <w:rPr>
                <w:b/>
                <w:sz w:val="22"/>
                <w:szCs w:val="22"/>
                <w:lang w:val="bg-BG"/>
              </w:rPr>
            </w:pPr>
            <w:r w:rsidRPr="00BF7D72">
              <w:rPr>
                <w:b/>
                <w:sz w:val="22"/>
                <w:szCs w:val="22"/>
                <w:lang w:val="bg-BG"/>
              </w:rPr>
              <w:t>НЕ</w:t>
            </w:r>
          </w:p>
        </w:tc>
        <w:tc>
          <w:tcPr>
            <w:tcW w:w="709" w:type="dxa"/>
            <w:tcBorders>
              <w:bottom w:val="single" w:sz="4" w:space="0" w:color="auto"/>
            </w:tcBorders>
            <w:shd w:val="clear" w:color="auto" w:fill="D9D9D9" w:themeFill="background1" w:themeFillShade="D9"/>
            <w:vAlign w:val="center"/>
          </w:tcPr>
          <w:p w:rsidR="008E05AD" w:rsidRPr="00BF7D72" w:rsidRDefault="008E05AD" w:rsidP="000D7FE3">
            <w:pPr>
              <w:spacing w:before="120" w:after="120"/>
              <w:rPr>
                <w:b/>
                <w:sz w:val="22"/>
                <w:szCs w:val="22"/>
                <w:lang w:val="bg-BG"/>
              </w:rPr>
            </w:pPr>
            <w:r w:rsidRPr="00BF7D72">
              <w:rPr>
                <w:b/>
                <w:sz w:val="22"/>
                <w:szCs w:val="22"/>
                <w:lang w:val="bg-BG"/>
              </w:rPr>
              <w:t>Н/П</w:t>
            </w:r>
          </w:p>
        </w:tc>
      </w:tr>
      <w:tr w:rsidR="001F7448"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8E05AD" w:rsidP="001F7448">
            <w:pPr>
              <w:rPr>
                <w:sz w:val="22"/>
                <w:szCs w:val="22"/>
                <w:lang w:val="bg-BG"/>
              </w:rPr>
            </w:pPr>
            <w:r>
              <w:rPr>
                <w:sz w:val="22"/>
                <w:szCs w:val="22"/>
                <w:lang w:val="bg-BG"/>
              </w:rPr>
              <w:t>1</w:t>
            </w:r>
            <w:r w:rsidR="000D7FE3">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8E05AD" w:rsidRDefault="008E05AD" w:rsidP="001F7448">
            <w:pPr>
              <w:jc w:val="both"/>
              <w:rPr>
                <w:sz w:val="22"/>
                <w:szCs w:val="22"/>
                <w:lang w:val="bg-BG"/>
              </w:rPr>
            </w:pPr>
            <w:r w:rsidRPr="008E05AD">
              <w:rPr>
                <w:sz w:val="22"/>
                <w:szCs w:val="22"/>
                <w:lang w:val="bg-BG"/>
              </w:rPr>
              <w:t>Общият размер на заявеното безвъзмезд</w:t>
            </w:r>
            <w:r w:rsidR="00EF68E6">
              <w:rPr>
                <w:sz w:val="22"/>
                <w:szCs w:val="22"/>
                <w:lang w:val="bg-BG"/>
              </w:rPr>
              <w:t>но финансиране по</w:t>
            </w:r>
            <w:r w:rsidRPr="008E05AD">
              <w:rPr>
                <w:sz w:val="22"/>
                <w:szCs w:val="22"/>
                <w:lang w:val="bg-BG"/>
              </w:rPr>
              <w:t xml:space="preserve"> предложение</w:t>
            </w:r>
            <w:r w:rsidR="00EF68E6">
              <w:rPr>
                <w:sz w:val="22"/>
                <w:szCs w:val="22"/>
                <w:lang w:val="bg-BG"/>
              </w:rPr>
              <w:t>то</w:t>
            </w:r>
            <w:r w:rsidRPr="008E05AD">
              <w:rPr>
                <w:sz w:val="22"/>
                <w:szCs w:val="22"/>
                <w:lang w:val="bg-BG"/>
              </w:rPr>
              <w:t xml:space="preserve"> за изпълнение на инвестиция е по-нисък или равен на 20 000 лева.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8E05AD" w:rsidRPr="00BF7D72" w:rsidRDefault="008E05AD" w:rsidP="001F7448">
            <w:pPr>
              <w:jc w:val="center"/>
              <w:rPr>
                <w:sz w:val="22"/>
                <w:szCs w:val="22"/>
              </w:rPr>
            </w:pPr>
          </w:p>
        </w:tc>
      </w:tr>
      <w:tr w:rsidR="008E05AD"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8E05AD" w:rsidP="001F7448">
            <w:pPr>
              <w:rPr>
                <w:sz w:val="22"/>
                <w:szCs w:val="22"/>
                <w:lang w:val="bg-BG"/>
              </w:rPr>
            </w:pPr>
            <w:r>
              <w:rPr>
                <w:sz w:val="22"/>
                <w:szCs w:val="22"/>
                <w:lang w:val="bg-BG"/>
              </w:rPr>
              <w:t>2</w:t>
            </w:r>
            <w:r w:rsidR="000D7FE3">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8E05AD" w:rsidRDefault="008E05AD" w:rsidP="0059587E">
            <w:pPr>
              <w:jc w:val="both"/>
              <w:rPr>
                <w:sz w:val="22"/>
                <w:szCs w:val="22"/>
                <w:lang w:val="bg-BG"/>
              </w:rPr>
            </w:pPr>
            <w:r w:rsidRPr="008E05AD">
              <w:rPr>
                <w:sz w:val="22"/>
                <w:szCs w:val="22"/>
                <w:lang w:val="bg-BG"/>
              </w:rPr>
              <w:t>М</w:t>
            </w:r>
            <w:r w:rsidR="00EF68E6">
              <w:rPr>
                <w:sz w:val="22"/>
                <w:szCs w:val="22"/>
                <w:lang w:val="bg-BG"/>
              </w:rPr>
              <w:t>аксималният размер на помощта в</w:t>
            </w:r>
            <w:r w:rsidRPr="008E05AD">
              <w:rPr>
                <w:sz w:val="22"/>
                <w:szCs w:val="22"/>
                <w:lang w:val="bg-BG"/>
              </w:rPr>
              <w:t xml:space="preserve"> режим </w:t>
            </w:r>
            <w:r>
              <w:rPr>
                <w:sz w:val="22"/>
                <w:szCs w:val="22"/>
                <w:lang w:val="bg-BG"/>
              </w:rPr>
              <w:t>„</w:t>
            </w:r>
            <w:r w:rsidRPr="008E05AD">
              <w:rPr>
                <w:sz w:val="22"/>
                <w:szCs w:val="22"/>
                <w:lang w:val="bg-BG"/>
              </w:rPr>
              <w:t>de minimis</w:t>
            </w:r>
            <w:r>
              <w:rPr>
                <w:sz w:val="22"/>
                <w:szCs w:val="22"/>
                <w:lang w:val="en-US"/>
              </w:rPr>
              <w:t>”</w:t>
            </w:r>
            <w:r w:rsidRPr="008E05AD">
              <w:rPr>
                <w:sz w:val="22"/>
                <w:szCs w:val="22"/>
                <w:lang w:val="bg-BG"/>
              </w:rPr>
              <w:t xml:space="preserve"> за едно и също предприятие, заедно с другите получени минимални помощи от страна на кандидата, не надхвърля левовата равностойност на </w:t>
            </w:r>
            <w:r w:rsidR="0059587E">
              <w:rPr>
                <w:sz w:val="22"/>
                <w:szCs w:val="22"/>
                <w:lang w:val="bg-BG"/>
              </w:rPr>
              <w:t>3</w:t>
            </w:r>
            <w:r w:rsidRPr="008E05AD">
              <w:rPr>
                <w:sz w:val="22"/>
                <w:szCs w:val="22"/>
                <w:lang w:val="bg-BG"/>
              </w:rPr>
              <w:t>00 000 евро (</w:t>
            </w:r>
            <w:r w:rsidR="0059587E">
              <w:rPr>
                <w:sz w:val="22"/>
                <w:szCs w:val="22"/>
                <w:lang w:val="bg-BG"/>
              </w:rPr>
              <w:t>586 749</w:t>
            </w:r>
            <w:r w:rsidRPr="008E05AD">
              <w:rPr>
                <w:sz w:val="22"/>
                <w:szCs w:val="22"/>
                <w:lang w:val="bg-BG"/>
              </w:rPr>
              <w:t xml:space="preserve"> лева) за период от три </w:t>
            </w:r>
            <w:r w:rsidR="0059587E">
              <w:rPr>
                <w:sz w:val="22"/>
                <w:szCs w:val="22"/>
                <w:lang w:val="bg-BG"/>
              </w:rPr>
              <w:t>предходни</w:t>
            </w:r>
            <w:r w:rsidR="0059587E" w:rsidRPr="008E05AD">
              <w:rPr>
                <w:sz w:val="22"/>
                <w:szCs w:val="22"/>
                <w:lang w:val="bg-BG"/>
              </w:rPr>
              <w:t xml:space="preserve"> </w:t>
            </w:r>
            <w:r w:rsidRPr="008E05AD">
              <w:rPr>
                <w:sz w:val="22"/>
                <w:szCs w:val="22"/>
                <w:lang w:val="bg-BG"/>
              </w:rPr>
              <w:t>години</w:t>
            </w:r>
            <w:r w:rsidR="006C4151">
              <w:rPr>
                <w:sz w:val="22"/>
                <w:szCs w:val="22"/>
                <w:lang w:val="bg-BG"/>
              </w:rPr>
              <w:t xml:space="preserve"> (считано от датата на предоставяне на помощта)</w:t>
            </w:r>
            <w:r w:rsidRPr="008E05AD">
              <w:rPr>
                <w:sz w:val="22"/>
                <w:szCs w:val="22"/>
                <w:lang w:val="bg-BG"/>
              </w:rPr>
              <w:t>, изчислен в съответствие с посоченото в Приложение 14 „Изисквания, произтичащи от правилата за „минимална помощ” (de minimis) съгласно Реглам</w:t>
            </w:r>
            <w:r w:rsidR="00EF68E6">
              <w:rPr>
                <w:sz w:val="22"/>
                <w:szCs w:val="22"/>
                <w:lang w:val="bg-BG"/>
              </w:rPr>
              <w:t xml:space="preserve">ент (ЕС) № </w:t>
            </w:r>
            <w:r w:rsidR="0059587E">
              <w:rPr>
                <w:sz w:val="22"/>
                <w:szCs w:val="22"/>
                <w:lang w:val="bg-BG"/>
              </w:rPr>
              <w:t>2023/2831</w:t>
            </w:r>
            <w:r w:rsidR="00EF68E6" w:rsidRPr="00EF68E6">
              <w:rPr>
                <w:sz w:val="22"/>
                <w:szCs w:val="22"/>
                <w:lang w:val="bg-BG"/>
              </w:rPr>
              <w:t>”</w:t>
            </w:r>
            <w:r w:rsidRPr="008E05AD">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8E05AD" w:rsidRPr="00BF7D72" w:rsidRDefault="008E05AD" w:rsidP="001F7448">
            <w:pPr>
              <w:jc w:val="center"/>
              <w:rPr>
                <w:sz w:val="22"/>
                <w:szCs w:val="22"/>
              </w:rPr>
            </w:pPr>
          </w:p>
        </w:tc>
      </w:tr>
      <w:tr w:rsidR="00501D2B"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Default="006000A3" w:rsidP="001F7448">
            <w:pPr>
              <w:rPr>
                <w:sz w:val="22"/>
                <w:szCs w:val="22"/>
                <w:lang w:val="bg-BG"/>
              </w:rPr>
            </w:pPr>
            <w:r>
              <w:rPr>
                <w:sz w:val="22"/>
                <w:szCs w:val="22"/>
                <w:lang w:val="bg-BG"/>
              </w:rPr>
              <w:t>3.</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Pr="008E05AD" w:rsidRDefault="00BC62D7" w:rsidP="001F7448">
            <w:pPr>
              <w:jc w:val="both"/>
              <w:rPr>
                <w:sz w:val="22"/>
                <w:szCs w:val="22"/>
                <w:lang w:val="bg-BG"/>
              </w:rPr>
            </w:pPr>
            <w:r>
              <w:rPr>
                <w:sz w:val="22"/>
                <w:szCs w:val="22"/>
                <w:lang w:val="bg-BG"/>
              </w:rPr>
              <w:t>В</w:t>
            </w:r>
            <w:r w:rsidR="006000A3" w:rsidRPr="006000A3">
              <w:rPr>
                <w:sz w:val="22"/>
                <w:szCs w:val="22"/>
                <w:lang w:val="bg-BG"/>
              </w:rPr>
              <w:t xml:space="preserve"> Приложение 13 „Заявени услуги и решения с</w:t>
            </w:r>
            <w:r w:rsidR="008E50D5">
              <w:rPr>
                <w:sz w:val="22"/>
                <w:szCs w:val="22"/>
                <w:lang w:val="bg-BG"/>
              </w:rPr>
              <w:t xml:space="preserve">ъгласно Списъка на допустимите </w:t>
            </w:r>
            <w:r w:rsidR="00BD5623">
              <w:rPr>
                <w:sz w:val="22"/>
                <w:szCs w:val="22"/>
                <w:lang w:val="bg-BG"/>
              </w:rPr>
              <w:t>услуги и решения</w:t>
            </w:r>
            <w:r w:rsidR="008E50D5">
              <w:rPr>
                <w:sz w:val="22"/>
                <w:szCs w:val="22"/>
                <w:lang w:val="bg-BG"/>
              </w:rPr>
              <w:t xml:space="preserve"> в областта на ИКТ</w:t>
            </w:r>
            <w:r w:rsidR="00BD5623">
              <w:rPr>
                <w:sz w:val="22"/>
                <w:szCs w:val="22"/>
                <w:lang w:val="bg-BG"/>
              </w:rPr>
              <w:t xml:space="preserve">” </w:t>
            </w:r>
            <w:r>
              <w:rPr>
                <w:sz w:val="22"/>
                <w:szCs w:val="22"/>
                <w:lang w:val="bg-BG"/>
              </w:rPr>
              <w:t xml:space="preserve">и в </w:t>
            </w:r>
            <w:r w:rsidRPr="00BC62D7">
              <w:rPr>
                <w:sz w:val="22"/>
                <w:szCs w:val="22"/>
                <w:lang w:val="bg-BG"/>
              </w:rPr>
              <w:t xml:space="preserve">раздел „Бюджет” от Формуляра за кандидатстване </w:t>
            </w:r>
            <w:r>
              <w:rPr>
                <w:sz w:val="22"/>
                <w:szCs w:val="22"/>
                <w:lang w:val="bg-BG"/>
              </w:rPr>
              <w:t>са заложени само разходи за допу</w:t>
            </w:r>
            <w:r w:rsidR="00C1528A">
              <w:rPr>
                <w:sz w:val="22"/>
                <w:szCs w:val="22"/>
                <w:lang w:val="bg-BG"/>
              </w:rPr>
              <w:t>стими услуги/решения, посочени в</w:t>
            </w:r>
            <w:r w:rsidR="008E50D5">
              <w:rPr>
                <w:sz w:val="22"/>
                <w:szCs w:val="22"/>
                <w:lang w:val="bg-BG"/>
              </w:rPr>
              <w:t xml:space="preserve"> Списъка на допустимите услуги и решения в областта на ИКТ</w:t>
            </w:r>
            <w:r w:rsidR="006000A3" w:rsidRPr="006000A3">
              <w:rPr>
                <w:sz w:val="22"/>
                <w:szCs w:val="22"/>
                <w:lang w:val="bg-BG"/>
              </w:rPr>
              <w:t xml:space="preserve"> (Приложение 12)</w:t>
            </w:r>
            <w:r w:rsidR="00ED0131">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Pr="00BF7D72" w:rsidRDefault="00613E4C" w:rsidP="00501D2B">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501D2B"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501D2B" w:rsidRPr="00BF7D72" w:rsidRDefault="00501D2B"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Pr="00BF7D72" w:rsidRDefault="00613E4C" w:rsidP="00501D2B">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501D2B"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501D2B" w:rsidRPr="00BF7D72" w:rsidRDefault="00501D2B"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501D2B" w:rsidRPr="00BF7D72" w:rsidRDefault="00501D2B" w:rsidP="001F7448">
            <w:pPr>
              <w:jc w:val="center"/>
              <w:rPr>
                <w:sz w:val="22"/>
                <w:szCs w:val="22"/>
              </w:rPr>
            </w:pPr>
          </w:p>
        </w:tc>
      </w:tr>
      <w:tr w:rsidR="003952AE"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3952AE" w:rsidRDefault="00CD1D63" w:rsidP="003952AE">
            <w:pPr>
              <w:rPr>
                <w:sz w:val="22"/>
                <w:szCs w:val="22"/>
                <w:lang w:val="bg-BG"/>
              </w:rPr>
            </w:pPr>
            <w:r>
              <w:rPr>
                <w:sz w:val="22"/>
                <w:szCs w:val="22"/>
                <w:lang w:val="bg-BG"/>
              </w:rPr>
              <w:t>4</w:t>
            </w:r>
            <w:r w:rsidR="003952AE">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3952AE" w:rsidRPr="008E05AD" w:rsidRDefault="003952AE" w:rsidP="003952AE">
            <w:pPr>
              <w:jc w:val="both"/>
              <w:rPr>
                <w:sz w:val="22"/>
                <w:szCs w:val="22"/>
                <w:lang w:val="bg-BG"/>
              </w:rPr>
            </w:pPr>
            <w:r>
              <w:rPr>
                <w:sz w:val="22"/>
                <w:szCs w:val="22"/>
                <w:lang w:val="bg-BG"/>
              </w:rPr>
              <w:t>З</w:t>
            </w:r>
            <w:r w:rsidRPr="000D7FE3">
              <w:rPr>
                <w:sz w:val="22"/>
                <w:szCs w:val="22"/>
                <w:lang w:val="bg-BG"/>
              </w:rPr>
              <w:t>аложената обща стойност на услугите/решенията в раздел „Бюджет” от Формуляра</w:t>
            </w:r>
            <w:r>
              <w:rPr>
                <w:sz w:val="22"/>
                <w:szCs w:val="22"/>
                <w:lang w:val="bg-BG"/>
              </w:rPr>
              <w:t xml:space="preserve"> за кандидатстване съответства на</w:t>
            </w:r>
            <w:r w:rsidRPr="000D7FE3">
              <w:rPr>
                <w:sz w:val="22"/>
                <w:szCs w:val="22"/>
                <w:lang w:val="bg-BG"/>
              </w:rPr>
              <w:t xml:space="preserve"> общата стойност на услугите/решенията, посочена в Приложение 13 „Заявени услуги и решения съг</w:t>
            </w:r>
            <w:r w:rsidR="008E50D5">
              <w:rPr>
                <w:sz w:val="22"/>
                <w:szCs w:val="22"/>
                <w:lang w:val="bg-BG"/>
              </w:rPr>
              <w:t>ласно Списъка на допустимите</w:t>
            </w:r>
            <w:r w:rsidRPr="000D7FE3">
              <w:rPr>
                <w:sz w:val="22"/>
                <w:szCs w:val="22"/>
                <w:lang w:val="bg-BG"/>
              </w:rPr>
              <w:t xml:space="preserve"> услуги и решения</w:t>
            </w:r>
            <w:r w:rsidR="008E50D5">
              <w:rPr>
                <w:sz w:val="22"/>
                <w:szCs w:val="22"/>
                <w:lang w:val="bg-BG"/>
              </w:rPr>
              <w:t xml:space="preserve"> в областта на ИКТ</w:t>
            </w:r>
            <w:r w:rsidRPr="000D7FE3">
              <w:rPr>
                <w:sz w:val="22"/>
                <w:szCs w:val="22"/>
                <w:lang w:val="bg-BG"/>
              </w:rPr>
              <w:t>”</w:t>
            </w:r>
            <w:r w:rsidR="00EA3E6B">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E57B68" w:rsidRDefault="00E57B68" w:rsidP="003952AE">
            <w:pPr>
              <w:jc w:val="center"/>
              <w:rPr>
                <w:b/>
                <w:sz w:val="22"/>
                <w:szCs w:val="22"/>
                <w:lang w:val="en-US"/>
              </w:rPr>
            </w:pPr>
          </w:p>
          <w:p w:rsidR="003952AE" w:rsidRPr="00BF7D72" w:rsidRDefault="00613E4C" w:rsidP="003952AE">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3952AE"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3952AE" w:rsidRPr="00BF7D72" w:rsidRDefault="003952AE" w:rsidP="003952AE">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57B68" w:rsidRDefault="00E57B68" w:rsidP="003952AE">
            <w:pPr>
              <w:jc w:val="center"/>
              <w:rPr>
                <w:b/>
                <w:sz w:val="22"/>
                <w:szCs w:val="22"/>
                <w:lang w:val="en-US"/>
              </w:rPr>
            </w:pPr>
          </w:p>
          <w:p w:rsidR="003952AE" w:rsidRPr="00BF7D72" w:rsidRDefault="00613E4C" w:rsidP="003952AE">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3952AE"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3952AE" w:rsidRPr="00BF7D72" w:rsidRDefault="003952AE" w:rsidP="003952AE">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E57B68" w:rsidRDefault="00E57B68" w:rsidP="00E57B68">
            <w:pPr>
              <w:jc w:val="center"/>
              <w:rPr>
                <w:b/>
                <w:sz w:val="22"/>
                <w:szCs w:val="22"/>
                <w:lang w:val="en-US"/>
              </w:rPr>
            </w:pPr>
          </w:p>
          <w:p w:rsidR="00E57B68" w:rsidRPr="00BF7D72" w:rsidRDefault="00613E4C" w:rsidP="00E57B6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E57B68" w:rsidRPr="00BF7D72">
              <w:rPr>
                <w:b/>
                <w:sz w:val="22"/>
                <w:szCs w:val="22"/>
                <w:lang w:val="bg-BG"/>
              </w:rPr>
              <w:instrText xml:space="preserve"> FORMCHECKBOX </w:instrText>
            </w:r>
            <w:r w:rsidR="007E5998">
              <w:rPr>
                <w:b/>
                <w:sz w:val="22"/>
                <w:szCs w:val="22"/>
                <w:lang w:val="bg-BG"/>
              </w:rPr>
            </w:r>
            <w:r w:rsidR="007E5998">
              <w:rPr>
                <w:b/>
                <w:sz w:val="22"/>
                <w:szCs w:val="22"/>
                <w:lang w:val="bg-BG"/>
              </w:rPr>
              <w:fldChar w:fldCharType="separate"/>
            </w:r>
            <w:r w:rsidRPr="00BF7D72">
              <w:rPr>
                <w:b/>
                <w:sz w:val="22"/>
                <w:szCs w:val="22"/>
                <w:lang w:val="bg-BG"/>
              </w:rPr>
              <w:fldChar w:fldCharType="end"/>
            </w:r>
          </w:p>
          <w:p w:rsidR="003952AE" w:rsidRPr="00BF7D72" w:rsidRDefault="003952AE" w:rsidP="003952AE">
            <w:pPr>
              <w:jc w:val="center"/>
              <w:rPr>
                <w:sz w:val="22"/>
                <w:szCs w:val="22"/>
              </w:rPr>
            </w:pPr>
          </w:p>
        </w:tc>
      </w:tr>
    </w:tbl>
    <w:p w:rsidR="00151129" w:rsidRDefault="00151129" w:rsidP="00D87FF8">
      <w:pPr>
        <w:spacing w:before="120" w:after="120"/>
        <w:ind w:right="253"/>
        <w:jc w:val="both"/>
        <w:rPr>
          <w:sz w:val="22"/>
          <w:szCs w:val="22"/>
          <w:lang w:val="bg-BG"/>
        </w:rPr>
      </w:pPr>
    </w:p>
    <w:p w:rsidR="00372559" w:rsidRDefault="00D766DC" w:rsidP="00D87FF8">
      <w:pPr>
        <w:spacing w:before="120" w:after="120"/>
        <w:ind w:right="253"/>
        <w:jc w:val="both"/>
        <w:rPr>
          <w:sz w:val="22"/>
          <w:szCs w:val="22"/>
          <w:lang w:val="bg-BG"/>
        </w:rPr>
      </w:pPr>
      <w:r w:rsidRPr="00D766DC">
        <w:rPr>
          <w:sz w:val="22"/>
          <w:szCs w:val="22"/>
          <w:lang w:val="bg-BG"/>
        </w:rPr>
        <w:t>В случай че след допълнителното им изискване по установ</w:t>
      </w:r>
      <w:r w:rsidR="00BD5623">
        <w:rPr>
          <w:sz w:val="22"/>
          <w:szCs w:val="22"/>
          <w:lang w:val="bg-BG"/>
        </w:rPr>
        <w:t>ения ред документите по т. 1 – 4</w:t>
      </w:r>
      <w:r w:rsidRPr="00D766DC">
        <w:rPr>
          <w:sz w:val="22"/>
          <w:szCs w:val="22"/>
          <w:lang w:val="bg-BG"/>
        </w:rPr>
        <w:t xml:space="preserve"> не бъдат предоставени от кандидата или са представени, но не съгласно изискванията, предложението за изпълнение на инвестиция се отхвърля.</w:t>
      </w:r>
    </w:p>
    <w:p w:rsidR="005F4A4F" w:rsidRPr="00BF7D72" w:rsidRDefault="005F4A4F" w:rsidP="00D87FF8">
      <w:pPr>
        <w:spacing w:before="120" w:after="120"/>
        <w:ind w:right="253"/>
        <w:jc w:val="both"/>
        <w:rPr>
          <w:sz w:val="22"/>
          <w:szCs w:val="22"/>
          <w:lang w:val="bg-BG"/>
        </w:rPr>
      </w:pPr>
      <w:r w:rsidRPr="005F4A4F">
        <w:rPr>
          <w:sz w:val="22"/>
          <w:szCs w:val="22"/>
          <w:lang w:val="bg-BG"/>
        </w:rPr>
        <w:lastRenderedPageBreak/>
        <w:t>При несъ</w:t>
      </w:r>
      <w:r>
        <w:rPr>
          <w:sz w:val="22"/>
          <w:szCs w:val="22"/>
          <w:lang w:val="bg-BG"/>
        </w:rPr>
        <w:t>ответствие с някое от</w:t>
      </w:r>
      <w:r w:rsidRPr="005F4A4F">
        <w:rPr>
          <w:sz w:val="22"/>
          <w:szCs w:val="22"/>
          <w:lang w:val="bg-BG"/>
        </w:rPr>
        <w:t xml:space="preserve"> изисквания</w:t>
      </w:r>
      <w:r>
        <w:rPr>
          <w:sz w:val="22"/>
          <w:szCs w:val="22"/>
          <w:lang w:val="bg-BG"/>
        </w:rPr>
        <w:t xml:space="preserve">та по т. </w:t>
      </w:r>
      <w:r w:rsidR="00BD5623">
        <w:rPr>
          <w:sz w:val="22"/>
          <w:szCs w:val="22"/>
          <w:lang w:val="bg-BG"/>
        </w:rPr>
        <w:t>5</w:t>
      </w:r>
      <w:r w:rsidR="00BF5CE9">
        <w:rPr>
          <w:sz w:val="22"/>
          <w:szCs w:val="22"/>
          <w:lang w:val="bg-BG"/>
        </w:rPr>
        <w:t xml:space="preserve"> </w:t>
      </w:r>
      <w:r w:rsidR="000A25CE">
        <w:rPr>
          <w:sz w:val="22"/>
          <w:szCs w:val="22"/>
          <w:lang w:val="bg-BG"/>
        </w:rPr>
        <w:t>– 1</w:t>
      </w:r>
      <w:r w:rsidR="003F0DC7">
        <w:rPr>
          <w:sz w:val="22"/>
          <w:szCs w:val="22"/>
          <w:lang w:val="bg-BG"/>
        </w:rPr>
        <w:t>2</w:t>
      </w:r>
      <w:r w:rsidR="00EA7705">
        <w:rPr>
          <w:sz w:val="22"/>
          <w:szCs w:val="22"/>
          <w:lang w:val="bg-BG"/>
        </w:rPr>
        <w:t>,</w:t>
      </w:r>
      <w:r w:rsidRPr="005F4A4F">
        <w:rPr>
          <w:sz w:val="22"/>
          <w:szCs w:val="22"/>
          <w:lang w:val="bg-BG"/>
        </w:rPr>
        <w:t xml:space="preserve"> предложението за изпълнение на инвестиция се отхвърля.</w:t>
      </w:r>
    </w:p>
    <w:p w:rsidR="004A5BAB" w:rsidRPr="009B755E" w:rsidRDefault="004A5BAB" w:rsidP="004A5BAB">
      <w:pPr>
        <w:rPr>
          <w:sz w:val="10"/>
          <w:szCs w:val="10"/>
          <w:lang w:val="en-US"/>
        </w:rPr>
      </w:pPr>
    </w:p>
    <w:p w:rsidR="00AC5828" w:rsidRDefault="00AC5828" w:rsidP="00770331">
      <w:pPr>
        <w:jc w:val="both"/>
        <w:rPr>
          <w:bCs/>
          <w:sz w:val="22"/>
          <w:szCs w:val="22"/>
          <w:lang w:val="bg-BG"/>
        </w:rPr>
      </w:pPr>
      <w:r w:rsidRPr="00AC5828">
        <w:rPr>
          <w:bCs/>
          <w:sz w:val="22"/>
          <w:szCs w:val="22"/>
          <w:lang w:val="bg-BG"/>
        </w:rPr>
        <w:t xml:space="preserve">В случай че размерът на заявеното безвъзмездно финансиране в раздел „Бюджет” от Формуляра за кандидатстване надвишава </w:t>
      </w:r>
      <w:r w:rsidR="00ED7740">
        <w:rPr>
          <w:bCs/>
          <w:sz w:val="22"/>
          <w:szCs w:val="22"/>
          <w:lang w:val="bg-BG"/>
        </w:rPr>
        <w:t>максималния размер на помощта в</w:t>
      </w:r>
      <w:r w:rsidRPr="00AC5828">
        <w:rPr>
          <w:bCs/>
          <w:sz w:val="22"/>
          <w:szCs w:val="22"/>
          <w:lang w:val="bg-BG"/>
        </w:rPr>
        <w:t xml:space="preserve"> режим „de minimis”, Оценителната комисия служебно ще коригира бюджета на проекта до левовата равностойност на </w:t>
      </w:r>
      <w:r w:rsidR="0059587E">
        <w:rPr>
          <w:bCs/>
          <w:sz w:val="22"/>
          <w:szCs w:val="22"/>
          <w:lang w:val="bg-BG"/>
        </w:rPr>
        <w:t>3</w:t>
      </w:r>
      <w:r w:rsidRPr="00AC5828">
        <w:rPr>
          <w:bCs/>
          <w:sz w:val="22"/>
          <w:szCs w:val="22"/>
          <w:lang w:val="bg-BG"/>
        </w:rPr>
        <w:t>00 000 е</w:t>
      </w:r>
      <w:r w:rsidR="00D507F8">
        <w:rPr>
          <w:bCs/>
          <w:sz w:val="22"/>
          <w:szCs w:val="22"/>
          <w:lang w:val="bg-BG"/>
        </w:rPr>
        <w:t xml:space="preserve">вро за едно и също предприятие </w:t>
      </w:r>
      <w:r w:rsidRPr="00AC5828">
        <w:rPr>
          <w:bCs/>
          <w:sz w:val="22"/>
          <w:szCs w:val="22"/>
          <w:lang w:val="bg-BG"/>
        </w:rPr>
        <w:t xml:space="preserve">за период от три </w:t>
      </w:r>
      <w:r w:rsidR="0059587E">
        <w:rPr>
          <w:bCs/>
          <w:sz w:val="22"/>
          <w:szCs w:val="22"/>
          <w:lang w:val="bg-BG"/>
        </w:rPr>
        <w:t>предходни</w:t>
      </w:r>
      <w:r w:rsidR="0059587E" w:rsidRPr="00AC5828">
        <w:rPr>
          <w:bCs/>
          <w:sz w:val="22"/>
          <w:szCs w:val="22"/>
          <w:lang w:val="bg-BG"/>
        </w:rPr>
        <w:t xml:space="preserve"> </w:t>
      </w:r>
      <w:r w:rsidRPr="00AC5828">
        <w:rPr>
          <w:bCs/>
          <w:sz w:val="22"/>
          <w:szCs w:val="22"/>
          <w:lang w:val="bg-BG"/>
        </w:rPr>
        <w:t>години</w:t>
      </w:r>
      <w:bookmarkStart w:id="0" w:name="_GoBack"/>
      <w:r w:rsidR="00D37213">
        <w:rPr>
          <w:bCs/>
          <w:sz w:val="22"/>
          <w:szCs w:val="22"/>
          <w:lang w:val="en-US"/>
        </w:rPr>
        <w:t xml:space="preserve">, </w:t>
      </w:r>
      <w:r w:rsidR="00D37213">
        <w:rPr>
          <w:bCs/>
          <w:sz w:val="22"/>
          <w:szCs w:val="22"/>
          <w:lang w:val="bg-BG"/>
        </w:rPr>
        <w:t>считано от датата на предоставяне на помощта</w:t>
      </w:r>
      <w:bookmarkEnd w:id="0"/>
      <w:r w:rsidRPr="00AC5828">
        <w:rPr>
          <w:bCs/>
          <w:sz w:val="22"/>
          <w:szCs w:val="22"/>
          <w:lang w:val="bg-BG"/>
        </w:rPr>
        <w:t>.</w:t>
      </w:r>
    </w:p>
    <w:p w:rsidR="003B37FC" w:rsidRDefault="003B37FC" w:rsidP="00770331">
      <w:pPr>
        <w:jc w:val="both"/>
        <w:rPr>
          <w:bCs/>
          <w:sz w:val="22"/>
          <w:szCs w:val="22"/>
          <w:lang w:val="bg-BG"/>
        </w:rPr>
      </w:pPr>
    </w:p>
    <w:p w:rsidR="00E558DA" w:rsidRDefault="003B37FC" w:rsidP="00770331">
      <w:pPr>
        <w:jc w:val="both"/>
        <w:rPr>
          <w:bCs/>
          <w:sz w:val="22"/>
          <w:szCs w:val="22"/>
          <w:lang w:val="bg-BG"/>
        </w:rPr>
      </w:pPr>
      <w:r w:rsidRPr="003B37FC">
        <w:rPr>
          <w:bCs/>
          <w:sz w:val="22"/>
          <w:szCs w:val="22"/>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в Приложение 13 „Заявени услуги и решения съгл</w:t>
      </w:r>
      <w:r w:rsidR="00BC62D7">
        <w:rPr>
          <w:bCs/>
          <w:sz w:val="22"/>
          <w:szCs w:val="22"/>
          <w:lang w:val="bg-BG"/>
        </w:rPr>
        <w:t xml:space="preserve">асно Списъка на допустимите </w:t>
      </w:r>
      <w:r w:rsidRPr="003B37FC">
        <w:rPr>
          <w:bCs/>
          <w:sz w:val="22"/>
          <w:szCs w:val="22"/>
          <w:lang w:val="bg-BG"/>
        </w:rPr>
        <w:t>услуги и решения</w:t>
      </w:r>
      <w:r w:rsidR="00BC62D7">
        <w:rPr>
          <w:bCs/>
          <w:sz w:val="22"/>
          <w:szCs w:val="22"/>
          <w:lang w:val="bg-BG"/>
        </w:rPr>
        <w:t xml:space="preserve"> в областта на ИКТ</w:t>
      </w:r>
      <w:r w:rsidRPr="003B37FC">
        <w:rPr>
          <w:bCs/>
          <w:sz w:val="22"/>
          <w:szCs w:val="22"/>
          <w:lang w:val="bg-BG"/>
        </w:rPr>
        <w:t>” и в бюджета на предложението за изпълнение на инвестиция.</w:t>
      </w:r>
    </w:p>
    <w:p w:rsidR="007530F5" w:rsidRDefault="007530F5" w:rsidP="001D6C4D">
      <w:pPr>
        <w:jc w:val="both"/>
        <w:rPr>
          <w:bCs/>
          <w:sz w:val="22"/>
          <w:szCs w:val="22"/>
          <w:lang w:val="bg-BG"/>
        </w:rPr>
      </w:pPr>
    </w:p>
    <w:p w:rsidR="001D6C4D" w:rsidRPr="00615E9F" w:rsidRDefault="001D6C4D" w:rsidP="001D6C4D">
      <w:pPr>
        <w:jc w:val="both"/>
        <w:rPr>
          <w:bCs/>
          <w:color w:val="000000" w:themeColor="text1"/>
          <w:sz w:val="22"/>
          <w:szCs w:val="22"/>
          <w:lang w:val="bg-BG"/>
        </w:rPr>
      </w:pPr>
      <w:r w:rsidRPr="00615E9F">
        <w:rPr>
          <w:bCs/>
          <w:color w:val="000000" w:themeColor="text1"/>
          <w:sz w:val="22"/>
          <w:szCs w:val="22"/>
          <w:lang w:val="bg-BG"/>
        </w:rPr>
        <w:t>В случай че заложената обща стойност на услугите/решенията в раздел „Бюджет” от Формуляра за кандидатстване надвишава общата стойност на услугите/решенията, посочена в Приложение 13</w:t>
      </w:r>
      <w:r w:rsidR="009478A8" w:rsidRPr="00615E9F">
        <w:rPr>
          <w:bCs/>
          <w:color w:val="000000" w:themeColor="text1"/>
          <w:sz w:val="22"/>
          <w:szCs w:val="22"/>
          <w:lang w:val="bg-BG"/>
        </w:rPr>
        <w:t xml:space="preserve"> „Заявени услуги и решения съгл</w:t>
      </w:r>
      <w:r w:rsidR="00BC62D7">
        <w:rPr>
          <w:bCs/>
          <w:color w:val="000000" w:themeColor="text1"/>
          <w:sz w:val="22"/>
          <w:szCs w:val="22"/>
          <w:lang w:val="bg-BG"/>
        </w:rPr>
        <w:t xml:space="preserve">асно Списъка на допустимите </w:t>
      </w:r>
      <w:r w:rsidR="009478A8" w:rsidRPr="00615E9F">
        <w:rPr>
          <w:bCs/>
          <w:color w:val="000000" w:themeColor="text1"/>
          <w:sz w:val="22"/>
          <w:szCs w:val="22"/>
          <w:lang w:val="bg-BG"/>
        </w:rPr>
        <w:t>услуги и решения</w:t>
      </w:r>
      <w:r w:rsidR="00BC62D7">
        <w:rPr>
          <w:bCs/>
          <w:color w:val="000000" w:themeColor="text1"/>
          <w:sz w:val="22"/>
          <w:szCs w:val="22"/>
          <w:lang w:val="bg-BG"/>
        </w:rPr>
        <w:t xml:space="preserve"> в областта на ИКТ</w:t>
      </w:r>
      <w:r w:rsidR="009478A8" w:rsidRPr="00615E9F">
        <w:rPr>
          <w:bCs/>
          <w:color w:val="000000" w:themeColor="text1"/>
          <w:sz w:val="22"/>
          <w:szCs w:val="22"/>
          <w:lang w:val="bg-BG"/>
        </w:rPr>
        <w:t>”</w:t>
      </w:r>
      <w:r w:rsidRPr="00615E9F">
        <w:rPr>
          <w:bCs/>
          <w:color w:val="000000" w:themeColor="text1"/>
          <w:sz w:val="22"/>
          <w:szCs w:val="22"/>
          <w:lang w:val="bg-BG"/>
        </w:rPr>
        <w:t>, Оценителната комисия служебно ще коригира стойността на разходите в раздел „Бюджет“, спрямо заложената стойност в Приложение 13.</w:t>
      </w:r>
    </w:p>
    <w:p w:rsidR="00921C08" w:rsidRDefault="00921C08" w:rsidP="001D6C4D">
      <w:pPr>
        <w:jc w:val="both"/>
        <w:rPr>
          <w:bCs/>
          <w:sz w:val="22"/>
          <w:szCs w:val="22"/>
          <w:lang w:val="bg-BG"/>
        </w:rPr>
      </w:pPr>
    </w:p>
    <w:p w:rsidR="009478A8" w:rsidRPr="003F42B2" w:rsidRDefault="00921C08" w:rsidP="003F42B2">
      <w:pPr>
        <w:jc w:val="both"/>
        <w:rPr>
          <w:bCs/>
          <w:sz w:val="22"/>
          <w:szCs w:val="22"/>
          <w:lang w:val="bg-BG"/>
        </w:rPr>
      </w:pPr>
      <w:r>
        <w:rPr>
          <w:bCs/>
          <w:sz w:val="22"/>
          <w:szCs w:val="22"/>
          <w:lang w:val="bg-BG"/>
        </w:rPr>
        <w:t>В</w:t>
      </w:r>
      <w:r w:rsidR="00BA2D97">
        <w:rPr>
          <w:bCs/>
          <w:sz w:val="22"/>
          <w:szCs w:val="22"/>
          <w:lang w:val="bg-BG"/>
        </w:rPr>
        <w:t xml:space="preserve"> случай</w:t>
      </w:r>
      <w:r>
        <w:rPr>
          <w:bCs/>
          <w:sz w:val="22"/>
          <w:szCs w:val="22"/>
          <w:lang w:val="bg-BG"/>
        </w:rPr>
        <w:t xml:space="preserve"> че </w:t>
      </w:r>
      <w:r w:rsidRPr="00921C08">
        <w:rPr>
          <w:bCs/>
          <w:sz w:val="22"/>
          <w:szCs w:val="22"/>
          <w:lang w:val="bg-BG"/>
        </w:rPr>
        <w:t>заложената обща стойност на услугите/решенията в раздел „Бюджет” от Форму</w:t>
      </w:r>
      <w:r>
        <w:rPr>
          <w:bCs/>
          <w:sz w:val="22"/>
          <w:szCs w:val="22"/>
          <w:lang w:val="bg-BG"/>
        </w:rPr>
        <w:t>ляра за кандидатстване е по-ниска от</w:t>
      </w:r>
      <w:r w:rsidRPr="00921C08">
        <w:rPr>
          <w:bCs/>
          <w:sz w:val="22"/>
          <w:szCs w:val="22"/>
          <w:lang w:val="bg-BG"/>
        </w:rPr>
        <w:t xml:space="preserve"> общата стойност на услугите/решенията, посочена в Приложение 13 „Заявени услуги и решения съгл</w:t>
      </w:r>
      <w:r w:rsidR="00BC62D7">
        <w:rPr>
          <w:bCs/>
          <w:sz w:val="22"/>
          <w:szCs w:val="22"/>
          <w:lang w:val="bg-BG"/>
        </w:rPr>
        <w:t xml:space="preserve">асно Списъка на допустимите </w:t>
      </w:r>
      <w:r w:rsidRPr="00921C08">
        <w:rPr>
          <w:bCs/>
          <w:sz w:val="22"/>
          <w:szCs w:val="22"/>
          <w:lang w:val="bg-BG"/>
        </w:rPr>
        <w:t>услуги и решения</w:t>
      </w:r>
      <w:r w:rsidR="00BC62D7">
        <w:rPr>
          <w:bCs/>
          <w:sz w:val="22"/>
          <w:szCs w:val="22"/>
          <w:lang w:val="bg-BG"/>
        </w:rPr>
        <w:t xml:space="preserve"> в областта на ИКТ</w:t>
      </w:r>
      <w:r w:rsidRPr="00921C08">
        <w:rPr>
          <w:bCs/>
          <w:sz w:val="22"/>
          <w:szCs w:val="22"/>
          <w:lang w:val="bg-BG"/>
        </w:rPr>
        <w:t xml:space="preserve">”, </w:t>
      </w:r>
      <w:r w:rsidRPr="001D6C4D">
        <w:rPr>
          <w:bCs/>
          <w:sz w:val="22"/>
          <w:szCs w:val="22"/>
          <w:lang w:val="bg-BG"/>
        </w:rPr>
        <w:t xml:space="preserve">Оценителната комисия </w:t>
      </w:r>
      <w:r w:rsidR="003F42B2">
        <w:rPr>
          <w:bCs/>
          <w:sz w:val="22"/>
          <w:szCs w:val="22"/>
          <w:lang w:val="bg-BG"/>
        </w:rPr>
        <w:t>няма да извършва служебна</w:t>
      </w:r>
      <w:r w:rsidR="008032BA">
        <w:rPr>
          <w:bCs/>
          <w:sz w:val="22"/>
          <w:szCs w:val="22"/>
          <w:lang w:val="bg-BG"/>
        </w:rPr>
        <w:t xml:space="preserve"> корекция на</w:t>
      </w:r>
      <w:r w:rsidR="003F42B2" w:rsidRPr="003F42B2">
        <w:rPr>
          <w:bCs/>
          <w:sz w:val="22"/>
          <w:szCs w:val="22"/>
          <w:lang w:val="bg-BG"/>
        </w:rPr>
        <w:t xml:space="preserve"> заложената </w:t>
      </w:r>
      <w:r w:rsidR="003F42B2">
        <w:rPr>
          <w:bCs/>
          <w:sz w:val="22"/>
          <w:szCs w:val="22"/>
          <w:lang w:val="bg-BG"/>
        </w:rPr>
        <w:t xml:space="preserve">по-ниска </w:t>
      </w:r>
      <w:r w:rsidR="003F42B2" w:rsidRPr="003F42B2">
        <w:rPr>
          <w:bCs/>
          <w:sz w:val="22"/>
          <w:szCs w:val="22"/>
          <w:lang w:val="bg-BG"/>
        </w:rPr>
        <w:t>обща стойност на услугите/решенията в раздел „Бюджет” от Формуляра за кандидатстване</w:t>
      </w:r>
      <w:r w:rsidR="003F42B2">
        <w:rPr>
          <w:bCs/>
          <w:sz w:val="22"/>
          <w:szCs w:val="22"/>
          <w:lang w:val="bg-BG"/>
        </w:rPr>
        <w:t>.</w:t>
      </w:r>
    </w:p>
    <w:p w:rsidR="003F42B2" w:rsidRDefault="003F42B2" w:rsidP="001D6C4D">
      <w:pPr>
        <w:jc w:val="both"/>
        <w:rPr>
          <w:bCs/>
          <w:sz w:val="22"/>
          <w:szCs w:val="22"/>
          <w:lang w:val="bg-BG"/>
        </w:rPr>
      </w:pPr>
    </w:p>
    <w:p w:rsidR="00064B24" w:rsidRPr="00AC5828" w:rsidRDefault="00064B24" w:rsidP="00770331">
      <w:pPr>
        <w:jc w:val="both"/>
        <w:rPr>
          <w:bCs/>
          <w:sz w:val="22"/>
          <w:szCs w:val="22"/>
          <w:lang w:val="bg-BG"/>
        </w:rPr>
      </w:pPr>
      <w:r w:rsidRPr="00AC5828">
        <w:rPr>
          <w:bCs/>
          <w:sz w:val="22"/>
          <w:szCs w:val="22"/>
          <w:lang w:val="bg-BG"/>
        </w:rPr>
        <w:t>Извършените корекции на данни в бюджета не могат да водят до: увеличаване на размера на безвъз</w:t>
      </w:r>
      <w:r w:rsidR="00EA7705">
        <w:rPr>
          <w:bCs/>
          <w:sz w:val="22"/>
          <w:szCs w:val="22"/>
          <w:lang w:val="bg-BG"/>
        </w:rPr>
        <w:t>мездното финансиране, предвидено</w:t>
      </w:r>
      <w:r w:rsidRPr="00AC5828">
        <w:rPr>
          <w:bCs/>
          <w:sz w:val="22"/>
          <w:szCs w:val="22"/>
          <w:lang w:val="bg-BG"/>
        </w:rPr>
        <w:t xml:space="preserve">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w:t>
      </w:r>
      <w:r w:rsidR="00EA7705">
        <w:rPr>
          <w:bCs/>
          <w:sz w:val="22"/>
          <w:szCs w:val="22"/>
          <w:lang w:val="bg-BG"/>
        </w:rPr>
        <w:t>,</w:t>
      </w:r>
      <w:r w:rsidRPr="00AC5828">
        <w:rPr>
          <w:bCs/>
          <w:sz w:val="22"/>
          <w:szCs w:val="22"/>
          <w:lang w:val="bg-BG"/>
        </w:rPr>
        <w:t xml:space="preserve"> и недопускане на дискриминация.</w:t>
      </w:r>
    </w:p>
    <w:p w:rsidR="001D6C4D" w:rsidRDefault="001D6C4D" w:rsidP="001D6C4D">
      <w:pPr>
        <w:jc w:val="both"/>
        <w:rPr>
          <w:bCs/>
          <w:sz w:val="22"/>
          <w:szCs w:val="22"/>
          <w:lang w:val="bg-BG"/>
        </w:rPr>
      </w:pPr>
    </w:p>
    <w:p w:rsidR="001D6C4D" w:rsidRDefault="001D6C4D" w:rsidP="001D6C4D">
      <w:pPr>
        <w:jc w:val="both"/>
        <w:rPr>
          <w:bCs/>
          <w:sz w:val="22"/>
          <w:szCs w:val="22"/>
          <w:lang w:val="bg-BG"/>
        </w:rPr>
      </w:pPr>
      <w:r w:rsidRPr="00AC5828">
        <w:rPr>
          <w:bCs/>
          <w:sz w:val="22"/>
          <w:szCs w:val="22"/>
          <w:lang w:val="bg-BG"/>
        </w:rPr>
        <w:t xml:space="preserve">В случаите, когато Оценителната комисия премахне всички разходи от бюджета, предложението за изпълнение на инвестиция се отхвърля. </w:t>
      </w:r>
    </w:p>
    <w:p w:rsidR="00064B24" w:rsidRDefault="00064B24" w:rsidP="00770331">
      <w:pPr>
        <w:jc w:val="both"/>
        <w:rPr>
          <w:bCs/>
          <w:sz w:val="22"/>
          <w:szCs w:val="22"/>
          <w:highlight w:val="yellow"/>
          <w:lang w:val="bg-BG"/>
        </w:rPr>
      </w:pPr>
    </w:p>
    <w:p w:rsidR="002130F2" w:rsidRDefault="002130F2" w:rsidP="00770331">
      <w:pPr>
        <w:jc w:val="both"/>
        <w:rPr>
          <w:bCs/>
          <w:sz w:val="22"/>
          <w:szCs w:val="22"/>
          <w:lang w:val="bg-BG"/>
        </w:rPr>
      </w:pPr>
      <w:r w:rsidRPr="002130F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rsidR="002130F2" w:rsidRDefault="002130F2" w:rsidP="00770331">
      <w:pPr>
        <w:jc w:val="both"/>
        <w:rPr>
          <w:bCs/>
          <w:sz w:val="22"/>
          <w:szCs w:val="22"/>
          <w:lang w:val="bg-BG"/>
        </w:rPr>
      </w:pPr>
    </w:p>
    <w:p w:rsidR="00A62962" w:rsidRPr="00A62962" w:rsidRDefault="00A62962" w:rsidP="00A62962">
      <w:pPr>
        <w:jc w:val="both"/>
        <w:rPr>
          <w:bCs/>
          <w:sz w:val="22"/>
          <w:szCs w:val="22"/>
          <w:lang w:val="bg-BG"/>
        </w:rPr>
      </w:pPr>
      <w:r w:rsidRPr="00A62962">
        <w:rPr>
          <w:b/>
          <w:bCs/>
          <w:sz w:val="22"/>
          <w:szCs w:val="22"/>
          <w:lang w:val="bg-BG"/>
        </w:rPr>
        <w:t>ВАЖНО</w:t>
      </w:r>
      <w:r w:rsidRPr="00A62962">
        <w:rPr>
          <w:bCs/>
          <w:sz w:val="22"/>
          <w:szCs w:val="22"/>
          <w:lang w:val="bg-BG"/>
        </w:rPr>
        <w:t xml:space="preserve">: Единствено предложения за изпълнение на инвестиции, получили </w:t>
      </w:r>
      <w:r w:rsidRPr="00A62962">
        <w:rPr>
          <w:b/>
          <w:bCs/>
          <w:sz w:val="22"/>
          <w:szCs w:val="22"/>
          <w:lang w:val="bg-BG"/>
        </w:rPr>
        <w:t xml:space="preserve">минимум </w:t>
      </w:r>
      <w:r w:rsidR="00F44B35">
        <w:rPr>
          <w:b/>
          <w:bCs/>
          <w:sz w:val="22"/>
          <w:szCs w:val="22"/>
          <w:lang w:val="bg-BG"/>
        </w:rPr>
        <w:t>5</w:t>
      </w:r>
      <w:r w:rsidRPr="00A62962">
        <w:rPr>
          <w:b/>
          <w:bCs/>
          <w:sz w:val="22"/>
          <w:szCs w:val="22"/>
          <w:lang w:val="bg-BG"/>
        </w:rPr>
        <w:t xml:space="preserve"> точки</w:t>
      </w:r>
      <w:r w:rsidR="00D3766A">
        <w:rPr>
          <w:bCs/>
          <w:sz w:val="22"/>
          <w:szCs w:val="22"/>
          <w:lang w:val="bg-BG"/>
        </w:rPr>
        <w:t xml:space="preserve"> при</w:t>
      </w:r>
      <w:r>
        <w:rPr>
          <w:bCs/>
          <w:sz w:val="22"/>
          <w:szCs w:val="22"/>
          <w:lang w:val="bg-BG"/>
        </w:rPr>
        <w:t xml:space="preserve"> оценка</w:t>
      </w:r>
      <w:r w:rsidR="00D3766A">
        <w:rPr>
          <w:bCs/>
          <w:sz w:val="22"/>
          <w:szCs w:val="22"/>
          <w:lang w:val="bg-BG"/>
        </w:rPr>
        <w:t>та</w:t>
      </w:r>
      <w:r>
        <w:rPr>
          <w:bCs/>
          <w:sz w:val="22"/>
          <w:szCs w:val="22"/>
          <w:lang w:val="bg-BG"/>
        </w:rPr>
        <w:t xml:space="preserve"> на качеството </w:t>
      </w:r>
      <w:r w:rsidRPr="00A62962">
        <w:rPr>
          <w:bCs/>
          <w:sz w:val="22"/>
          <w:szCs w:val="22"/>
          <w:lang w:val="bg-BG"/>
        </w:rPr>
        <w:t xml:space="preserve">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rsidR="00A62962" w:rsidRDefault="00A62962" w:rsidP="00A62962">
      <w:pPr>
        <w:jc w:val="both"/>
        <w:rPr>
          <w:bCs/>
          <w:sz w:val="22"/>
          <w:szCs w:val="22"/>
          <w:highlight w:val="yellow"/>
          <w:lang w:val="bg-BG"/>
        </w:rPr>
      </w:pPr>
      <w:r w:rsidRPr="00A62962">
        <w:rPr>
          <w:bCs/>
          <w:sz w:val="22"/>
          <w:szCs w:val="22"/>
          <w:lang w:val="bg-BG"/>
        </w:rPr>
        <w:t xml:space="preserve">Предложения за изпълнение на инвестиции, които са получили по-малко от </w:t>
      </w:r>
      <w:r w:rsidR="00F44B35">
        <w:rPr>
          <w:bCs/>
          <w:sz w:val="22"/>
          <w:szCs w:val="22"/>
          <w:lang w:val="bg-BG"/>
        </w:rPr>
        <w:t xml:space="preserve">5 </w:t>
      </w:r>
      <w:r w:rsidRPr="00A62962">
        <w:rPr>
          <w:bCs/>
          <w:sz w:val="22"/>
          <w:szCs w:val="22"/>
          <w:lang w:val="bg-BG"/>
        </w:rPr>
        <w:t>точки по критериите за оценка на качеството, се отхвърлят.</w:t>
      </w:r>
    </w:p>
    <w:p w:rsidR="00A62962" w:rsidRDefault="00A62962" w:rsidP="00A62962">
      <w:pPr>
        <w:rPr>
          <w:sz w:val="22"/>
          <w:szCs w:val="22"/>
          <w:highlight w:val="yellow"/>
          <w:lang w:val="bg-BG"/>
        </w:rPr>
      </w:pPr>
    </w:p>
    <w:p w:rsidR="0084563D" w:rsidRPr="0084563D" w:rsidRDefault="0084563D" w:rsidP="0084563D">
      <w:pPr>
        <w:jc w:val="both"/>
        <w:rPr>
          <w:sz w:val="22"/>
          <w:szCs w:val="22"/>
          <w:lang w:val="bg-BG"/>
        </w:rPr>
      </w:pPr>
      <w:r w:rsidRPr="0084563D">
        <w:rPr>
          <w:sz w:val="22"/>
          <w:szCs w:val="22"/>
          <w:lang w:val="bg-BG"/>
        </w:rPr>
        <w:t>За предложения, които са получили еднакъв средноаритметичен брой точки по критериите за оценка на качеството, класирането ще се извърши по следния начин:</w:t>
      </w:r>
    </w:p>
    <w:p w:rsidR="0084563D" w:rsidRPr="0084563D" w:rsidRDefault="0084563D" w:rsidP="00460D0D">
      <w:pPr>
        <w:spacing w:before="60"/>
        <w:jc w:val="both"/>
        <w:rPr>
          <w:sz w:val="22"/>
          <w:szCs w:val="22"/>
          <w:lang w:val="bg-BG"/>
        </w:rPr>
      </w:pPr>
      <w:r w:rsidRPr="0084563D">
        <w:rPr>
          <w:sz w:val="22"/>
          <w:szCs w:val="22"/>
          <w:lang w:val="bg-BG"/>
        </w:rPr>
        <w:lastRenderedPageBreak/>
        <w:t>1) Предложенията ще бъдат класирани съобразно пол</w:t>
      </w:r>
      <w:r w:rsidR="00906DDA">
        <w:rPr>
          <w:sz w:val="22"/>
          <w:szCs w:val="22"/>
          <w:lang w:val="bg-BG"/>
        </w:rPr>
        <w:t>учения брой точки по критерий</w:t>
      </w:r>
      <w:r w:rsidRPr="0084563D">
        <w:rPr>
          <w:sz w:val="22"/>
          <w:szCs w:val="22"/>
          <w:lang w:val="bg-BG"/>
        </w:rPr>
        <w:t xml:space="preserve"> „</w:t>
      </w:r>
      <w:r w:rsidR="003C4558" w:rsidRPr="003C4558">
        <w:rPr>
          <w:sz w:val="22"/>
          <w:szCs w:val="22"/>
          <w:lang w:val="bg-BG"/>
        </w:rPr>
        <w:t>Претеглен коефициент на рентабилност на EBITDA за 2019 г., 2020 г. и 2021 г.</w:t>
      </w:r>
      <w:r w:rsidRPr="0084563D">
        <w:rPr>
          <w:sz w:val="22"/>
          <w:szCs w:val="22"/>
          <w:lang w:val="bg-BG"/>
        </w:rPr>
        <w:t xml:space="preserve">”. </w:t>
      </w:r>
    </w:p>
    <w:p w:rsidR="0084563D" w:rsidRPr="0084563D" w:rsidRDefault="0084563D" w:rsidP="00460D0D">
      <w:pPr>
        <w:spacing w:before="60"/>
        <w:jc w:val="both"/>
        <w:rPr>
          <w:sz w:val="22"/>
          <w:szCs w:val="22"/>
          <w:lang w:val="bg-BG"/>
        </w:rPr>
      </w:pPr>
      <w:r w:rsidRPr="0084563D">
        <w:rPr>
          <w:sz w:val="22"/>
          <w:szCs w:val="22"/>
          <w:lang w:val="bg-BG"/>
        </w:rPr>
        <w:t>2) В случай че предложенията имат равен брой точки и по този критерий, същите ще бъдат класирани съобразно пол</w:t>
      </w:r>
      <w:r w:rsidR="00906DDA">
        <w:rPr>
          <w:sz w:val="22"/>
          <w:szCs w:val="22"/>
          <w:lang w:val="bg-BG"/>
        </w:rPr>
        <w:t>учения брой точки по критерий</w:t>
      </w:r>
      <w:r w:rsidRPr="0084563D">
        <w:rPr>
          <w:sz w:val="22"/>
          <w:szCs w:val="22"/>
          <w:lang w:val="bg-BG"/>
        </w:rPr>
        <w:t xml:space="preserve"> „Претеглен коефициент на разходите за данъци спрямо реализираните приходи за 2019 г., 2020 г. и 2021 г.”.</w:t>
      </w:r>
    </w:p>
    <w:p w:rsidR="0084563D" w:rsidRPr="00912D28" w:rsidRDefault="0084563D" w:rsidP="00460D0D">
      <w:pPr>
        <w:spacing w:before="60"/>
        <w:jc w:val="both"/>
        <w:rPr>
          <w:sz w:val="22"/>
          <w:szCs w:val="22"/>
          <w:highlight w:val="yellow"/>
          <w:lang w:val="en-US"/>
        </w:rPr>
      </w:pPr>
      <w:r w:rsidRPr="0084563D">
        <w:rPr>
          <w:sz w:val="22"/>
          <w:szCs w:val="22"/>
          <w:lang w:val="bg-BG"/>
        </w:rPr>
        <w:t>3) В случай на равенство по всички гореизброени критерии, предложенията ще бъдат класирани по реда на подаването им в ИСМ - ИСУН 2020, раздел „Национален план за възстановяване и устойчивост”.</w:t>
      </w:r>
    </w:p>
    <w:sectPr w:rsidR="0084563D" w:rsidRPr="00912D28" w:rsidSect="00E9331C">
      <w:headerReference w:type="even" r:id="rId19"/>
      <w:headerReference w:type="default" r:id="rId20"/>
      <w:footerReference w:type="even" r:id="rId21"/>
      <w:footerReference w:type="default" r:id="rId22"/>
      <w:headerReference w:type="first" r:id="rId23"/>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998" w:rsidRDefault="007E5998">
      <w:r>
        <w:separator/>
      </w:r>
    </w:p>
  </w:endnote>
  <w:endnote w:type="continuationSeparator" w:id="0">
    <w:p w:rsidR="007E5998" w:rsidRDefault="007E5998">
      <w:r>
        <w:continuationSeparator/>
      </w:r>
    </w:p>
  </w:endnote>
  <w:endnote w:type="continuationNotice" w:id="1">
    <w:p w:rsidR="007E5998" w:rsidRDefault="007E5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613E4C" w:rsidP="00ED2525">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end"/>
    </w:r>
  </w:p>
  <w:p w:rsidR="007A5793" w:rsidRDefault="007A5793"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613E4C" w:rsidP="00ED2525">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separate"/>
    </w:r>
    <w:r w:rsidR="00D37213">
      <w:rPr>
        <w:rStyle w:val="PageNumber"/>
        <w:noProof/>
      </w:rPr>
      <w:t>1</w:t>
    </w:r>
    <w:r>
      <w:rPr>
        <w:rStyle w:val="PageNumber"/>
      </w:rPr>
      <w:fldChar w:fldCharType="end"/>
    </w:r>
  </w:p>
  <w:p w:rsidR="007A5793" w:rsidRDefault="007A5793"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A45" w:rsidRDefault="00FB6A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613E4C" w:rsidP="00433A3F">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separate"/>
    </w:r>
    <w:r w:rsidR="007A5793">
      <w:rPr>
        <w:rStyle w:val="PageNumber"/>
        <w:noProof/>
      </w:rPr>
      <w:t>6</w:t>
    </w:r>
    <w:r>
      <w:rPr>
        <w:rStyle w:val="PageNumber"/>
      </w:rPr>
      <w:fldChar w:fldCharType="end"/>
    </w:r>
  </w:p>
  <w:p w:rsidR="007A5793" w:rsidRDefault="007A5793"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613E4C" w:rsidP="00890FAD">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separate"/>
    </w:r>
    <w:r w:rsidR="00D37213">
      <w:rPr>
        <w:rStyle w:val="PageNumber"/>
        <w:noProof/>
      </w:rPr>
      <w:t>12</w:t>
    </w:r>
    <w:r>
      <w:rPr>
        <w:rStyle w:val="PageNumber"/>
      </w:rPr>
      <w:fldChar w:fldCharType="end"/>
    </w:r>
  </w:p>
  <w:p w:rsidR="007A5793" w:rsidRDefault="007A5793"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998" w:rsidRDefault="007E5998">
      <w:r>
        <w:separator/>
      </w:r>
    </w:p>
  </w:footnote>
  <w:footnote w:type="continuationSeparator" w:id="0">
    <w:p w:rsidR="007E5998" w:rsidRDefault="007E5998">
      <w:r>
        <w:continuationSeparator/>
      </w:r>
    </w:p>
  </w:footnote>
  <w:footnote w:type="continuationNotice" w:id="1">
    <w:p w:rsidR="007E5998" w:rsidRDefault="007E5998"/>
  </w:footnote>
  <w:footnote w:id="2">
    <w:p w:rsidR="007A5793" w:rsidRPr="00473CD0" w:rsidRDefault="007A5793"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(portal.registryagency.bg)</w:t>
      </w:r>
      <w:r w:rsidR="003E3090">
        <w:rPr>
          <w:lang w:val="bg-BG"/>
        </w:rPr>
        <w:t>.</w:t>
      </w:r>
    </w:p>
    <w:p w:rsidR="007A5793" w:rsidRPr="007800AB" w:rsidRDefault="007A5793">
      <w:pPr>
        <w:pStyle w:val="FootnoteText"/>
        <w:rPr>
          <w:lang w:val="en-US"/>
        </w:rPr>
      </w:pPr>
    </w:p>
  </w:footnote>
  <w:footnote w:id="3">
    <w:p w:rsidR="0089122B" w:rsidRPr="00600FD5" w:rsidRDefault="0089122B" w:rsidP="0089122B">
      <w:pPr>
        <w:pStyle w:val="FootnoteText"/>
        <w:jc w:val="both"/>
        <w:rPr>
          <w:lang w:val="bg-BG"/>
        </w:rPr>
      </w:pPr>
      <w:r>
        <w:rPr>
          <w:rStyle w:val="FootnoteReference"/>
        </w:rPr>
        <w:footnoteRef/>
      </w:r>
      <w:r>
        <w:t xml:space="preserve"> </w:t>
      </w:r>
      <w:r w:rsidRPr="007A5793">
        <w:rPr>
          <w:lang w:val="bg-BG"/>
        </w:rPr>
        <w:t>Недопустими са предприятия, чиято основна икономическа дейност съгласно КИД-2008 попада в код на икономическа дейност 03 „Рибно стопанство“, 10.2. „Преработка и консервиране на риба и други водни животни, без готови ястия”.</w:t>
      </w:r>
    </w:p>
  </w:footnote>
  <w:footnote w:id="4">
    <w:p w:rsidR="000E479D" w:rsidRPr="003C23F9" w:rsidRDefault="000E479D" w:rsidP="000E479D">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10.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5">
    <w:p w:rsidR="00CA5617" w:rsidRPr="00E91027" w:rsidRDefault="00CA5617" w:rsidP="00CA5617">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p w:rsidR="00CA5617" w:rsidRPr="00CA5617" w:rsidRDefault="00CA5617">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7A5793" w:rsidRPr="000B5E6B" w:rsidTr="00FE3858">
      <w:trPr>
        <w:trHeight w:val="713"/>
        <w:jc w:val="center"/>
      </w:trPr>
      <w:tc>
        <w:tcPr>
          <w:tcW w:w="3537" w:type="dxa"/>
          <w:hideMark/>
        </w:tcPr>
        <w:p w:rsidR="007A5793" w:rsidRPr="00E9331C" w:rsidRDefault="007A5793"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rsidR="007A5793" w:rsidRPr="00E9331C" w:rsidRDefault="007A5793" w:rsidP="00FE3858">
          <w:pPr>
            <w:jc w:val="center"/>
            <w:rPr>
              <w:noProof/>
              <w:szCs w:val="20"/>
              <w:lang w:val="bg-BG" w:eastAsia="bg-BG"/>
            </w:rPr>
          </w:pPr>
        </w:p>
        <w:p w:rsidR="007A5793" w:rsidRPr="00E9331C" w:rsidRDefault="007A5793" w:rsidP="00FE3858">
          <w:pPr>
            <w:jc w:val="center"/>
            <w:rPr>
              <w:noProof/>
              <w:szCs w:val="20"/>
              <w:lang w:val="bg-BG" w:eastAsia="bg-BG"/>
            </w:rPr>
          </w:pPr>
        </w:p>
        <w:p w:rsidR="007A5793" w:rsidRDefault="007A5793" w:rsidP="00FE3858">
          <w:pPr>
            <w:jc w:val="center"/>
            <w:rPr>
              <w:noProof/>
              <w:szCs w:val="20"/>
              <w:lang w:val="bg-BG" w:eastAsia="bg-BG"/>
            </w:rPr>
          </w:pPr>
        </w:p>
        <w:p w:rsidR="007A5793" w:rsidRDefault="007A5793" w:rsidP="00FE3858">
          <w:pPr>
            <w:jc w:val="center"/>
            <w:rPr>
              <w:rFonts w:asciiTheme="minorHAnsi" w:hAnsiTheme="minorHAnsi" w:cstheme="minorHAnsi"/>
              <w:noProof/>
              <w:sz w:val="18"/>
              <w:szCs w:val="18"/>
              <w:lang w:val="bg-BG" w:eastAsia="bg-BG"/>
            </w:rPr>
          </w:pPr>
        </w:p>
        <w:p w:rsidR="007A5793" w:rsidRPr="00E9331C" w:rsidRDefault="007A579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rsidR="007A5793" w:rsidRPr="00E9331C" w:rsidRDefault="007A5793" w:rsidP="00FE3858">
          <w:pPr>
            <w:jc w:val="center"/>
            <w:rPr>
              <w:szCs w:val="20"/>
              <w:lang w:val="en-US" w:eastAsia="en-US"/>
            </w:rPr>
          </w:pPr>
        </w:p>
        <w:p w:rsidR="007A5793" w:rsidRPr="00E9331C" w:rsidRDefault="007A5793" w:rsidP="00FE3858">
          <w:pPr>
            <w:jc w:val="center"/>
            <w:rPr>
              <w:szCs w:val="20"/>
              <w:lang w:val="en-US" w:eastAsia="en-US"/>
            </w:rPr>
          </w:pPr>
        </w:p>
        <w:p w:rsidR="007A5793" w:rsidRPr="00E9331C" w:rsidRDefault="007A5793" w:rsidP="00FE3858">
          <w:pPr>
            <w:jc w:val="center"/>
            <w:rPr>
              <w:szCs w:val="20"/>
              <w:lang w:val="en-US" w:eastAsia="en-US"/>
            </w:rPr>
          </w:pPr>
        </w:p>
      </w:tc>
      <w:tc>
        <w:tcPr>
          <w:tcW w:w="4113" w:type="dxa"/>
          <w:hideMark/>
        </w:tcPr>
        <w:p w:rsidR="007A5793" w:rsidRPr="00E9331C" w:rsidRDefault="007A5793" w:rsidP="00FE3858">
          <w:pPr>
            <w:jc w:val="center"/>
            <w:rPr>
              <w:noProof/>
              <w:szCs w:val="20"/>
              <w:lang w:val="bg-BG" w:eastAsia="bg-BG"/>
            </w:rPr>
          </w:pPr>
          <w:r w:rsidRPr="00D309F4">
            <w:rPr>
              <w:noProof/>
              <w:szCs w:val="20"/>
              <w:lang w:val="bg-BG" w:eastAsia="bg-BG"/>
            </w:rPr>
            <w:drawing>
              <wp:inline distT="0" distB="0" distL="0" distR="0">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7A5793" w:rsidRPr="00BB0E44" w:rsidRDefault="007A5793"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Pr="001F0D63" w:rsidRDefault="007A5793" w:rsidP="001F0D63">
    <w:pPr>
      <w:pStyle w:val="Header"/>
      <w:jc w:val="center"/>
    </w:pPr>
    <w:r>
      <w:rPr>
        <w:noProof/>
        <w:lang w:val="bg-BG" w:eastAsia="bg-BG"/>
      </w:rPr>
      <w:drawing>
        <wp:inline distT="0" distB="0" distL="0" distR="0">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7A57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7A57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Pr="00BE2130" w:rsidRDefault="007A5793"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93" w:rsidRDefault="007A5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7"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6"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2"/>
  </w:num>
  <w:num w:numId="3">
    <w:abstractNumId w:val="9"/>
  </w:num>
  <w:num w:numId="4">
    <w:abstractNumId w:val="17"/>
  </w:num>
  <w:num w:numId="5">
    <w:abstractNumId w:val="10"/>
  </w:num>
  <w:num w:numId="6">
    <w:abstractNumId w:val="5"/>
  </w:num>
  <w:num w:numId="7">
    <w:abstractNumId w:val="18"/>
  </w:num>
  <w:num w:numId="8">
    <w:abstractNumId w:val="6"/>
  </w:num>
  <w:num w:numId="9">
    <w:abstractNumId w:val="14"/>
  </w:num>
  <w:num w:numId="10">
    <w:abstractNumId w:val="4"/>
  </w:num>
  <w:num w:numId="11">
    <w:abstractNumId w:val="15"/>
  </w:num>
  <w:num w:numId="12">
    <w:abstractNumId w:val="8"/>
  </w:num>
  <w:num w:numId="13">
    <w:abstractNumId w:val="16"/>
  </w:num>
  <w:num w:numId="14">
    <w:abstractNumId w:val="3"/>
  </w:num>
  <w:num w:numId="15">
    <w:abstractNumId w:val="11"/>
  </w:num>
  <w:num w:numId="16">
    <w:abstractNumId w:val="0"/>
  </w:num>
  <w:num w:numId="17">
    <w:abstractNumId w:val="2"/>
  </w:num>
  <w:num w:numId="18">
    <w:abstractNumId w:val="20"/>
  </w:num>
  <w:num w:numId="19">
    <w:abstractNumId w:val="19"/>
  </w:num>
  <w:num w:numId="20">
    <w:abstractNumId w:val="1"/>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9B2"/>
    <w:rsid w:val="00087B58"/>
    <w:rsid w:val="00090378"/>
    <w:rsid w:val="00090A24"/>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3AC"/>
    <w:rsid w:val="000C1A12"/>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34D"/>
    <w:rsid w:val="00146461"/>
    <w:rsid w:val="00146493"/>
    <w:rsid w:val="001464ED"/>
    <w:rsid w:val="00146632"/>
    <w:rsid w:val="00146950"/>
    <w:rsid w:val="00146FDE"/>
    <w:rsid w:val="00147043"/>
    <w:rsid w:val="001470FC"/>
    <w:rsid w:val="001476CA"/>
    <w:rsid w:val="00147733"/>
    <w:rsid w:val="001479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EF"/>
    <w:rsid w:val="001F0702"/>
    <w:rsid w:val="001F076B"/>
    <w:rsid w:val="001F081E"/>
    <w:rsid w:val="001F09DA"/>
    <w:rsid w:val="001F0A15"/>
    <w:rsid w:val="001F0AFD"/>
    <w:rsid w:val="001F0B8A"/>
    <w:rsid w:val="001F0C76"/>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DC9"/>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50"/>
    <w:rsid w:val="00255C23"/>
    <w:rsid w:val="00255C84"/>
    <w:rsid w:val="00255E2A"/>
    <w:rsid w:val="00255E41"/>
    <w:rsid w:val="0025613E"/>
    <w:rsid w:val="00256194"/>
    <w:rsid w:val="00256211"/>
    <w:rsid w:val="00256612"/>
    <w:rsid w:val="00256AC2"/>
    <w:rsid w:val="00256E07"/>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E31"/>
    <w:rsid w:val="003D33E5"/>
    <w:rsid w:val="003D35C7"/>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762"/>
    <w:rsid w:val="004A7C08"/>
    <w:rsid w:val="004A7CB2"/>
    <w:rsid w:val="004A7CFF"/>
    <w:rsid w:val="004A7EB5"/>
    <w:rsid w:val="004B0191"/>
    <w:rsid w:val="004B04B9"/>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E8F"/>
    <w:rsid w:val="00506253"/>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87E"/>
    <w:rsid w:val="00595946"/>
    <w:rsid w:val="005959C3"/>
    <w:rsid w:val="00596652"/>
    <w:rsid w:val="00596B25"/>
    <w:rsid w:val="00596D71"/>
    <w:rsid w:val="00596E71"/>
    <w:rsid w:val="00596F95"/>
    <w:rsid w:val="00597ACF"/>
    <w:rsid w:val="00597B05"/>
    <w:rsid w:val="00597F49"/>
    <w:rsid w:val="005A03F1"/>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C1A"/>
    <w:rsid w:val="006C2C6F"/>
    <w:rsid w:val="006C2DCA"/>
    <w:rsid w:val="006C2F32"/>
    <w:rsid w:val="006C3032"/>
    <w:rsid w:val="006C3439"/>
    <w:rsid w:val="006C373D"/>
    <w:rsid w:val="006C40B1"/>
    <w:rsid w:val="006C415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BFF"/>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998"/>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0F"/>
    <w:rsid w:val="0088631D"/>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D27"/>
    <w:rsid w:val="008A7329"/>
    <w:rsid w:val="008A74A7"/>
    <w:rsid w:val="008A77FB"/>
    <w:rsid w:val="008A7AC1"/>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1CE5"/>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C08"/>
    <w:rsid w:val="00921DB2"/>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B6A"/>
    <w:rsid w:val="00927DE1"/>
    <w:rsid w:val="009301AE"/>
    <w:rsid w:val="0093090A"/>
    <w:rsid w:val="00930D23"/>
    <w:rsid w:val="00930FFC"/>
    <w:rsid w:val="009315EE"/>
    <w:rsid w:val="009316FD"/>
    <w:rsid w:val="00931757"/>
    <w:rsid w:val="00931C14"/>
    <w:rsid w:val="009320E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4C"/>
    <w:rsid w:val="009A1A74"/>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75EA"/>
    <w:rsid w:val="009D7AF6"/>
    <w:rsid w:val="009E05B9"/>
    <w:rsid w:val="009E0775"/>
    <w:rsid w:val="009E07D8"/>
    <w:rsid w:val="009E08C9"/>
    <w:rsid w:val="009E0D82"/>
    <w:rsid w:val="009E104D"/>
    <w:rsid w:val="009E10E7"/>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1E77"/>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18CD"/>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1BA7"/>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98B"/>
    <w:rsid w:val="00B449D6"/>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D15"/>
    <w:rsid w:val="00B642F2"/>
    <w:rsid w:val="00B6441C"/>
    <w:rsid w:val="00B646F3"/>
    <w:rsid w:val="00B64739"/>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213"/>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6368"/>
    <w:rsid w:val="00D563CC"/>
    <w:rsid w:val="00D56720"/>
    <w:rsid w:val="00D56877"/>
    <w:rsid w:val="00D569DC"/>
    <w:rsid w:val="00D56E8F"/>
    <w:rsid w:val="00D56EE0"/>
    <w:rsid w:val="00D57138"/>
    <w:rsid w:val="00D572B4"/>
    <w:rsid w:val="00D57601"/>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B8C"/>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03"/>
    <w:rsid w:val="00E45319"/>
    <w:rsid w:val="00E4544C"/>
    <w:rsid w:val="00E45780"/>
    <w:rsid w:val="00E45BCE"/>
    <w:rsid w:val="00E463B3"/>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8438B0"/>
  <w15:docId w15:val="{C7C06BA7-BC2C-41A8-94EF-EBD733B49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bar-register.bg/"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bar-register.b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ar-register.b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r-register.bg/"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3BC7F-0EBB-4C89-ABE0-D82B3339814A}">
  <ds:schemaRefs>
    <ds:schemaRef ds:uri="http://schemas.openxmlformats.org/officeDocument/2006/bibliography"/>
  </ds:schemaRefs>
</ds:datastoreItem>
</file>

<file path=customXml/itemProps2.xml><?xml version="1.0" encoding="utf-8"?>
<ds:datastoreItem xmlns:ds="http://schemas.openxmlformats.org/officeDocument/2006/customXml" ds:itemID="{F2DFD5DB-FD10-4D14-B2B7-6AF9A411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14</Pages>
  <Words>3751</Words>
  <Characters>21387</Characters>
  <Application>Microsoft Office Word</Application>
  <DocSecurity>0</DocSecurity>
  <Lines>178</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Poxi 13</cp:lastModifiedBy>
  <cp:revision>407</cp:revision>
  <cp:lastPrinted>2022-07-12T14:57:00Z</cp:lastPrinted>
  <dcterms:created xsi:type="dcterms:W3CDTF">2022-08-05T07:41:00Z</dcterms:created>
  <dcterms:modified xsi:type="dcterms:W3CDTF">2024-02-16T13:52:00Z</dcterms:modified>
</cp:coreProperties>
</file>