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9E02E1" w14:textId="77777777" w:rsidR="00686634" w:rsidRPr="00184DD4" w:rsidRDefault="00686634" w:rsidP="00A06694">
      <w:pPr>
        <w:spacing w:after="60"/>
        <w:rPr>
          <w:rFonts w:ascii="Times New Roman" w:eastAsia="Times New Roman" w:hAnsi="Times New Roman" w:cs="Times New Roman"/>
          <w:b/>
          <w:snapToGrid w:val="0"/>
          <w:sz w:val="24"/>
          <w:szCs w:val="24"/>
          <w:lang w:val="en-US"/>
        </w:rPr>
      </w:pPr>
    </w:p>
    <w:p w14:paraId="53E13027" w14:textId="77777777" w:rsidR="0009109E" w:rsidRPr="00184DD4" w:rsidRDefault="0009109E" w:rsidP="00B525EE">
      <w:pPr>
        <w:spacing w:after="240"/>
        <w:jc w:val="center"/>
        <w:rPr>
          <w:rFonts w:ascii="Times New Roman" w:eastAsia="Times New Roman" w:hAnsi="Times New Roman" w:cs="Times New Roman"/>
          <w:b/>
          <w:snapToGrid w:val="0"/>
          <w:sz w:val="24"/>
          <w:szCs w:val="24"/>
        </w:rPr>
      </w:pPr>
    </w:p>
    <w:p w14:paraId="01012DC6"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r w:rsidRPr="001717FA">
        <w:rPr>
          <w:rFonts w:ascii="Times New Roman" w:eastAsia="Times New Roman" w:hAnsi="Times New Roman" w:cs="Times New Roman"/>
          <w:b/>
          <w:snapToGrid w:val="0"/>
          <w:sz w:val="24"/>
          <w:szCs w:val="24"/>
        </w:rPr>
        <w:t>МИНИСТЕРСТВО НА ИНОВАЦИИТЕ И РАСТЕЖА</w:t>
      </w:r>
    </w:p>
    <w:p w14:paraId="2545C419"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p>
    <w:p w14:paraId="0080AB49"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p>
    <w:p w14:paraId="6337B0F9"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p>
    <w:p w14:paraId="6A8D3169" w14:textId="77777777" w:rsidR="00B525EE" w:rsidRPr="001717FA" w:rsidRDefault="00B525EE" w:rsidP="00B525EE">
      <w:pPr>
        <w:spacing w:after="240"/>
        <w:jc w:val="center"/>
        <w:rPr>
          <w:rFonts w:ascii="Times New Roman" w:eastAsia="Times New Roman" w:hAnsi="Times New Roman" w:cs="Times New Roman"/>
          <w:b/>
          <w:snapToGrid w:val="0"/>
          <w:sz w:val="36"/>
          <w:szCs w:val="36"/>
        </w:rPr>
      </w:pPr>
      <w:r w:rsidRPr="001717FA">
        <w:rPr>
          <w:rFonts w:ascii="Times New Roman" w:eastAsia="Times New Roman" w:hAnsi="Times New Roman" w:cs="Times New Roman"/>
          <w:b/>
          <w:snapToGrid w:val="0"/>
          <w:sz w:val="36"/>
          <w:szCs w:val="36"/>
        </w:rPr>
        <w:t>УСЛОВИЯ ЗА ИЗПЪЛНЕНИЕ</w:t>
      </w:r>
    </w:p>
    <w:p w14:paraId="45AD7AE3" w14:textId="77777777" w:rsidR="00DF18D0" w:rsidRPr="001717FA" w:rsidRDefault="002441B9" w:rsidP="00BB32E8">
      <w:pPr>
        <w:spacing w:after="240"/>
        <w:jc w:val="center"/>
        <w:rPr>
          <w:rFonts w:ascii="Times New Roman" w:eastAsia="Times New Roman" w:hAnsi="Times New Roman" w:cs="Times New Roman"/>
          <w:b/>
          <w:snapToGrid w:val="0"/>
          <w:sz w:val="28"/>
          <w:szCs w:val="28"/>
        </w:rPr>
      </w:pPr>
      <w:r w:rsidRPr="001717FA">
        <w:rPr>
          <w:rFonts w:ascii="Times New Roman" w:eastAsia="Times New Roman" w:hAnsi="Times New Roman" w:cs="Times New Roman"/>
          <w:b/>
          <w:snapToGrid w:val="0"/>
          <w:sz w:val="28"/>
          <w:szCs w:val="28"/>
        </w:rPr>
        <w:t>на проекти</w:t>
      </w:r>
      <w:r w:rsidR="00DF18D0" w:rsidRPr="001717FA">
        <w:rPr>
          <w:rFonts w:ascii="Times New Roman" w:eastAsia="Times New Roman" w:hAnsi="Times New Roman" w:cs="Times New Roman"/>
          <w:b/>
          <w:snapToGrid w:val="0"/>
          <w:sz w:val="28"/>
          <w:szCs w:val="28"/>
        </w:rPr>
        <w:t xml:space="preserve"> по </w:t>
      </w:r>
    </w:p>
    <w:p w14:paraId="2B5025F7" w14:textId="77777777" w:rsidR="00BB32E8" w:rsidRPr="001717FA" w:rsidRDefault="00BB32E8" w:rsidP="00BB32E8">
      <w:pPr>
        <w:spacing w:after="240"/>
        <w:jc w:val="center"/>
        <w:rPr>
          <w:rFonts w:ascii="Times New Roman" w:eastAsia="Times New Roman" w:hAnsi="Times New Roman" w:cs="Times New Roman"/>
          <w:b/>
          <w:snapToGrid w:val="0"/>
          <w:sz w:val="28"/>
          <w:szCs w:val="28"/>
        </w:rPr>
      </w:pPr>
      <w:r w:rsidRPr="001717FA">
        <w:rPr>
          <w:rFonts w:ascii="Times New Roman" w:eastAsia="Times New Roman" w:hAnsi="Times New Roman" w:cs="Times New Roman"/>
          <w:b/>
          <w:snapToGrid w:val="0"/>
          <w:sz w:val="28"/>
          <w:szCs w:val="28"/>
        </w:rPr>
        <w:t>ПРОГРАМА „КОНКУРЕНТОСПОСОБ</w:t>
      </w:r>
      <w:r w:rsidR="004B2652">
        <w:rPr>
          <w:rFonts w:ascii="Times New Roman" w:eastAsia="Times New Roman" w:hAnsi="Times New Roman" w:cs="Times New Roman"/>
          <w:b/>
          <w:snapToGrid w:val="0"/>
          <w:sz w:val="28"/>
          <w:szCs w:val="28"/>
        </w:rPr>
        <w:t>НОСТ И ИНОВАЦИИ В ПРЕДПРИЯТИЯТА</w:t>
      </w:r>
      <w:r w:rsidR="004B2652" w:rsidRPr="002853E1">
        <w:rPr>
          <w:rFonts w:ascii="Times New Roman" w:eastAsia="Times New Roman" w:hAnsi="Times New Roman" w:cs="Times New Roman"/>
          <w:b/>
          <w:snapToGrid w:val="0"/>
          <w:sz w:val="28"/>
          <w:szCs w:val="28"/>
        </w:rPr>
        <w:t>”</w:t>
      </w:r>
      <w:r w:rsidRPr="001717FA">
        <w:rPr>
          <w:rFonts w:ascii="Times New Roman" w:eastAsia="Times New Roman" w:hAnsi="Times New Roman" w:cs="Times New Roman"/>
          <w:b/>
          <w:snapToGrid w:val="0"/>
          <w:sz w:val="28"/>
          <w:szCs w:val="28"/>
        </w:rPr>
        <w:t xml:space="preserve"> 2021-2027</w:t>
      </w:r>
    </w:p>
    <w:p w14:paraId="3CCD43DB" w14:textId="77777777" w:rsidR="00B525EE" w:rsidRPr="001717FA" w:rsidRDefault="00B525EE" w:rsidP="00FB4BCA">
      <w:pPr>
        <w:spacing w:after="240"/>
        <w:rPr>
          <w:rFonts w:ascii="Times New Roman" w:eastAsia="Times New Roman" w:hAnsi="Times New Roman" w:cs="Times New Roman"/>
          <w:b/>
          <w:snapToGrid w:val="0"/>
          <w:sz w:val="28"/>
          <w:szCs w:val="28"/>
        </w:rPr>
      </w:pPr>
    </w:p>
    <w:p w14:paraId="29B0FB35" w14:textId="77777777" w:rsidR="009513BA" w:rsidRPr="001717FA" w:rsidRDefault="009513BA" w:rsidP="009513BA">
      <w:pPr>
        <w:spacing w:after="240"/>
        <w:jc w:val="center"/>
        <w:rPr>
          <w:rFonts w:ascii="Times New Roman" w:eastAsia="Times New Roman" w:hAnsi="Times New Roman" w:cs="Times New Roman"/>
          <w:b/>
          <w:snapToGrid w:val="0"/>
          <w:sz w:val="28"/>
          <w:szCs w:val="28"/>
        </w:rPr>
      </w:pPr>
      <w:r w:rsidRPr="001717FA">
        <w:rPr>
          <w:rFonts w:ascii="Times New Roman" w:eastAsia="Times New Roman" w:hAnsi="Times New Roman" w:cs="Times New Roman"/>
          <w:b/>
          <w:snapToGrid w:val="0"/>
          <w:sz w:val="28"/>
          <w:szCs w:val="28"/>
        </w:rPr>
        <w:t xml:space="preserve">Процедура чрез подбор на проектни предложения </w:t>
      </w:r>
    </w:p>
    <w:p w14:paraId="05A1E125" w14:textId="77777777" w:rsidR="00750451" w:rsidRPr="002853E1" w:rsidRDefault="004B2652" w:rsidP="004B2652">
      <w:pPr>
        <w:spacing w:after="240"/>
        <w:rPr>
          <w:rFonts w:ascii="Times New Roman" w:hAnsi="Times New Roman" w:cs="Times New Roman"/>
          <w:b/>
          <w:sz w:val="32"/>
          <w:szCs w:val="32"/>
        </w:rPr>
      </w:pPr>
      <w:r w:rsidRPr="004B2652">
        <w:rPr>
          <w:rFonts w:ascii="Times New Roman" w:eastAsia="Times New Roman" w:hAnsi="Times New Roman" w:cs="Times New Roman"/>
          <w:b/>
          <w:snapToGrid w:val="0"/>
          <w:sz w:val="32"/>
          <w:szCs w:val="32"/>
        </w:rPr>
        <w:t>BG16RFPR001-1.004 „Подкрепа за семейните предприятия, предприятията от творческите индустрии и занаятите”</w:t>
      </w:r>
      <w:r w:rsidR="004D6363" w:rsidRPr="001717FA">
        <w:rPr>
          <w:rFonts w:ascii="Times New Roman" w:eastAsia="Times New Roman" w:hAnsi="Times New Roman" w:cs="Times New Roman"/>
          <w:b/>
          <w:snapToGrid w:val="0"/>
          <w:sz w:val="32"/>
          <w:szCs w:val="32"/>
        </w:rPr>
        <w:t xml:space="preserve"> </w:t>
      </w:r>
    </w:p>
    <w:p w14:paraId="2E470775" w14:textId="77777777" w:rsidR="00B525EE" w:rsidRPr="002853E1" w:rsidRDefault="00B525EE" w:rsidP="006A2DB8">
      <w:pPr>
        <w:spacing w:after="240"/>
        <w:jc w:val="center"/>
        <w:rPr>
          <w:rFonts w:ascii="Times New Roman" w:hAnsi="Times New Roman" w:cs="Times New Roman"/>
          <w:b/>
          <w:sz w:val="24"/>
          <w:szCs w:val="24"/>
        </w:rPr>
      </w:pPr>
    </w:p>
    <w:p w14:paraId="75F5E420" w14:textId="77777777" w:rsidR="00B525EE" w:rsidRPr="002853E1" w:rsidRDefault="00B525EE" w:rsidP="006A2DB8">
      <w:pPr>
        <w:spacing w:after="240"/>
        <w:jc w:val="center"/>
        <w:rPr>
          <w:rFonts w:ascii="Times New Roman" w:hAnsi="Times New Roman" w:cs="Times New Roman"/>
          <w:b/>
          <w:sz w:val="24"/>
          <w:szCs w:val="24"/>
        </w:rPr>
      </w:pPr>
    </w:p>
    <w:p w14:paraId="753D8A8B" w14:textId="77777777" w:rsidR="00B525EE" w:rsidRPr="002853E1" w:rsidRDefault="00B525EE" w:rsidP="006A2DB8">
      <w:pPr>
        <w:spacing w:after="240"/>
        <w:jc w:val="center"/>
        <w:rPr>
          <w:rFonts w:ascii="Times New Roman" w:hAnsi="Times New Roman" w:cs="Times New Roman"/>
          <w:b/>
          <w:sz w:val="24"/>
          <w:szCs w:val="24"/>
        </w:rPr>
      </w:pPr>
    </w:p>
    <w:p w14:paraId="54F8FE7D" w14:textId="77777777" w:rsidR="00B525EE" w:rsidRPr="002853E1" w:rsidRDefault="00B525EE" w:rsidP="006A2DB8">
      <w:pPr>
        <w:spacing w:after="240"/>
        <w:jc w:val="center"/>
        <w:rPr>
          <w:rFonts w:ascii="Times New Roman" w:hAnsi="Times New Roman" w:cs="Times New Roman"/>
          <w:b/>
          <w:sz w:val="24"/>
          <w:szCs w:val="24"/>
        </w:rPr>
      </w:pPr>
    </w:p>
    <w:p w14:paraId="6F47F552" w14:textId="77777777" w:rsidR="00B525EE" w:rsidRPr="002853E1" w:rsidRDefault="00B525EE" w:rsidP="006A2DB8">
      <w:pPr>
        <w:spacing w:after="240"/>
        <w:jc w:val="center"/>
        <w:rPr>
          <w:rFonts w:ascii="Times New Roman" w:hAnsi="Times New Roman" w:cs="Times New Roman"/>
          <w:b/>
          <w:sz w:val="24"/>
          <w:szCs w:val="24"/>
        </w:rPr>
      </w:pPr>
    </w:p>
    <w:p w14:paraId="369B4AEB" w14:textId="77777777" w:rsidR="00B525EE" w:rsidRPr="002853E1" w:rsidRDefault="00B525EE" w:rsidP="006A2DB8">
      <w:pPr>
        <w:spacing w:after="240"/>
        <w:jc w:val="center"/>
        <w:rPr>
          <w:rFonts w:ascii="Times New Roman" w:hAnsi="Times New Roman" w:cs="Times New Roman"/>
          <w:b/>
          <w:sz w:val="24"/>
          <w:szCs w:val="24"/>
        </w:rPr>
      </w:pPr>
    </w:p>
    <w:p w14:paraId="7E95E439" w14:textId="77777777" w:rsidR="00B525EE" w:rsidRPr="002853E1" w:rsidRDefault="00B525EE" w:rsidP="006A2DB8">
      <w:pPr>
        <w:spacing w:after="240"/>
        <w:jc w:val="center"/>
        <w:rPr>
          <w:rFonts w:ascii="Times New Roman" w:hAnsi="Times New Roman" w:cs="Times New Roman"/>
          <w:b/>
          <w:sz w:val="24"/>
          <w:szCs w:val="24"/>
        </w:rPr>
      </w:pPr>
    </w:p>
    <w:p w14:paraId="57614A27" w14:textId="77777777" w:rsidR="00B525EE" w:rsidRPr="002853E1" w:rsidRDefault="00B525EE" w:rsidP="006A2DB8">
      <w:pPr>
        <w:spacing w:after="240"/>
        <w:jc w:val="center"/>
        <w:rPr>
          <w:rFonts w:ascii="Times New Roman" w:hAnsi="Times New Roman" w:cs="Times New Roman"/>
          <w:b/>
          <w:sz w:val="24"/>
          <w:szCs w:val="24"/>
        </w:rPr>
      </w:pPr>
    </w:p>
    <w:p w14:paraId="4A66A64A" w14:textId="77777777" w:rsidR="00B525EE" w:rsidRPr="002853E1" w:rsidRDefault="00B525EE" w:rsidP="006A2DB8">
      <w:pPr>
        <w:spacing w:after="240"/>
        <w:jc w:val="center"/>
        <w:rPr>
          <w:rFonts w:ascii="Times New Roman" w:hAnsi="Times New Roman" w:cs="Times New Roman"/>
          <w:b/>
          <w:sz w:val="24"/>
          <w:szCs w:val="24"/>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5F0642D7" w14:textId="77777777" w:rsidR="005C1072" w:rsidRPr="001717FA" w:rsidRDefault="005C1072" w:rsidP="00B057AE">
          <w:pPr>
            <w:pStyle w:val="TOCHeading"/>
            <w:rPr>
              <w:rFonts w:ascii="Times New Roman" w:hAnsi="Times New Roman" w:cs="Times New Roman"/>
              <w:sz w:val="24"/>
              <w:szCs w:val="24"/>
              <w:lang w:val="en-US"/>
            </w:rPr>
          </w:pPr>
          <w:r w:rsidRPr="001717FA">
            <w:rPr>
              <w:rFonts w:ascii="Times New Roman" w:hAnsi="Times New Roman" w:cs="Times New Roman"/>
              <w:sz w:val="24"/>
              <w:szCs w:val="24"/>
            </w:rPr>
            <w:t>Съдържание</w:t>
          </w:r>
        </w:p>
        <w:p w14:paraId="0E3F29C5" w14:textId="77777777" w:rsidR="00750451" w:rsidRPr="001717FA" w:rsidRDefault="00750451" w:rsidP="00750451">
          <w:pPr>
            <w:rPr>
              <w:rFonts w:ascii="Times New Roman" w:hAnsi="Times New Roman" w:cs="Times New Roman"/>
              <w:sz w:val="24"/>
              <w:szCs w:val="24"/>
              <w:lang w:val="en-US" w:eastAsia="bg-BG"/>
            </w:rPr>
          </w:pPr>
        </w:p>
        <w:p w14:paraId="2832211E" w14:textId="3EE056D9" w:rsidR="002C31FC" w:rsidRPr="001717FA" w:rsidRDefault="00C1513B">
          <w:pPr>
            <w:pStyle w:val="TOC3"/>
            <w:tabs>
              <w:tab w:val="right" w:leader="dot" w:pos="9346"/>
            </w:tabs>
            <w:rPr>
              <w:rFonts w:ascii="Times New Roman" w:eastAsiaTheme="minorEastAsia" w:hAnsi="Times New Roman" w:cs="Times New Roman"/>
              <w:noProof/>
              <w:sz w:val="24"/>
              <w:szCs w:val="24"/>
              <w:lang w:eastAsia="bg-BG"/>
            </w:rPr>
          </w:pPr>
          <w:r w:rsidRPr="001717FA">
            <w:rPr>
              <w:rFonts w:ascii="Times New Roman" w:hAnsi="Times New Roman" w:cs="Times New Roman"/>
              <w:sz w:val="24"/>
              <w:szCs w:val="24"/>
            </w:rPr>
            <w:fldChar w:fldCharType="begin"/>
          </w:r>
          <w:r w:rsidR="005C1072" w:rsidRPr="001717FA">
            <w:rPr>
              <w:rFonts w:ascii="Times New Roman" w:hAnsi="Times New Roman" w:cs="Times New Roman"/>
              <w:sz w:val="24"/>
              <w:szCs w:val="24"/>
            </w:rPr>
            <w:instrText xml:space="preserve"> TOC \o "1-3" \h \z \u </w:instrText>
          </w:r>
          <w:r w:rsidRPr="001717FA">
            <w:rPr>
              <w:rFonts w:ascii="Times New Roman" w:hAnsi="Times New Roman" w:cs="Times New Roman"/>
              <w:sz w:val="24"/>
              <w:szCs w:val="24"/>
            </w:rPr>
            <w:fldChar w:fldCharType="separate"/>
          </w:r>
          <w:hyperlink w:anchor="_Toc532461138" w:history="1">
            <w:r w:rsidR="002C31FC" w:rsidRPr="001717FA">
              <w:rPr>
                <w:rStyle w:val="Hyperlink"/>
                <w:rFonts w:ascii="Times New Roman" w:hAnsi="Times New Roman" w:cs="Times New Roman"/>
                <w:noProof/>
                <w:sz w:val="24"/>
                <w:szCs w:val="24"/>
                <w:lang w:val="en-US"/>
              </w:rPr>
              <w:t>1</w:t>
            </w:r>
            <w:r w:rsidR="002C31FC" w:rsidRPr="001717FA">
              <w:rPr>
                <w:rStyle w:val="Hyperlink"/>
                <w:rFonts w:ascii="Times New Roman" w:hAnsi="Times New Roman" w:cs="Times New Roman"/>
                <w:noProof/>
                <w:sz w:val="24"/>
                <w:szCs w:val="24"/>
              </w:rPr>
              <w:t>. Техническо изпълнение на проектите</w:t>
            </w:r>
            <w:r w:rsidR="002C31FC" w:rsidRPr="001717FA">
              <w:rPr>
                <w:rFonts w:ascii="Times New Roman" w:hAnsi="Times New Roman" w:cs="Times New Roman"/>
                <w:noProof/>
                <w:webHidden/>
                <w:sz w:val="24"/>
                <w:szCs w:val="24"/>
              </w:rPr>
              <w:tab/>
            </w:r>
            <w:r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_Toc532461138 \h </w:instrText>
            </w:r>
            <w:r w:rsidRPr="001717FA">
              <w:rPr>
                <w:rFonts w:ascii="Times New Roman" w:hAnsi="Times New Roman" w:cs="Times New Roman"/>
                <w:noProof/>
                <w:webHidden/>
                <w:sz w:val="24"/>
                <w:szCs w:val="24"/>
              </w:rPr>
            </w:r>
            <w:r w:rsidRPr="001717FA">
              <w:rPr>
                <w:rFonts w:ascii="Times New Roman" w:hAnsi="Times New Roman" w:cs="Times New Roman"/>
                <w:noProof/>
                <w:webHidden/>
                <w:sz w:val="24"/>
                <w:szCs w:val="24"/>
              </w:rPr>
              <w:fldChar w:fldCharType="separate"/>
            </w:r>
            <w:r w:rsidR="00C0654D">
              <w:rPr>
                <w:rFonts w:ascii="Times New Roman" w:hAnsi="Times New Roman" w:cs="Times New Roman"/>
                <w:noProof/>
                <w:webHidden/>
                <w:sz w:val="24"/>
                <w:szCs w:val="24"/>
              </w:rPr>
              <w:t>3</w:t>
            </w:r>
            <w:r w:rsidRPr="001717FA">
              <w:rPr>
                <w:rFonts w:ascii="Times New Roman" w:hAnsi="Times New Roman" w:cs="Times New Roman"/>
                <w:noProof/>
                <w:webHidden/>
                <w:sz w:val="24"/>
                <w:szCs w:val="24"/>
              </w:rPr>
              <w:fldChar w:fldCharType="end"/>
            </w:r>
          </w:hyperlink>
        </w:p>
        <w:p w14:paraId="262D385E" w14:textId="48A87136" w:rsidR="002C31FC" w:rsidRPr="001717FA" w:rsidRDefault="00D02B84">
          <w:pPr>
            <w:pStyle w:val="TOC3"/>
            <w:tabs>
              <w:tab w:val="right" w:leader="dot" w:pos="9346"/>
            </w:tabs>
            <w:rPr>
              <w:rFonts w:ascii="Times New Roman" w:eastAsiaTheme="minorEastAsia" w:hAnsi="Times New Roman" w:cs="Times New Roman"/>
              <w:noProof/>
              <w:sz w:val="24"/>
              <w:szCs w:val="24"/>
              <w:lang w:eastAsia="bg-BG"/>
            </w:rPr>
          </w:pPr>
          <w:hyperlink w:anchor="_Toc532461139" w:history="1">
            <w:r w:rsidR="002C31FC" w:rsidRPr="001717FA">
              <w:rPr>
                <w:rStyle w:val="Hyperlink"/>
                <w:rFonts w:ascii="Times New Roman" w:hAnsi="Times New Roman" w:cs="Times New Roman"/>
                <w:noProof/>
                <w:sz w:val="24"/>
                <w:szCs w:val="24"/>
                <w:lang w:val="en-US"/>
              </w:rPr>
              <w:t>2</w:t>
            </w:r>
            <w:r w:rsidR="002C31FC" w:rsidRPr="001717FA">
              <w:rPr>
                <w:rStyle w:val="Hyperlink"/>
                <w:rFonts w:ascii="Times New Roman" w:hAnsi="Times New Roman" w:cs="Times New Roman"/>
                <w:noProof/>
                <w:sz w:val="24"/>
                <w:szCs w:val="24"/>
              </w:rPr>
              <w:t>.</w:t>
            </w:r>
            <w:r w:rsidR="004B2652">
              <w:rPr>
                <w:rStyle w:val="Hyperlink"/>
                <w:rFonts w:ascii="Times New Roman" w:hAnsi="Times New Roman" w:cs="Times New Roman"/>
                <w:noProof/>
                <w:sz w:val="24"/>
                <w:szCs w:val="24"/>
              </w:rPr>
              <w:t xml:space="preserve"> Финансово изпълнение на проектите</w:t>
            </w:r>
            <w:r w:rsidR="002C31FC" w:rsidRPr="001717FA">
              <w:rPr>
                <w:rStyle w:val="Hyperlink"/>
                <w:rFonts w:ascii="Times New Roman" w:hAnsi="Times New Roman" w:cs="Times New Roman"/>
                <w:noProof/>
                <w:sz w:val="24"/>
                <w:szCs w:val="24"/>
              </w:rPr>
              <w:t xml:space="preserve"> и плащане</w:t>
            </w:r>
            <w:r w:rsidR="002C31FC" w:rsidRPr="001717FA">
              <w:rPr>
                <w:rFonts w:ascii="Times New Roman" w:hAnsi="Times New Roman" w:cs="Times New Roman"/>
                <w:noProof/>
                <w:webHidden/>
                <w:sz w:val="24"/>
                <w:szCs w:val="24"/>
              </w:rPr>
              <w:tab/>
            </w:r>
            <w:r w:rsidR="00C1513B"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_Toc532461139 \h </w:instrText>
            </w:r>
            <w:r w:rsidR="00C1513B" w:rsidRPr="001717FA">
              <w:rPr>
                <w:rFonts w:ascii="Times New Roman" w:hAnsi="Times New Roman" w:cs="Times New Roman"/>
                <w:noProof/>
                <w:webHidden/>
                <w:sz w:val="24"/>
                <w:szCs w:val="24"/>
              </w:rPr>
            </w:r>
            <w:r w:rsidR="00C1513B" w:rsidRPr="001717FA">
              <w:rPr>
                <w:rFonts w:ascii="Times New Roman" w:hAnsi="Times New Roman" w:cs="Times New Roman"/>
                <w:noProof/>
                <w:webHidden/>
                <w:sz w:val="24"/>
                <w:szCs w:val="24"/>
              </w:rPr>
              <w:fldChar w:fldCharType="separate"/>
            </w:r>
            <w:r w:rsidR="00C0654D">
              <w:rPr>
                <w:rFonts w:ascii="Times New Roman" w:hAnsi="Times New Roman" w:cs="Times New Roman"/>
                <w:noProof/>
                <w:webHidden/>
                <w:sz w:val="24"/>
                <w:szCs w:val="24"/>
              </w:rPr>
              <w:t>8</w:t>
            </w:r>
            <w:r w:rsidR="00C1513B" w:rsidRPr="001717FA">
              <w:rPr>
                <w:rFonts w:ascii="Times New Roman" w:hAnsi="Times New Roman" w:cs="Times New Roman"/>
                <w:noProof/>
                <w:webHidden/>
                <w:sz w:val="24"/>
                <w:szCs w:val="24"/>
              </w:rPr>
              <w:fldChar w:fldCharType="end"/>
            </w:r>
          </w:hyperlink>
        </w:p>
        <w:p w14:paraId="2FD83807" w14:textId="377DA52B" w:rsidR="002C31FC" w:rsidRPr="001717FA" w:rsidRDefault="00D02B84">
          <w:pPr>
            <w:pStyle w:val="TOC3"/>
            <w:tabs>
              <w:tab w:val="right" w:leader="dot" w:pos="9346"/>
            </w:tabs>
            <w:rPr>
              <w:rFonts w:ascii="Times New Roman" w:eastAsiaTheme="minorEastAsia" w:hAnsi="Times New Roman" w:cs="Times New Roman"/>
              <w:noProof/>
              <w:sz w:val="24"/>
              <w:szCs w:val="24"/>
              <w:lang w:eastAsia="bg-BG"/>
            </w:rPr>
          </w:pPr>
          <w:hyperlink w:anchor="_Toc532461140" w:history="1">
            <w:r w:rsidR="002C31FC" w:rsidRPr="001717FA">
              <w:rPr>
                <w:rStyle w:val="Hyperlink"/>
                <w:rFonts w:ascii="Times New Roman" w:hAnsi="Times New Roman" w:cs="Times New Roman"/>
                <w:noProof/>
                <w:sz w:val="24"/>
                <w:szCs w:val="24"/>
              </w:rPr>
              <w:t>3. Мерки за информация, комуникация и видимост</w:t>
            </w:r>
            <w:r w:rsidR="002C31FC" w:rsidRPr="001717FA">
              <w:rPr>
                <w:rFonts w:ascii="Times New Roman" w:hAnsi="Times New Roman" w:cs="Times New Roman"/>
                <w:noProof/>
                <w:webHidden/>
                <w:sz w:val="24"/>
                <w:szCs w:val="24"/>
              </w:rPr>
              <w:tab/>
            </w:r>
            <w:r w:rsidR="00C1513B"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_Toc532461140 \h </w:instrText>
            </w:r>
            <w:r w:rsidR="00C1513B" w:rsidRPr="001717FA">
              <w:rPr>
                <w:rFonts w:ascii="Times New Roman" w:hAnsi="Times New Roman" w:cs="Times New Roman"/>
                <w:noProof/>
                <w:webHidden/>
                <w:sz w:val="24"/>
                <w:szCs w:val="24"/>
              </w:rPr>
            </w:r>
            <w:r w:rsidR="00C1513B" w:rsidRPr="001717FA">
              <w:rPr>
                <w:rFonts w:ascii="Times New Roman" w:hAnsi="Times New Roman" w:cs="Times New Roman"/>
                <w:noProof/>
                <w:webHidden/>
                <w:sz w:val="24"/>
                <w:szCs w:val="24"/>
              </w:rPr>
              <w:fldChar w:fldCharType="separate"/>
            </w:r>
            <w:r w:rsidR="00C0654D">
              <w:rPr>
                <w:rFonts w:ascii="Times New Roman" w:hAnsi="Times New Roman" w:cs="Times New Roman"/>
                <w:noProof/>
                <w:webHidden/>
                <w:sz w:val="24"/>
                <w:szCs w:val="24"/>
              </w:rPr>
              <w:t>13</w:t>
            </w:r>
            <w:r w:rsidR="00C1513B" w:rsidRPr="001717FA">
              <w:rPr>
                <w:rFonts w:ascii="Times New Roman" w:hAnsi="Times New Roman" w:cs="Times New Roman"/>
                <w:noProof/>
                <w:webHidden/>
                <w:sz w:val="24"/>
                <w:szCs w:val="24"/>
              </w:rPr>
              <w:fldChar w:fldCharType="end"/>
            </w:r>
          </w:hyperlink>
        </w:p>
        <w:p w14:paraId="14EA4222" w14:textId="46A482EE" w:rsidR="002C31FC" w:rsidRPr="001717FA" w:rsidRDefault="00D02B84">
          <w:pPr>
            <w:pStyle w:val="TOC3"/>
            <w:tabs>
              <w:tab w:val="right" w:leader="dot" w:pos="9346"/>
            </w:tabs>
            <w:rPr>
              <w:rFonts w:ascii="Times New Roman" w:eastAsiaTheme="minorEastAsia" w:hAnsi="Times New Roman" w:cs="Times New Roman"/>
              <w:noProof/>
              <w:sz w:val="24"/>
              <w:szCs w:val="24"/>
              <w:lang w:eastAsia="bg-BG"/>
            </w:rPr>
          </w:pPr>
          <w:hyperlink w:anchor="_Toc532461141" w:history="1">
            <w:r w:rsidR="002C31FC" w:rsidRPr="001717FA">
              <w:rPr>
                <w:rStyle w:val="Hyperlink"/>
                <w:rFonts w:ascii="Times New Roman" w:hAnsi="Times New Roman" w:cs="Times New Roman"/>
                <w:noProof/>
                <w:sz w:val="24"/>
                <w:szCs w:val="24"/>
              </w:rPr>
              <w:t>4. Приложения към Условията за изпълнение</w:t>
            </w:r>
            <w:r w:rsidR="002C31FC" w:rsidRPr="001717FA">
              <w:rPr>
                <w:rFonts w:ascii="Times New Roman" w:hAnsi="Times New Roman" w:cs="Times New Roman"/>
                <w:noProof/>
                <w:webHidden/>
                <w:sz w:val="24"/>
                <w:szCs w:val="24"/>
              </w:rPr>
              <w:tab/>
            </w:r>
            <w:r w:rsidR="00C1513B"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_Toc532461141 \h </w:instrText>
            </w:r>
            <w:r w:rsidR="00C1513B" w:rsidRPr="001717FA">
              <w:rPr>
                <w:rFonts w:ascii="Times New Roman" w:hAnsi="Times New Roman" w:cs="Times New Roman"/>
                <w:noProof/>
                <w:webHidden/>
                <w:sz w:val="24"/>
                <w:szCs w:val="24"/>
              </w:rPr>
            </w:r>
            <w:r w:rsidR="00C1513B" w:rsidRPr="001717FA">
              <w:rPr>
                <w:rFonts w:ascii="Times New Roman" w:hAnsi="Times New Roman" w:cs="Times New Roman"/>
                <w:noProof/>
                <w:webHidden/>
                <w:sz w:val="24"/>
                <w:szCs w:val="24"/>
              </w:rPr>
              <w:fldChar w:fldCharType="separate"/>
            </w:r>
            <w:r w:rsidR="00C0654D">
              <w:rPr>
                <w:rFonts w:ascii="Times New Roman" w:hAnsi="Times New Roman" w:cs="Times New Roman"/>
                <w:noProof/>
                <w:webHidden/>
                <w:sz w:val="24"/>
                <w:szCs w:val="24"/>
              </w:rPr>
              <w:t>14</w:t>
            </w:r>
            <w:r w:rsidR="00C1513B" w:rsidRPr="001717FA">
              <w:rPr>
                <w:rFonts w:ascii="Times New Roman" w:hAnsi="Times New Roman" w:cs="Times New Roman"/>
                <w:noProof/>
                <w:webHidden/>
                <w:sz w:val="24"/>
                <w:szCs w:val="24"/>
              </w:rPr>
              <w:fldChar w:fldCharType="end"/>
            </w:r>
          </w:hyperlink>
        </w:p>
        <w:p w14:paraId="79F7C0CE" w14:textId="77777777" w:rsidR="005C1072" w:rsidRPr="001717FA" w:rsidRDefault="00C1513B">
          <w:pPr>
            <w:rPr>
              <w:rFonts w:ascii="Times New Roman" w:hAnsi="Times New Roman" w:cs="Times New Roman"/>
              <w:sz w:val="24"/>
              <w:szCs w:val="24"/>
            </w:rPr>
          </w:pPr>
          <w:r w:rsidRPr="001717FA">
            <w:rPr>
              <w:rFonts w:ascii="Times New Roman" w:hAnsi="Times New Roman" w:cs="Times New Roman"/>
              <w:b/>
              <w:bCs/>
              <w:sz w:val="24"/>
              <w:szCs w:val="24"/>
            </w:rPr>
            <w:fldChar w:fldCharType="end"/>
          </w:r>
        </w:p>
      </w:sdtContent>
    </w:sdt>
    <w:p w14:paraId="30AC905B" w14:textId="77777777" w:rsidR="006C4D1A" w:rsidRPr="001717FA" w:rsidRDefault="006C4D1A" w:rsidP="006A2DB8">
      <w:pPr>
        <w:spacing w:after="240"/>
        <w:jc w:val="center"/>
        <w:rPr>
          <w:rFonts w:ascii="Times New Roman" w:hAnsi="Times New Roman" w:cs="Times New Roman"/>
          <w:b/>
          <w:sz w:val="24"/>
          <w:szCs w:val="24"/>
        </w:rPr>
      </w:pPr>
    </w:p>
    <w:p w14:paraId="672AADBA" w14:textId="77777777" w:rsidR="006C4D1A" w:rsidRPr="001717FA" w:rsidRDefault="00F10A6A" w:rsidP="00F10A6A">
      <w:pPr>
        <w:tabs>
          <w:tab w:val="left" w:pos="5084"/>
        </w:tabs>
        <w:spacing w:after="240"/>
        <w:rPr>
          <w:rFonts w:ascii="Times New Roman" w:hAnsi="Times New Roman" w:cs="Times New Roman"/>
          <w:b/>
          <w:sz w:val="24"/>
          <w:szCs w:val="24"/>
        </w:rPr>
      </w:pPr>
      <w:r>
        <w:rPr>
          <w:rFonts w:ascii="Times New Roman" w:hAnsi="Times New Roman" w:cs="Times New Roman"/>
          <w:b/>
          <w:sz w:val="24"/>
          <w:szCs w:val="24"/>
        </w:rPr>
        <w:tab/>
      </w:r>
    </w:p>
    <w:p w14:paraId="6B579B06" w14:textId="77777777" w:rsidR="00E60295" w:rsidRPr="001717FA" w:rsidRDefault="005C1072" w:rsidP="00D7339E">
      <w:pPr>
        <w:rPr>
          <w:rFonts w:ascii="Times New Roman" w:eastAsiaTheme="majorEastAsia" w:hAnsi="Times New Roman" w:cs="Times New Roman"/>
          <w:b/>
          <w:bCs/>
          <w:color w:val="5B9BD5" w:themeColor="accent1"/>
          <w:sz w:val="24"/>
          <w:szCs w:val="24"/>
          <w:lang w:val="en-US"/>
        </w:rPr>
      </w:pPr>
      <w:r w:rsidRPr="001717FA">
        <w:rPr>
          <w:rFonts w:ascii="Times New Roman" w:hAnsi="Times New Roman" w:cs="Times New Roman"/>
          <w:sz w:val="24"/>
          <w:szCs w:val="24"/>
        </w:rPr>
        <w:br w:type="page"/>
      </w:r>
      <w:bookmarkStart w:id="0" w:name="_GoBack"/>
      <w:bookmarkEnd w:id="0"/>
    </w:p>
    <w:p w14:paraId="1AE328F2" w14:textId="77777777" w:rsidR="00DF7F7A" w:rsidRPr="001717FA" w:rsidRDefault="00750451" w:rsidP="000F6A6F">
      <w:pPr>
        <w:pStyle w:val="Heading3"/>
        <w:spacing w:before="360" w:after="120"/>
        <w:rPr>
          <w:rFonts w:ascii="Times New Roman" w:hAnsi="Times New Roman" w:cs="Times New Roman"/>
          <w:sz w:val="24"/>
          <w:szCs w:val="24"/>
        </w:rPr>
      </w:pPr>
      <w:bookmarkStart w:id="1" w:name="_Toc532461138"/>
      <w:r w:rsidRPr="001717FA">
        <w:rPr>
          <w:rFonts w:ascii="Times New Roman" w:hAnsi="Times New Roman" w:cs="Times New Roman"/>
          <w:sz w:val="24"/>
          <w:szCs w:val="24"/>
          <w:lang w:val="en-US"/>
        </w:rPr>
        <w:lastRenderedPageBreak/>
        <w:t>1</w:t>
      </w:r>
      <w:r w:rsidR="00DF7F7A" w:rsidRPr="001717FA">
        <w:rPr>
          <w:rFonts w:ascii="Times New Roman" w:hAnsi="Times New Roman" w:cs="Times New Roman"/>
          <w:sz w:val="24"/>
          <w:szCs w:val="24"/>
        </w:rPr>
        <w:t xml:space="preserve">. </w:t>
      </w:r>
      <w:r w:rsidR="009B3C97" w:rsidRPr="001717FA">
        <w:rPr>
          <w:rFonts w:ascii="Times New Roman" w:hAnsi="Times New Roman" w:cs="Times New Roman"/>
          <w:sz w:val="24"/>
          <w:szCs w:val="24"/>
        </w:rPr>
        <w:t>Техническо</w:t>
      </w:r>
      <w:r w:rsidR="00DF7F7A" w:rsidRPr="001717FA">
        <w:rPr>
          <w:rFonts w:ascii="Times New Roman" w:hAnsi="Times New Roman" w:cs="Times New Roman"/>
          <w:sz w:val="24"/>
          <w:szCs w:val="24"/>
        </w:rPr>
        <w:t xml:space="preserve"> изпълнение на проектите</w:t>
      </w:r>
      <w:bookmarkEnd w:id="1"/>
      <w:r w:rsidR="00B178AD" w:rsidRPr="001717FA">
        <w:rPr>
          <w:rFonts w:ascii="Times New Roman" w:hAnsi="Times New Roman" w:cs="Times New Roman"/>
          <w:sz w:val="24"/>
          <w:szCs w:val="24"/>
        </w:rPr>
        <w:t>:</w:t>
      </w:r>
    </w:p>
    <w:p w14:paraId="17A697D2" w14:textId="77777777" w:rsidR="00D54BFD" w:rsidRPr="001717FA" w:rsidRDefault="007B004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eastAsia="Calibri" w:hAnsi="Times New Roman" w:cs="Times New Roman"/>
          <w:sz w:val="24"/>
          <w:szCs w:val="24"/>
        </w:rPr>
        <w:t>Условията за изпълнение представят основните аспекти, свързани с процеса на изпълнение на проекти по програма „Конкурентоспособност и иновации</w:t>
      </w:r>
      <w:r w:rsidR="004B2652">
        <w:rPr>
          <w:rFonts w:ascii="Times New Roman" w:eastAsia="Calibri" w:hAnsi="Times New Roman" w:cs="Times New Roman"/>
          <w:sz w:val="24"/>
          <w:szCs w:val="24"/>
        </w:rPr>
        <w:t xml:space="preserve"> в предприятията</w:t>
      </w:r>
      <w:r w:rsidR="004B2652">
        <w:rPr>
          <w:rFonts w:ascii="Times New Roman" w:eastAsia="Calibri" w:hAnsi="Times New Roman" w:cs="Times New Roman"/>
          <w:sz w:val="24"/>
          <w:szCs w:val="24"/>
          <w:lang w:val="en-US"/>
        </w:rPr>
        <w:t>”</w:t>
      </w:r>
      <w:r w:rsidRPr="001717FA">
        <w:rPr>
          <w:rFonts w:ascii="Times New Roman" w:eastAsia="Calibri" w:hAnsi="Times New Roman" w:cs="Times New Roman"/>
          <w:sz w:val="24"/>
          <w:szCs w:val="24"/>
        </w:rPr>
        <w:t xml:space="preserve"> 2021-2027</w:t>
      </w:r>
      <w:r w:rsidR="00856AFA" w:rsidRPr="001717FA">
        <w:rPr>
          <w:rFonts w:ascii="Times New Roman" w:eastAsia="Calibri" w:hAnsi="Times New Roman" w:cs="Times New Roman"/>
          <w:sz w:val="24"/>
          <w:szCs w:val="24"/>
        </w:rPr>
        <w:t xml:space="preserve"> (ПКИП)</w:t>
      </w:r>
      <w:r w:rsidRPr="001717FA">
        <w:rPr>
          <w:rFonts w:ascii="Times New Roman" w:eastAsia="Calibri" w:hAnsi="Times New Roman" w:cs="Times New Roman"/>
          <w:sz w:val="24"/>
          <w:szCs w:val="24"/>
        </w:rPr>
        <w:t>.</w:t>
      </w:r>
      <w:r w:rsidR="00D54BFD" w:rsidRPr="001717FA">
        <w:rPr>
          <w:rFonts w:ascii="Times New Roman" w:hAnsi="Times New Roman" w:cs="Times New Roman"/>
          <w:sz w:val="24"/>
          <w:szCs w:val="24"/>
        </w:rPr>
        <w:t xml:space="preserve"> </w:t>
      </w:r>
    </w:p>
    <w:p w14:paraId="6D1B06D6" w14:textId="77777777" w:rsidR="00D54BFD" w:rsidRPr="001717FA" w:rsidRDefault="00D54BFD"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Безвъзмездната финансова помощ се предоставя от Ръководителя на Управляващия орган </w:t>
      </w:r>
      <w:r w:rsidR="0086411E" w:rsidRPr="001717FA">
        <w:rPr>
          <w:rFonts w:ascii="Times New Roman" w:eastAsia="Calibri" w:hAnsi="Times New Roman" w:cs="Times New Roman"/>
          <w:sz w:val="24"/>
          <w:szCs w:val="24"/>
        </w:rPr>
        <w:t xml:space="preserve">(УО) </w:t>
      </w:r>
      <w:r w:rsidR="004B2652">
        <w:rPr>
          <w:rFonts w:ascii="Times New Roman" w:eastAsia="Calibri" w:hAnsi="Times New Roman" w:cs="Times New Roman"/>
          <w:sz w:val="24"/>
          <w:szCs w:val="24"/>
        </w:rPr>
        <w:t>с а</w:t>
      </w:r>
      <w:r w:rsidR="004B2652" w:rsidRPr="001717FA">
        <w:rPr>
          <w:rFonts w:ascii="Times New Roman" w:eastAsia="Calibri" w:hAnsi="Times New Roman" w:cs="Times New Roman"/>
          <w:sz w:val="24"/>
          <w:szCs w:val="24"/>
        </w:rPr>
        <w:t>дминистративен</w:t>
      </w:r>
      <w:r w:rsidRPr="001717FA">
        <w:rPr>
          <w:rFonts w:ascii="Times New Roman" w:eastAsia="Calibri" w:hAnsi="Times New Roman" w:cs="Times New Roman"/>
          <w:sz w:val="24"/>
          <w:szCs w:val="24"/>
        </w:rPr>
        <w:t xml:space="preserve"> договор въз основа на одобрено проектно предложение съгласно чл. 24</w:t>
      </w:r>
      <w:r w:rsidR="00184DD4" w:rsidRPr="001717FA">
        <w:rPr>
          <w:rFonts w:ascii="Times New Roman" w:eastAsia="Calibri" w:hAnsi="Times New Roman" w:cs="Times New Roman"/>
          <w:sz w:val="24"/>
          <w:szCs w:val="24"/>
        </w:rPr>
        <w:t>,</w:t>
      </w:r>
      <w:r w:rsidR="000C5CD6" w:rsidRPr="001717FA">
        <w:rPr>
          <w:rFonts w:ascii="Times New Roman" w:eastAsia="Calibri" w:hAnsi="Times New Roman" w:cs="Times New Roman"/>
          <w:sz w:val="24"/>
          <w:szCs w:val="24"/>
        </w:rPr>
        <w:t xml:space="preserve"> </w:t>
      </w:r>
      <w:r w:rsidR="00184DD4" w:rsidRPr="001717FA">
        <w:rPr>
          <w:rFonts w:ascii="Times New Roman" w:eastAsia="Calibri" w:hAnsi="Times New Roman" w:cs="Times New Roman"/>
          <w:sz w:val="24"/>
          <w:szCs w:val="24"/>
        </w:rPr>
        <w:t xml:space="preserve">ал. </w:t>
      </w:r>
      <w:r w:rsidRPr="001717FA">
        <w:rPr>
          <w:rFonts w:ascii="Times New Roman" w:eastAsia="Calibri" w:hAnsi="Times New Roman" w:cs="Times New Roman"/>
          <w:sz w:val="24"/>
          <w:szCs w:val="24"/>
        </w:rPr>
        <w:t>1 от Закона за управление на средствата от европейските фондове при споделено управление (ЗУСЕФСУ).</w:t>
      </w:r>
    </w:p>
    <w:p w14:paraId="40E23EBF" w14:textId="4102ECF1" w:rsidR="00901393" w:rsidRPr="001717FA" w:rsidRDefault="00901393"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Правата и задълженията, които възникват за бенефициента, са описани в приложения образец на </w:t>
      </w:r>
      <w:r w:rsidR="00A3711D">
        <w:rPr>
          <w:rFonts w:ascii="Times New Roman" w:eastAsia="Calibri" w:hAnsi="Times New Roman" w:cs="Times New Roman"/>
          <w:b/>
          <w:sz w:val="24"/>
          <w:szCs w:val="24"/>
        </w:rPr>
        <w:t>а</w:t>
      </w:r>
      <w:r w:rsidRPr="001717FA">
        <w:rPr>
          <w:rFonts w:ascii="Times New Roman" w:eastAsia="Calibri" w:hAnsi="Times New Roman" w:cs="Times New Roman"/>
          <w:b/>
          <w:sz w:val="24"/>
          <w:szCs w:val="24"/>
        </w:rPr>
        <w:t xml:space="preserve">дминистративен договор </w:t>
      </w:r>
      <w:r w:rsidRPr="00A3711D">
        <w:rPr>
          <w:rFonts w:ascii="Times New Roman" w:eastAsia="Calibri" w:hAnsi="Times New Roman" w:cs="Times New Roman"/>
          <w:sz w:val="24"/>
          <w:szCs w:val="24"/>
        </w:rPr>
        <w:t>за предоставяне на безвъзмездна финансова помощ по ПКИП</w:t>
      </w:r>
      <w:r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b/>
          <w:sz w:val="24"/>
          <w:szCs w:val="24"/>
        </w:rPr>
        <w:t>(Приложение</w:t>
      </w:r>
      <w:r w:rsidRPr="002853E1">
        <w:rPr>
          <w:rFonts w:ascii="Times New Roman" w:eastAsia="Calibri" w:hAnsi="Times New Roman" w:cs="Times New Roman"/>
          <w:b/>
          <w:sz w:val="24"/>
          <w:szCs w:val="24"/>
        </w:rPr>
        <w:t xml:space="preserve"> </w:t>
      </w:r>
      <w:r w:rsidR="001D0A7F">
        <w:rPr>
          <w:rFonts w:ascii="Times New Roman" w:eastAsia="Calibri" w:hAnsi="Times New Roman" w:cs="Times New Roman"/>
          <w:b/>
          <w:sz w:val="24"/>
          <w:szCs w:val="24"/>
        </w:rPr>
        <w:t>18</w:t>
      </w:r>
      <w:r w:rsidRPr="001717FA">
        <w:rPr>
          <w:rFonts w:ascii="Times New Roman" w:eastAsia="Calibri" w:hAnsi="Times New Roman" w:cs="Times New Roman"/>
          <w:b/>
          <w:sz w:val="24"/>
          <w:szCs w:val="24"/>
        </w:rPr>
        <w:t>)</w:t>
      </w:r>
      <w:r w:rsidRPr="001717FA">
        <w:rPr>
          <w:rFonts w:ascii="Times New Roman" w:eastAsia="Calibri" w:hAnsi="Times New Roman" w:cs="Times New Roman"/>
          <w:sz w:val="24"/>
          <w:szCs w:val="24"/>
        </w:rPr>
        <w:t xml:space="preserve"> и </w:t>
      </w:r>
      <w:r w:rsidRPr="001717FA">
        <w:rPr>
          <w:rFonts w:ascii="Times New Roman" w:eastAsia="Calibri" w:hAnsi="Times New Roman" w:cs="Times New Roman"/>
          <w:b/>
          <w:sz w:val="24"/>
          <w:szCs w:val="24"/>
        </w:rPr>
        <w:t>Общите условия към финансираните по програма „Конкурентоспособност и иновации в предприятията” 2021-2027 административни договори за предоставяне на безвъзмездна финансова помощ (Приложение</w:t>
      </w:r>
      <w:r w:rsidRPr="002853E1">
        <w:rPr>
          <w:rFonts w:ascii="Times New Roman" w:eastAsia="Calibri" w:hAnsi="Times New Roman" w:cs="Times New Roman"/>
          <w:b/>
          <w:sz w:val="24"/>
          <w:szCs w:val="24"/>
        </w:rPr>
        <w:t xml:space="preserve"> </w:t>
      </w:r>
      <w:r w:rsidR="001D0A7F">
        <w:rPr>
          <w:rFonts w:ascii="Times New Roman" w:eastAsia="Calibri" w:hAnsi="Times New Roman" w:cs="Times New Roman"/>
          <w:b/>
          <w:sz w:val="24"/>
          <w:szCs w:val="24"/>
        </w:rPr>
        <w:t>19</w:t>
      </w:r>
      <w:r w:rsidRPr="001717FA">
        <w:rPr>
          <w:rFonts w:ascii="Times New Roman" w:eastAsia="Calibri" w:hAnsi="Times New Roman" w:cs="Times New Roman"/>
          <w:b/>
          <w:sz w:val="24"/>
          <w:szCs w:val="24"/>
        </w:rPr>
        <w:t>).</w:t>
      </w:r>
    </w:p>
    <w:p w14:paraId="428DFABB" w14:textId="545EB62D" w:rsidR="00D7339E" w:rsidRPr="001717FA"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В процеса на изпълнение на проекта</w:t>
      </w:r>
      <w:r w:rsidR="00E25096">
        <w:rPr>
          <w:rFonts w:ascii="Times New Roman" w:eastAsia="Calibri" w:hAnsi="Times New Roman" w:cs="Times New Roman"/>
          <w:sz w:val="24"/>
          <w:szCs w:val="24"/>
          <w:lang w:val="en-US"/>
        </w:rPr>
        <w:t>,</w:t>
      </w:r>
      <w:r w:rsidRPr="001717FA">
        <w:rPr>
          <w:rFonts w:ascii="Times New Roman" w:eastAsia="Calibri" w:hAnsi="Times New Roman" w:cs="Times New Roman"/>
          <w:sz w:val="24"/>
          <w:szCs w:val="24"/>
        </w:rPr>
        <w:t xml:space="preserve">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w:t>
      </w:r>
      <w:r w:rsidR="00250181" w:rsidRPr="001717FA">
        <w:rPr>
          <w:rFonts w:ascii="Times New Roman" w:eastAsia="Calibri" w:hAnsi="Times New Roman" w:cs="Times New Roman"/>
          <w:sz w:val="24"/>
          <w:szCs w:val="24"/>
        </w:rPr>
        <w:t xml:space="preserve">(БФП) </w:t>
      </w:r>
      <w:r w:rsidRPr="001717FA">
        <w:rPr>
          <w:rFonts w:ascii="Times New Roman" w:eastAsia="Calibri" w:hAnsi="Times New Roman" w:cs="Times New Roman"/>
          <w:sz w:val="24"/>
          <w:szCs w:val="24"/>
        </w:rPr>
        <w:t>от Е</w:t>
      </w:r>
      <w:r w:rsidR="007B0045" w:rsidRPr="001717FA">
        <w:rPr>
          <w:rFonts w:ascii="Times New Roman" w:eastAsia="Calibri" w:hAnsi="Times New Roman" w:cs="Times New Roman"/>
          <w:sz w:val="24"/>
          <w:szCs w:val="24"/>
        </w:rPr>
        <w:t>ФСУ</w:t>
      </w:r>
      <w:r w:rsidR="00F74A4E" w:rsidRPr="001717FA">
        <w:rPr>
          <w:rFonts w:ascii="Times New Roman" w:eastAsia="Calibri" w:hAnsi="Times New Roman" w:cs="Times New Roman"/>
          <w:sz w:val="24"/>
          <w:szCs w:val="24"/>
        </w:rPr>
        <w:t>.</w:t>
      </w:r>
    </w:p>
    <w:p w14:paraId="5BD8AD80" w14:textId="77777777" w:rsidR="002441B9" w:rsidRPr="001717FA" w:rsidRDefault="002441B9"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случаите, когато бенефициентът </w:t>
      </w:r>
      <w:r w:rsidRPr="000F3F90">
        <w:rPr>
          <w:rFonts w:ascii="Times New Roman" w:eastAsia="Calibri" w:hAnsi="Times New Roman" w:cs="Times New Roman"/>
          <w:b/>
          <w:sz w:val="24"/>
          <w:szCs w:val="24"/>
        </w:rPr>
        <w:t>е</w:t>
      </w:r>
      <w:r w:rsidRPr="001717FA">
        <w:rPr>
          <w:rFonts w:ascii="Times New Roman" w:eastAsia="Calibri" w:hAnsi="Times New Roman" w:cs="Times New Roman"/>
          <w:sz w:val="24"/>
          <w:szCs w:val="24"/>
        </w:rPr>
        <w:t xml:space="preserve"> възложител по смисъла на Закона за обществените поръчки (ЗОП), при избор на изпълнител/и същият задължително прилага разпоредбите на ЗОП и актовете по прилагането му,</w:t>
      </w:r>
      <w:r w:rsidR="000F3F90">
        <w:rPr>
          <w:rFonts w:ascii="Times New Roman" w:eastAsia="Calibri" w:hAnsi="Times New Roman" w:cs="Times New Roman"/>
          <w:sz w:val="24"/>
          <w:szCs w:val="24"/>
        </w:rPr>
        <w:t xml:space="preserve"> както и указанията на УО</w:t>
      </w:r>
      <w:r w:rsidRPr="001717FA">
        <w:rPr>
          <w:rFonts w:ascii="Times New Roman" w:eastAsia="Calibri" w:hAnsi="Times New Roman" w:cs="Times New Roman"/>
          <w:sz w:val="24"/>
          <w:szCs w:val="24"/>
        </w:rPr>
        <w:t>.</w:t>
      </w:r>
    </w:p>
    <w:p w14:paraId="2284F1FA" w14:textId="71620B32" w:rsidR="00FF4AD0" w:rsidRPr="000F3F90" w:rsidRDefault="00FF4AD0"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3F90">
        <w:rPr>
          <w:rFonts w:ascii="Times New Roman" w:eastAsia="Calibri" w:hAnsi="Times New Roman" w:cs="Times New Roman"/>
          <w:sz w:val="24"/>
          <w:szCs w:val="24"/>
        </w:rPr>
        <w:t xml:space="preserve">В случаите, когато бенефициентът </w:t>
      </w:r>
      <w:r w:rsidRPr="000F3F90">
        <w:rPr>
          <w:rFonts w:ascii="Times New Roman" w:eastAsia="Calibri" w:hAnsi="Times New Roman" w:cs="Times New Roman"/>
          <w:b/>
          <w:sz w:val="24"/>
          <w:szCs w:val="24"/>
        </w:rPr>
        <w:t>не е</w:t>
      </w:r>
      <w:r w:rsidRPr="000F3F90">
        <w:rPr>
          <w:rFonts w:ascii="Times New Roman" w:eastAsia="Calibri" w:hAnsi="Times New Roman" w:cs="Times New Roman"/>
          <w:sz w:val="24"/>
          <w:szCs w:val="24"/>
        </w:rPr>
        <w:t xml:space="preserve"> възложител по смисъла на ЗОП, при избор на изпълнител/и същият задължително прилага разпоредбите на Глава четвърта от ЗУСЕФСУ и приложимите подзаконови нормативни актове (вкл. </w:t>
      </w:r>
      <w:r w:rsidR="00312ACC">
        <w:rPr>
          <w:rFonts w:ascii="Times New Roman" w:eastAsia="Calibri" w:hAnsi="Times New Roman" w:cs="Times New Roman"/>
          <w:sz w:val="24"/>
          <w:szCs w:val="24"/>
        </w:rPr>
        <w:t>ПМС № 4 от 11.01.2024 г.</w:t>
      </w:r>
      <w:r w:rsidRPr="000F3F90">
        <w:rPr>
          <w:rFonts w:ascii="Times New Roman" w:eastAsia="Calibri" w:hAnsi="Times New Roman" w:cs="Times New Roman"/>
          <w:sz w:val="24"/>
          <w:szCs w:val="24"/>
        </w:rPr>
        <w:t xml:space="preserve"> за определяне </w:t>
      </w:r>
      <w:r w:rsidR="00312ACC">
        <w:rPr>
          <w:rFonts w:ascii="Times New Roman" w:eastAsia="Calibri" w:hAnsi="Times New Roman" w:cs="Times New Roman"/>
          <w:sz w:val="24"/>
          <w:szCs w:val="24"/>
        </w:rPr>
        <w:t xml:space="preserve">на </w:t>
      </w:r>
      <w:r w:rsidRPr="000F3F90">
        <w:rPr>
          <w:rFonts w:ascii="Times New Roman" w:eastAsia="Calibri" w:hAnsi="Times New Roman" w:cs="Times New Roman"/>
          <w:sz w:val="24"/>
          <w:szCs w:val="24"/>
        </w:rPr>
        <w:t>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w:t>
      </w:r>
      <w:r w:rsidR="000F3F90">
        <w:rPr>
          <w:rFonts w:ascii="Times New Roman" w:eastAsia="Calibri" w:hAnsi="Times New Roman" w:cs="Times New Roman"/>
          <w:sz w:val="24"/>
          <w:szCs w:val="24"/>
        </w:rPr>
        <w:t>ощ от ЕФСУ), както и указанията на УО</w:t>
      </w:r>
      <w:r w:rsidRPr="000F3F90">
        <w:rPr>
          <w:rFonts w:ascii="Times New Roman" w:eastAsia="Calibri" w:hAnsi="Times New Roman" w:cs="Times New Roman"/>
          <w:sz w:val="24"/>
          <w:szCs w:val="24"/>
        </w:rPr>
        <w:t>. Във връзка с чл. 50, ал. 3 от ЗУСЕФСУ</w:t>
      </w:r>
      <w:r w:rsidR="007A31F1" w:rsidRPr="000F3F90">
        <w:rPr>
          <w:rFonts w:ascii="Times New Roman" w:eastAsia="Calibri" w:hAnsi="Times New Roman" w:cs="Times New Roman"/>
          <w:sz w:val="24"/>
          <w:szCs w:val="24"/>
        </w:rPr>
        <w:t>,</w:t>
      </w:r>
      <w:r w:rsidRPr="000F3F90">
        <w:rPr>
          <w:rFonts w:ascii="Times New Roman" w:eastAsia="Calibri" w:hAnsi="Times New Roman" w:cs="Times New Roman"/>
          <w:sz w:val="24"/>
          <w:szCs w:val="24"/>
        </w:rPr>
        <w:t xml:space="preserve"> Управляващият орган ще изисква във всички случаи, без значение от интензитета на помощта, бенефициентите, сключили административен договор за предоставяне на безвъзмездна финансова помощ (АДПБФП) по процедурата да определят изпълнител след провеждане на процедура за избор с публична покана съгласно чл. 50, ал. 1, при спазване на прагове</w:t>
      </w:r>
      <w:r w:rsidR="000F3F90">
        <w:rPr>
          <w:rFonts w:ascii="Times New Roman" w:eastAsia="Calibri" w:hAnsi="Times New Roman" w:cs="Times New Roman"/>
          <w:sz w:val="24"/>
          <w:szCs w:val="24"/>
        </w:rPr>
        <w:t>те, посочени в чл. 50, ал. 2</w:t>
      </w:r>
      <w:r w:rsidRPr="000F3F90">
        <w:rPr>
          <w:rFonts w:ascii="Times New Roman" w:eastAsia="Calibri" w:hAnsi="Times New Roman" w:cs="Times New Roman"/>
          <w:sz w:val="24"/>
          <w:szCs w:val="24"/>
        </w:rPr>
        <w:t xml:space="preserve"> от ЗУСЕФСУ.</w:t>
      </w:r>
    </w:p>
    <w:p w14:paraId="6143BB91" w14:textId="77777777" w:rsidR="00250181" w:rsidRPr="001717FA" w:rsidRDefault="00250181" w:rsidP="0025018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С оглед спазване на принципа за добро финансово управление и определяне реалистичността на разходите при избор на изпълнител от страна на бенефициентите</w:t>
      </w:r>
      <w:r w:rsidR="009B1A54" w:rsidRPr="002853E1">
        <w:rPr>
          <w:rFonts w:ascii="Times New Roman" w:eastAsia="Calibri" w:hAnsi="Times New Roman" w:cs="Times New Roman"/>
          <w:sz w:val="24"/>
          <w:szCs w:val="24"/>
        </w:rPr>
        <w:t xml:space="preserve">/ </w:t>
      </w:r>
      <w:r w:rsidR="009B1A54" w:rsidRPr="001717FA">
        <w:rPr>
          <w:rFonts w:ascii="Times New Roman" w:eastAsia="Calibri" w:hAnsi="Times New Roman" w:cs="Times New Roman"/>
          <w:sz w:val="24"/>
          <w:szCs w:val="24"/>
        </w:rPr>
        <w:t>кандидатите за БФП</w:t>
      </w:r>
      <w:r w:rsidRPr="001717FA">
        <w:rPr>
          <w:rFonts w:ascii="Times New Roman" w:eastAsia="Calibri" w:hAnsi="Times New Roman" w:cs="Times New Roman"/>
          <w:sz w:val="24"/>
          <w:szCs w:val="24"/>
        </w:rPr>
        <w:t xml:space="preserve">, Управляващият орган на </w:t>
      </w:r>
      <w:r w:rsidR="00254DD0"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 xml:space="preserve"> ще изисква, в случаите когато </w:t>
      </w:r>
      <w:r w:rsidR="00254DD0" w:rsidRPr="001717FA">
        <w:rPr>
          <w:rFonts w:ascii="Times New Roman" w:eastAsia="Calibri" w:hAnsi="Times New Roman" w:cs="Times New Roman"/>
          <w:sz w:val="24"/>
          <w:szCs w:val="24"/>
        </w:rPr>
        <w:t>стойността на процедурата с предмет доставки или услуги, в т.ч. съфинансирането от страна на бенефициента</w:t>
      </w:r>
      <w:r w:rsidR="009B1A54" w:rsidRPr="002853E1">
        <w:rPr>
          <w:rFonts w:ascii="Times New Roman" w:eastAsia="Calibri" w:hAnsi="Times New Roman" w:cs="Times New Roman"/>
          <w:sz w:val="24"/>
          <w:szCs w:val="24"/>
        </w:rPr>
        <w:t>/</w:t>
      </w:r>
      <w:r w:rsidR="009B1A54" w:rsidRPr="001717FA">
        <w:rPr>
          <w:rFonts w:ascii="Times New Roman" w:eastAsia="Calibri" w:hAnsi="Times New Roman" w:cs="Times New Roman"/>
          <w:sz w:val="24"/>
          <w:szCs w:val="24"/>
        </w:rPr>
        <w:t xml:space="preserve"> кандидат</w:t>
      </w:r>
      <w:r w:rsidR="009B1A54" w:rsidRPr="002853E1">
        <w:rPr>
          <w:rFonts w:ascii="Times New Roman" w:eastAsia="Calibri" w:hAnsi="Times New Roman" w:cs="Times New Roman"/>
          <w:sz w:val="24"/>
          <w:szCs w:val="24"/>
        </w:rPr>
        <w:t>а</w:t>
      </w:r>
      <w:r w:rsidR="009B1A54" w:rsidRPr="001717FA">
        <w:rPr>
          <w:rFonts w:ascii="Times New Roman" w:eastAsia="Calibri" w:hAnsi="Times New Roman" w:cs="Times New Roman"/>
          <w:sz w:val="24"/>
          <w:szCs w:val="24"/>
        </w:rPr>
        <w:t xml:space="preserve"> за БФП</w:t>
      </w:r>
      <w:r w:rsidR="00254DD0" w:rsidRPr="001717FA">
        <w:rPr>
          <w:rFonts w:ascii="Times New Roman" w:eastAsia="Calibri" w:hAnsi="Times New Roman" w:cs="Times New Roman"/>
          <w:sz w:val="24"/>
          <w:szCs w:val="24"/>
        </w:rPr>
        <w:t>, без данък върху</w:t>
      </w:r>
      <w:r w:rsidR="003705EA">
        <w:rPr>
          <w:rFonts w:ascii="Times New Roman" w:eastAsia="Calibri" w:hAnsi="Times New Roman" w:cs="Times New Roman"/>
          <w:sz w:val="24"/>
          <w:szCs w:val="24"/>
        </w:rPr>
        <w:t xml:space="preserve"> добавената стойност, е по-ниска</w:t>
      </w:r>
      <w:r w:rsidR="00254DD0" w:rsidRPr="001717FA">
        <w:rPr>
          <w:rFonts w:ascii="Times New Roman" w:eastAsia="Calibri" w:hAnsi="Times New Roman" w:cs="Times New Roman"/>
          <w:sz w:val="24"/>
          <w:szCs w:val="24"/>
        </w:rPr>
        <w:t xml:space="preserve"> от посочените стойности в чл. 50 от ЗУСЕФСУ,</w:t>
      </w:r>
      <w:r w:rsidRPr="001717FA">
        <w:rPr>
          <w:rFonts w:ascii="Times New Roman" w:eastAsia="Calibri" w:hAnsi="Times New Roman" w:cs="Times New Roman"/>
          <w:sz w:val="24"/>
          <w:szCs w:val="24"/>
        </w:rPr>
        <w:t xml:space="preserve"> към първичните платежни документи се прил</w:t>
      </w:r>
      <w:r w:rsidR="00254DD0" w:rsidRPr="001717FA">
        <w:rPr>
          <w:rFonts w:ascii="Times New Roman" w:eastAsia="Calibri" w:hAnsi="Times New Roman" w:cs="Times New Roman"/>
          <w:sz w:val="24"/>
          <w:szCs w:val="24"/>
        </w:rPr>
        <w:t>агат</w:t>
      </w:r>
      <w:r w:rsidRPr="001717FA">
        <w:rPr>
          <w:rFonts w:ascii="Times New Roman" w:eastAsia="Calibri" w:hAnsi="Times New Roman" w:cs="Times New Roman"/>
          <w:sz w:val="24"/>
          <w:szCs w:val="24"/>
        </w:rPr>
        <w:t xml:space="preserve"> 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w:t>
      </w:r>
      <w:r w:rsidRPr="001717FA">
        <w:rPr>
          <w:rFonts w:ascii="Times New Roman" w:eastAsia="Calibri" w:hAnsi="Times New Roman" w:cs="Times New Roman"/>
          <w:sz w:val="24"/>
          <w:szCs w:val="24"/>
        </w:rPr>
        <w:lastRenderedPageBreak/>
        <w:t>противоречат на заложените в АДПБФП. Бенефициентите</w:t>
      </w:r>
      <w:r w:rsidR="009B1A54" w:rsidRPr="001717FA">
        <w:rPr>
          <w:rFonts w:ascii="Times New Roman" w:eastAsia="Calibri" w:hAnsi="Times New Roman" w:cs="Times New Roman"/>
          <w:sz w:val="24"/>
          <w:szCs w:val="24"/>
        </w:rPr>
        <w:t>/ кандидатите за БФП</w:t>
      </w:r>
      <w:r w:rsidRPr="001717FA">
        <w:rPr>
          <w:rFonts w:ascii="Times New Roman" w:eastAsia="Calibri" w:hAnsi="Times New Roman" w:cs="Times New Roman"/>
          <w:sz w:val="24"/>
          <w:szCs w:val="24"/>
        </w:rPr>
        <w:t xml:space="preserve"> прилагат и обосновка в свободен текст за направения избор на база на събраните оферти, каталози, разпечатки от официални интернет страници.</w:t>
      </w:r>
    </w:p>
    <w:p w14:paraId="7E7F88E8" w14:textId="77777777" w:rsidR="007265CA" w:rsidRPr="001717FA" w:rsidRDefault="007265CA" w:rsidP="00B829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изпълнява проекта в съответствие с приложимото национално и европейско законодателство и правилата на програмата. Бенефициентът трябва да изпълни заложеното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При провежд</w:t>
      </w:r>
      <w:r w:rsidR="003705EA">
        <w:rPr>
          <w:rFonts w:ascii="Times New Roman" w:eastAsia="Calibri" w:hAnsi="Times New Roman" w:cs="Times New Roman"/>
          <w:sz w:val="24"/>
          <w:szCs w:val="24"/>
        </w:rPr>
        <w:t>ане на процедурата/ите за избор</w:t>
      </w:r>
      <w:r w:rsidRPr="001717FA">
        <w:rPr>
          <w:rFonts w:ascii="Times New Roman" w:eastAsia="Calibri" w:hAnsi="Times New Roman" w:cs="Times New Roman"/>
          <w:sz w:val="24"/>
          <w:szCs w:val="24"/>
        </w:rPr>
        <w:t xml:space="preserve"> на изпълнител/и, бенефициентът следва да прилага подходящи мерки за избягване предотвратяването, ограничаването или нарушаването на конкуренцията.</w:t>
      </w:r>
    </w:p>
    <w:p w14:paraId="7DB4274F" w14:textId="77777777" w:rsidR="000F0308" w:rsidRPr="001717FA" w:rsidRDefault="00B82949" w:rsidP="00B829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При избора на изпълнител следва да се спазва</w:t>
      </w:r>
      <w:r w:rsidRPr="001717FA">
        <w:rPr>
          <w:rFonts w:ascii="Times New Roman" w:hAnsi="Times New Roman" w:cs="Times New Roman"/>
          <w:sz w:val="24"/>
          <w:szCs w:val="24"/>
        </w:rPr>
        <w:t xml:space="preserve"> </w:t>
      </w:r>
      <w:r w:rsidR="00F74A4E" w:rsidRPr="001717FA">
        <w:rPr>
          <w:rFonts w:ascii="Times New Roman" w:hAnsi="Times New Roman" w:cs="Times New Roman"/>
          <w:sz w:val="24"/>
          <w:szCs w:val="24"/>
        </w:rPr>
        <w:t>ч</w:t>
      </w:r>
      <w:r w:rsidRPr="001717FA">
        <w:rPr>
          <w:rFonts w:ascii="Times New Roman" w:eastAsia="Calibri" w:hAnsi="Times New Roman" w:cs="Times New Roman"/>
          <w:sz w:val="24"/>
          <w:szCs w:val="24"/>
        </w:rPr>
        <w:t>л</w:t>
      </w:r>
      <w:r w:rsidR="00F74A4E"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5k и 5л от Регламент (ЕС) </w:t>
      </w:r>
      <w:r w:rsidR="003705E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r w:rsidR="003D4696" w:rsidRPr="001717FA">
        <w:rPr>
          <w:rFonts w:ascii="Times New Roman" w:eastAsia="Calibri" w:hAnsi="Times New Roman" w:cs="Times New Roman"/>
          <w:sz w:val="24"/>
          <w:szCs w:val="24"/>
        </w:rPr>
        <w:t xml:space="preserve"> Бенефициентът е длъжен да въвежда информацията за действителните собственици на изпълнителите в модул „Дого</w:t>
      </w:r>
      <w:r w:rsidR="003705EA">
        <w:rPr>
          <w:rFonts w:ascii="Times New Roman" w:eastAsia="Calibri" w:hAnsi="Times New Roman" w:cs="Times New Roman"/>
          <w:sz w:val="24"/>
          <w:szCs w:val="24"/>
        </w:rPr>
        <w:t>вори</w:t>
      </w:r>
      <w:r w:rsidR="003705EA" w:rsidRPr="002853E1">
        <w:rPr>
          <w:rFonts w:ascii="Times New Roman" w:eastAsia="Calibri" w:hAnsi="Times New Roman" w:cs="Times New Roman"/>
          <w:sz w:val="24"/>
          <w:szCs w:val="24"/>
        </w:rPr>
        <w:t>”</w:t>
      </w:r>
      <w:r w:rsidR="003D4696" w:rsidRPr="001717FA">
        <w:rPr>
          <w:rFonts w:ascii="Times New Roman" w:eastAsia="Calibri" w:hAnsi="Times New Roman" w:cs="Times New Roman"/>
          <w:sz w:val="24"/>
          <w:szCs w:val="24"/>
        </w:rPr>
        <w:t>/„Процедури за избор на изпълнител –</w:t>
      </w:r>
      <w:r w:rsidR="003705EA">
        <w:rPr>
          <w:rFonts w:ascii="Times New Roman" w:eastAsia="Calibri" w:hAnsi="Times New Roman" w:cs="Times New Roman"/>
          <w:sz w:val="24"/>
          <w:szCs w:val="24"/>
        </w:rPr>
        <w:t xml:space="preserve"> Юридически лица/физически лица</w:t>
      </w:r>
      <w:r w:rsidR="003705EA" w:rsidRPr="002853E1">
        <w:rPr>
          <w:rFonts w:ascii="Times New Roman" w:eastAsia="Calibri" w:hAnsi="Times New Roman" w:cs="Times New Roman"/>
          <w:sz w:val="24"/>
          <w:szCs w:val="24"/>
        </w:rPr>
        <w:t>”</w:t>
      </w:r>
      <w:r w:rsidR="0018260A">
        <w:rPr>
          <w:rFonts w:ascii="Times New Roman" w:eastAsia="Calibri" w:hAnsi="Times New Roman" w:cs="Times New Roman"/>
          <w:sz w:val="24"/>
          <w:szCs w:val="24"/>
        </w:rPr>
        <w:t xml:space="preserve"> в</w:t>
      </w:r>
      <w:r w:rsidR="003D4696" w:rsidRPr="001717FA">
        <w:rPr>
          <w:rFonts w:ascii="Times New Roman" w:eastAsia="Calibri" w:hAnsi="Times New Roman" w:cs="Times New Roman"/>
          <w:sz w:val="24"/>
          <w:szCs w:val="24"/>
        </w:rPr>
        <w:t xml:space="preserve"> ИСУН.</w:t>
      </w:r>
    </w:p>
    <w:p w14:paraId="03550BCC" w14:textId="1EEA49FC" w:rsidR="000F0308" w:rsidRPr="001717FA" w:rsidRDefault="00966AEC"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В случай че бъдат констатирани незаконос</w:t>
      </w:r>
      <w:r w:rsidR="003705EA">
        <w:rPr>
          <w:rFonts w:ascii="Times New Roman" w:eastAsia="Calibri" w:hAnsi="Times New Roman" w:cs="Times New Roman"/>
          <w:sz w:val="24"/>
          <w:szCs w:val="24"/>
        </w:rPr>
        <w:t>ъобразни действия от страна на б</w:t>
      </w:r>
      <w:r w:rsidRPr="001717FA">
        <w:rPr>
          <w:rFonts w:ascii="Times New Roman" w:eastAsia="Calibri" w:hAnsi="Times New Roman" w:cs="Times New Roman"/>
          <w:sz w:val="24"/>
          <w:szCs w:val="24"/>
        </w:rPr>
        <w:t>енефициента в процеса на избор на изпълнител, разходите за съответните дейности няма да бъдат признати до размера на заложените процентни показатели, съответстващи на констатираната нередност, съобра</w:t>
      </w:r>
      <w:r w:rsidR="003705EA">
        <w:rPr>
          <w:rFonts w:ascii="Times New Roman" w:eastAsia="Calibri" w:hAnsi="Times New Roman" w:cs="Times New Roman"/>
          <w:sz w:val="24"/>
          <w:szCs w:val="24"/>
        </w:rPr>
        <w:t>зно разпоредбите на чл. 70, ал. 1, т. 9</w:t>
      </w:r>
      <w:r w:rsidRPr="001717FA">
        <w:rPr>
          <w:rFonts w:ascii="Times New Roman" w:eastAsia="Calibri" w:hAnsi="Times New Roman" w:cs="Times New Roman"/>
          <w:sz w:val="24"/>
          <w:szCs w:val="24"/>
        </w:rPr>
        <w:t xml:space="preserve"> от ЗУСЕФСУ, респективно Наредба</w:t>
      </w:r>
      <w:r w:rsidR="00E25096">
        <w:rPr>
          <w:rFonts w:ascii="Times New Roman" w:eastAsia="Calibri" w:hAnsi="Times New Roman" w:cs="Times New Roman"/>
          <w:sz w:val="24"/>
          <w:szCs w:val="24"/>
        </w:rPr>
        <w:t>та</w:t>
      </w:r>
      <w:r w:rsidRPr="001717FA">
        <w:rPr>
          <w:rFonts w:ascii="Times New Roman" w:eastAsia="Calibri" w:hAnsi="Times New Roman" w:cs="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666377">
        <w:rPr>
          <w:rFonts w:ascii="Times New Roman" w:eastAsia="Calibri" w:hAnsi="Times New Roman" w:cs="Times New Roman"/>
          <w:sz w:val="24"/>
          <w:szCs w:val="24"/>
        </w:rPr>
        <w:t>ЗУСЕФСУ</w:t>
      </w:r>
      <w:r w:rsidRPr="001717FA">
        <w:rPr>
          <w:rFonts w:ascii="Times New Roman" w:eastAsia="Calibri" w:hAnsi="Times New Roman" w:cs="Times New Roman"/>
          <w:sz w:val="24"/>
          <w:szCs w:val="24"/>
        </w:rPr>
        <w:t>, както и правилата, утвърдени от Ръководителя на УО.</w:t>
      </w:r>
    </w:p>
    <w:p w14:paraId="70B23B97" w14:textId="77777777" w:rsidR="00FB325B" w:rsidRPr="001717FA"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процеса на изпълнение на сключените </w:t>
      </w:r>
      <w:r w:rsidR="003705EA">
        <w:rPr>
          <w:rFonts w:ascii="Times New Roman" w:eastAsia="Calibri" w:hAnsi="Times New Roman" w:cs="Times New Roman"/>
          <w:sz w:val="24"/>
          <w:szCs w:val="24"/>
        </w:rPr>
        <w:t>до</w:t>
      </w:r>
      <w:r w:rsidR="00666377">
        <w:rPr>
          <w:rFonts w:ascii="Times New Roman" w:eastAsia="Calibri" w:hAnsi="Times New Roman" w:cs="Times New Roman"/>
          <w:sz w:val="24"/>
          <w:szCs w:val="24"/>
        </w:rPr>
        <w:t>г</w:t>
      </w:r>
      <w:r w:rsidR="003705EA">
        <w:rPr>
          <w:rFonts w:ascii="Times New Roman" w:eastAsia="Calibri" w:hAnsi="Times New Roman" w:cs="Times New Roman"/>
          <w:sz w:val="24"/>
          <w:szCs w:val="24"/>
        </w:rPr>
        <w:t>овори</w:t>
      </w:r>
      <w:r w:rsidRPr="001717FA">
        <w:rPr>
          <w:rFonts w:ascii="Times New Roman" w:eastAsia="Calibri" w:hAnsi="Times New Roman" w:cs="Times New Roman"/>
          <w:sz w:val="24"/>
          <w:szCs w:val="24"/>
        </w:rPr>
        <w:t>,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14:paraId="00A50FB1" w14:textId="77777777" w:rsidR="00FB325B" w:rsidRPr="001717FA"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При подготовката на проектните предложения кандидатите следва да съобразят необходимостта от прилагане на процедури за избор на изпълнител</w:t>
      </w:r>
      <w:r w:rsidR="00666377">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и съответно да посочат това като част от предвидените за изпълнение дейности и да го отразят във времевия график за изпълнение на проекта във Формуляра за кандидатстване. </w:t>
      </w:r>
    </w:p>
    <w:p w14:paraId="575798D8" w14:textId="77777777" w:rsidR="00D54BFD" w:rsidRPr="001717FA" w:rsidRDefault="005B6733"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1717FA">
        <w:rPr>
          <w:rFonts w:ascii="Times New Roman" w:eastAsia="Calibri" w:hAnsi="Times New Roman" w:cs="Times New Roman"/>
          <w:sz w:val="24"/>
          <w:szCs w:val="24"/>
        </w:rPr>
        <w:t>При подаден сигнал за нередност проверката по него се извършва по реда, определен с нормативния акт по чл. 69, ал. 6 от З</w:t>
      </w:r>
      <w:r w:rsidR="004F4A53" w:rsidRPr="001717FA">
        <w:rPr>
          <w:rFonts w:ascii="Times New Roman" w:eastAsia="Calibri" w:hAnsi="Times New Roman" w:cs="Times New Roman"/>
          <w:sz w:val="24"/>
          <w:szCs w:val="24"/>
        </w:rPr>
        <w:t>УСЕФСУ</w:t>
      </w:r>
      <w:r w:rsidRPr="001717FA">
        <w:rPr>
          <w:rFonts w:ascii="Times New Roman" w:eastAsia="Calibri" w:hAnsi="Times New Roman" w:cs="Times New Roman"/>
          <w:sz w:val="24"/>
          <w:szCs w:val="24"/>
        </w:rPr>
        <w:t>. Понятието за нередност е дефинирано в чл. 2, пар</w:t>
      </w:r>
      <w:r w:rsidR="004F4A53"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31 от Регламент (ЕС) № 2021/1060 и бенефициентът е запознат с него, съгласно подписаната </w:t>
      </w:r>
      <w:r w:rsidR="00E60295" w:rsidRPr="001717FA">
        <w:rPr>
          <w:rFonts w:ascii="Times New Roman" w:eastAsia="Calibri" w:hAnsi="Times New Roman" w:cs="Times New Roman"/>
          <w:b/>
          <w:sz w:val="24"/>
          <w:szCs w:val="24"/>
        </w:rPr>
        <w:t>Декларация за нередности</w:t>
      </w:r>
      <w:r w:rsidR="004F4A53" w:rsidRPr="001717FA">
        <w:rPr>
          <w:rFonts w:ascii="Times New Roman" w:eastAsia="Calibri" w:hAnsi="Times New Roman" w:cs="Times New Roman"/>
          <w:b/>
          <w:sz w:val="24"/>
          <w:szCs w:val="24"/>
        </w:rPr>
        <w:t>,</w:t>
      </w:r>
      <w:r w:rsidR="00354C53" w:rsidRPr="001717FA">
        <w:rPr>
          <w:rFonts w:ascii="Times New Roman" w:eastAsia="Times New Roman" w:hAnsi="Times New Roman" w:cs="Times New Roman"/>
          <w:b/>
          <w:sz w:val="24"/>
          <w:szCs w:val="24"/>
          <w:lang w:eastAsia="bg-BG"/>
        </w:rPr>
        <w:t xml:space="preserve"> </w:t>
      </w:r>
      <w:r w:rsidR="00796BD5">
        <w:rPr>
          <w:rFonts w:ascii="Times New Roman" w:eastAsia="Calibri" w:hAnsi="Times New Roman" w:cs="Times New Roman"/>
          <w:b/>
          <w:sz w:val="24"/>
          <w:szCs w:val="24"/>
        </w:rPr>
        <w:t>Раздел 6</w:t>
      </w:r>
      <w:r w:rsidR="00354C53" w:rsidRPr="001717FA">
        <w:rPr>
          <w:rFonts w:ascii="Times New Roman" w:eastAsia="Calibri" w:hAnsi="Times New Roman" w:cs="Times New Roman"/>
          <w:b/>
          <w:sz w:val="24"/>
          <w:szCs w:val="24"/>
        </w:rPr>
        <w:t xml:space="preserve"> </w:t>
      </w:r>
      <w:r w:rsidR="004F4A53" w:rsidRPr="001717FA">
        <w:rPr>
          <w:rFonts w:ascii="Times New Roman" w:eastAsia="Calibri" w:hAnsi="Times New Roman" w:cs="Times New Roman"/>
          <w:b/>
          <w:sz w:val="24"/>
          <w:szCs w:val="24"/>
        </w:rPr>
        <w:t>от Декларацията при кандидатстване (</w:t>
      </w:r>
      <w:r w:rsidR="00354C53" w:rsidRPr="001717FA">
        <w:rPr>
          <w:rFonts w:ascii="Times New Roman" w:eastAsia="Calibri" w:hAnsi="Times New Roman" w:cs="Times New Roman"/>
          <w:b/>
          <w:sz w:val="24"/>
          <w:szCs w:val="24"/>
        </w:rPr>
        <w:t>Приложение 2</w:t>
      </w:r>
      <w:r w:rsidR="00201592" w:rsidRPr="001717FA">
        <w:rPr>
          <w:rFonts w:ascii="Times New Roman" w:eastAsia="Calibri" w:hAnsi="Times New Roman" w:cs="Times New Roman"/>
          <w:b/>
          <w:sz w:val="24"/>
          <w:szCs w:val="24"/>
        </w:rPr>
        <w:t>)</w:t>
      </w:r>
      <w:r w:rsidR="00354C53" w:rsidRPr="001717FA">
        <w:rPr>
          <w:rFonts w:ascii="Times New Roman" w:eastAsia="Calibri" w:hAnsi="Times New Roman" w:cs="Times New Roman"/>
          <w:b/>
          <w:sz w:val="24"/>
          <w:szCs w:val="24"/>
        </w:rPr>
        <w:t xml:space="preserve"> </w:t>
      </w:r>
      <w:r w:rsidR="00201592" w:rsidRPr="00666377">
        <w:rPr>
          <w:rFonts w:ascii="Times New Roman" w:eastAsia="Calibri" w:hAnsi="Times New Roman" w:cs="Times New Roman"/>
          <w:sz w:val="24"/>
          <w:szCs w:val="24"/>
        </w:rPr>
        <w:t>към</w:t>
      </w:r>
      <w:r w:rsidR="00354C53" w:rsidRPr="00666377">
        <w:rPr>
          <w:rFonts w:ascii="Times New Roman" w:eastAsia="Calibri" w:hAnsi="Times New Roman" w:cs="Times New Roman"/>
          <w:sz w:val="24"/>
          <w:szCs w:val="24"/>
        </w:rPr>
        <w:t xml:space="preserve"> Условията за кандидатстване</w:t>
      </w:r>
      <w:r w:rsidR="00E60295" w:rsidRPr="00666377">
        <w:rPr>
          <w:rFonts w:ascii="Times New Roman" w:eastAsia="Calibri" w:hAnsi="Times New Roman" w:cs="Times New Roman"/>
          <w:sz w:val="24"/>
          <w:szCs w:val="24"/>
        </w:rPr>
        <w:t>.</w:t>
      </w:r>
    </w:p>
    <w:p w14:paraId="568F825E" w14:textId="77777777" w:rsidR="000F0308"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b/>
          <w:sz w:val="24"/>
          <w:szCs w:val="24"/>
        </w:rPr>
        <w:t>ВАЖНО:</w:t>
      </w:r>
      <w:r w:rsidRPr="001717FA">
        <w:rPr>
          <w:rFonts w:ascii="Times New Roman" w:eastAsia="Calibri" w:hAnsi="Times New Roman" w:cs="Times New Roman"/>
          <w:sz w:val="24"/>
          <w:szCs w:val="24"/>
        </w:rPr>
        <w:t xml:space="preserve"> В случай че е приложимо, бенефициент</w:t>
      </w:r>
      <w:r w:rsidR="004341B6" w:rsidRPr="001717FA">
        <w:rPr>
          <w:rFonts w:ascii="Times New Roman" w:eastAsia="Calibri" w:hAnsi="Times New Roman" w:cs="Times New Roman"/>
          <w:sz w:val="24"/>
          <w:szCs w:val="24"/>
        </w:rPr>
        <w:t>ът</w:t>
      </w:r>
      <w:r w:rsidR="00B61101"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 следва да предвиди при възлагането на обществени поръчки прилагането на мерки за опазване на околната </w:t>
      </w:r>
      <w:r w:rsidRPr="001717FA">
        <w:rPr>
          <w:rFonts w:ascii="Times New Roman" w:eastAsia="Calibri" w:hAnsi="Times New Roman" w:cs="Times New Roman"/>
          <w:sz w:val="24"/>
          <w:szCs w:val="24"/>
        </w:rPr>
        <w:lastRenderedPageBreak/>
        <w:t xml:space="preserve">среда съгласно приложимите разпоредби на ЗОП и актовете по прилагането му и в съответствие с чл. 47, ал. 1 и чл. 63, ал. 1, т. 6 от ЗОП.   </w:t>
      </w:r>
    </w:p>
    <w:p w14:paraId="5A8924AB" w14:textId="77777777" w:rsidR="00E60295"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Ако бенефициентът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00E85325" w:rsidRPr="001717FA">
        <w:rPr>
          <w:rFonts w:ascii="Times New Roman" w:eastAsia="Calibri" w:hAnsi="Times New Roman" w:cs="Times New Roman"/>
          <w:sz w:val="24"/>
          <w:szCs w:val="24"/>
        </w:rPr>
        <w:t>.</w:t>
      </w:r>
    </w:p>
    <w:p w14:paraId="5A5089C3" w14:textId="77777777" w:rsidR="00901393"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случай че са възникнали трудности или пречки при изпълнението, бенефициентът трябва незабавно да уведоми </w:t>
      </w:r>
      <w:r w:rsidR="002A7F2B" w:rsidRPr="001717FA">
        <w:rPr>
          <w:rFonts w:ascii="Times New Roman" w:eastAsia="Calibri" w:hAnsi="Times New Roman" w:cs="Times New Roman"/>
          <w:sz w:val="24"/>
          <w:szCs w:val="24"/>
        </w:rPr>
        <w:t xml:space="preserve">Ръководителя на </w:t>
      </w:r>
      <w:r w:rsidRPr="001717FA">
        <w:rPr>
          <w:rFonts w:ascii="Times New Roman" w:eastAsia="Calibri" w:hAnsi="Times New Roman" w:cs="Times New Roman"/>
          <w:sz w:val="24"/>
          <w:szCs w:val="24"/>
        </w:rPr>
        <w:t>У</w:t>
      </w:r>
      <w:r w:rsidR="0086411E"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xml:space="preserve">. За да бъде намерено навременно и подходящо разрешаване на възникналите казуси и с цел да се избегнат рискове за успешното изпълнение на </w:t>
      </w:r>
      <w:r w:rsidR="002A7F2B" w:rsidRPr="001717FA">
        <w:rPr>
          <w:rFonts w:ascii="Times New Roman" w:eastAsia="Calibri" w:hAnsi="Times New Roman" w:cs="Times New Roman"/>
          <w:sz w:val="24"/>
          <w:szCs w:val="24"/>
        </w:rPr>
        <w:t xml:space="preserve">проекта, </w:t>
      </w:r>
      <w:r w:rsidR="009D476F">
        <w:rPr>
          <w:rFonts w:ascii="Times New Roman" w:eastAsia="Calibri" w:hAnsi="Times New Roman" w:cs="Times New Roman"/>
          <w:sz w:val="24"/>
          <w:szCs w:val="24"/>
        </w:rPr>
        <w:t>б</w:t>
      </w:r>
      <w:r w:rsidRPr="001717FA">
        <w:rPr>
          <w:rFonts w:ascii="Times New Roman" w:eastAsia="Calibri" w:hAnsi="Times New Roman" w:cs="Times New Roman"/>
          <w:sz w:val="24"/>
          <w:szCs w:val="24"/>
        </w:rPr>
        <w:t>енефициентът подава информация относно настъпилата трудност или пре</w:t>
      </w:r>
      <w:r w:rsidR="009D476F">
        <w:rPr>
          <w:rFonts w:ascii="Times New Roman" w:eastAsia="Calibri" w:hAnsi="Times New Roman" w:cs="Times New Roman"/>
          <w:sz w:val="24"/>
          <w:szCs w:val="24"/>
        </w:rPr>
        <w:t>чка чрез раздел „Кореспонденция</w:t>
      </w:r>
      <w:r w:rsidR="009D476F" w:rsidRPr="002853E1">
        <w:rPr>
          <w:rFonts w:ascii="Times New Roman" w:eastAsia="Calibri" w:hAnsi="Times New Roman" w:cs="Times New Roman"/>
          <w:sz w:val="24"/>
          <w:szCs w:val="24"/>
        </w:rPr>
        <w:t>”</w:t>
      </w:r>
      <w:r w:rsidR="009D476F">
        <w:rPr>
          <w:rFonts w:ascii="Times New Roman" w:eastAsia="Calibri" w:hAnsi="Times New Roman" w:cs="Times New Roman"/>
          <w:sz w:val="24"/>
          <w:szCs w:val="24"/>
        </w:rPr>
        <w:t xml:space="preserve"> в</w:t>
      </w:r>
      <w:r w:rsidRPr="001717FA">
        <w:rPr>
          <w:rFonts w:ascii="Times New Roman" w:eastAsia="Calibri" w:hAnsi="Times New Roman" w:cs="Times New Roman"/>
          <w:sz w:val="24"/>
          <w:szCs w:val="24"/>
        </w:rPr>
        <w:t xml:space="preserve"> ИСУН.</w:t>
      </w:r>
    </w:p>
    <w:p w14:paraId="5EC1EF48" w14:textId="77777777" w:rsidR="00901393" w:rsidRPr="001717FA" w:rsidRDefault="00901393"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В допълнен</w:t>
      </w:r>
      <w:r w:rsidR="009D476F">
        <w:rPr>
          <w:rFonts w:ascii="Times New Roman" w:eastAsia="Calibri" w:hAnsi="Times New Roman" w:cs="Times New Roman"/>
          <w:sz w:val="24"/>
          <w:szCs w:val="24"/>
        </w:rPr>
        <w:t>ие, чрез раздел „Кореспонденция</w:t>
      </w:r>
      <w:r w:rsidR="009D476F" w:rsidRPr="002853E1">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в ИСУН се извършва </w:t>
      </w:r>
      <w:r w:rsidR="009D476F">
        <w:rPr>
          <w:rFonts w:ascii="Times New Roman" w:eastAsia="Calibri" w:hAnsi="Times New Roman" w:cs="Times New Roman"/>
          <w:sz w:val="24"/>
          <w:szCs w:val="24"/>
        </w:rPr>
        <w:t xml:space="preserve">и </w:t>
      </w:r>
      <w:r w:rsidRPr="001717FA">
        <w:rPr>
          <w:rFonts w:ascii="Times New Roman" w:eastAsia="Calibri" w:hAnsi="Times New Roman" w:cs="Times New Roman"/>
          <w:sz w:val="24"/>
          <w:szCs w:val="24"/>
        </w:rPr>
        <w:t>подаването на</w:t>
      </w:r>
      <w:r w:rsidRPr="002853E1">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всички документи, подлежащи на проверка от страна на </w:t>
      </w:r>
      <w:r w:rsidR="00666377">
        <w:rPr>
          <w:rFonts w:ascii="Times New Roman" w:eastAsia="Calibri" w:hAnsi="Times New Roman" w:cs="Times New Roman"/>
          <w:sz w:val="24"/>
          <w:szCs w:val="24"/>
        </w:rPr>
        <w:t>УО</w:t>
      </w:r>
      <w:r w:rsidRPr="001717FA">
        <w:rPr>
          <w:rFonts w:ascii="Times New Roman" w:eastAsia="Calibri" w:hAnsi="Times New Roman" w:cs="Times New Roman"/>
          <w:sz w:val="24"/>
          <w:szCs w:val="24"/>
        </w:rPr>
        <w:t xml:space="preserve"> в съответствие с етапа на изпълнение на проекта.</w:t>
      </w:r>
    </w:p>
    <w:p w14:paraId="51057725" w14:textId="5E9F4CCD" w:rsidR="000F0308"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се задължава да предоставя на </w:t>
      </w:r>
      <w:r w:rsidR="002A7F2B" w:rsidRPr="001717FA">
        <w:rPr>
          <w:rFonts w:ascii="Times New Roman" w:eastAsia="Calibri" w:hAnsi="Times New Roman" w:cs="Times New Roman"/>
          <w:sz w:val="24"/>
          <w:szCs w:val="24"/>
        </w:rPr>
        <w:t>Ръководителя на У</w:t>
      </w:r>
      <w:r w:rsidR="0086411E"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xml:space="preserve"> цялата изисквана информация относно изпълнението </w:t>
      </w:r>
      <w:r w:rsidR="00E25096">
        <w:rPr>
          <w:rFonts w:ascii="Times New Roman" w:eastAsia="Calibri" w:hAnsi="Times New Roman" w:cs="Times New Roman"/>
          <w:sz w:val="24"/>
          <w:szCs w:val="24"/>
        </w:rPr>
        <w:t xml:space="preserve">на проекта </w:t>
      </w:r>
      <w:r w:rsidRPr="001717FA">
        <w:rPr>
          <w:rFonts w:ascii="Times New Roman" w:eastAsia="Calibri" w:hAnsi="Times New Roman" w:cs="Times New Roman"/>
          <w:sz w:val="24"/>
          <w:szCs w:val="24"/>
        </w:rPr>
        <w:t xml:space="preserve">в изрично определен срок. Информацията се предоставя в срок до </w:t>
      </w:r>
      <w:r w:rsidR="00E85325" w:rsidRPr="001717FA">
        <w:rPr>
          <w:rFonts w:ascii="Times New Roman" w:eastAsia="Calibri" w:hAnsi="Times New Roman" w:cs="Times New Roman"/>
          <w:sz w:val="24"/>
          <w:szCs w:val="24"/>
        </w:rPr>
        <w:t>5 (</w:t>
      </w:r>
      <w:r w:rsidRPr="001717FA">
        <w:rPr>
          <w:rFonts w:ascii="Times New Roman" w:eastAsia="Calibri" w:hAnsi="Times New Roman" w:cs="Times New Roman"/>
          <w:sz w:val="24"/>
          <w:szCs w:val="24"/>
        </w:rPr>
        <w:t>пет</w:t>
      </w:r>
      <w:r w:rsidR="00E85325"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работни дни от получаване на искането за допълнителни документи и/или разяснения, или в друг срок, определен от </w:t>
      </w:r>
      <w:r w:rsidR="002A7F2B" w:rsidRPr="001717FA">
        <w:rPr>
          <w:rFonts w:ascii="Times New Roman" w:eastAsia="Calibri" w:hAnsi="Times New Roman" w:cs="Times New Roman"/>
          <w:sz w:val="24"/>
          <w:szCs w:val="24"/>
        </w:rPr>
        <w:t>Управляващия орган</w:t>
      </w:r>
      <w:r w:rsidRPr="001717FA">
        <w:rPr>
          <w:rFonts w:ascii="Times New Roman" w:eastAsia="Calibri" w:hAnsi="Times New Roman" w:cs="Times New Roman"/>
          <w:sz w:val="24"/>
          <w:szCs w:val="24"/>
        </w:rPr>
        <w:t>.</w:t>
      </w:r>
    </w:p>
    <w:p w14:paraId="59B8A60C" w14:textId="77777777" w:rsidR="000F0308"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представя изискуемата информация по чл. 42 от Регламент (ЕС)</w:t>
      </w:r>
      <w:r w:rsidR="004A4DB5">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 2021/1060 в сроковете и при условията</w:t>
      </w:r>
      <w:r w:rsidR="005E0BF1" w:rsidRPr="001717FA">
        <w:rPr>
          <w:rFonts w:ascii="Times New Roman" w:eastAsia="Calibri" w:hAnsi="Times New Roman" w:cs="Times New Roman"/>
          <w:sz w:val="24"/>
          <w:szCs w:val="24"/>
        </w:rPr>
        <w:t xml:space="preserve">, зададени от страна на </w:t>
      </w:r>
      <w:r w:rsidR="00666377">
        <w:rPr>
          <w:rFonts w:ascii="Times New Roman" w:eastAsia="Calibri" w:hAnsi="Times New Roman" w:cs="Times New Roman"/>
          <w:sz w:val="24"/>
          <w:szCs w:val="24"/>
        </w:rPr>
        <w:t>УО на ПКИП</w:t>
      </w:r>
      <w:r w:rsidR="002A7F2B" w:rsidRPr="001717FA">
        <w:rPr>
          <w:rFonts w:ascii="Times New Roman" w:eastAsia="Calibri" w:hAnsi="Times New Roman" w:cs="Times New Roman"/>
          <w:sz w:val="24"/>
          <w:szCs w:val="24"/>
        </w:rPr>
        <w:t>.</w:t>
      </w:r>
    </w:p>
    <w:p w14:paraId="1BC711DF" w14:textId="77777777" w:rsidR="00025B4C" w:rsidRPr="001717FA" w:rsidRDefault="004A4DB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Изменения</w:t>
      </w:r>
      <w:r w:rsidR="00E60295" w:rsidRPr="001717FA">
        <w:rPr>
          <w:rFonts w:ascii="Times New Roman" w:eastAsia="Calibri" w:hAnsi="Times New Roman" w:cs="Times New Roman"/>
          <w:iCs/>
          <w:sz w:val="24"/>
          <w:szCs w:val="24"/>
        </w:rPr>
        <w:t xml:space="preserve"> на </w:t>
      </w:r>
      <w:r>
        <w:rPr>
          <w:rFonts w:ascii="Times New Roman" w:eastAsia="Calibri" w:hAnsi="Times New Roman" w:cs="Times New Roman"/>
          <w:iCs/>
          <w:sz w:val="24"/>
          <w:szCs w:val="24"/>
        </w:rPr>
        <w:t>а</w:t>
      </w:r>
      <w:r w:rsidRPr="001717FA">
        <w:rPr>
          <w:rFonts w:ascii="Times New Roman" w:eastAsia="Calibri" w:hAnsi="Times New Roman" w:cs="Times New Roman"/>
          <w:iCs/>
          <w:sz w:val="24"/>
          <w:szCs w:val="24"/>
        </w:rPr>
        <w:t>дминистративния</w:t>
      </w:r>
      <w:r w:rsidR="00E60295" w:rsidRPr="001717FA">
        <w:rPr>
          <w:rFonts w:ascii="Times New Roman" w:eastAsia="Calibri" w:hAnsi="Times New Roman" w:cs="Times New Roman"/>
          <w:iCs/>
          <w:sz w:val="24"/>
          <w:szCs w:val="24"/>
        </w:rPr>
        <w:t xml:space="preserve"> договор </w:t>
      </w:r>
      <w:r w:rsidR="0031064B" w:rsidRPr="001717FA">
        <w:rPr>
          <w:rFonts w:ascii="Times New Roman" w:eastAsia="Calibri" w:hAnsi="Times New Roman" w:cs="Times New Roman"/>
          <w:iCs/>
          <w:sz w:val="24"/>
          <w:szCs w:val="24"/>
        </w:rPr>
        <w:t>по процедура</w:t>
      </w:r>
      <w:r>
        <w:rPr>
          <w:rFonts w:ascii="Times New Roman" w:eastAsia="Calibri" w:hAnsi="Times New Roman" w:cs="Times New Roman"/>
          <w:iCs/>
          <w:sz w:val="24"/>
          <w:szCs w:val="24"/>
        </w:rPr>
        <w:t>та</w:t>
      </w:r>
      <w:r w:rsidR="0031064B" w:rsidRPr="001717FA">
        <w:rPr>
          <w:rFonts w:ascii="Times New Roman" w:eastAsia="Calibri" w:hAnsi="Times New Roman" w:cs="Times New Roman"/>
          <w:iCs/>
          <w:sz w:val="24"/>
          <w:szCs w:val="24"/>
        </w:rPr>
        <w:t xml:space="preserve"> </w:t>
      </w:r>
      <w:r w:rsidR="00E60295" w:rsidRPr="001717FA">
        <w:rPr>
          <w:rFonts w:ascii="Times New Roman" w:eastAsia="Calibri" w:hAnsi="Times New Roman" w:cs="Times New Roman"/>
          <w:iCs/>
          <w:sz w:val="24"/>
          <w:szCs w:val="24"/>
        </w:rPr>
        <w:t>се извършва</w:t>
      </w:r>
      <w:r>
        <w:rPr>
          <w:rFonts w:ascii="Times New Roman" w:eastAsia="Calibri" w:hAnsi="Times New Roman" w:cs="Times New Roman"/>
          <w:iCs/>
          <w:sz w:val="24"/>
          <w:szCs w:val="24"/>
        </w:rPr>
        <w:t>т</w:t>
      </w:r>
      <w:r w:rsidR="00E60295" w:rsidRPr="001717FA">
        <w:rPr>
          <w:rFonts w:ascii="Times New Roman" w:eastAsia="Calibri" w:hAnsi="Times New Roman" w:cs="Times New Roman"/>
          <w:iCs/>
          <w:sz w:val="24"/>
          <w:szCs w:val="24"/>
        </w:rPr>
        <w:t xml:space="preserve"> при условията на чл. </w:t>
      </w:r>
      <w:r w:rsidR="001F3F34" w:rsidRPr="001717FA">
        <w:rPr>
          <w:rFonts w:ascii="Times New Roman" w:eastAsia="Calibri" w:hAnsi="Times New Roman" w:cs="Times New Roman"/>
          <w:iCs/>
          <w:sz w:val="24"/>
          <w:szCs w:val="24"/>
        </w:rPr>
        <w:t>39</w:t>
      </w:r>
      <w:r w:rsidR="00E60295" w:rsidRPr="001717FA">
        <w:rPr>
          <w:rFonts w:ascii="Times New Roman" w:eastAsia="Calibri" w:hAnsi="Times New Roman" w:cs="Times New Roman"/>
          <w:iCs/>
          <w:sz w:val="24"/>
          <w:szCs w:val="24"/>
        </w:rPr>
        <w:t xml:space="preserve"> от ЗУСЕ</w:t>
      </w:r>
      <w:r w:rsidR="002A7F2B" w:rsidRPr="001717FA">
        <w:rPr>
          <w:rFonts w:ascii="Times New Roman" w:eastAsia="Calibri" w:hAnsi="Times New Roman" w:cs="Times New Roman"/>
          <w:iCs/>
          <w:sz w:val="24"/>
          <w:szCs w:val="24"/>
        </w:rPr>
        <w:t>ФСУ</w:t>
      </w:r>
      <w:r w:rsidR="00E60295" w:rsidRPr="001717FA">
        <w:rPr>
          <w:rFonts w:ascii="Times New Roman" w:eastAsia="Calibri" w:hAnsi="Times New Roman" w:cs="Times New Roman"/>
          <w:iCs/>
          <w:sz w:val="24"/>
          <w:szCs w:val="24"/>
        </w:rPr>
        <w:t>.</w:t>
      </w:r>
      <w:r w:rsidR="0031064B" w:rsidRPr="001717FA">
        <w:rPr>
          <w:rFonts w:ascii="Times New Roman" w:eastAsia="Calibri" w:hAnsi="Times New Roman" w:cs="Times New Roman"/>
          <w:iCs/>
          <w:sz w:val="24"/>
          <w:szCs w:val="24"/>
        </w:rPr>
        <w:t xml:space="preserve"> </w:t>
      </w:r>
      <w:r w:rsidR="00025B4C" w:rsidRPr="001717FA">
        <w:rPr>
          <w:rFonts w:ascii="Times New Roman" w:eastAsia="Calibri" w:hAnsi="Times New Roman" w:cs="Times New Roman"/>
          <w:iCs/>
          <w:sz w:val="24"/>
          <w:szCs w:val="24"/>
        </w:rPr>
        <w:t xml:space="preserve">Измененията </w:t>
      </w:r>
      <w:r w:rsidR="001F3F34" w:rsidRPr="001717FA">
        <w:rPr>
          <w:rFonts w:ascii="Times New Roman" w:eastAsia="Calibri" w:hAnsi="Times New Roman" w:cs="Times New Roman"/>
          <w:iCs/>
          <w:sz w:val="24"/>
          <w:szCs w:val="24"/>
        </w:rPr>
        <w:t xml:space="preserve">могат да </w:t>
      </w:r>
      <w:r w:rsidR="00025B4C" w:rsidRPr="001717FA">
        <w:rPr>
          <w:rFonts w:ascii="Times New Roman" w:eastAsia="Calibri" w:hAnsi="Times New Roman" w:cs="Times New Roman"/>
          <w:iCs/>
          <w:sz w:val="24"/>
          <w:szCs w:val="24"/>
        </w:rPr>
        <w:t>са както по инициатива на Ръководителя на У</w:t>
      </w:r>
      <w:r w:rsidR="0086411E" w:rsidRPr="001717FA">
        <w:rPr>
          <w:rFonts w:ascii="Times New Roman" w:eastAsia="Calibri" w:hAnsi="Times New Roman" w:cs="Times New Roman"/>
          <w:iCs/>
          <w:sz w:val="24"/>
          <w:szCs w:val="24"/>
        </w:rPr>
        <w:t>О</w:t>
      </w:r>
      <w:r w:rsidR="00E85325" w:rsidRPr="001717FA">
        <w:rPr>
          <w:rFonts w:ascii="Times New Roman" w:eastAsia="Calibri" w:hAnsi="Times New Roman" w:cs="Times New Roman"/>
          <w:iCs/>
          <w:sz w:val="24"/>
          <w:szCs w:val="24"/>
        </w:rPr>
        <w:t>, така и по инициатива на б</w:t>
      </w:r>
      <w:r w:rsidR="00025B4C" w:rsidRPr="001717FA">
        <w:rPr>
          <w:rFonts w:ascii="Times New Roman" w:eastAsia="Calibri" w:hAnsi="Times New Roman" w:cs="Times New Roman"/>
          <w:iCs/>
          <w:sz w:val="24"/>
          <w:szCs w:val="24"/>
        </w:rPr>
        <w:t>енефициента</w:t>
      </w:r>
      <w:r w:rsidR="001F3F34" w:rsidRPr="001717FA">
        <w:rPr>
          <w:rFonts w:ascii="Times New Roman" w:eastAsia="Calibri" w:hAnsi="Times New Roman" w:cs="Times New Roman"/>
          <w:iCs/>
          <w:sz w:val="24"/>
          <w:szCs w:val="24"/>
        </w:rPr>
        <w:t>,</w:t>
      </w:r>
      <w:r w:rsidR="001F3F34" w:rsidRPr="001717FA">
        <w:rPr>
          <w:rFonts w:ascii="Times New Roman" w:hAnsi="Times New Roman" w:cs="Times New Roman"/>
          <w:iCs/>
          <w:sz w:val="24"/>
          <w:szCs w:val="24"/>
        </w:rPr>
        <w:t xml:space="preserve"> </w:t>
      </w:r>
      <w:r w:rsidR="001F3F34" w:rsidRPr="001717FA">
        <w:rPr>
          <w:rFonts w:ascii="Times New Roman" w:eastAsia="Calibri" w:hAnsi="Times New Roman" w:cs="Times New Roman"/>
          <w:iCs/>
          <w:sz w:val="24"/>
          <w:szCs w:val="24"/>
        </w:rPr>
        <w:t xml:space="preserve">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 </w:t>
      </w:r>
      <w:r w:rsidR="00025B4C" w:rsidRPr="001717FA">
        <w:rPr>
          <w:rFonts w:ascii="Times New Roman" w:eastAsia="Calibri" w:hAnsi="Times New Roman" w:cs="Times New Roman"/>
          <w:iCs/>
          <w:sz w:val="24"/>
          <w:szCs w:val="24"/>
        </w:rPr>
        <w:t xml:space="preserve"> </w:t>
      </w:r>
    </w:p>
    <w:p w14:paraId="3F0566FD" w14:textId="77777777" w:rsidR="00025B4C" w:rsidRPr="001717FA"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При изменение по инициатива на бенефициента, той трябва да представи писмено Искане за изменение </w:t>
      </w:r>
      <w:r w:rsidR="004A4DB5">
        <w:rPr>
          <w:rFonts w:ascii="Times New Roman" w:eastAsia="Calibri" w:hAnsi="Times New Roman" w:cs="Times New Roman"/>
          <w:sz w:val="24"/>
          <w:szCs w:val="24"/>
        </w:rPr>
        <w:t xml:space="preserve">на договора </w:t>
      </w:r>
      <w:r w:rsidRPr="001717FA">
        <w:rPr>
          <w:rFonts w:ascii="Times New Roman" w:eastAsia="Calibri" w:hAnsi="Times New Roman" w:cs="Times New Roman"/>
          <w:sz w:val="24"/>
          <w:szCs w:val="24"/>
        </w:rPr>
        <w:t xml:space="preserve">в съответствие с </w:t>
      </w:r>
      <w:r w:rsidR="005E0BF1" w:rsidRPr="001717FA">
        <w:rPr>
          <w:rFonts w:ascii="Times New Roman" w:eastAsia="Calibri" w:hAnsi="Times New Roman" w:cs="Times New Roman"/>
          <w:sz w:val="24"/>
          <w:szCs w:val="24"/>
        </w:rPr>
        <w:t xml:space="preserve">изискванията, зададени от страна на </w:t>
      </w:r>
      <w:r w:rsidR="00666377">
        <w:rPr>
          <w:rFonts w:ascii="Times New Roman" w:eastAsia="Calibri" w:hAnsi="Times New Roman" w:cs="Times New Roman"/>
          <w:sz w:val="24"/>
          <w:szCs w:val="24"/>
        </w:rPr>
        <w:t>УО</w:t>
      </w:r>
      <w:r w:rsidR="005E0BF1" w:rsidRPr="001717FA">
        <w:rPr>
          <w:rFonts w:ascii="Times New Roman" w:eastAsia="Calibri" w:hAnsi="Times New Roman" w:cs="Times New Roman"/>
          <w:sz w:val="24"/>
          <w:szCs w:val="24"/>
        </w:rPr>
        <w:t xml:space="preserve"> </w:t>
      </w:r>
      <w:r w:rsidR="00BD4418" w:rsidRPr="001717FA">
        <w:rPr>
          <w:rFonts w:ascii="Times New Roman" w:eastAsia="Calibri" w:hAnsi="Times New Roman" w:cs="Times New Roman"/>
          <w:sz w:val="24"/>
          <w:szCs w:val="24"/>
        </w:rPr>
        <w:t xml:space="preserve">на </w:t>
      </w:r>
      <w:r w:rsidR="00E85325"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 xml:space="preserve">. Искането за промяна, със съответната обосновка, се процедира през ИСУН. </w:t>
      </w:r>
    </w:p>
    <w:p w14:paraId="4D4CBC9E" w14:textId="24499A0B" w:rsidR="001F3F34" w:rsidRPr="001717FA" w:rsidRDefault="001F3F34" w:rsidP="001F3F3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Промяната не може да води до нарушаване на принципите по чл. 29, ал. 1</w:t>
      </w:r>
      <w:r w:rsidR="00C72E3B" w:rsidRPr="001717FA">
        <w:rPr>
          <w:rFonts w:ascii="Times New Roman" w:eastAsia="Calibri" w:hAnsi="Times New Roman" w:cs="Times New Roman"/>
          <w:sz w:val="24"/>
          <w:szCs w:val="24"/>
        </w:rPr>
        <w:t xml:space="preserve"> от ЗУСЕФСУ</w:t>
      </w:r>
      <w:r w:rsidR="00E25096">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а именно</w:t>
      </w:r>
      <w:r w:rsidR="00C72E3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и опазване на околната среда.</w:t>
      </w:r>
    </w:p>
    <w:p w14:paraId="13ECE8E5" w14:textId="6EF18241" w:rsidR="00025B4C" w:rsidRPr="001717FA" w:rsidRDefault="00321440"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се задължава да не продава, преотстъпва и/или дава под наем на трети лица </w:t>
      </w:r>
      <w:r w:rsidR="00066781" w:rsidRPr="00066781">
        <w:rPr>
          <w:rFonts w:ascii="Times New Roman" w:eastAsia="Calibri" w:hAnsi="Times New Roman" w:cs="Times New Roman"/>
          <w:sz w:val="24"/>
          <w:szCs w:val="24"/>
        </w:rPr>
        <w:t>дълготрайните материални и нематериални активи</w:t>
      </w:r>
      <w:r w:rsidR="00066781">
        <w:rPr>
          <w:rFonts w:ascii="Times New Roman" w:eastAsia="Calibri" w:hAnsi="Times New Roman" w:cs="Times New Roman"/>
          <w:sz w:val="24"/>
          <w:szCs w:val="24"/>
        </w:rPr>
        <w:t>, придобити</w:t>
      </w:r>
      <w:r w:rsidRPr="001717FA">
        <w:rPr>
          <w:rFonts w:ascii="Times New Roman" w:eastAsia="Calibri" w:hAnsi="Times New Roman" w:cs="Times New Roman"/>
          <w:sz w:val="24"/>
          <w:szCs w:val="24"/>
        </w:rPr>
        <w:t xml:space="preserve"> със средства </w:t>
      </w:r>
      <w:r w:rsidR="00C72E3B" w:rsidRPr="001717FA">
        <w:rPr>
          <w:rFonts w:ascii="Times New Roman" w:eastAsia="Calibri" w:hAnsi="Times New Roman" w:cs="Times New Roman"/>
          <w:sz w:val="24"/>
          <w:szCs w:val="24"/>
        </w:rPr>
        <w:t>съгласно</w:t>
      </w:r>
      <w:r w:rsidRPr="001717FA">
        <w:rPr>
          <w:rFonts w:ascii="Times New Roman" w:eastAsia="Calibri" w:hAnsi="Times New Roman" w:cs="Times New Roman"/>
          <w:sz w:val="24"/>
          <w:szCs w:val="24"/>
        </w:rPr>
        <w:t xml:space="preserve"> административния договор за период от </w:t>
      </w:r>
      <w:r w:rsidR="00C72E3B" w:rsidRPr="001717FA">
        <w:rPr>
          <w:rFonts w:ascii="Times New Roman" w:eastAsia="Calibri" w:hAnsi="Times New Roman" w:cs="Times New Roman"/>
          <w:sz w:val="24"/>
          <w:szCs w:val="24"/>
        </w:rPr>
        <w:t>3 (</w:t>
      </w:r>
      <w:r w:rsidRPr="001717FA">
        <w:rPr>
          <w:rFonts w:ascii="Times New Roman" w:eastAsia="Calibri" w:hAnsi="Times New Roman" w:cs="Times New Roman"/>
          <w:sz w:val="24"/>
          <w:szCs w:val="24"/>
        </w:rPr>
        <w:t>три</w:t>
      </w:r>
      <w:r w:rsidR="00C72E3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години от окончателното плащане. </w:t>
      </w:r>
      <w:r w:rsidR="007053A0" w:rsidRPr="001717FA">
        <w:rPr>
          <w:rFonts w:ascii="Times New Roman" w:eastAsia="Calibri" w:hAnsi="Times New Roman" w:cs="Times New Roman"/>
          <w:sz w:val="24"/>
          <w:szCs w:val="24"/>
        </w:rPr>
        <w:t xml:space="preserve">В случай че по проекта </w:t>
      </w:r>
      <w:r w:rsidR="00D779AB" w:rsidRPr="001717FA">
        <w:rPr>
          <w:rFonts w:ascii="Times New Roman" w:hAnsi="Times New Roman"/>
          <w:sz w:val="24"/>
        </w:rPr>
        <w:t>са придобити</w:t>
      </w:r>
      <w:r w:rsidR="007053A0" w:rsidRPr="001717FA">
        <w:rPr>
          <w:rFonts w:ascii="Times New Roman" w:eastAsia="Calibri" w:hAnsi="Times New Roman" w:cs="Times New Roman"/>
          <w:sz w:val="24"/>
          <w:szCs w:val="24"/>
        </w:rPr>
        <w:t xml:space="preserve"> лицензии, същи</w:t>
      </w:r>
      <w:r w:rsidR="00075756">
        <w:rPr>
          <w:rFonts w:ascii="Times New Roman" w:eastAsia="Calibri" w:hAnsi="Times New Roman" w:cs="Times New Roman"/>
          <w:sz w:val="24"/>
          <w:szCs w:val="24"/>
        </w:rPr>
        <w:t xml:space="preserve">те следва да се поддържат в </w:t>
      </w:r>
      <w:r w:rsidR="007053A0" w:rsidRPr="001717FA">
        <w:rPr>
          <w:rFonts w:ascii="Times New Roman" w:eastAsia="Calibri" w:hAnsi="Times New Roman" w:cs="Times New Roman"/>
          <w:sz w:val="24"/>
          <w:szCs w:val="24"/>
        </w:rPr>
        <w:t xml:space="preserve">посочения период на устойчивост </w:t>
      </w:r>
      <w:r w:rsidR="00075756">
        <w:rPr>
          <w:rFonts w:ascii="Times New Roman" w:hAnsi="Times New Roman"/>
          <w:sz w:val="24"/>
        </w:rPr>
        <w:t>(</w:t>
      </w:r>
      <w:r w:rsidR="005425A3" w:rsidRPr="001717FA">
        <w:rPr>
          <w:rFonts w:ascii="Times New Roman" w:hAnsi="Times New Roman"/>
          <w:sz w:val="24"/>
        </w:rPr>
        <w:t xml:space="preserve">3 </w:t>
      </w:r>
      <w:r w:rsidR="00075756">
        <w:rPr>
          <w:rFonts w:ascii="Times New Roman" w:hAnsi="Times New Roman"/>
          <w:sz w:val="24"/>
        </w:rPr>
        <w:t>години</w:t>
      </w:r>
      <w:r w:rsidR="005425A3" w:rsidRPr="001717FA">
        <w:rPr>
          <w:rFonts w:ascii="Times New Roman" w:hAnsi="Times New Roman"/>
          <w:sz w:val="24"/>
        </w:rPr>
        <w:t xml:space="preserve">) </w:t>
      </w:r>
      <w:r w:rsidR="007053A0" w:rsidRPr="001717FA">
        <w:rPr>
          <w:rFonts w:ascii="Times New Roman" w:eastAsia="Calibri" w:hAnsi="Times New Roman" w:cs="Times New Roman"/>
          <w:sz w:val="24"/>
          <w:szCs w:val="24"/>
        </w:rPr>
        <w:t xml:space="preserve">от окончателното плащане, като разходите за това са за сметка на бенефициента. </w:t>
      </w:r>
      <w:r w:rsidR="00666377">
        <w:rPr>
          <w:rFonts w:ascii="Times New Roman" w:eastAsia="Calibri" w:hAnsi="Times New Roman" w:cs="Times New Roman"/>
          <w:sz w:val="24"/>
          <w:szCs w:val="24"/>
        </w:rPr>
        <w:t xml:space="preserve">При неспазване на посоченото </w:t>
      </w:r>
      <w:r w:rsidR="00666377">
        <w:rPr>
          <w:rFonts w:ascii="Times New Roman" w:eastAsia="Calibri" w:hAnsi="Times New Roman" w:cs="Times New Roman"/>
          <w:sz w:val="24"/>
          <w:szCs w:val="24"/>
        </w:rPr>
        <w:lastRenderedPageBreak/>
        <w:t>изискване</w:t>
      </w:r>
      <w:r w:rsidR="00327A2F" w:rsidRPr="001717FA">
        <w:rPr>
          <w:rFonts w:ascii="Times New Roman" w:eastAsia="Calibri" w:hAnsi="Times New Roman" w:cs="Times New Roman"/>
          <w:sz w:val="24"/>
          <w:szCs w:val="24"/>
        </w:rPr>
        <w:t xml:space="preserve"> се определя финансова корекция, пропорционално спрямо периода, </w:t>
      </w:r>
      <w:r w:rsidR="00666377">
        <w:rPr>
          <w:rFonts w:ascii="Times New Roman" w:eastAsia="Calibri" w:hAnsi="Times New Roman" w:cs="Times New Roman"/>
          <w:sz w:val="24"/>
          <w:szCs w:val="24"/>
        </w:rPr>
        <w:t>за който е налице неизпълнение</w:t>
      </w:r>
      <w:r w:rsidR="00327A2F" w:rsidRPr="001717FA">
        <w:rPr>
          <w:rFonts w:ascii="Times New Roman" w:eastAsia="Calibri" w:hAnsi="Times New Roman" w:cs="Times New Roman"/>
          <w:sz w:val="24"/>
          <w:szCs w:val="24"/>
        </w:rPr>
        <w:t>.</w:t>
      </w:r>
    </w:p>
    <w:p w14:paraId="02AF5776" w14:textId="14A2A0F2" w:rsidR="002B09EB" w:rsidRDefault="00E25096"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Оборудването, придобито</w:t>
      </w:r>
      <w:r w:rsidR="002B09EB" w:rsidRPr="001717FA">
        <w:rPr>
          <w:rFonts w:ascii="Times New Roman" w:eastAsia="Times New Roman" w:hAnsi="Times New Roman"/>
          <w:sz w:val="24"/>
          <w:szCs w:val="24"/>
          <w:lang w:eastAsia="fr-FR"/>
        </w:rPr>
        <w:t xml:space="preserve"> със средства по </w:t>
      </w:r>
      <w:r>
        <w:rPr>
          <w:rFonts w:ascii="Times New Roman" w:eastAsia="Times New Roman" w:hAnsi="Times New Roman"/>
          <w:sz w:val="24"/>
          <w:szCs w:val="24"/>
          <w:lang w:eastAsia="fr-FR"/>
        </w:rPr>
        <w:t>проекта, следва да бъде използвано</w:t>
      </w:r>
      <w:r w:rsidR="00405C67">
        <w:rPr>
          <w:rFonts w:ascii="Times New Roman" w:eastAsia="Times New Roman" w:hAnsi="Times New Roman"/>
          <w:sz w:val="24"/>
          <w:szCs w:val="24"/>
          <w:lang w:eastAsia="fr-FR"/>
        </w:rPr>
        <w:t xml:space="preserve"> от  бенефициента</w:t>
      </w:r>
      <w:r>
        <w:rPr>
          <w:rFonts w:ascii="Times New Roman" w:eastAsia="Times New Roman" w:hAnsi="Times New Roman"/>
          <w:sz w:val="24"/>
          <w:szCs w:val="24"/>
          <w:lang w:eastAsia="fr-FR"/>
        </w:rPr>
        <w:t>, да бъде амортизируемо</w:t>
      </w:r>
      <w:r w:rsidR="009D365B">
        <w:rPr>
          <w:rFonts w:ascii="Times New Roman" w:eastAsia="Times New Roman" w:hAnsi="Times New Roman"/>
          <w:sz w:val="24"/>
          <w:szCs w:val="24"/>
          <w:lang w:eastAsia="fr-FR"/>
        </w:rPr>
        <w:t xml:space="preserve"> (</w:t>
      </w:r>
      <w:r w:rsidR="00405C67">
        <w:rPr>
          <w:rFonts w:ascii="Times New Roman" w:eastAsia="Times New Roman" w:hAnsi="Times New Roman"/>
          <w:sz w:val="24"/>
          <w:szCs w:val="24"/>
          <w:lang w:eastAsia="fr-FR"/>
        </w:rPr>
        <w:t xml:space="preserve">за активите, за които е </w:t>
      </w:r>
      <w:r w:rsidR="009D365B">
        <w:rPr>
          <w:rFonts w:ascii="Times New Roman" w:eastAsia="Times New Roman" w:hAnsi="Times New Roman"/>
          <w:sz w:val="24"/>
          <w:szCs w:val="24"/>
          <w:lang w:eastAsia="fr-FR"/>
        </w:rPr>
        <w:t>п</w:t>
      </w:r>
      <w:r w:rsidR="00405C67">
        <w:rPr>
          <w:rFonts w:ascii="Times New Roman" w:eastAsia="Times New Roman" w:hAnsi="Times New Roman"/>
          <w:sz w:val="24"/>
          <w:szCs w:val="24"/>
          <w:lang w:eastAsia="fr-FR"/>
        </w:rPr>
        <w:t>риложимо</w:t>
      </w:r>
      <w:r w:rsidR="009D365B">
        <w:rPr>
          <w:rFonts w:ascii="Times New Roman" w:eastAsia="Times New Roman" w:hAnsi="Times New Roman"/>
          <w:sz w:val="24"/>
          <w:szCs w:val="24"/>
          <w:lang w:eastAsia="fr-FR"/>
        </w:rPr>
        <w:t>)</w:t>
      </w:r>
      <w:r>
        <w:rPr>
          <w:rFonts w:ascii="Times New Roman" w:eastAsia="Times New Roman" w:hAnsi="Times New Roman"/>
          <w:sz w:val="24"/>
          <w:szCs w:val="24"/>
          <w:lang w:eastAsia="fr-FR"/>
        </w:rPr>
        <w:t>, да бъде закупено</w:t>
      </w:r>
      <w:r w:rsidR="002B09EB" w:rsidRPr="001717FA">
        <w:rPr>
          <w:rFonts w:ascii="Times New Roman" w:eastAsia="Times New Roman" w:hAnsi="Times New Roman"/>
          <w:sz w:val="24"/>
          <w:szCs w:val="24"/>
          <w:lang w:eastAsia="fr-FR"/>
        </w:rPr>
        <w:t xml:space="preserve"> при пазарни условия</w:t>
      </w:r>
      <w:r w:rsidR="00405C67">
        <w:rPr>
          <w:rFonts w:ascii="Times New Roman" w:eastAsia="Times New Roman" w:hAnsi="Times New Roman"/>
          <w:sz w:val="24"/>
          <w:szCs w:val="24"/>
          <w:lang w:eastAsia="fr-FR"/>
        </w:rPr>
        <w:t xml:space="preserve"> от трети страни, несвързани с бенефициента</w:t>
      </w:r>
      <w:r w:rsidR="00083911">
        <w:rPr>
          <w:rFonts w:ascii="Times New Roman" w:eastAsia="Times New Roman" w:hAnsi="Times New Roman"/>
          <w:sz w:val="24"/>
          <w:szCs w:val="24"/>
          <w:lang w:eastAsia="fr-FR"/>
        </w:rPr>
        <w:t xml:space="preserve"> и да бъде включено</w:t>
      </w:r>
      <w:r w:rsidR="002B09EB" w:rsidRPr="001717FA">
        <w:rPr>
          <w:rFonts w:ascii="Times New Roman" w:eastAsia="Times New Roman" w:hAnsi="Times New Roman"/>
          <w:sz w:val="24"/>
          <w:szCs w:val="24"/>
          <w:lang w:eastAsia="fr-FR"/>
        </w:rPr>
        <w:t xml:space="preserve"> в активите на предприятието, получаващо помощта, съгласно приложимите счетовод</w:t>
      </w:r>
      <w:r w:rsidR="00083911">
        <w:rPr>
          <w:rFonts w:ascii="Times New Roman" w:eastAsia="Times New Roman" w:hAnsi="Times New Roman"/>
          <w:sz w:val="24"/>
          <w:szCs w:val="24"/>
          <w:lang w:eastAsia="fr-FR"/>
        </w:rPr>
        <w:t>ни стандарти, както и да остане свързано</w:t>
      </w:r>
      <w:r w:rsidR="002B09EB" w:rsidRPr="001717FA">
        <w:rPr>
          <w:rFonts w:ascii="Times New Roman" w:eastAsia="Times New Roman" w:hAnsi="Times New Roman"/>
          <w:sz w:val="24"/>
          <w:szCs w:val="24"/>
          <w:lang w:eastAsia="fr-FR"/>
        </w:rPr>
        <w:t xml:space="preserve"> с проекта, за който е предоставена помощта.</w:t>
      </w:r>
    </w:p>
    <w:p w14:paraId="1BBAFB2C" w14:textId="77777777" w:rsidR="00FA3035" w:rsidRPr="003D4093" w:rsidRDefault="00FA3035"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 w:val="24"/>
          <w:szCs w:val="24"/>
          <w:lang w:eastAsia="fr-FR"/>
        </w:rPr>
      </w:pPr>
      <w:r w:rsidRPr="00FA3035">
        <w:rPr>
          <w:rFonts w:ascii="Times New Roman" w:eastAsia="Times New Roman" w:hAnsi="Times New Roman"/>
          <w:sz w:val="24"/>
          <w:szCs w:val="24"/>
          <w:lang w:eastAsia="fr-FR"/>
        </w:rPr>
        <w:t xml:space="preserve">В </w:t>
      </w:r>
      <w:r>
        <w:rPr>
          <w:rFonts w:ascii="Times New Roman" w:eastAsia="Times New Roman" w:hAnsi="Times New Roman"/>
          <w:sz w:val="24"/>
          <w:szCs w:val="24"/>
          <w:lang w:eastAsia="fr-FR"/>
        </w:rPr>
        <w:t>случай че проектът включва</w:t>
      </w:r>
      <w:r w:rsidRPr="00FA3035">
        <w:rPr>
          <w:rFonts w:ascii="Times New Roman" w:eastAsia="Times New Roman" w:hAnsi="Times New Roman"/>
          <w:sz w:val="24"/>
          <w:szCs w:val="24"/>
          <w:lang w:eastAsia="fr-FR"/>
        </w:rPr>
        <w:t xml:space="preserve"> разходи за създаване на онлайн магазин (за изпълнението на </w:t>
      </w:r>
      <w:r>
        <w:rPr>
          <w:rFonts w:ascii="Times New Roman" w:eastAsia="Times New Roman" w:hAnsi="Times New Roman"/>
          <w:sz w:val="24"/>
          <w:szCs w:val="24"/>
          <w:lang w:eastAsia="fr-FR"/>
        </w:rPr>
        <w:t xml:space="preserve">незадължителната </w:t>
      </w:r>
      <w:r w:rsidRPr="00FA3035">
        <w:rPr>
          <w:rFonts w:ascii="Times New Roman" w:eastAsia="Times New Roman" w:hAnsi="Times New Roman"/>
          <w:sz w:val="24"/>
          <w:szCs w:val="24"/>
          <w:lang w:eastAsia="fr-FR"/>
        </w:rPr>
        <w:t>Дейност 2 съгласно т. 13.1</w:t>
      </w:r>
      <w:r w:rsidR="00666377">
        <w:rPr>
          <w:rFonts w:ascii="Times New Roman" w:eastAsia="Times New Roman" w:hAnsi="Times New Roman"/>
          <w:sz w:val="24"/>
          <w:szCs w:val="24"/>
          <w:lang w:eastAsia="fr-FR"/>
        </w:rPr>
        <w:t xml:space="preserve"> „Допустими дейности</w:t>
      </w:r>
      <w:r w:rsidRPr="002853E1">
        <w:rPr>
          <w:rFonts w:ascii="Times New Roman" w:eastAsia="Times New Roman" w:hAnsi="Times New Roman"/>
          <w:sz w:val="24"/>
          <w:szCs w:val="24"/>
          <w:lang w:eastAsia="fr-FR"/>
        </w:rPr>
        <w:t>”</w:t>
      </w:r>
      <w:r w:rsidRPr="00FA3035">
        <w:rPr>
          <w:rFonts w:ascii="Times New Roman" w:eastAsia="Times New Roman" w:hAnsi="Times New Roman"/>
          <w:sz w:val="24"/>
          <w:szCs w:val="24"/>
          <w:lang w:eastAsia="fr-FR"/>
        </w:rPr>
        <w:t xml:space="preserve"> от Условията за кандидатстване), то създаденият онлайн магазин следва да се ползва/поддържа от бен</w:t>
      </w:r>
      <w:r w:rsidR="001E5D70">
        <w:rPr>
          <w:rFonts w:ascii="Times New Roman" w:eastAsia="Times New Roman" w:hAnsi="Times New Roman"/>
          <w:sz w:val="24"/>
          <w:szCs w:val="24"/>
          <w:lang w:eastAsia="fr-FR"/>
        </w:rPr>
        <w:t>ефициента за период от минимум 3 (три) години</w:t>
      </w:r>
      <w:r w:rsidRPr="00FA3035">
        <w:rPr>
          <w:rFonts w:ascii="Times New Roman" w:eastAsia="Times New Roman" w:hAnsi="Times New Roman"/>
          <w:sz w:val="24"/>
          <w:szCs w:val="24"/>
          <w:lang w:eastAsia="fr-FR"/>
        </w:rPr>
        <w:t xml:space="preserve"> от извършване на окончателното плащане по </w:t>
      </w:r>
      <w:r w:rsidRPr="00760CF5">
        <w:rPr>
          <w:rFonts w:ascii="Times New Roman" w:eastAsia="Times New Roman" w:hAnsi="Times New Roman" w:cs="Times New Roman"/>
          <w:sz w:val="24"/>
          <w:szCs w:val="24"/>
          <w:lang w:eastAsia="fr-FR"/>
        </w:rPr>
        <w:t>проекта</w:t>
      </w:r>
      <w:r w:rsidR="00760CF5" w:rsidRPr="00760CF5">
        <w:rPr>
          <w:rFonts w:ascii="Times New Roman" w:hAnsi="Times New Roman" w:cs="Times New Roman"/>
          <w:sz w:val="24"/>
          <w:szCs w:val="24"/>
        </w:rPr>
        <w:t xml:space="preserve">, </w:t>
      </w:r>
      <w:r w:rsidR="00760CF5" w:rsidRPr="00760CF5">
        <w:rPr>
          <w:rFonts w:ascii="Times New Roman" w:eastAsia="Times New Roman" w:hAnsi="Times New Roman" w:cs="Times New Roman"/>
          <w:sz w:val="24"/>
          <w:szCs w:val="24"/>
          <w:lang w:eastAsia="fr-FR"/>
        </w:rPr>
        <w:t>като разходите</w:t>
      </w:r>
      <w:r w:rsidR="00760CF5" w:rsidRPr="00760CF5">
        <w:rPr>
          <w:rFonts w:ascii="Times New Roman" w:eastAsia="Times New Roman" w:hAnsi="Times New Roman"/>
          <w:sz w:val="24"/>
          <w:szCs w:val="24"/>
          <w:lang w:eastAsia="fr-FR"/>
        </w:rPr>
        <w:t xml:space="preserve"> за това са за сметка на бенефициента</w:t>
      </w:r>
      <w:r w:rsidRPr="00FA3035">
        <w:rPr>
          <w:rFonts w:ascii="Times New Roman" w:eastAsia="Times New Roman" w:hAnsi="Times New Roman"/>
          <w:sz w:val="24"/>
          <w:szCs w:val="24"/>
          <w:lang w:eastAsia="fr-FR"/>
        </w:rPr>
        <w:t>.</w:t>
      </w:r>
      <w:r w:rsidR="003D4093" w:rsidRPr="002853E1">
        <w:rPr>
          <w:rFonts w:ascii="Times New Roman" w:eastAsia="Times New Roman" w:hAnsi="Times New Roman"/>
          <w:sz w:val="24"/>
          <w:szCs w:val="24"/>
          <w:lang w:eastAsia="fr-FR"/>
        </w:rPr>
        <w:t xml:space="preserve"> </w:t>
      </w:r>
      <w:r w:rsidR="003D4093" w:rsidRPr="003D4093">
        <w:rPr>
          <w:rFonts w:ascii="Times New Roman" w:eastAsia="Times New Roman" w:hAnsi="Times New Roman"/>
          <w:sz w:val="24"/>
          <w:szCs w:val="24"/>
          <w:lang w:eastAsia="fr-FR"/>
        </w:rPr>
        <w:t>При неспазване на посоченото изискване ще се определя финансова корекция, пропорционално спрямо периода, за който е налице неизпълнение.</w:t>
      </w:r>
    </w:p>
    <w:p w14:paraId="6F428E64" w14:textId="77777777" w:rsidR="00FA3035" w:rsidRDefault="006B6005"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Съгласно </w:t>
      </w:r>
      <w:r w:rsidR="00FA3035" w:rsidRPr="00FA3035">
        <w:rPr>
          <w:rFonts w:ascii="Times New Roman" w:eastAsia="Calibri" w:hAnsi="Times New Roman" w:cs="Times New Roman"/>
          <w:sz w:val="24"/>
          <w:szCs w:val="24"/>
        </w:rPr>
        <w:t xml:space="preserve">чл. 6, пар. 3 от </w:t>
      </w:r>
      <w:r w:rsidR="00FA3035">
        <w:rPr>
          <w:rFonts w:ascii="Times New Roman" w:eastAsia="Calibri" w:hAnsi="Times New Roman" w:cs="Times New Roman"/>
          <w:sz w:val="24"/>
          <w:szCs w:val="24"/>
        </w:rPr>
        <w:t>Регламент (ЕС) №</w:t>
      </w:r>
      <w:r w:rsidR="00FA3035" w:rsidRPr="00FA3035">
        <w:rPr>
          <w:rFonts w:ascii="Times New Roman" w:eastAsia="Calibri" w:hAnsi="Times New Roman" w:cs="Times New Roman"/>
          <w:sz w:val="24"/>
          <w:szCs w:val="24"/>
        </w:rPr>
        <w:t xml:space="preserve"> 2023/2831 всички документи, които са необходими, за да се установи спазването на всички условия, определени в същия регламент, следва да се съхраняват за срок от 10 години от датата на предоставяне на последната помощ по схемата. За целите на настоящата процедура за дата на предоставяне на помощта по смисъла на чл. 3, пар. 3 от </w:t>
      </w:r>
      <w:r w:rsidR="00FA3035">
        <w:rPr>
          <w:rFonts w:ascii="Times New Roman" w:eastAsia="Calibri" w:hAnsi="Times New Roman" w:cs="Times New Roman"/>
          <w:sz w:val="24"/>
          <w:szCs w:val="24"/>
        </w:rPr>
        <w:t>Регламент (ЕС) №</w:t>
      </w:r>
      <w:r w:rsidR="00FA3035" w:rsidRPr="00FA3035">
        <w:rPr>
          <w:rFonts w:ascii="Times New Roman" w:eastAsia="Calibri" w:hAnsi="Times New Roman" w:cs="Times New Roman"/>
          <w:sz w:val="24"/>
          <w:szCs w:val="24"/>
        </w:rPr>
        <w:t xml:space="preserve"> 2023/2831 се счита датата на сключване на </w:t>
      </w:r>
      <w:r w:rsidR="00FA3035">
        <w:rPr>
          <w:rFonts w:ascii="Times New Roman" w:eastAsia="Calibri" w:hAnsi="Times New Roman" w:cs="Times New Roman"/>
          <w:sz w:val="24"/>
          <w:szCs w:val="24"/>
        </w:rPr>
        <w:t xml:space="preserve">административния договор </w:t>
      </w:r>
      <w:r w:rsidR="00FA3035" w:rsidRPr="00FA3035">
        <w:rPr>
          <w:rFonts w:ascii="Times New Roman" w:eastAsia="Calibri" w:hAnsi="Times New Roman" w:cs="Times New Roman"/>
          <w:sz w:val="24"/>
          <w:szCs w:val="24"/>
        </w:rPr>
        <w:t xml:space="preserve">за </w:t>
      </w:r>
      <w:r w:rsidR="00FA3035">
        <w:rPr>
          <w:rFonts w:ascii="Times New Roman" w:eastAsia="Calibri" w:hAnsi="Times New Roman" w:cs="Times New Roman"/>
          <w:sz w:val="24"/>
          <w:szCs w:val="24"/>
        </w:rPr>
        <w:t xml:space="preserve">предоставяне на </w:t>
      </w:r>
      <w:r w:rsidR="00F13003">
        <w:rPr>
          <w:rFonts w:ascii="Times New Roman" w:eastAsia="Calibri" w:hAnsi="Times New Roman" w:cs="Times New Roman"/>
          <w:sz w:val="24"/>
          <w:szCs w:val="24"/>
        </w:rPr>
        <w:t>БФП</w:t>
      </w:r>
      <w:r w:rsidR="00FA3035" w:rsidRPr="00FA3035">
        <w:rPr>
          <w:rFonts w:ascii="Times New Roman" w:eastAsia="Calibri" w:hAnsi="Times New Roman" w:cs="Times New Roman"/>
          <w:sz w:val="24"/>
          <w:szCs w:val="24"/>
        </w:rPr>
        <w:t>.</w:t>
      </w:r>
    </w:p>
    <w:p w14:paraId="675D8724" w14:textId="77777777" w:rsidR="00025B4C" w:rsidRPr="001717FA" w:rsidRDefault="00760CF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Правото на собственост</w:t>
      </w:r>
      <w:r w:rsidR="00025B4C" w:rsidRPr="001717FA">
        <w:rPr>
          <w:rFonts w:ascii="Times New Roman" w:eastAsia="Calibri" w:hAnsi="Times New Roman" w:cs="Times New Roman"/>
          <w:sz w:val="24"/>
          <w:szCs w:val="24"/>
        </w:rPr>
        <w:t>, докладите и други документи, възникват и принадлежат на Бенефициента. Независимо от посоченото, Бенефициентът предоставя на УО, упълномощените от него лица и Счетоводния 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w:t>
      </w:r>
      <w:r>
        <w:rPr>
          <w:rFonts w:ascii="Times New Roman" w:eastAsia="Calibri" w:hAnsi="Times New Roman" w:cs="Times New Roman"/>
          <w:sz w:val="24"/>
          <w:szCs w:val="24"/>
        </w:rPr>
        <w:t>екта, независимо от формата им.</w:t>
      </w:r>
    </w:p>
    <w:p w14:paraId="0A1650D0" w14:textId="77777777" w:rsidR="00F13003" w:rsidRDefault="00E60295" w:rsidP="00F1300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rPr>
      </w:pPr>
      <w:r w:rsidRPr="001717FA">
        <w:rPr>
          <w:rFonts w:ascii="Times New Roman" w:eastAsia="Calibri" w:hAnsi="Times New Roman" w:cs="Times New Roman"/>
          <w:sz w:val="24"/>
          <w:szCs w:val="24"/>
        </w:rPr>
        <w:t xml:space="preserve">Съгласно правилата на Регламент (ЕС) </w:t>
      </w:r>
      <w:r w:rsidR="00FA3035">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1</w:t>
      </w:r>
      <w:r w:rsidR="00092C70" w:rsidRPr="001717FA">
        <w:rPr>
          <w:rFonts w:ascii="Times New Roman" w:eastAsia="Calibri" w:hAnsi="Times New Roman" w:cs="Times New Roman"/>
          <w:sz w:val="24"/>
          <w:szCs w:val="24"/>
        </w:rPr>
        <w:t>060</w:t>
      </w:r>
      <w:r w:rsidRPr="001717FA">
        <w:rPr>
          <w:rFonts w:ascii="Times New Roman" w:eastAsia="Calibri" w:hAnsi="Times New Roman" w:cs="Times New Roman"/>
          <w:sz w:val="24"/>
          <w:szCs w:val="24"/>
        </w:rPr>
        <w:t>/20</w:t>
      </w:r>
      <w:r w:rsidR="00092C70" w:rsidRPr="001717FA">
        <w:rPr>
          <w:rFonts w:ascii="Times New Roman" w:eastAsia="Calibri" w:hAnsi="Times New Roman" w:cs="Times New Roman"/>
          <w:sz w:val="24"/>
          <w:szCs w:val="24"/>
        </w:rPr>
        <w:t>2</w:t>
      </w:r>
      <w:r w:rsidRPr="001717FA">
        <w:rPr>
          <w:rFonts w:ascii="Times New Roman" w:eastAsia="Calibri" w:hAnsi="Times New Roman" w:cs="Times New Roman"/>
          <w:sz w:val="24"/>
          <w:szCs w:val="24"/>
        </w:rPr>
        <w:t>1,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w:t>
      </w:r>
      <w:r w:rsidR="00760CF5">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r w:rsidR="00F13003">
        <w:rPr>
          <w:rFonts w:ascii="Times New Roman" w:eastAsia="Calibri" w:hAnsi="Times New Roman" w:cs="Times New Roman"/>
          <w:sz w:val="24"/>
          <w:szCs w:val="24"/>
        </w:rPr>
        <w:t xml:space="preserve"> </w:t>
      </w:r>
    </w:p>
    <w:p w14:paraId="15270226" w14:textId="77777777" w:rsidR="00964BFA"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е задължен да докладва и отчита изпълнението на проекта в съответните отчетни форми и документи, </w:t>
      </w:r>
      <w:r w:rsidR="000A1D13" w:rsidRPr="001717FA">
        <w:rPr>
          <w:rFonts w:ascii="Times New Roman" w:eastAsia="Calibri" w:hAnsi="Times New Roman" w:cs="Times New Roman"/>
          <w:sz w:val="24"/>
          <w:szCs w:val="24"/>
        </w:rPr>
        <w:t xml:space="preserve">зададени от страна на </w:t>
      </w:r>
      <w:r w:rsidR="00FA3035">
        <w:rPr>
          <w:rFonts w:ascii="Times New Roman" w:eastAsia="Calibri" w:hAnsi="Times New Roman" w:cs="Times New Roman"/>
          <w:sz w:val="24"/>
          <w:szCs w:val="24"/>
        </w:rPr>
        <w:t>УО</w:t>
      </w:r>
      <w:r w:rsidR="000A1D13" w:rsidRPr="001717FA">
        <w:rPr>
          <w:rFonts w:ascii="Times New Roman" w:eastAsia="Calibri" w:hAnsi="Times New Roman" w:cs="Times New Roman"/>
          <w:sz w:val="24"/>
          <w:szCs w:val="24"/>
        </w:rPr>
        <w:t xml:space="preserve"> на </w:t>
      </w:r>
      <w:r w:rsidR="0085406F"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w:t>
      </w:r>
    </w:p>
    <w:p w14:paraId="148A2354" w14:textId="16A97361" w:rsidR="000D0185" w:rsidRPr="001717FA" w:rsidRDefault="000D0185"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Допълнително, в случай че бенефициентът е предвидил общо разходи (безвъзмездна </w:t>
      </w:r>
      <w:r w:rsidR="00083911">
        <w:rPr>
          <w:rFonts w:ascii="Times New Roman" w:eastAsia="Calibri" w:hAnsi="Times New Roman" w:cs="Times New Roman"/>
          <w:sz w:val="24"/>
          <w:szCs w:val="24"/>
        </w:rPr>
        <w:t xml:space="preserve">финансова </w:t>
      </w:r>
      <w:r w:rsidRPr="001717FA">
        <w:rPr>
          <w:rFonts w:ascii="Times New Roman" w:eastAsia="Calibri" w:hAnsi="Times New Roman" w:cs="Times New Roman"/>
          <w:sz w:val="24"/>
          <w:szCs w:val="24"/>
        </w:rPr>
        <w:t>помощ плюс собствено съфинансиране) за специализиран софтуер</w:t>
      </w:r>
      <w:r w:rsidR="00720A0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 xml:space="preserve">включително разработване </w:t>
      </w:r>
      <w:r w:rsidRPr="001717FA">
        <w:rPr>
          <w:rFonts w:ascii="Times New Roman" w:eastAsia="Calibri" w:hAnsi="Times New Roman" w:cs="Times New Roman"/>
          <w:sz w:val="24"/>
          <w:szCs w:val="24"/>
        </w:rPr>
        <w:t>(независимо един или повече), включително лицензии за софтуер</w:t>
      </w:r>
      <w:r w:rsidR="00720A0B"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които надхвърлят 100 000 лева, при отчитането на разхода в подаден</w:t>
      </w:r>
      <w:r w:rsidR="00720A0B" w:rsidRPr="001717FA">
        <w:rPr>
          <w:rFonts w:ascii="Times New Roman" w:eastAsia="Calibri" w:hAnsi="Times New Roman" w:cs="Times New Roman"/>
          <w:sz w:val="24"/>
          <w:szCs w:val="24"/>
        </w:rPr>
        <w:t>ия</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lastRenderedPageBreak/>
        <w:t>финален</w:t>
      </w:r>
      <w:r w:rsidRPr="001717FA">
        <w:rPr>
          <w:rFonts w:ascii="Times New Roman" w:eastAsia="Calibri" w:hAnsi="Times New Roman" w:cs="Times New Roman"/>
          <w:sz w:val="24"/>
          <w:szCs w:val="24"/>
        </w:rPr>
        <w:t xml:space="preserve"> отчет, </w:t>
      </w:r>
      <w:r w:rsidR="00720A0B" w:rsidRPr="001717FA">
        <w:rPr>
          <w:rFonts w:ascii="Times New Roman" w:eastAsia="Calibri" w:hAnsi="Times New Roman" w:cs="Times New Roman"/>
          <w:sz w:val="24"/>
          <w:szCs w:val="24"/>
        </w:rPr>
        <w:t>УО</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може</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да</w:t>
      </w:r>
      <w:r w:rsidRPr="001717FA">
        <w:rPr>
          <w:rFonts w:ascii="Times New Roman" w:eastAsia="Calibri" w:hAnsi="Times New Roman" w:cs="Times New Roman"/>
          <w:sz w:val="24"/>
          <w:szCs w:val="24"/>
        </w:rPr>
        <w:t xml:space="preserve"> извърш</w:t>
      </w:r>
      <w:r w:rsidR="00720A0B" w:rsidRPr="001717FA">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проверка </w:t>
      </w:r>
      <w:r w:rsidR="00720A0B" w:rsidRPr="001717FA">
        <w:rPr>
          <w:rFonts w:ascii="Times New Roman" w:eastAsia="Calibri" w:hAnsi="Times New Roman" w:cs="Times New Roman"/>
          <w:sz w:val="24"/>
          <w:szCs w:val="24"/>
        </w:rPr>
        <w:t xml:space="preserve">(включително и </w:t>
      </w:r>
      <w:r w:rsidRPr="001717FA">
        <w:rPr>
          <w:rFonts w:ascii="Times New Roman" w:eastAsia="Calibri" w:hAnsi="Times New Roman" w:cs="Times New Roman"/>
          <w:sz w:val="24"/>
          <w:szCs w:val="24"/>
        </w:rPr>
        <w:t>на място</w:t>
      </w:r>
      <w:r w:rsidR="00720A0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при която изпълнението се удостоверява посредством експертно заключение от вещо</w:t>
      </w:r>
      <w:r w:rsidR="00083911">
        <w:rPr>
          <w:rFonts w:ascii="Times New Roman" w:eastAsia="Calibri" w:hAnsi="Times New Roman" w:cs="Times New Roman"/>
          <w:sz w:val="24"/>
          <w:szCs w:val="24"/>
        </w:rPr>
        <w:t>/и лице/лица</w:t>
      </w:r>
      <w:r w:rsidRPr="001717FA">
        <w:rPr>
          <w:rFonts w:ascii="Times New Roman" w:eastAsia="Calibri" w:hAnsi="Times New Roman" w:cs="Times New Roman"/>
          <w:sz w:val="24"/>
          <w:szCs w:val="24"/>
        </w:rPr>
        <w:t>, притежаващо</w:t>
      </w:r>
      <w:r w:rsidR="00083911">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необходимата техническа експертиза. Дълготрайнит</w:t>
      </w:r>
      <w:r w:rsidR="00720A0B" w:rsidRPr="001717FA">
        <w:rPr>
          <w:rFonts w:ascii="Times New Roman" w:eastAsia="Calibri" w:hAnsi="Times New Roman" w:cs="Times New Roman"/>
          <w:sz w:val="24"/>
          <w:szCs w:val="24"/>
        </w:rPr>
        <w:t>е</w:t>
      </w:r>
      <w:r w:rsidRPr="001717FA">
        <w:rPr>
          <w:rFonts w:ascii="Times New Roman" w:eastAsia="Calibri" w:hAnsi="Times New Roman" w:cs="Times New Roman"/>
          <w:sz w:val="24"/>
          <w:szCs w:val="24"/>
        </w:rPr>
        <w:t xml:space="preserve"> нематериалн</w:t>
      </w:r>
      <w:r w:rsidR="00720A0B" w:rsidRPr="001717FA">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актив</w:t>
      </w:r>
      <w:r w:rsidR="00720A0B" w:rsidRPr="001717FA">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 xml:space="preserve">(ДНА) </w:t>
      </w:r>
      <w:r w:rsidRPr="001717FA">
        <w:rPr>
          <w:rFonts w:ascii="Times New Roman" w:eastAsia="Calibri" w:hAnsi="Times New Roman" w:cs="Times New Roman"/>
          <w:sz w:val="24"/>
          <w:szCs w:val="24"/>
        </w:rPr>
        <w:t>следва да отговаря</w:t>
      </w:r>
      <w:r w:rsidR="00720A0B" w:rsidRPr="001717FA">
        <w:rPr>
          <w:rFonts w:ascii="Times New Roman" w:eastAsia="Calibri" w:hAnsi="Times New Roman" w:cs="Times New Roman"/>
          <w:sz w:val="24"/>
          <w:szCs w:val="24"/>
        </w:rPr>
        <w:t>т</w:t>
      </w:r>
      <w:r w:rsidRPr="001717FA">
        <w:rPr>
          <w:rFonts w:ascii="Times New Roman" w:eastAsia="Calibri" w:hAnsi="Times New Roman" w:cs="Times New Roman"/>
          <w:sz w:val="24"/>
          <w:szCs w:val="24"/>
        </w:rPr>
        <w:t xml:space="preserve"> на принципите за добро финансово управление (икономичност, ефикасност и ефективност), както и </w:t>
      </w:r>
      <w:r w:rsidR="00720A0B" w:rsidRPr="001717FA">
        <w:rPr>
          <w:rFonts w:ascii="Times New Roman" w:eastAsia="Calibri" w:hAnsi="Times New Roman" w:cs="Times New Roman"/>
          <w:sz w:val="24"/>
          <w:szCs w:val="24"/>
        </w:rPr>
        <w:t xml:space="preserve">да </w:t>
      </w:r>
      <w:r w:rsidRPr="001717FA">
        <w:rPr>
          <w:rFonts w:ascii="Times New Roman" w:eastAsia="Calibri" w:hAnsi="Times New Roman" w:cs="Times New Roman"/>
          <w:sz w:val="24"/>
          <w:szCs w:val="24"/>
        </w:rPr>
        <w:t>притежава</w:t>
      </w:r>
      <w:r w:rsidR="00720A0B" w:rsidRPr="001717FA">
        <w:rPr>
          <w:rFonts w:ascii="Times New Roman" w:eastAsia="Calibri" w:hAnsi="Times New Roman" w:cs="Times New Roman"/>
          <w:sz w:val="24"/>
          <w:szCs w:val="24"/>
        </w:rPr>
        <w:t>т</w:t>
      </w:r>
      <w:r w:rsidRPr="001717FA">
        <w:rPr>
          <w:rFonts w:ascii="Times New Roman" w:eastAsia="Calibri" w:hAnsi="Times New Roman" w:cs="Times New Roman"/>
          <w:sz w:val="24"/>
          <w:szCs w:val="24"/>
        </w:rPr>
        <w:t xml:space="preserve"> съответните технически</w:t>
      </w:r>
      <w:r w:rsidR="003D4093">
        <w:rPr>
          <w:rFonts w:ascii="Times New Roman" w:eastAsia="Calibri" w:hAnsi="Times New Roman" w:cs="Times New Roman"/>
          <w:sz w:val="24"/>
          <w:szCs w:val="24"/>
        </w:rPr>
        <w:t xml:space="preserve"> и функционални характеристики </w:t>
      </w:r>
      <w:r w:rsidRPr="001717FA">
        <w:rPr>
          <w:rFonts w:ascii="Times New Roman" w:eastAsia="Calibri" w:hAnsi="Times New Roman" w:cs="Times New Roman"/>
          <w:sz w:val="24"/>
          <w:szCs w:val="24"/>
        </w:rPr>
        <w:t>съгласно одобрен</w:t>
      </w:r>
      <w:r w:rsidR="00720A0B" w:rsidRPr="001717FA">
        <w:rPr>
          <w:rFonts w:ascii="Times New Roman" w:eastAsia="Calibri" w:hAnsi="Times New Roman" w:cs="Times New Roman"/>
          <w:sz w:val="24"/>
          <w:szCs w:val="24"/>
        </w:rPr>
        <w:t xml:space="preserve">ия </w:t>
      </w:r>
      <w:r w:rsidRPr="001717FA">
        <w:rPr>
          <w:rFonts w:ascii="Times New Roman" w:eastAsia="Calibri" w:hAnsi="Times New Roman" w:cs="Times New Roman"/>
          <w:sz w:val="24"/>
          <w:szCs w:val="24"/>
        </w:rPr>
        <w:t>прое</w:t>
      </w:r>
      <w:r w:rsidR="00720A0B" w:rsidRPr="001717FA">
        <w:rPr>
          <w:rFonts w:ascii="Times New Roman" w:eastAsia="Calibri" w:hAnsi="Times New Roman" w:cs="Times New Roman"/>
          <w:sz w:val="24"/>
          <w:szCs w:val="24"/>
        </w:rPr>
        <w:t>кт</w:t>
      </w:r>
      <w:r w:rsidRPr="001717FA">
        <w:rPr>
          <w:rFonts w:ascii="Times New Roman" w:eastAsia="Calibri" w:hAnsi="Times New Roman" w:cs="Times New Roman"/>
          <w:sz w:val="24"/>
          <w:szCs w:val="24"/>
        </w:rPr>
        <w:t xml:space="preserve">. Необходимостта от ДНА и </w:t>
      </w:r>
      <w:r w:rsidR="00720A0B" w:rsidRPr="001717FA">
        <w:rPr>
          <w:rFonts w:ascii="Times New Roman" w:eastAsia="Calibri" w:hAnsi="Times New Roman" w:cs="Times New Roman"/>
          <w:sz w:val="24"/>
          <w:szCs w:val="24"/>
        </w:rPr>
        <w:t>тяхната у</w:t>
      </w:r>
      <w:r w:rsidRPr="001717FA">
        <w:rPr>
          <w:rFonts w:ascii="Times New Roman" w:eastAsia="Calibri" w:hAnsi="Times New Roman" w:cs="Times New Roman"/>
          <w:sz w:val="24"/>
          <w:szCs w:val="24"/>
        </w:rPr>
        <w:t>потреба от бенефициента също следва да бъде потвърдена.</w:t>
      </w:r>
    </w:p>
    <w:p w14:paraId="127A17D9" w14:textId="77777777" w:rsidR="009268D9" w:rsidRPr="001717FA" w:rsidRDefault="009268D9"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носят отговорността за съблюдаването на условията, посочени в чл. 3.3 </w:t>
      </w:r>
      <w:r w:rsidR="00074A7C">
        <w:rPr>
          <w:rFonts w:ascii="Times New Roman" w:eastAsia="Calibri" w:hAnsi="Times New Roman" w:cs="Times New Roman"/>
          <w:sz w:val="24"/>
          <w:szCs w:val="24"/>
        </w:rPr>
        <w:t>от Общите условия (Приложение 19</w:t>
      </w:r>
      <w:r w:rsidRPr="001717FA">
        <w:rPr>
          <w:rFonts w:ascii="Times New Roman" w:eastAsia="Calibri" w:hAnsi="Times New Roman" w:cs="Times New Roman"/>
          <w:sz w:val="24"/>
          <w:szCs w:val="24"/>
        </w:rPr>
        <w:t>).</w:t>
      </w:r>
    </w:p>
    <w:p w14:paraId="70F19A80" w14:textId="77777777" w:rsidR="00E60295"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С всяко искане за междинно плащане, в хода на изпълнение на </w:t>
      </w:r>
      <w:r w:rsidR="00212C9A">
        <w:rPr>
          <w:rFonts w:ascii="Times New Roman" w:eastAsia="Calibri" w:hAnsi="Times New Roman" w:cs="Times New Roman"/>
          <w:sz w:val="24"/>
          <w:szCs w:val="24"/>
        </w:rPr>
        <w:t>а</w:t>
      </w:r>
      <w:r w:rsidRPr="001717FA">
        <w:rPr>
          <w:rFonts w:ascii="Times New Roman" w:eastAsia="Calibri" w:hAnsi="Times New Roman" w:cs="Times New Roman"/>
          <w:sz w:val="24"/>
          <w:szCs w:val="24"/>
        </w:rPr>
        <w:t xml:space="preserve">дминистративния договор, бенефициентът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w:t>
      </w:r>
      <w:r w:rsidR="00212C9A">
        <w:rPr>
          <w:rFonts w:ascii="Times New Roman" w:eastAsia="Calibri" w:hAnsi="Times New Roman" w:cs="Times New Roman"/>
          <w:sz w:val="24"/>
          <w:szCs w:val="24"/>
        </w:rPr>
        <w:t>приключването на дейностите по договора</w:t>
      </w:r>
      <w:r w:rsidRPr="001717FA">
        <w:rPr>
          <w:rFonts w:ascii="Times New Roman" w:eastAsia="Calibri" w:hAnsi="Times New Roman" w:cs="Times New Roman"/>
          <w:sz w:val="24"/>
          <w:szCs w:val="24"/>
        </w:rPr>
        <w:t>, бенефициентът е длъжен да изготви и представи на У</w:t>
      </w:r>
      <w:r w:rsidR="00195CB9"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xml:space="preserve"> финален отчет, съдържащ информация относно цялостното изпълнение на дейностите и постигнатите резултати. </w:t>
      </w:r>
      <w:r w:rsidR="00F87730" w:rsidRPr="001717FA">
        <w:rPr>
          <w:rFonts w:ascii="Times New Roman" w:eastAsia="Calibri" w:hAnsi="Times New Roman" w:cs="Times New Roman"/>
          <w:sz w:val="24"/>
          <w:szCs w:val="24"/>
        </w:rPr>
        <w:t xml:space="preserve">Финалният отчет се представя в срок до един месец след изтичане на срока на изпълнение на дейностите по проекта. </w:t>
      </w:r>
      <w:r w:rsidRPr="001717FA">
        <w:rPr>
          <w:rFonts w:ascii="Times New Roman" w:eastAsia="Calibri" w:hAnsi="Times New Roman" w:cs="Times New Roman"/>
          <w:sz w:val="24"/>
          <w:szCs w:val="24"/>
        </w:rPr>
        <w:t>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w:t>
      </w:r>
      <w:r w:rsidR="008145E8" w:rsidRPr="001717FA">
        <w:rPr>
          <w:rFonts w:ascii="Times New Roman" w:eastAsia="Calibri" w:hAnsi="Times New Roman" w:cs="Times New Roman"/>
          <w:sz w:val="24"/>
          <w:szCs w:val="24"/>
        </w:rPr>
        <w:t>,</w:t>
      </w:r>
      <w:r w:rsidR="00777841" w:rsidRPr="001717FA">
        <w:rPr>
          <w:rFonts w:ascii="Times New Roman" w:eastAsia="Calibri" w:hAnsi="Times New Roman" w:cs="Times New Roman"/>
          <w:sz w:val="24"/>
          <w:szCs w:val="24"/>
        </w:rPr>
        <w:t xml:space="preserve"> </w:t>
      </w:r>
      <w:r w:rsidR="008145E8" w:rsidRPr="001717FA">
        <w:rPr>
          <w:rFonts w:ascii="Times New Roman" w:eastAsia="Calibri" w:hAnsi="Times New Roman" w:cs="Times New Roman"/>
          <w:sz w:val="24"/>
          <w:szCs w:val="24"/>
        </w:rPr>
        <w:t xml:space="preserve">заложени в чл. 9 на Регламент (ЕС) 2021/1060 на Европейския парламент и на Съвета </w:t>
      </w:r>
      <w:r w:rsidR="00777841" w:rsidRPr="001717FA">
        <w:rPr>
          <w:rFonts w:ascii="Times New Roman" w:eastAsia="Calibri" w:hAnsi="Times New Roman" w:cs="Times New Roman"/>
          <w:sz w:val="24"/>
          <w:szCs w:val="24"/>
        </w:rPr>
        <w:t>(</w:t>
      </w:r>
      <w:r w:rsidR="008145E8" w:rsidRPr="001717FA">
        <w:rPr>
          <w:rFonts w:ascii="Times New Roman" w:eastAsia="Calibri" w:hAnsi="Times New Roman" w:cs="Times New Roman"/>
          <w:sz w:val="24"/>
          <w:szCs w:val="24"/>
        </w:rPr>
        <w:t>вкл. спазване правата и принципите, залегнали в Конвенцията на ООН за правата на хората с увреждания</w:t>
      </w:r>
      <w:r w:rsidR="0077784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7FC102F4" w14:textId="77777777" w:rsidR="00980606" w:rsidRPr="001717FA" w:rsidRDefault="00980606"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Допълнително, в хода на изпълнение на проекта, Ръководителят на У</w:t>
      </w:r>
      <w:r w:rsidR="00195CB9"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може да изиска от бенефициента да предостави доклади и/или допълнителна информация относно напредъка, постигнат по проекта.</w:t>
      </w:r>
    </w:p>
    <w:p w14:paraId="2A9B3E8E" w14:textId="77777777" w:rsidR="00F87730" w:rsidRPr="001717FA" w:rsidRDefault="00F87730" w:rsidP="00F87730">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Управляващият орган следи за осигуряване на максимална добавена стойност на финансовата подкрепа, която е получена от бенефициентите по настоящата процедура, за периода на проектната устойчивост. Последващите проверки, следят за спазване на изискванията за запазване на мястото и изискванията за устойчивост, определени в </w:t>
      </w:r>
      <w:r w:rsidR="005B2C60">
        <w:rPr>
          <w:rFonts w:ascii="Times New Roman" w:eastAsia="Calibri" w:hAnsi="Times New Roman" w:cs="Times New Roman"/>
          <w:sz w:val="24"/>
          <w:szCs w:val="24"/>
        </w:rPr>
        <w:t>чл.</w:t>
      </w:r>
      <w:r w:rsidRPr="001717FA">
        <w:rPr>
          <w:rFonts w:ascii="Times New Roman" w:eastAsia="Calibri" w:hAnsi="Times New Roman" w:cs="Times New Roman"/>
          <w:sz w:val="24"/>
          <w:szCs w:val="24"/>
        </w:rPr>
        <w:t xml:space="preserve"> 73, пар</w:t>
      </w:r>
      <w:r w:rsidR="00E07587"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2, буква з) от Регламент (ЕС) </w:t>
      </w:r>
      <w:r w:rsidR="00212C9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2021/1060. При получена кореспонденция чрез</w:t>
      </w:r>
      <w:r w:rsidR="00405C67">
        <w:rPr>
          <w:rFonts w:ascii="Times New Roman" w:eastAsia="Calibri" w:hAnsi="Times New Roman" w:cs="Times New Roman"/>
          <w:sz w:val="24"/>
          <w:szCs w:val="24"/>
        </w:rPr>
        <w:t xml:space="preserve"> ИСУН от страна на бенефициента</w:t>
      </w:r>
      <w:r w:rsidRPr="001717FA">
        <w:rPr>
          <w:rFonts w:ascii="Times New Roman" w:eastAsia="Calibri" w:hAnsi="Times New Roman" w:cs="Times New Roman"/>
          <w:sz w:val="24"/>
          <w:szCs w:val="24"/>
        </w:rPr>
        <w:t xml:space="preserve"> относно промяна в мястото на изпълнение на проекта се извършва 100% документална </w:t>
      </w:r>
      <w:r w:rsidR="00405C67">
        <w:rPr>
          <w:rFonts w:ascii="Times New Roman" w:eastAsia="Calibri" w:hAnsi="Times New Roman" w:cs="Times New Roman"/>
          <w:sz w:val="24"/>
          <w:szCs w:val="24"/>
        </w:rPr>
        <w:t>проверка на полученото искане</w:t>
      </w:r>
      <w:r w:rsidRPr="001717FA">
        <w:rPr>
          <w:rFonts w:ascii="Times New Roman" w:eastAsia="Calibri" w:hAnsi="Times New Roman" w:cs="Times New Roman"/>
          <w:sz w:val="24"/>
          <w:szCs w:val="24"/>
        </w:rPr>
        <w:t>, като при установена необходимост, проверяващите експерти може да процедират проверка на място. Недопустими са изменения в административния</w:t>
      </w:r>
      <w:r w:rsidR="002365C5">
        <w:rPr>
          <w:rFonts w:ascii="Times New Roman" w:eastAsia="Calibri" w:hAnsi="Times New Roman" w:cs="Times New Roman"/>
          <w:sz w:val="24"/>
          <w:szCs w:val="24"/>
        </w:rPr>
        <w:t xml:space="preserve"> договор за период от</w:t>
      </w:r>
      <w:r w:rsidRPr="001717FA">
        <w:rPr>
          <w:rFonts w:ascii="Times New Roman" w:eastAsia="Calibri" w:hAnsi="Times New Roman" w:cs="Times New Roman"/>
          <w:sz w:val="24"/>
          <w:szCs w:val="24"/>
        </w:rPr>
        <w:t xml:space="preserve"> </w:t>
      </w:r>
      <w:r w:rsidR="00405C67">
        <w:rPr>
          <w:rFonts w:ascii="Times New Roman" w:eastAsia="Calibri" w:hAnsi="Times New Roman" w:cs="Times New Roman"/>
          <w:sz w:val="24"/>
          <w:szCs w:val="24"/>
        </w:rPr>
        <w:t>3 (</w:t>
      </w:r>
      <w:r w:rsidRPr="001717FA">
        <w:rPr>
          <w:rFonts w:ascii="Times New Roman" w:eastAsia="Calibri" w:hAnsi="Times New Roman" w:cs="Times New Roman"/>
          <w:sz w:val="24"/>
          <w:szCs w:val="24"/>
        </w:rPr>
        <w:t>три</w:t>
      </w:r>
      <w:r w:rsidR="00405C67">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lastRenderedPageBreak/>
        <w:t>години от окончателното плащане</w:t>
      </w:r>
      <w:r w:rsidR="00405C67">
        <w:rPr>
          <w:rFonts w:ascii="Times New Roman" w:eastAsia="Calibri" w:hAnsi="Times New Roman" w:cs="Times New Roman"/>
          <w:sz w:val="24"/>
          <w:szCs w:val="24"/>
        </w:rPr>
        <w:t>, които водят до промяна на</w:t>
      </w:r>
      <w:r w:rsidRPr="001717FA">
        <w:rPr>
          <w:rFonts w:ascii="Times New Roman" w:eastAsia="Calibri" w:hAnsi="Times New Roman" w:cs="Times New Roman"/>
          <w:sz w:val="24"/>
          <w:szCs w:val="24"/>
        </w:rPr>
        <w:t xml:space="preserve"> мястото на изпълнение на проекта, </w:t>
      </w:r>
      <w:r w:rsidR="002365C5" w:rsidRPr="00653268">
        <w:rPr>
          <w:rFonts w:ascii="Times New Roman" w:eastAsia="Calibri" w:hAnsi="Times New Roman" w:cs="Times New Roman"/>
          <w:sz w:val="24"/>
          <w:szCs w:val="24"/>
          <w:shd w:val="clear" w:color="auto" w:fill="FFFFFF" w:themeFill="background1"/>
        </w:rPr>
        <w:t xml:space="preserve">в случаите когато </w:t>
      </w:r>
      <w:r w:rsidR="00074A7C">
        <w:rPr>
          <w:rFonts w:ascii="Times New Roman" w:eastAsia="Calibri" w:hAnsi="Times New Roman" w:cs="Times New Roman"/>
          <w:sz w:val="24"/>
          <w:szCs w:val="24"/>
          <w:shd w:val="clear" w:color="auto" w:fill="FFFFFF" w:themeFill="background1"/>
        </w:rPr>
        <w:t xml:space="preserve">на етап оценка </w:t>
      </w:r>
      <w:r w:rsidR="002365C5" w:rsidRPr="00653268">
        <w:rPr>
          <w:rFonts w:ascii="Times New Roman" w:eastAsia="Calibri" w:hAnsi="Times New Roman" w:cs="Times New Roman"/>
          <w:sz w:val="24"/>
          <w:szCs w:val="24"/>
          <w:shd w:val="clear" w:color="auto" w:fill="FFFFFF" w:themeFill="background1"/>
        </w:rPr>
        <w:t xml:space="preserve">проектното предложение е получило точки </w:t>
      </w:r>
      <w:r w:rsidRPr="00653268">
        <w:rPr>
          <w:rFonts w:ascii="Times New Roman" w:eastAsia="Calibri" w:hAnsi="Times New Roman" w:cs="Times New Roman"/>
          <w:sz w:val="24"/>
          <w:szCs w:val="24"/>
          <w:shd w:val="clear" w:color="auto" w:fill="FFFFFF" w:themeFill="background1"/>
        </w:rPr>
        <w:t xml:space="preserve">по критериите за </w:t>
      </w:r>
      <w:r w:rsidR="00E07587" w:rsidRPr="00653268">
        <w:rPr>
          <w:rFonts w:ascii="Times New Roman" w:eastAsia="Calibri" w:hAnsi="Times New Roman" w:cs="Times New Roman"/>
          <w:sz w:val="24"/>
          <w:szCs w:val="24"/>
          <w:shd w:val="clear" w:color="auto" w:fill="FFFFFF" w:themeFill="background1"/>
        </w:rPr>
        <w:t>т</w:t>
      </w:r>
      <w:r w:rsidRPr="00653268">
        <w:rPr>
          <w:rFonts w:ascii="Times New Roman" w:eastAsia="Calibri" w:hAnsi="Times New Roman" w:cs="Times New Roman"/>
          <w:sz w:val="24"/>
          <w:szCs w:val="24"/>
          <w:shd w:val="clear" w:color="auto" w:fill="FFFFFF" w:themeFill="background1"/>
        </w:rPr>
        <w:t>ехническа и финансова оценка</w:t>
      </w:r>
      <w:r w:rsidR="00653268" w:rsidRPr="00653268">
        <w:rPr>
          <w:rFonts w:ascii="Times New Roman" w:eastAsia="Calibri" w:hAnsi="Times New Roman" w:cs="Times New Roman"/>
          <w:sz w:val="24"/>
          <w:szCs w:val="24"/>
          <w:shd w:val="clear" w:color="auto" w:fill="FFFFFF" w:themeFill="background1"/>
        </w:rPr>
        <w:t xml:space="preserve"> съобразно </w:t>
      </w:r>
      <w:r w:rsidR="00074A7C">
        <w:rPr>
          <w:rFonts w:ascii="Times New Roman" w:eastAsia="Calibri" w:hAnsi="Times New Roman" w:cs="Times New Roman"/>
          <w:sz w:val="24"/>
          <w:szCs w:val="24"/>
          <w:shd w:val="clear" w:color="auto" w:fill="FFFFFF" w:themeFill="background1"/>
        </w:rPr>
        <w:t xml:space="preserve">първоначално заявеното </w:t>
      </w:r>
      <w:r w:rsidR="00405C67">
        <w:rPr>
          <w:rFonts w:ascii="Times New Roman" w:eastAsia="Calibri" w:hAnsi="Times New Roman" w:cs="Times New Roman"/>
          <w:sz w:val="24"/>
          <w:szCs w:val="24"/>
          <w:shd w:val="clear" w:color="auto" w:fill="FFFFFF" w:themeFill="background1"/>
        </w:rPr>
        <w:t xml:space="preserve">във Формуляра за кандидатстване </w:t>
      </w:r>
      <w:r w:rsidR="00074A7C">
        <w:rPr>
          <w:rFonts w:ascii="Times New Roman" w:eastAsia="Calibri" w:hAnsi="Times New Roman" w:cs="Times New Roman"/>
          <w:sz w:val="24"/>
          <w:szCs w:val="24"/>
          <w:shd w:val="clear" w:color="auto" w:fill="FFFFFF" w:themeFill="background1"/>
        </w:rPr>
        <w:t>място</w:t>
      </w:r>
      <w:r w:rsidR="00653268" w:rsidRPr="00653268">
        <w:rPr>
          <w:rFonts w:ascii="Times New Roman" w:eastAsia="Calibri" w:hAnsi="Times New Roman" w:cs="Times New Roman"/>
          <w:sz w:val="24"/>
          <w:szCs w:val="24"/>
          <w:shd w:val="clear" w:color="auto" w:fill="FFFFFF" w:themeFill="background1"/>
        </w:rPr>
        <w:t xml:space="preserve"> на изпълнение на проекта</w:t>
      </w:r>
      <w:r w:rsidRPr="00653268">
        <w:rPr>
          <w:rFonts w:ascii="Times New Roman" w:eastAsia="Calibri" w:hAnsi="Times New Roman" w:cs="Times New Roman"/>
          <w:sz w:val="24"/>
          <w:szCs w:val="24"/>
          <w:shd w:val="clear" w:color="auto" w:fill="FFFFFF" w:themeFill="background1"/>
        </w:rPr>
        <w:t>. Недопустими са изменения в договора за период от три години от окончателното плащане, които</w:t>
      </w:r>
      <w:r w:rsidRPr="001717FA">
        <w:rPr>
          <w:rFonts w:ascii="Times New Roman" w:eastAsia="Calibri" w:hAnsi="Times New Roman" w:cs="Times New Roman"/>
          <w:sz w:val="24"/>
          <w:szCs w:val="24"/>
        </w:rPr>
        <w:t xml:space="preserve"> водят до промяна в мястото на изпълнение на проекта, когато се променя категорията регион – от </w:t>
      </w:r>
      <w:r w:rsidR="008F648A" w:rsidRPr="001717FA">
        <w:rPr>
          <w:rFonts w:ascii="Times New Roman" w:eastAsia="Calibri" w:hAnsi="Times New Roman" w:cs="Times New Roman"/>
          <w:sz w:val="24"/>
          <w:szCs w:val="24"/>
        </w:rPr>
        <w:t xml:space="preserve">по-слабо развити региони </w:t>
      </w:r>
      <w:r w:rsidR="008F648A" w:rsidRPr="002853E1">
        <w:rPr>
          <w:rFonts w:ascii="Times New Roman" w:eastAsia="Calibri" w:hAnsi="Times New Roman" w:cs="Times New Roman"/>
          <w:sz w:val="24"/>
          <w:szCs w:val="24"/>
        </w:rPr>
        <w:t xml:space="preserve">в </w:t>
      </w:r>
      <w:r w:rsidRPr="001717FA">
        <w:rPr>
          <w:rFonts w:ascii="Times New Roman" w:eastAsia="Calibri" w:hAnsi="Times New Roman" w:cs="Times New Roman"/>
          <w:sz w:val="24"/>
          <w:szCs w:val="24"/>
        </w:rPr>
        <w:t xml:space="preserve">регион в преход. </w:t>
      </w:r>
    </w:p>
    <w:p w14:paraId="20BBA76D" w14:textId="77777777" w:rsidR="00A63DFC" w:rsidRPr="001717FA" w:rsidRDefault="00750451" w:rsidP="000D1448">
      <w:pPr>
        <w:pStyle w:val="Heading3"/>
        <w:spacing w:before="360" w:after="120"/>
        <w:rPr>
          <w:rFonts w:ascii="Times New Roman" w:hAnsi="Times New Roman" w:cs="Times New Roman"/>
          <w:sz w:val="24"/>
          <w:szCs w:val="24"/>
        </w:rPr>
      </w:pPr>
      <w:bookmarkStart w:id="2" w:name="_Toc532461139"/>
      <w:r w:rsidRPr="002853E1">
        <w:rPr>
          <w:rFonts w:ascii="Times New Roman" w:hAnsi="Times New Roman" w:cs="Times New Roman"/>
          <w:sz w:val="24"/>
          <w:szCs w:val="24"/>
        </w:rPr>
        <w:t>2</w:t>
      </w:r>
      <w:r w:rsidR="00641362" w:rsidRPr="001717FA">
        <w:rPr>
          <w:rFonts w:ascii="Times New Roman" w:hAnsi="Times New Roman" w:cs="Times New Roman"/>
          <w:sz w:val="24"/>
          <w:szCs w:val="24"/>
        </w:rPr>
        <w:t xml:space="preserve">. </w:t>
      </w:r>
      <w:r w:rsidR="009B3C97" w:rsidRPr="001717FA">
        <w:rPr>
          <w:rFonts w:ascii="Times New Roman" w:hAnsi="Times New Roman" w:cs="Times New Roman"/>
          <w:sz w:val="24"/>
          <w:szCs w:val="24"/>
        </w:rPr>
        <w:t>Ф</w:t>
      </w:r>
      <w:r w:rsidR="009F0019" w:rsidRPr="001717FA">
        <w:rPr>
          <w:rFonts w:ascii="Times New Roman" w:hAnsi="Times New Roman" w:cs="Times New Roman"/>
          <w:sz w:val="24"/>
          <w:szCs w:val="24"/>
        </w:rPr>
        <w:t>инансово изпълнение на проекта</w:t>
      </w:r>
      <w:r w:rsidR="009B3C97" w:rsidRPr="001717FA">
        <w:rPr>
          <w:rFonts w:ascii="Times New Roman" w:hAnsi="Times New Roman" w:cs="Times New Roman"/>
          <w:sz w:val="24"/>
          <w:szCs w:val="24"/>
        </w:rPr>
        <w:t xml:space="preserve"> и плащане</w:t>
      </w:r>
      <w:bookmarkEnd w:id="2"/>
      <w:r w:rsidR="00B178AD" w:rsidRPr="001717FA">
        <w:rPr>
          <w:rFonts w:ascii="Times New Roman" w:hAnsi="Times New Roman" w:cs="Times New Roman"/>
          <w:sz w:val="24"/>
          <w:szCs w:val="24"/>
        </w:rPr>
        <w:t>:</w:t>
      </w:r>
    </w:p>
    <w:p w14:paraId="5A12D245" w14:textId="77777777" w:rsidR="00D83CAA" w:rsidRPr="001717FA" w:rsidRDefault="00D83CA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Всички допустими разходи (надлежно доказани със съответната фактура или друг </w:t>
      </w:r>
      <w:r w:rsidR="00346B83" w:rsidRPr="001717FA">
        <w:rPr>
          <w:rFonts w:ascii="Times New Roman" w:hAnsi="Times New Roman" w:cs="Times New Roman"/>
          <w:sz w:val="24"/>
          <w:szCs w:val="24"/>
        </w:rPr>
        <w:t xml:space="preserve">разходооправдателен </w:t>
      </w:r>
      <w:r w:rsidRPr="001717FA">
        <w:rPr>
          <w:rFonts w:ascii="Times New Roman" w:hAnsi="Times New Roman" w:cs="Times New Roman"/>
          <w:sz w:val="24"/>
          <w:szCs w:val="24"/>
        </w:rPr>
        <w:t>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1F197A75" w14:textId="77777777" w:rsidR="00312557" w:rsidRPr="001717FA" w:rsidRDefault="00F92811"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w:t>
      </w:r>
      <w:r w:rsidR="006B6005"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е задължен да поддържа отделни счетоводни аналитични </w:t>
      </w:r>
      <w:r w:rsidR="00110996" w:rsidRPr="001717FA">
        <w:rPr>
          <w:rFonts w:ascii="Times New Roman" w:eastAsia="Calibri" w:hAnsi="Times New Roman" w:cs="Times New Roman"/>
          <w:sz w:val="24"/>
          <w:szCs w:val="24"/>
        </w:rPr>
        <w:t>сметк</w:t>
      </w:r>
      <w:r w:rsidR="00321158" w:rsidRPr="001717FA">
        <w:rPr>
          <w:rFonts w:ascii="Times New Roman" w:eastAsia="Calibri" w:hAnsi="Times New Roman" w:cs="Times New Roman"/>
          <w:sz w:val="24"/>
          <w:szCs w:val="24"/>
        </w:rPr>
        <w:t>и</w:t>
      </w:r>
      <w:r w:rsidR="00C31AD6" w:rsidRPr="001717FA">
        <w:rPr>
          <w:rFonts w:ascii="Times New Roman" w:eastAsia="Calibri" w:hAnsi="Times New Roman" w:cs="Times New Roman"/>
          <w:sz w:val="24"/>
          <w:szCs w:val="24"/>
        </w:rPr>
        <w:t>/подсметк</w:t>
      </w:r>
      <w:r w:rsidR="00321158" w:rsidRPr="001717FA">
        <w:rPr>
          <w:rFonts w:ascii="Times New Roman" w:eastAsia="Calibri" w:hAnsi="Times New Roman" w:cs="Times New Roman"/>
          <w:sz w:val="24"/>
          <w:szCs w:val="24"/>
        </w:rPr>
        <w:t>и</w:t>
      </w:r>
      <w:r w:rsidR="00C31AD6"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1717FA">
        <w:rPr>
          <w:rFonts w:ascii="Times New Roman" w:eastAsia="Calibri" w:hAnsi="Times New Roman" w:cs="Times New Roman"/>
          <w:sz w:val="24"/>
          <w:szCs w:val="24"/>
        </w:rPr>
        <w:t xml:space="preserve">изискванията на </w:t>
      </w:r>
      <w:r w:rsidRPr="001717FA">
        <w:rPr>
          <w:rFonts w:ascii="Times New Roman" w:eastAsia="Calibri" w:hAnsi="Times New Roman" w:cs="Times New Roman"/>
          <w:sz w:val="24"/>
          <w:szCs w:val="24"/>
        </w:rPr>
        <w:t>чл. 57, ал.</w:t>
      </w:r>
      <w:r w:rsidR="00312557" w:rsidRPr="001717FA">
        <w:rPr>
          <w:rFonts w:ascii="Times New Roman" w:eastAsia="Calibri" w:hAnsi="Times New Roman" w:cs="Times New Roman"/>
          <w:sz w:val="24"/>
          <w:szCs w:val="24"/>
        </w:rPr>
        <w:t xml:space="preserve"> 1</w:t>
      </w:r>
      <w:r w:rsidRPr="001717FA">
        <w:rPr>
          <w:rFonts w:ascii="Times New Roman" w:eastAsia="Calibri" w:hAnsi="Times New Roman" w:cs="Times New Roman"/>
          <w:sz w:val="24"/>
          <w:szCs w:val="24"/>
        </w:rPr>
        <w:t>, т.</w:t>
      </w:r>
      <w:r w:rsidR="007544E8" w:rsidRPr="001717FA">
        <w:rPr>
          <w:rFonts w:ascii="Times New Roman" w:eastAsia="Calibri" w:hAnsi="Times New Roman" w:cs="Times New Roman"/>
          <w:sz w:val="24"/>
          <w:szCs w:val="24"/>
        </w:rPr>
        <w:t xml:space="preserve"> 6</w:t>
      </w:r>
      <w:r w:rsidRPr="001717FA">
        <w:rPr>
          <w:rFonts w:ascii="Times New Roman" w:eastAsia="Calibri" w:hAnsi="Times New Roman" w:cs="Times New Roman"/>
          <w:sz w:val="24"/>
          <w:szCs w:val="24"/>
        </w:rPr>
        <w:t xml:space="preserve"> от ЗУСЕФ</w:t>
      </w:r>
      <w:r w:rsidR="007544E8" w:rsidRPr="001717FA">
        <w:rPr>
          <w:rFonts w:ascii="Times New Roman" w:eastAsia="Calibri" w:hAnsi="Times New Roman" w:cs="Times New Roman"/>
          <w:sz w:val="24"/>
          <w:szCs w:val="24"/>
        </w:rPr>
        <w:t>СУ</w:t>
      </w:r>
      <w:r w:rsidRPr="001717FA">
        <w:rPr>
          <w:rFonts w:ascii="Times New Roman" w:eastAsia="Calibri" w:hAnsi="Times New Roman" w:cs="Times New Roman"/>
          <w:sz w:val="24"/>
          <w:szCs w:val="24"/>
        </w:rPr>
        <w:t xml:space="preserve">. </w:t>
      </w:r>
      <w:r w:rsidR="006D3262" w:rsidRPr="001717FA">
        <w:rPr>
          <w:rFonts w:ascii="Times New Roman" w:eastAsia="Calibri" w:hAnsi="Times New Roman" w:cs="Times New Roman"/>
          <w:sz w:val="24"/>
          <w:szCs w:val="24"/>
        </w:rPr>
        <w:t xml:space="preserve">Създадените, във връзка с изпълнението на проекта, счетоводни сметки/система следва да съдържат в наименованието си номера на </w:t>
      </w:r>
      <w:r w:rsidR="00246E95">
        <w:rPr>
          <w:rFonts w:ascii="Times New Roman" w:eastAsia="Calibri" w:hAnsi="Times New Roman" w:cs="Times New Roman"/>
          <w:sz w:val="24"/>
          <w:szCs w:val="24"/>
        </w:rPr>
        <w:t>административния договор</w:t>
      </w:r>
      <w:r w:rsidR="006D3262" w:rsidRPr="001717FA">
        <w:rPr>
          <w:rFonts w:ascii="Times New Roman" w:eastAsia="Calibri" w:hAnsi="Times New Roman" w:cs="Times New Roman"/>
          <w:sz w:val="24"/>
          <w:szCs w:val="24"/>
        </w:rPr>
        <w:t xml:space="preserve"> за безвъзмездна </w:t>
      </w:r>
      <w:r w:rsidR="00246E95">
        <w:rPr>
          <w:rFonts w:ascii="Times New Roman" w:eastAsia="Calibri" w:hAnsi="Times New Roman" w:cs="Times New Roman"/>
          <w:sz w:val="24"/>
          <w:szCs w:val="24"/>
        </w:rPr>
        <w:t xml:space="preserve">финансова </w:t>
      </w:r>
      <w:r w:rsidR="006D3262" w:rsidRPr="001717FA">
        <w:rPr>
          <w:rFonts w:ascii="Times New Roman" w:eastAsia="Calibri" w:hAnsi="Times New Roman" w:cs="Times New Roman"/>
          <w:sz w:val="24"/>
          <w:szCs w:val="24"/>
        </w:rPr>
        <w:t>помощ.</w:t>
      </w:r>
    </w:p>
    <w:p w14:paraId="2F7BA8BB" w14:textId="77777777" w:rsidR="00D83CAA" w:rsidRPr="001717FA" w:rsidRDefault="007B3B4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eastAsia="Calibri" w:hAnsi="Times New Roman" w:cs="Times New Roman"/>
          <w:sz w:val="24"/>
          <w:szCs w:val="24"/>
        </w:rPr>
        <w:t>При</w:t>
      </w:r>
      <w:r w:rsidR="009F0019" w:rsidRPr="001717FA">
        <w:rPr>
          <w:rFonts w:ascii="Times New Roman" w:eastAsia="Calibri" w:hAnsi="Times New Roman" w:cs="Times New Roman"/>
          <w:sz w:val="24"/>
          <w:szCs w:val="24"/>
        </w:rPr>
        <w:t xml:space="preserve"> изпълнение на </w:t>
      </w:r>
      <w:r w:rsidR="00F41016">
        <w:rPr>
          <w:rFonts w:ascii="Times New Roman" w:eastAsia="Calibri" w:hAnsi="Times New Roman" w:cs="Times New Roman"/>
          <w:sz w:val="24"/>
          <w:szCs w:val="24"/>
        </w:rPr>
        <w:t>а</w:t>
      </w:r>
      <w:r w:rsidR="009F0019" w:rsidRPr="001717FA">
        <w:rPr>
          <w:rFonts w:ascii="Times New Roman" w:eastAsia="Calibri" w:hAnsi="Times New Roman" w:cs="Times New Roman"/>
          <w:sz w:val="24"/>
          <w:szCs w:val="24"/>
        </w:rPr>
        <w:t>дминистративния</w:t>
      </w:r>
      <w:r w:rsidRPr="001717FA">
        <w:rPr>
          <w:rFonts w:ascii="Times New Roman" w:eastAsia="Calibri" w:hAnsi="Times New Roman" w:cs="Times New Roman"/>
          <w:sz w:val="24"/>
          <w:szCs w:val="24"/>
        </w:rPr>
        <w:t xml:space="preserve"> договор</w:t>
      </w:r>
      <w:r w:rsidR="009F0019" w:rsidRPr="001717FA">
        <w:rPr>
          <w:rFonts w:ascii="Times New Roman" w:hAnsi="Times New Roman" w:cs="Times New Roman"/>
          <w:sz w:val="24"/>
          <w:szCs w:val="24"/>
        </w:rPr>
        <w:t>, бенефициентът</w:t>
      </w:r>
      <w:r w:rsidR="00D83CAA" w:rsidRPr="001717FA">
        <w:rPr>
          <w:rFonts w:ascii="Times New Roman" w:hAnsi="Times New Roman" w:cs="Times New Roman"/>
          <w:sz w:val="24"/>
          <w:szCs w:val="24"/>
        </w:rPr>
        <w:t xml:space="preserve"> </w:t>
      </w:r>
      <w:r w:rsidR="009F0019" w:rsidRPr="001717FA">
        <w:rPr>
          <w:rFonts w:ascii="Times New Roman" w:hAnsi="Times New Roman" w:cs="Times New Roman"/>
          <w:sz w:val="24"/>
          <w:szCs w:val="24"/>
        </w:rPr>
        <w:t>е</w:t>
      </w:r>
      <w:r w:rsidR="005E2CE8" w:rsidRPr="001717FA">
        <w:rPr>
          <w:rFonts w:ascii="Times New Roman" w:hAnsi="Times New Roman" w:cs="Times New Roman"/>
          <w:sz w:val="24"/>
          <w:szCs w:val="24"/>
        </w:rPr>
        <w:t xml:space="preserve"> отговорен</w:t>
      </w:r>
      <w:r w:rsidR="00D83CAA" w:rsidRPr="001717FA">
        <w:rPr>
          <w:rFonts w:ascii="Times New Roman" w:hAnsi="Times New Roman" w:cs="Times New Roman"/>
          <w:sz w:val="24"/>
          <w:szCs w:val="24"/>
        </w:rPr>
        <w:t xml:space="preserve"> за администриране на процеса на определяне на данък върху добавената стойност като допустим разход. </w:t>
      </w:r>
      <w:r w:rsidR="00B922DA" w:rsidRPr="001717FA">
        <w:rPr>
          <w:rFonts w:ascii="Times New Roman" w:hAnsi="Times New Roman" w:cs="Times New Roman"/>
          <w:sz w:val="24"/>
          <w:szCs w:val="24"/>
        </w:rPr>
        <w:t>Във връзка с</w:t>
      </w:r>
      <w:r w:rsidR="00D83CAA" w:rsidRPr="001717FA">
        <w:rPr>
          <w:rFonts w:ascii="Times New Roman" w:hAnsi="Times New Roman" w:cs="Times New Roman"/>
          <w:sz w:val="24"/>
          <w:szCs w:val="24"/>
        </w:rPr>
        <w:t xml:space="preserve"> понятието „</w:t>
      </w:r>
      <w:r w:rsidR="00D83CAA" w:rsidRPr="001717FA">
        <w:rPr>
          <w:rFonts w:ascii="Times New Roman" w:hAnsi="Times New Roman" w:cs="Times New Roman"/>
          <w:i/>
          <w:sz w:val="24"/>
          <w:szCs w:val="24"/>
        </w:rPr>
        <w:t>възстановим данък добавена стойност</w:t>
      </w:r>
      <w:r w:rsidR="00D83CAA" w:rsidRPr="001717FA">
        <w:rPr>
          <w:rFonts w:ascii="Times New Roman" w:hAnsi="Times New Roman" w:cs="Times New Roman"/>
          <w:sz w:val="24"/>
          <w:szCs w:val="24"/>
        </w:rPr>
        <w:t>” и определя</w:t>
      </w:r>
      <w:r w:rsidR="00B922DA" w:rsidRPr="001717FA">
        <w:rPr>
          <w:rFonts w:ascii="Times New Roman" w:hAnsi="Times New Roman" w:cs="Times New Roman"/>
          <w:sz w:val="24"/>
          <w:szCs w:val="24"/>
        </w:rPr>
        <w:t>нето му</w:t>
      </w:r>
      <w:r w:rsidR="00D83CAA" w:rsidRPr="001717FA">
        <w:rPr>
          <w:rFonts w:ascii="Times New Roman" w:hAnsi="Times New Roman" w:cs="Times New Roman"/>
          <w:sz w:val="24"/>
          <w:szCs w:val="24"/>
        </w:rPr>
        <w:t xml:space="preserve"> като недопустим разход за съфинансиране от оперативните програми</w:t>
      </w:r>
      <w:r w:rsidR="00B922DA" w:rsidRPr="001717FA">
        <w:rPr>
          <w:rFonts w:ascii="Times New Roman" w:hAnsi="Times New Roman" w:cs="Times New Roman"/>
          <w:sz w:val="24"/>
          <w:szCs w:val="24"/>
        </w:rPr>
        <w:t xml:space="preserve">, се прилагат </w:t>
      </w:r>
      <w:r w:rsidR="00B922DA" w:rsidRPr="001717FA">
        <w:rPr>
          <w:rFonts w:ascii="Times New Roman" w:eastAsia="Calibri" w:hAnsi="Times New Roman" w:cs="Times New Roman"/>
          <w:sz w:val="24"/>
          <w:szCs w:val="24"/>
        </w:rPr>
        <w:t xml:space="preserve">правилата на </w:t>
      </w:r>
      <w:r w:rsidR="00D61B05" w:rsidRPr="001717FA">
        <w:rPr>
          <w:rFonts w:ascii="Times New Roman" w:eastAsia="Calibri" w:hAnsi="Times New Roman" w:cs="Times New Roman"/>
          <w:sz w:val="24"/>
          <w:szCs w:val="24"/>
        </w:rPr>
        <w:t>чл. 186, пар</w:t>
      </w:r>
      <w:r w:rsidR="002C5B9A" w:rsidRPr="001717FA">
        <w:rPr>
          <w:rFonts w:ascii="Times New Roman" w:eastAsia="Calibri" w:hAnsi="Times New Roman" w:cs="Times New Roman"/>
          <w:sz w:val="24"/>
          <w:szCs w:val="24"/>
        </w:rPr>
        <w:t>.</w:t>
      </w:r>
      <w:r w:rsidR="00D61B05" w:rsidRPr="001717FA">
        <w:rPr>
          <w:rFonts w:ascii="Times New Roman" w:eastAsia="Calibri" w:hAnsi="Times New Roman" w:cs="Times New Roman"/>
          <w:sz w:val="24"/>
          <w:szCs w:val="24"/>
        </w:rPr>
        <w:t xml:space="preserve"> 4, буква в) от Финансовия регламент </w:t>
      </w:r>
      <w:r w:rsidR="003C1234" w:rsidRPr="001717FA">
        <w:rPr>
          <w:rFonts w:ascii="Times New Roman" w:eastAsia="Calibri" w:hAnsi="Times New Roman" w:cs="Times New Roman"/>
          <w:sz w:val="24"/>
          <w:szCs w:val="24"/>
        </w:rPr>
        <w:t>2018/</w:t>
      </w:r>
      <w:r w:rsidR="00D61B05" w:rsidRPr="001717FA">
        <w:rPr>
          <w:rFonts w:ascii="Times New Roman" w:eastAsia="Calibri" w:hAnsi="Times New Roman" w:cs="Times New Roman"/>
          <w:sz w:val="24"/>
          <w:szCs w:val="24"/>
        </w:rPr>
        <w:t>1046</w:t>
      </w:r>
      <w:r w:rsidR="0036473A">
        <w:rPr>
          <w:rFonts w:ascii="Times New Roman" w:eastAsia="Calibri" w:hAnsi="Times New Roman" w:cs="Times New Roman"/>
          <w:sz w:val="24"/>
          <w:szCs w:val="24"/>
        </w:rPr>
        <w:t>,</w:t>
      </w:r>
      <w:r w:rsidR="0036473A" w:rsidRPr="0036473A">
        <w:rPr>
          <w:rFonts w:ascii="Times New Roman" w:eastAsia="Calibri" w:hAnsi="Times New Roman" w:cs="Times New Roman"/>
          <w:sz w:val="24"/>
          <w:szCs w:val="24"/>
        </w:rPr>
        <w:t xml:space="preserve"> Указанието на министъра на финансите за</w:t>
      </w:r>
      <w:r w:rsidR="00246E95">
        <w:rPr>
          <w:rFonts w:ascii="Times New Roman" w:eastAsia="Calibri" w:hAnsi="Times New Roman" w:cs="Times New Roman"/>
          <w:sz w:val="24"/>
          <w:szCs w:val="24"/>
        </w:rPr>
        <w:t xml:space="preserve"> третиране на ДДС (Приложение 26</w:t>
      </w:r>
      <w:r w:rsidR="0036473A" w:rsidRPr="0036473A">
        <w:rPr>
          <w:rFonts w:ascii="Times New Roman" w:eastAsia="Calibri" w:hAnsi="Times New Roman" w:cs="Times New Roman"/>
          <w:sz w:val="24"/>
          <w:szCs w:val="24"/>
        </w:rPr>
        <w:t xml:space="preserve"> к</w:t>
      </w:r>
      <w:r w:rsidR="00246E95">
        <w:rPr>
          <w:rFonts w:ascii="Times New Roman" w:eastAsia="Calibri" w:hAnsi="Times New Roman" w:cs="Times New Roman"/>
          <w:sz w:val="24"/>
          <w:szCs w:val="24"/>
        </w:rPr>
        <w:t>ъм Условията за изпълнение</w:t>
      </w:r>
      <w:r w:rsidR="0036473A">
        <w:rPr>
          <w:rFonts w:ascii="Times New Roman" w:eastAsia="Calibri" w:hAnsi="Times New Roman" w:cs="Times New Roman"/>
          <w:sz w:val="24"/>
          <w:szCs w:val="24"/>
        </w:rPr>
        <w:t>)</w:t>
      </w:r>
      <w:r w:rsidR="00F254DF" w:rsidRPr="001717FA">
        <w:rPr>
          <w:rFonts w:ascii="Times New Roman" w:hAnsi="Times New Roman" w:cs="Times New Roman"/>
          <w:sz w:val="24"/>
          <w:szCs w:val="24"/>
        </w:rPr>
        <w:t xml:space="preserve"> </w:t>
      </w:r>
      <w:r w:rsidR="00956899" w:rsidRPr="001717FA">
        <w:rPr>
          <w:rFonts w:ascii="Times New Roman" w:eastAsia="Calibri" w:hAnsi="Times New Roman" w:cs="Times New Roman"/>
          <w:sz w:val="24"/>
          <w:szCs w:val="24"/>
        </w:rPr>
        <w:t xml:space="preserve">и действащите нормативни актове към момента на изпълнение на </w:t>
      </w:r>
      <w:r w:rsidR="002C5B9A" w:rsidRPr="001717FA">
        <w:rPr>
          <w:rFonts w:ascii="Times New Roman" w:eastAsia="Calibri" w:hAnsi="Times New Roman" w:cs="Times New Roman"/>
          <w:sz w:val="24"/>
          <w:szCs w:val="24"/>
        </w:rPr>
        <w:t xml:space="preserve">административния </w:t>
      </w:r>
      <w:r w:rsidR="00956899" w:rsidRPr="001717FA">
        <w:rPr>
          <w:rFonts w:ascii="Times New Roman" w:eastAsia="Calibri" w:hAnsi="Times New Roman" w:cs="Times New Roman"/>
          <w:sz w:val="24"/>
          <w:szCs w:val="24"/>
        </w:rPr>
        <w:t>договор</w:t>
      </w:r>
      <w:r w:rsidR="00956899" w:rsidRPr="001717FA">
        <w:rPr>
          <w:rFonts w:ascii="Times New Roman" w:hAnsi="Times New Roman" w:cs="Times New Roman"/>
          <w:sz w:val="24"/>
          <w:szCs w:val="24"/>
        </w:rPr>
        <w:t xml:space="preserve"> </w:t>
      </w:r>
      <w:r w:rsidR="00F254DF" w:rsidRPr="001717FA">
        <w:rPr>
          <w:rFonts w:ascii="Times New Roman" w:hAnsi="Times New Roman" w:cs="Times New Roman"/>
          <w:sz w:val="24"/>
          <w:szCs w:val="24"/>
        </w:rPr>
        <w:t>за определянето на ДДС като „възстановим” и сл</w:t>
      </w:r>
      <w:r w:rsidR="00CB2BCF" w:rsidRPr="001717FA">
        <w:rPr>
          <w:rFonts w:ascii="Times New Roman" w:hAnsi="Times New Roman" w:cs="Times New Roman"/>
          <w:sz w:val="24"/>
          <w:szCs w:val="24"/>
        </w:rPr>
        <w:t>едователно недопустим разход по ПКИП</w:t>
      </w:r>
      <w:r w:rsidR="00BD3529" w:rsidRPr="001717FA">
        <w:rPr>
          <w:rFonts w:ascii="Times New Roman" w:hAnsi="Times New Roman" w:cs="Times New Roman"/>
          <w:sz w:val="24"/>
          <w:szCs w:val="24"/>
        </w:rPr>
        <w:t xml:space="preserve"> </w:t>
      </w:r>
      <w:r w:rsidR="00F254DF" w:rsidRPr="001717FA">
        <w:rPr>
          <w:rFonts w:ascii="Times New Roman" w:hAnsi="Times New Roman" w:cs="Times New Roman"/>
          <w:sz w:val="24"/>
          <w:szCs w:val="24"/>
        </w:rPr>
        <w:t xml:space="preserve">и настоящата процедура, или като „невъзстановим” и следователно допустим разход по </w:t>
      </w:r>
      <w:r w:rsidR="00CB2BCF" w:rsidRPr="001717FA">
        <w:rPr>
          <w:rFonts w:ascii="Times New Roman" w:hAnsi="Times New Roman" w:cs="Times New Roman"/>
          <w:sz w:val="24"/>
          <w:szCs w:val="24"/>
        </w:rPr>
        <w:t>ПКИП</w:t>
      </w:r>
      <w:r w:rsidR="00F254DF" w:rsidRPr="001717FA">
        <w:rPr>
          <w:rFonts w:ascii="Times New Roman" w:hAnsi="Times New Roman" w:cs="Times New Roman"/>
          <w:sz w:val="24"/>
          <w:szCs w:val="24"/>
        </w:rPr>
        <w:t xml:space="preserve"> и настоящата процедура</w:t>
      </w:r>
      <w:r w:rsidR="0036473A">
        <w:rPr>
          <w:rFonts w:ascii="Times New Roman" w:hAnsi="Times New Roman" w:cs="Times New Roman"/>
          <w:sz w:val="24"/>
          <w:szCs w:val="24"/>
        </w:rPr>
        <w:t xml:space="preserve">. </w:t>
      </w:r>
      <w:r w:rsidR="00F254DF" w:rsidRPr="001717FA">
        <w:rPr>
          <w:rFonts w:ascii="Times New Roman" w:hAnsi="Times New Roman" w:cs="Times New Roman"/>
          <w:sz w:val="24"/>
          <w:szCs w:val="24"/>
        </w:rPr>
        <w:t xml:space="preserve"> </w:t>
      </w:r>
    </w:p>
    <w:p w14:paraId="3604D9B0" w14:textId="77777777" w:rsidR="00D83CAA" w:rsidRPr="001717FA" w:rsidRDefault="00B0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246E95">
        <w:rPr>
          <w:rFonts w:ascii="Times New Roman" w:hAnsi="Times New Roman" w:cs="Times New Roman"/>
          <w:sz w:val="24"/>
          <w:szCs w:val="24"/>
        </w:rPr>
        <w:t>административния договор</w:t>
      </w:r>
      <w:r w:rsidR="002C5B9A" w:rsidRPr="001717FA">
        <w:rPr>
          <w:rFonts w:ascii="Times New Roman" w:hAnsi="Times New Roman" w:cs="Times New Roman"/>
          <w:sz w:val="24"/>
          <w:szCs w:val="24"/>
        </w:rPr>
        <w:t>.</w:t>
      </w:r>
      <w:r w:rsidRPr="001717FA">
        <w:rPr>
          <w:rFonts w:ascii="Times New Roman" w:hAnsi="Times New Roman" w:cs="Times New Roman"/>
          <w:sz w:val="24"/>
          <w:szCs w:val="24"/>
        </w:rPr>
        <w:t xml:space="preserve"> Фиксираният в договора размер на </w:t>
      </w:r>
      <w:r w:rsidR="00246E95">
        <w:rPr>
          <w:rFonts w:ascii="Times New Roman" w:hAnsi="Times New Roman" w:cs="Times New Roman"/>
          <w:sz w:val="24"/>
          <w:szCs w:val="24"/>
        </w:rPr>
        <w:t>БФП</w:t>
      </w:r>
      <w:r w:rsidRPr="001717FA">
        <w:rPr>
          <w:rFonts w:ascii="Times New Roman" w:hAnsi="Times New Roman" w:cs="Times New Roman"/>
          <w:sz w:val="24"/>
          <w:szCs w:val="24"/>
        </w:rPr>
        <w:t xml:space="preserve">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732000E9" w14:textId="1A63DBB4" w:rsidR="00346B83" w:rsidRPr="00C36C75"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C36C75">
        <w:rPr>
          <w:rFonts w:ascii="Times New Roman" w:hAnsi="Times New Roman" w:cs="Times New Roman"/>
          <w:sz w:val="24"/>
          <w:szCs w:val="24"/>
        </w:rPr>
        <w:t>Всички процентни огранич</w:t>
      </w:r>
      <w:r w:rsidR="0036473A" w:rsidRPr="00C36C75">
        <w:rPr>
          <w:rFonts w:ascii="Times New Roman" w:hAnsi="Times New Roman" w:cs="Times New Roman"/>
          <w:sz w:val="24"/>
          <w:szCs w:val="24"/>
        </w:rPr>
        <w:t>ения по видове разходи съгласно</w:t>
      </w:r>
      <w:r w:rsidRPr="00C36C75">
        <w:rPr>
          <w:rFonts w:ascii="Times New Roman" w:hAnsi="Times New Roman" w:cs="Times New Roman"/>
          <w:sz w:val="24"/>
          <w:szCs w:val="24"/>
        </w:rPr>
        <w:t xml:space="preserve"> т. 14.2 </w:t>
      </w:r>
      <w:r w:rsidR="00732D96" w:rsidRPr="00C36C75">
        <w:rPr>
          <w:rFonts w:ascii="Times New Roman" w:hAnsi="Times New Roman" w:cs="Times New Roman"/>
          <w:sz w:val="24"/>
          <w:szCs w:val="24"/>
        </w:rPr>
        <w:t>„</w:t>
      </w:r>
      <w:r w:rsidRPr="00C36C75">
        <w:rPr>
          <w:rFonts w:ascii="Times New Roman" w:hAnsi="Times New Roman" w:cs="Times New Roman"/>
          <w:sz w:val="24"/>
          <w:szCs w:val="24"/>
        </w:rPr>
        <w:t>Допустими разходи</w:t>
      </w:r>
      <w:r w:rsidR="0036473A" w:rsidRPr="00C36C75">
        <w:rPr>
          <w:rFonts w:ascii="Times New Roman" w:hAnsi="Times New Roman" w:cs="Times New Roman"/>
          <w:sz w:val="24"/>
          <w:szCs w:val="24"/>
        </w:rPr>
        <w:t>”</w:t>
      </w:r>
      <w:r w:rsidRPr="00C36C75">
        <w:rPr>
          <w:rFonts w:ascii="Times New Roman" w:hAnsi="Times New Roman" w:cs="Times New Roman"/>
          <w:sz w:val="24"/>
          <w:szCs w:val="24"/>
        </w:rPr>
        <w:t xml:space="preserve"> от Условията за кандидатстване</w:t>
      </w:r>
      <w:r w:rsidR="00474668" w:rsidRPr="00C36C75">
        <w:rPr>
          <w:rFonts w:ascii="Times New Roman" w:hAnsi="Times New Roman" w:cs="Times New Roman"/>
          <w:sz w:val="24"/>
          <w:szCs w:val="24"/>
        </w:rPr>
        <w:t xml:space="preserve"> (ако има такива)</w:t>
      </w:r>
      <w:r w:rsidRPr="00C36C75">
        <w:rPr>
          <w:rFonts w:ascii="Times New Roman" w:hAnsi="Times New Roman" w:cs="Times New Roman"/>
          <w:sz w:val="24"/>
          <w:szCs w:val="24"/>
        </w:rPr>
        <w:t>, се прилагат както на етап оценка на проектното предложение, така</w:t>
      </w:r>
      <w:r w:rsidR="00246E95" w:rsidRPr="00C36C75">
        <w:rPr>
          <w:rFonts w:ascii="Times New Roman" w:hAnsi="Times New Roman" w:cs="Times New Roman"/>
          <w:sz w:val="24"/>
          <w:szCs w:val="24"/>
        </w:rPr>
        <w:t xml:space="preserve"> и на етап изпълнение на проекта</w:t>
      </w:r>
      <w:r w:rsidRPr="00C36C75">
        <w:rPr>
          <w:rFonts w:ascii="Times New Roman" w:hAnsi="Times New Roman" w:cs="Times New Roman"/>
          <w:sz w:val="24"/>
          <w:szCs w:val="24"/>
        </w:rPr>
        <w:t>.</w:t>
      </w:r>
    </w:p>
    <w:p w14:paraId="2DCFF1E4" w14:textId="79DD2CC4" w:rsidR="00346B83" w:rsidRPr="00246E95"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46E95">
        <w:rPr>
          <w:rFonts w:ascii="Times New Roman" w:hAnsi="Times New Roman" w:cs="Times New Roman"/>
          <w:sz w:val="24"/>
          <w:szCs w:val="24"/>
        </w:rPr>
        <w:lastRenderedPageBreak/>
        <w:t>В случай на превишение на процентното ограничение, размерът на съответни разходи се преизчислява до допустимите стойности.</w:t>
      </w:r>
    </w:p>
    <w:p w14:paraId="1D7F8C6D" w14:textId="77777777" w:rsidR="00827422" w:rsidRPr="001717FA" w:rsidRDefault="00827422" w:rsidP="00827422">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b/>
          <w:sz w:val="24"/>
          <w:szCs w:val="24"/>
        </w:rPr>
        <w:t xml:space="preserve">ВАЖНО: </w:t>
      </w:r>
      <w:r w:rsidRPr="001717FA">
        <w:rPr>
          <w:rFonts w:ascii="Times New Roman" w:hAnsi="Times New Roman" w:cs="Times New Roman"/>
          <w:sz w:val="24"/>
          <w:szCs w:val="24"/>
        </w:rPr>
        <w:t xml:space="preserve">Условия, при които заложените процентни ограничения за размера на разходите по проекта на етап изпълнение </w:t>
      </w:r>
      <w:r w:rsidRPr="001717FA">
        <w:rPr>
          <w:rFonts w:ascii="Times New Roman" w:hAnsi="Times New Roman" w:cs="Times New Roman"/>
          <w:b/>
          <w:sz w:val="24"/>
          <w:szCs w:val="24"/>
        </w:rPr>
        <w:t xml:space="preserve">не следва </w:t>
      </w:r>
      <w:r w:rsidRPr="001717FA">
        <w:rPr>
          <w:rFonts w:ascii="Times New Roman" w:hAnsi="Times New Roman" w:cs="Times New Roman"/>
          <w:sz w:val="24"/>
          <w:szCs w:val="24"/>
        </w:rPr>
        <w:t xml:space="preserve">да се прилагат: </w:t>
      </w:r>
    </w:p>
    <w:p w14:paraId="413AE7D9" w14:textId="77777777" w:rsidR="00827422" w:rsidRPr="001717FA" w:rsidRDefault="00827422" w:rsidP="00827422">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1. При налагане на финансови корекции по сключения административен договор за предоставяне на безвъзмездна финансова помощ;</w:t>
      </w:r>
    </w:p>
    <w:p w14:paraId="0BDD36CB" w14:textId="77777777" w:rsidR="00827422" w:rsidRPr="001717FA" w:rsidRDefault="00827422" w:rsidP="00827422">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2. 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408BBDBF" w14:textId="77777777" w:rsidR="00827422" w:rsidRPr="001717FA" w:rsidRDefault="00827422"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3. При реализиране на одобрена/допустима дейност за собствена сметка.</w:t>
      </w:r>
    </w:p>
    <w:p w14:paraId="4BFB2479" w14:textId="77777777" w:rsidR="004F5F26" w:rsidRPr="001717FA" w:rsidRDefault="004F5F2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Недопустими са промени в бюджета на </w:t>
      </w:r>
      <w:r w:rsidR="00312ACC">
        <w:rPr>
          <w:rFonts w:ascii="Times New Roman" w:hAnsi="Times New Roman" w:cs="Times New Roman"/>
          <w:sz w:val="24"/>
          <w:szCs w:val="24"/>
        </w:rPr>
        <w:t>а</w:t>
      </w:r>
      <w:r w:rsidR="00312ACC" w:rsidRPr="001717FA">
        <w:rPr>
          <w:rFonts w:ascii="Times New Roman" w:hAnsi="Times New Roman" w:cs="Times New Roman"/>
          <w:sz w:val="24"/>
          <w:szCs w:val="24"/>
        </w:rPr>
        <w:t>дминистративния</w:t>
      </w:r>
      <w:r w:rsidR="007544E8" w:rsidRPr="001717FA">
        <w:rPr>
          <w:rFonts w:ascii="Times New Roman" w:hAnsi="Times New Roman" w:cs="Times New Roman"/>
          <w:sz w:val="24"/>
          <w:szCs w:val="24"/>
        </w:rPr>
        <w:t xml:space="preserve"> </w:t>
      </w:r>
      <w:r w:rsidRPr="001717FA">
        <w:rPr>
          <w:rFonts w:ascii="Times New Roman" w:hAnsi="Times New Roman" w:cs="Times New Roman"/>
          <w:sz w:val="24"/>
          <w:szCs w:val="24"/>
        </w:rPr>
        <w:t>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p>
    <w:p w14:paraId="7CB318DC" w14:textId="77777777" w:rsidR="00CE2976" w:rsidRPr="001717FA" w:rsidRDefault="00CE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Управляващият орган извършва авансови, междинни и окончателни плащания къ</w:t>
      </w:r>
      <w:r w:rsidR="00246E95">
        <w:rPr>
          <w:rFonts w:ascii="Times New Roman" w:hAnsi="Times New Roman" w:cs="Times New Roman"/>
          <w:sz w:val="24"/>
          <w:szCs w:val="24"/>
        </w:rPr>
        <w:t>м бенефициентите при спазване</w:t>
      </w:r>
      <w:r w:rsidRPr="001717FA">
        <w:rPr>
          <w:rFonts w:ascii="Times New Roman" w:hAnsi="Times New Roman" w:cs="Times New Roman"/>
          <w:sz w:val="24"/>
          <w:szCs w:val="24"/>
        </w:rPr>
        <w:t xml:space="preserve"> на условията и разпоредбите на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7DCDA721" w14:textId="77777777" w:rsidR="00355D32" w:rsidRPr="001717FA" w:rsidRDefault="00355D32"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Бенефициентът се задължава в 20-дневен срок от сключването на административния договор да уведоми Управляващия орган за притежавана от него банковата сметка с Финансова идентификационна форма</w:t>
      </w:r>
      <w:r w:rsidR="00E53C32" w:rsidRPr="002853E1">
        <w:rPr>
          <w:rFonts w:ascii="Times New Roman" w:hAnsi="Times New Roman" w:cs="Times New Roman"/>
          <w:sz w:val="24"/>
          <w:szCs w:val="24"/>
        </w:rPr>
        <w:t xml:space="preserve"> (</w:t>
      </w:r>
      <w:r w:rsidR="00246E95">
        <w:rPr>
          <w:rFonts w:ascii="Times New Roman" w:hAnsi="Times New Roman" w:cs="Times New Roman"/>
          <w:sz w:val="24"/>
          <w:szCs w:val="24"/>
        </w:rPr>
        <w:t>Приложение 24</w:t>
      </w:r>
      <w:r w:rsidR="00E53C32">
        <w:rPr>
          <w:rFonts w:ascii="Times New Roman" w:hAnsi="Times New Roman" w:cs="Times New Roman"/>
          <w:sz w:val="24"/>
          <w:szCs w:val="24"/>
        </w:rPr>
        <w:t>)</w:t>
      </w:r>
      <w:r w:rsidRPr="001717FA">
        <w:rPr>
          <w:rFonts w:ascii="Times New Roman" w:hAnsi="Times New Roman" w:cs="Times New Roman"/>
          <w:sz w:val="24"/>
          <w:szCs w:val="24"/>
        </w:rPr>
        <w:t xml:space="preserve">, по която ще бъдат извършвани плащанията.  </w:t>
      </w:r>
    </w:p>
    <w:p w14:paraId="55919CE4" w14:textId="77777777" w:rsidR="008843D4" w:rsidRPr="001717FA" w:rsidRDefault="008843D4"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По настоящата процедура за предоставяне на безвъзмездна финансова помощ се предвиждат </w:t>
      </w:r>
      <w:r w:rsidR="00B10173" w:rsidRPr="001717FA">
        <w:rPr>
          <w:rFonts w:ascii="Times New Roman" w:hAnsi="Times New Roman" w:cs="Times New Roman"/>
          <w:b/>
          <w:sz w:val="24"/>
          <w:szCs w:val="24"/>
        </w:rPr>
        <w:t>следните</w:t>
      </w:r>
      <w:r w:rsidRPr="001717FA">
        <w:rPr>
          <w:rFonts w:ascii="Times New Roman" w:hAnsi="Times New Roman" w:cs="Times New Roman"/>
          <w:b/>
          <w:sz w:val="24"/>
          <w:szCs w:val="24"/>
        </w:rPr>
        <w:t xml:space="preserve"> вариант</w:t>
      </w:r>
      <w:r w:rsidR="00B10173" w:rsidRPr="001717FA">
        <w:rPr>
          <w:rFonts w:ascii="Times New Roman" w:hAnsi="Times New Roman" w:cs="Times New Roman"/>
          <w:b/>
          <w:sz w:val="24"/>
          <w:szCs w:val="24"/>
        </w:rPr>
        <w:t>и</w:t>
      </w:r>
      <w:r w:rsidRPr="001717FA">
        <w:rPr>
          <w:rFonts w:ascii="Times New Roman" w:hAnsi="Times New Roman" w:cs="Times New Roman"/>
          <w:b/>
          <w:sz w:val="24"/>
          <w:szCs w:val="24"/>
        </w:rPr>
        <w:t xml:space="preserve"> на плащане</w:t>
      </w:r>
      <w:r w:rsidRPr="001717FA">
        <w:rPr>
          <w:rFonts w:ascii="Times New Roman" w:hAnsi="Times New Roman" w:cs="Times New Roman"/>
          <w:sz w:val="24"/>
          <w:szCs w:val="24"/>
        </w:rPr>
        <w:t>:</w:t>
      </w:r>
    </w:p>
    <w:p w14:paraId="4E3CB310" w14:textId="77777777" w:rsidR="0051310F" w:rsidRPr="001717FA" w:rsidRDefault="0051310F" w:rsidP="00732D96">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Вариант 1 (авансово и окончателно плащане):</w:t>
      </w:r>
    </w:p>
    <w:p w14:paraId="09AE5DA8" w14:textId="77777777" w:rsidR="0051310F" w:rsidRPr="001717FA" w:rsidRDefault="00DB4F6A"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Бенефициентите </w:t>
      </w:r>
      <w:r w:rsidR="0051310F" w:rsidRPr="001717FA">
        <w:rPr>
          <w:rFonts w:ascii="Times New Roman" w:hAnsi="Times New Roman" w:cs="Times New Roman"/>
          <w:sz w:val="24"/>
          <w:szCs w:val="24"/>
        </w:rPr>
        <w:t xml:space="preserve">по настоящата процедура имат право да получат авансово плащане като представят искане за плащане </w:t>
      </w:r>
      <w:r w:rsidR="00246E95" w:rsidRPr="001717FA">
        <w:rPr>
          <w:rFonts w:ascii="Times New Roman" w:hAnsi="Times New Roman" w:cs="Times New Roman"/>
          <w:sz w:val="24"/>
          <w:szCs w:val="24"/>
        </w:rPr>
        <w:t xml:space="preserve">по административния договор </w:t>
      </w:r>
      <w:r w:rsidR="00246E95">
        <w:rPr>
          <w:rFonts w:ascii="Times New Roman" w:hAnsi="Times New Roman" w:cs="Times New Roman"/>
          <w:sz w:val="24"/>
          <w:szCs w:val="24"/>
        </w:rPr>
        <w:t>чрез ИСУН</w:t>
      </w:r>
      <w:r w:rsidR="0051310F" w:rsidRPr="001717FA">
        <w:rPr>
          <w:rFonts w:ascii="Times New Roman" w:hAnsi="Times New Roman" w:cs="Times New Roman"/>
          <w:sz w:val="24"/>
          <w:szCs w:val="24"/>
        </w:rPr>
        <w:t xml:space="preserve">. 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w:t>
      </w:r>
      <w:r w:rsidRPr="001717FA">
        <w:rPr>
          <w:rFonts w:ascii="Times New Roman" w:hAnsi="Times New Roman" w:cs="Times New Roman"/>
          <w:sz w:val="24"/>
          <w:szCs w:val="24"/>
        </w:rPr>
        <w:t>бенефициента</w:t>
      </w:r>
      <w:r w:rsidR="0051310F" w:rsidRPr="001717FA">
        <w:rPr>
          <w:rFonts w:ascii="Times New Roman" w:hAnsi="Times New Roman" w:cs="Times New Roman"/>
          <w:sz w:val="24"/>
          <w:szCs w:val="24"/>
        </w:rPr>
        <w:t xml:space="preserve"> на Банкова гаранция (Приложение </w:t>
      </w:r>
      <w:r w:rsidR="00246E95">
        <w:rPr>
          <w:rFonts w:ascii="Times New Roman" w:hAnsi="Times New Roman" w:cs="Times New Roman"/>
          <w:sz w:val="24"/>
          <w:szCs w:val="24"/>
        </w:rPr>
        <w:t>22</w:t>
      </w:r>
      <w:r w:rsidR="0051310F" w:rsidRPr="001717FA">
        <w:rPr>
          <w:rFonts w:ascii="Times New Roman" w:hAnsi="Times New Roman" w:cs="Times New Roman"/>
          <w:sz w:val="24"/>
          <w:szCs w:val="24"/>
        </w:rPr>
        <w:t>), покриваща пълния размер на исканата авансова сума, Финансова идентификационна форма</w:t>
      </w:r>
      <w:r w:rsidR="00246E95">
        <w:rPr>
          <w:rFonts w:ascii="Times New Roman" w:hAnsi="Times New Roman" w:cs="Times New Roman"/>
          <w:sz w:val="24"/>
          <w:szCs w:val="24"/>
        </w:rPr>
        <w:t xml:space="preserve"> (Приложение 24</w:t>
      </w:r>
      <w:r w:rsidR="00E53C32">
        <w:rPr>
          <w:rFonts w:ascii="Times New Roman" w:hAnsi="Times New Roman" w:cs="Times New Roman"/>
          <w:sz w:val="24"/>
          <w:szCs w:val="24"/>
        </w:rPr>
        <w:t>)</w:t>
      </w:r>
      <w:r w:rsidR="0051310F" w:rsidRPr="001717FA">
        <w:rPr>
          <w:rFonts w:ascii="Times New Roman" w:hAnsi="Times New Roman" w:cs="Times New Roman"/>
          <w:sz w:val="24"/>
          <w:szCs w:val="24"/>
        </w:rPr>
        <w:t xml:space="preserve"> и Декларация за банкова сметка (с цел удостоверяване на задължението на </w:t>
      </w:r>
      <w:r w:rsidRPr="001717FA">
        <w:rPr>
          <w:rFonts w:ascii="Times New Roman" w:hAnsi="Times New Roman" w:cs="Times New Roman"/>
          <w:sz w:val="24"/>
          <w:szCs w:val="24"/>
        </w:rPr>
        <w:t>бенефициента</w:t>
      </w:r>
      <w:r w:rsidR="0051310F" w:rsidRPr="001717FA">
        <w:rPr>
          <w:rFonts w:ascii="Times New Roman" w:hAnsi="Times New Roman" w:cs="Times New Roman"/>
          <w:sz w:val="24"/>
          <w:szCs w:val="24"/>
        </w:rPr>
        <w:t xml:space="preserve"> да използва сумата по авансовото плащане единствено за целите на проекта – Приложение </w:t>
      </w:r>
      <w:r w:rsidR="00246E95">
        <w:rPr>
          <w:rFonts w:ascii="Times New Roman" w:hAnsi="Times New Roman" w:cs="Times New Roman"/>
          <w:sz w:val="24"/>
          <w:szCs w:val="24"/>
        </w:rPr>
        <w:t>23</w:t>
      </w:r>
      <w:r w:rsidR="0051310F" w:rsidRPr="001717FA">
        <w:rPr>
          <w:rFonts w:ascii="Times New Roman" w:hAnsi="Times New Roman" w:cs="Times New Roman"/>
          <w:sz w:val="24"/>
          <w:szCs w:val="24"/>
        </w:rPr>
        <w:t>).</w:t>
      </w:r>
    </w:p>
    <w:p w14:paraId="014BBEA4" w14:textId="77777777"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След представяне на посочените документи</w:t>
      </w:r>
      <w:r w:rsidR="00B57A4B" w:rsidRPr="001717FA">
        <w:rPr>
          <w:rFonts w:ascii="Times New Roman" w:hAnsi="Times New Roman" w:cs="Times New Roman"/>
          <w:sz w:val="24"/>
          <w:szCs w:val="24"/>
        </w:rPr>
        <w:t>,</w:t>
      </w:r>
      <w:r w:rsidRPr="001717FA">
        <w:rPr>
          <w:rFonts w:ascii="Times New Roman" w:hAnsi="Times New Roman" w:cs="Times New Roman"/>
          <w:sz w:val="24"/>
          <w:szCs w:val="24"/>
        </w:rPr>
        <w:t xml:space="preserve"> УО на ПК</w:t>
      </w:r>
      <w:r w:rsidR="00B57A4B" w:rsidRPr="001717FA">
        <w:rPr>
          <w:rFonts w:ascii="Times New Roman" w:hAnsi="Times New Roman" w:cs="Times New Roman"/>
          <w:sz w:val="24"/>
          <w:szCs w:val="24"/>
        </w:rPr>
        <w:t>ИП</w:t>
      </w:r>
      <w:r w:rsidRPr="001717FA">
        <w:rPr>
          <w:rFonts w:ascii="Times New Roman" w:hAnsi="Times New Roman" w:cs="Times New Roman"/>
          <w:sz w:val="24"/>
          <w:szCs w:val="24"/>
        </w:rPr>
        <w:t xml:space="preserve"> превежда размера на авансовото плащане по банкова</w:t>
      </w:r>
      <w:r w:rsidR="00E53C32">
        <w:rPr>
          <w:rFonts w:ascii="Times New Roman" w:hAnsi="Times New Roman" w:cs="Times New Roman"/>
          <w:sz w:val="24"/>
          <w:szCs w:val="24"/>
        </w:rPr>
        <w:t>та</w:t>
      </w:r>
      <w:r w:rsidRPr="001717FA">
        <w:rPr>
          <w:rFonts w:ascii="Times New Roman" w:hAnsi="Times New Roman" w:cs="Times New Roman"/>
          <w:sz w:val="24"/>
          <w:szCs w:val="24"/>
        </w:rPr>
        <w:t xml:space="preserve"> сметка на бенефициента, обособена за целите на проекта. </w:t>
      </w:r>
    </w:p>
    <w:p w14:paraId="51DD4D6E" w14:textId="77777777"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lastRenderedPageBreak/>
        <w:t xml:space="preserve">Авансовото плащане се извършва в </w:t>
      </w:r>
      <w:r w:rsidR="006C159F" w:rsidRPr="001717FA">
        <w:rPr>
          <w:rFonts w:ascii="Times New Roman" w:hAnsi="Times New Roman" w:cs="Times New Roman"/>
          <w:sz w:val="24"/>
          <w:szCs w:val="24"/>
        </w:rPr>
        <w:t xml:space="preserve">двуседмичен срок </w:t>
      </w:r>
      <w:r w:rsidRPr="001717FA">
        <w:rPr>
          <w:rFonts w:ascii="Times New Roman" w:hAnsi="Times New Roman" w:cs="Times New Roman"/>
          <w:sz w:val="24"/>
          <w:szCs w:val="24"/>
        </w:rPr>
        <w:t>от датата на постъпване на</w:t>
      </w:r>
      <w:r w:rsidR="00B57A4B" w:rsidRPr="001717FA">
        <w:rPr>
          <w:rFonts w:ascii="Times New Roman" w:hAnsi="Times New Roman" w:cs="Times New Roman"/>
          <w:sz w:val="24"/>
          <w:szCs w:val="24"/>
        </w:rPr>
        <w:t xml:space="preserve"> искането за плащане в ИСУН</w:t>
      </w:r>
      <w:r w:rsidRPr="001717FA">
        <w:rPr>
          <w:rFonts w:ascii="Times New Roman" w:hAnsi="Times New Roman" w:cs="Times New Roman"/>
          <w:sz w:val="24"/>
          <w:szCs w:val="24"/>
        </w:rPr>
        <w:t>.</w:t>
      </w:r>
    </w:p>
    <w:p w14:paraId="31F0431D" w14:textId="77777777" w:rsidR="0051310F"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Стойността на авансовото плащане се покрива от одобрените разходи, направени от </w:t>
      </w:r>
      <w:r w:rsidR="004D42EC" w:rsidRPr="001717FA">
        <w:rPr>
          <w:rFonts w:ascii="Times New Roman" w:hAnsi="Times New Roman" w:cs="Times New Roman"/>
          <w:sz w:val="24"/>
          <w:szCs w:val="24"/>
        </w:rPr>
        <w:t xml:space="preserve">бенефициента </w:t>
      </w:r>
      <w:r w:rsidRPr="001717FA">
        <w:rPr>
          <w:rFonts w:ascii="Times New Roman" w:hAnsi="Times New Roman" w:cs="Times New Roman"/>
          <w:sz w:val="24"/>
          <w:szCs w:val="24"/>
        </w:rPr>
        <w:t xml:space="preserve">за изпълнение на </w:t>
      </w:r>
      <w:r w:rsidR="00B57A4B" w:rsidRPr="001717FA">
        <w:rPr>
          <w:rFonts w:ascii="Times New Roman" w:hAnsi="Times New Roman" w:cs="Times New Roman"/>
          <w:sz w:val="24"/>
          <w:szCs w:val="24"/>
        </w:rPr>
        <w:t>проекта</w:t>
      </w:r>
      <w:r w:rsidRPr="001717FA">
        <w:rPr>
          <w:rFonts w:ascii="Times New Roman" w:hAnsi="Times New Roman" w:cs="Times New Roman"/>
          <w:sz w:val="24"/>
          <w:szCs w:val="24"/>
        </w:rPr>
        <w:t xml:space="preserve"> и се отчита (доказва) с първични  разходооправдателни</w:t>
      </w:r>
      <w:r w:rsidR="004D42EC" w:rsidRPr="001717FA">
        <w:rPr>
          <w:rFonts w:ascii="Times New Roman" w:hAnsi="Times New Roman" w:cs="Times New Roman"/>
          <w:sz w:val="24"/>
          <w:szCs w:val="24"/>
        </w:rPr>
        <w:t xml:space="preserve"> и счетоводни</w:t>
      </w:r>
      <w:r w:rsidRPr="001717FA">
        <w:rPr>
          <w:rFonts w:ascii="Times New Roman" w:hAnsi="Times New Roman" w:cs="Times New Roman"/>
          <w:sz w:val="24"/>
          <w:szCs w:val="24"/>
        </w:rPr>
        <w:t xml:space="preserve"> документи.</w:t>
      </w:r>
    </w:p>
    <w:p w14:paraId="694B7FC8" w14:textId="77777777"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w:t>
      </w:r>
      <w:r w:rsidR="004D42EC" w:rsidRPr="001717FA">
        <w:rPr>
          <w:rFonts w:ascii="Times New Roman" w:hAnsi="Times New Roman" w:cs="Times New Roman"/>
          <w:sz w:val="24"/>
          <w:szCs w:val="24"/>
        </w:rPr>
        <w:t xml:space="preserve">бенефициентът </w:t>
      </w:r>
      <w:r w:rsidRPr="001717FA">
        <w:rPr>
          <w:rFonts w:ascii="Times New Roman" w:hAnsi="Times New Roman" w:cs="Times New Roman"/>
          <w:sz w:val="24"/>
          <w:szCs w:val="24"/>
        </w:rPr>
        <w:t>трябва да представи доказателствени документи, които удостоверяват окончателното изпълнение на заложените етапи/цели</w:t>
      </w:r>
      <w:r w:rsidR="007C2296" w:rsidRPr="001717FA">
        <w:rPr>
          <w:rFonts w:ascii="Times New Roman" w:hAnsi="Times New Roman" w:cs="Times New Roman"/>
          <w:sz w:val="24"/>
          <w:szCs w:val="24"/>
        </w:rPr>
        <w:t>/резултати от проекта</w:t>
      </w:r>
      <w:r w:rsidRPr="001717FA">
        <w:rPr>
          <w:rFonts w:ascii="Times New Roman" w:hAnsi="Times New Roman" w:cs="Times New Roman"/>
          <w:sz w:val="24"/>
          <w:szCs w:val="24"/>
        </w:rPr>
        <w:t>. УО на ПК</w:t>
      </w:r>
      <w:r w:rsidR="00B57A4B" w:rsidRPr="001717FA">
        <w:rPr>
          <w:rFonts w:ascii="Times New Roman" w:hAnsi="Times New Roman" w:cs="Times New Roman"/>
          <w:sz w:val="24"/>
          <w:szCs w:val="24"/>
        </w:rPr>
        <w:t>ИП</w:t>
      </w:r>
      <w:r w:rsidRPr="001717FA">
        <w:rPr>
          <w:rFonts w:ascii="Times New Roman" w:hAnsi="Times New Roman" w:cs="Times New Roman"/>
          <w:sz w:val="24"/>
          <w:szCs w:val="24"/>
        </w:rPr>
        <w:t xml:space="preserve">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w:t>
      </w:r>
      <w:r w:rsidR="00B57A4B" w:rsidRPr="001717FA">
        <w:rPr>
          <w:rFonts w:ascii="Times New Roman" w:hAnsi="Times New Roman" w:cs="Times New Roman"/>
          <w:sz w:val="24"/>
          <w:szCs w:val="24"/>
        </w:rPr>
        <w:t xml:space="preserve"> </w:t>
      </w:r>
      <w:r w:rsidR="004D42EC" w:rsidRPr="001717FA">
        <w:rPr>
          <w:rFonts w:ascii="Times New Roman" w:hAnsi="Times New Roman" w:cs="Times New Roman"/>
          <w:sz w:val="24"/>
          <w:szCs w:val="24"/>
        </w:rPr>
        <w:t>бенефициент</w:t>
      </w:r>
      <w:r w:rsidR="00B57A4B" w:rsidRPr="001717FA">
        <w:rPr>
          <w:rFonts w:ascii="Times New Roman" w:hAnsi="Times New Roman" w:cs="Times New Roman"/>
          <w:sz w:val="24"/>
          <w:szCs w:val="24"/>
        </w:rPr>
        <w:t xml:space="preserve">а </w:t>
      </w:r>
      <w:r w:rsidRPr="001717FA">
        <w:rPr>
          <w:rFonts w:ascii="Times New Roman" w:hAnsi="Times New Roman" w:cs="Times New Roman"/>
          <w:sz w:val="24"/>
          <w:szCs w:val="24"/>
        </w:rPr>
        <w:t>тази част от одобрените разходи, съответстваща на процента на безвъзмездното финансиране, посочен в договора.</w:t>
      </w:r>
    </w:p>
    <w:p w14:paraId="10720A1B" w14:textId="77777777"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Към искането за окончателно плащане задължително се прилага и Декларация за спазване на принципите на забрана за двойно финансиране и извличане на печалба съгласно чл. 191, ал. 1 и чл. 192, ал. 1 от </w:t>
      </w:r>
      <w:r w:rsidR="00B57A4B" w:rsidRPr="001717FA">
        <w:rPr>
          <w:rFonts w:ascii="Times New Roman" w:hAnsi="Times New Roman" w:cs="Times New Roman"/>
          <w:sz w:val="24"/>
          <w:szCs w:val="24"/>
        </w:rPr>
        <w:t>Ф</w:t>
      </w:r>
      <w:r w:rsidRPr="001717FA">
        <w:rPr>
          <w:rFonts w:ascii="Times New Roman" w:hAnsi="Times New Roman" w:cs="Times New Roman"/>
          <w:sz w:val="24"/>
          <w:szCs w:val="24"/>
        </w:rPr>
        <w:t xml:space="preserve">инансовия регламент </w:t>
      </w:r>
      <w:r w:rsidR="003C1234" w:rsidRPr="001717FA">
        <w:rPr>
          <w:rFonts w:ascii="Times New Roman" w:hAnsi="Times New Roman" w:cs="Times New Roman"/>
          <w:sz w:val="24"/>
          <w:szCs w:val="24"/>
        </w:rPr>
        <w:t>2018/</w:t>
      </w:r>
      <w:r w:rsidRPr="001717FA">
        <w:rPr>
          <w:rFonts w:ascii="Times New Roman" w:hAnsi="Times New Roman" w:cs="Times New Roman"/>
          <w:sz w:val="24"/>
          <w:szCs w:val="24"/>
        </w:rPr>
        <w:t xml:space="preserve">1046 (Приложение </w:t>
      </w:r>
      <w:r w:rsidR="00314404">
        <w:rPr>
          <w:rFonts w:ascii="Times New Roman" w:hAnsi="Times New Roman" w:cs="Times New Roman"/>
          <w:sz w:val="24"/>
          <w:szCs w:val="24"/>
        </w:rPr>
        <w:t>25</w:t>
      </w:r>
      <w:r w:rsidRPr="001717FA">
        <w:rPr>
          <w:rFonts w:ascii="Times New Roman" w:hAnsi="Times New Roman" w:cs="Times New Roman"/>
          <w:sz w:val="24"/>
          <w:szCs w:val="24"/>
        </w:rPr>
        <w:t>).</w:t>
      </w:r>
    </w:p>
    <w:p w14:paraId="01FA5740" w14:textId="77777777"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7BF1D085" w14:textId="77777777" w:rsidR="00625B29" w:rsidRPr="001717FA" w:rsidRDefault="00625B29" w:rsidP="00625B29">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Заявяването на авансово плащане от страна на бенефициента не е задължително.</w:t>
      </w:r>
    </w:p>
    <w:p w14:paraId="06D966D9" w14:textId="77777777" w:rsidR="0051310F" w:rsidRPr="001717FA"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p>
    <w:p w14:paraId="5D4B45DB" w14:textId="77777777" w:rsidR="008843D4" w:rsidRPr="001717FA"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Вариант 2</w:t>
      </w:r>
      <w:r w:rsidR="008843D4" w:rsidRPr="001717FA">
        <w:rPr>
          <w:rFonts w:ascii="Times New Roman" w:hAnsi="Times New Roman" w:cs="Times New Roman"/>
          <w:b/>
          <w:sz w:val="24"/>
          <w:szCs w:val="24"/>
        </w:rPr>
        <w:t xml:space="preserve"> (авансово плащане, междинн</w:t>
      </w:r>
      <w:r w:rsidR="00335A8E">
        <w:rPr>
          <w:rFonts w:ascii="Times New Roman" w:hAnsi="Times New Roman" w:cs="Times New Roman"/>
          <w:b/>
          <w:sz w:val="24"/>
          <w:szCs w:val="24"/>
        </w:rPr>
        <w:t>о/</w:t>
      </w:r>
      <w:r w:rsidR="008843D4" w:rsidRPr="001717FA">
        <w:rPr>
          <w:rFonts w:ascii="Times New Roman" w:hAnsi="Times New Roman" w:cs="Times New Roman"/>
          <w:b/>
          <w:sz w:val="24"/>
          <w:szCs w:val="24"/>
        </w:rPr>
        <w:t xml:space="preserve">и </w:t>
      </w:r>
      <w:r w:rsidR="00B57A4B" w:rsidRPr="001717FA">
        <w:rPr>
          <w:rFonts w:ascii="Times New Roman" w:hAnsi="Times New Roman" w:cs="Times New Roman"/>
          <w:b/>
          <w:sz w:val="24"/>
          <w:szCs w:val="24"/>
        </w:rPr>
        <w:t xml:space="preserve">плащания </w:t>
      </w:r>
      <w:r w:rsidR="008843D4" w:rsidRPr="001717FA">
        <w:rPr>
          <w:rFonts w:ascii="Times New Roman" w:hAnsi="Times New Roman" w:cs="Times New Roman"/>
          <w:b/>
          <w:sz w:val="24"/>
          <w:szCs w:val="24"/>
        </w:rPr>
        <w:t xml:space="preserve">и окончателно плащане): </w:t>
      </w:r>
    </w:p>
    <w:p w14:paraId="2BC3D726" w14:textId="77777777" w:rsidR="00B57A4B" w:rsidRPr="001717FA" w:rsidRDefault="00B57A4B"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p>
    <w:p w14:paraId="1321988F" w14:textId="77777777" w:rsidR="008843D4" w:rsidRPr="001717FA" w:rsidRDefault="009F001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Бенефициентът по настоящата процедура има право да получи</w:t>
      </w:r>
      <w:r w:rsidR="008843D4" w:rsidRPr="001717FA">
        <w:rPr>
          <w:rFonts w:ascii="Times New Roman" w:hAnsi="Times New Roman" w:cs="Times New Roman"/>
          <w:sz w:val="24"/>
          <w:szCs w:val="24"/>
        </w:rPr>
        <w:t xml:space="preserve"> </w:t>
      </w:r>
      <w:r w:rsidRPr="001717FA">
        <w:rPr>
          <w:rFonts w:ascii="Times New Roman" w:hAnsi="Times New Roman" w:cs="Times New Roman"/>
          <w:sz w:val="24"/>
          <w:szCs w:val="24"/>
        </w:rPr>
        <w:t>авансово плащане като представи</w:t>
      </w:r>
      <w:r w:rsidR="008843D4" w:rsidRPr="001717FA">
        <w:rPr>
          <w:rFonts w:ascii="Times New Roman" w:hAnsi="Times New Roman" w:cs="Times New Roman"/>
          <w:sz w:val="24"/>
          <w:szCs w:val="24"/>
        </w:rPr>
        <w:t xml:space="preserve"> искане за плащане </w:t>
      </w:r>
      <w:r w:rsidR="00C446F5" w:rsidRPr="001717FA">
        <w:rPr>
          <w:rFonts w:ascii="Times New Roman" w:hAnsi="Times New Roman" w:cs="Times New Roman"/>
          <w:sz w:val="24"/>
          <w:szCs w:val="24"/>
        </w:rPr>
        <w:t xml:space="preserve">по </w:t>
      </w:r>
      <w:r w:rsidR="00684E6D">
        <w:rPr>
          <w:rFonts w:ascii="Times New Roman" w:hAnsi="Times New Roman" w:cs="Times New Roman"/>
          <w:sz w:val="24"/>
          <w:szCs w:val="24"/>
        </w:rPr>
        <w:t>а</w:t>
      </w:r>
      <w:r w:rsidR="00C446F5" w:rsidRPr="001717FA">
        <w:rPr>
          <w:rFonts w:ascii="Times New Roman" w:hAnsi="Times New Roman" w:cs="Times New Roman"/>
          <w:sz w:val="24"/>
          <w:szCs w:val="24"/>
        </w:rPr>
        <w:t xml:space="preserve">дминистративен договор </w:t>
      </w:r>
      <w:r w:rsidR="003A461A" w:rsidRPr="001717FA">
        <w:rPr>
          <w:rFonts w:ascii="Times New Roman" w:hAnsi="Times New Roman" w:cs="Times New Roman"/>
          <w:sz w:val="24"/>
          <w:szCs w:val="24"/>
        </w:rPr>
        <w:t>и Финансова идентификац</w:t>
      </w:r>
      <w:r w:rsidR="00314404">
        <w:rPr>
          <w:rFonts w:ascii="Times New Roman" w:hAnsi="Times New Roman" w:cs="Times New Roman"/>
          <w:sz w:val="24"/>
          <w:szCs w:val="24"/>
        </w:rPr>
        <w:t>ионна форма (Приложение 24</w:t>
      </w:r>
      <w:r w:rsidR="003A461A" w:rsidRPr="001717FA">
        <w:rPr>
          <w:rFonts w:ascii="Times New Roman" w:hAnsi="Times New Roman" w:cs="Times New Roman"/>
          <w:sz w:val="24"/>
          <w:szCs w:val="24"/>
        </w:rPr>
        <w:t>).</w:t>
      </w:r>
      <w:r w:rsidR="00A56E1C" w:rsidRPr="001717FA">
        <w:rPr>
          <w:rFonts w:ascii="Times New Roman" w:hAnsi="Times New Roman" w:cs="Times New Roman"/>
          <w:sz w:val="24"/>
          <w:szCs w:val="24"/>
        </w:rPr>
        <w:t xml:space="preserve"> </w:t>
      </w:r>
      <w:r w:rsidR="008843D4" w:rsidRPr="001717FA">
        <w:rPr>
          <w:rFonts w:ascii="Times New Roman" w:hAnsi="Times New Roman" w:cs="Times New Roman"/>
          <w:sz w:val="24"/>
          <w:szCs w:val="24"/>
        </w:rPr>
        <w:t xml:space="preserve">Авансовото плащане може да бъде в размер до </w:t>
      </w:r>
      <w:r w:rsidR="008A4E34" w:rsidRPr="002853E1">
        <w:rPr>
          <w:rFonts w:ascii="Times New Roman" w:hAnsi="Times New Roman" w:cs="Times New Roman"/>
          <w:sz w:val="24"/>
          <w:szCs w:val="24"/>
        </w:rPr>
        <w:t>4</w:t>
      </w:r>
      <w:r w:rsidR="00051573" w:rsidRPr="001717FA">
        <w:rPr>
          <w:rFonts w:ascii="Times New Roman" w:hAnsi="Times New Roman" w:cs="Times New Roman"/>
          <w:sz w:val="24"/>
          <w:szCs w:val="24"/>
        </w:rPr>
        <w:t>0</w:t>
      </w:r>
      <w:r w:rsidR="008843D4" w:rsidRPr="001717FA">
        <w:rPr>
          <w:rFonts w:ascii="Times New Roman" w:hAnsi="Times New Roman" w:cs="Times New Roman"/>
          <w:sz w:val="24"/>
          <w:szCs w:val="24"/>
        </w:rPr>
        <w:t xml:space="preserve">% от общия размер на безвъзмездната финансова помощ. </w:t>
      </w:r>
      <w:r w:rsidR="00E00E8F" w:rsidRPr="001717FA">
        <w:rPr>
          <w:rFonts w:ascii="Times New Roman" w:hAnsi="Times New Roman" w:cs="Times New Roman"/>
          <w:sz w:val="24"/>
          <w:szCs w:val="24"/>
        </w:rPr>
        <w:t xml:space="preserve">Условие за неговото извършване е предоставянето от страна на бенефициента на Банкова гаранция (Приложение </w:t>
      </w:r>
      <w:r w:rsidR="00314404">
        <w:rPr>
          <w:rFonts w:ascii="Times New Roman" w:hAnsi="Times New Roman" w:cs="Times New Roman"/>
          <w:sz w:val="24"/>
          <w:szCs w:val="24"/>
        </w:rPr>
        <w:t>22</w:t>
      </w:r>
      <w:r w:rsidR="00E00E8F" w:rsidRPr="001717FA">
        <w:rPr>
          <w:rFonts w:ascii="Times New Roman" w:hAnsi="Times New Roman" w:cs="Times New Roman"/>
          <w:sz w:val="24"/>
          <w:szCs w:val="24"/>
        </w:rPr>
        <w:t xml:space="preserve">), покриваща пълния размер на исканата авансова сума, </w:t>
      </w:r>
      <w:r w:rsidR="00617F96" w:rsidRPr="001717FA">
        <w:rPr>
          <w:rFonts w:ascii="Times New Roman" w:hAnsi="Times New Roman" w:cs="Times New Roman"/>
          <w:sz w:val="24"/>
          <w:szCs w:val="24"/>
        </w:rPr>
        <w:t xml:space="preserve">Декларация </w:t>
      </w:r>
      <w:r w:rsidR="00314404">
        <w:rPr>
          <w:rFonts w:ascii="Times New Roman" w:hAnsi="Times New Roman" w:cs="Times New Roman"/>
          <w:sz w:val="24"/>
          <w:szCs w:val="24"/>
        </w:rPr>
        <w:t>за банкова сметка (Приложение 23</w:t>
      </w:r>
      <w:r w:rsidR="00617F96" w:rsidRPr="001717FA">
        <w:rPr>
          <w:rFonts w:ascii="Times New Roman" w:hAnsi="Times New Roman" w:cs="Times New Roman"/>
          <w:sz w:val="24"/>
          <w:szCs w:val="24"/>
        </w:rPr>
        <w:t xml:space="preserve">) и </w:t>
      </w:r>
      <w:r w:rsidR="00E00E8F" w:rsidRPr="001717FA">
        <w:rPr>
          <w:rFonts w:ascii="Times New Roman" w:hAnsi="Times New Roman" w:cs="Times New Roman"/>
          <w:sz w:val="24"/>
          <w:szCs w:val="24"/>
        </w:rPr>
        <w:t xml:space="preserve">Финансова идентификационна форма (Приложение </w:t>
      </w:r>
      <w:r w:rsidR="00314404">
        <w:rPr>
          <w:rFonts w:ascii="Times New Roman" w:hAnsi="Times New Roman" w:cs="Times New Roman"/>
          <w:sz w:val="24"/>
          <w:szCs w:val="24"/>
        </w:rPr>
        <w:t>24</w:t>
      </w:r>
      <w:r w:rsidR="00E00E8F" w:rsidRPr="001717FA">
        <w:rPr>
          <w:rFonts w:ascii="Times New Roman" w:hAnsi="Times New Roman" w:cs="Times New Roman"/>
          <w:sz w:val="24"/>
          <w:szCs w:val="24"/>
        </w:rPr>
        <w:t>).</w:t>
      </w:r>
    </w:p>
    <w:p w14:paraId="0AE671EE" w14:textId="77777777" w:rsidR="00996EC5" w:rsidRPr="001717FA" w:rsidRDefault="00E00E8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След представяне на посочените документи</w:t>
      </w:r>
      <w:r w:rsidR="00AE0131" w:rsidRPr="001717FA">
        <w:rPr>
          <w:rFonts w:ascii="Times New Roman" w:hAnsi="Times New Roman" w:cs="Times New Roman"/>
          <w:sz w:val="24"/>
          <w:szCs w:val="24"/>
        </w:rPr>
        <w:t>,</w:t>
      </w:r>
      <w:r w:rsidRPr="001717FA">
        <w:rPr>
          <w:rFonts w:ascii="Times New Roman" w:hAnsi="Times New Roman" w:cs="Times New Roman"/>
          <w:sz w:val="24"/>
          <w:szCs w:val="24"/>
        </w:rPr>
        <w:t xml:space="preserve"> </w:t>
      </w:r>
      <w:r w:rsidR="00314404">
        <w:rPr>
          <w:rFonts w:ascii="Times New Roman" w:hAnsi="Times New Roman" w:cs="Times New Roman"/>
          <w:sz w:val="24"/>
          <w:szCs w:val="24"/>
        </w:rPr>
        <w:t>УО</w:t>
      </w:r>
      <w:r w:rsidRPr="001717FA">
        <w:rPr>
          <w:rFonts w:ascii="Times New Roman" w:hAnsi="Times New Roman" w:cs="Times New Roman"/>
          <w:sz w:val="24"/>
          <w:szCs w:val="24"/>
        </w:rPr>
        <w:t xml:space="preserve"> превежда размера на авансовото плащане по банкова</w:t>
      </w:r>
      <w:r w:rsidR="00314404">
        <w:rPr>
          <w:rFonts w:ascii="Times New Roman" w:hAnsi="Times New Roman" w:cs="Times New Roman"/>
          <w:sz w:val="24"/>
          <w:szCs w:val="24"/>
        </w:rPr>
        <w:t>та</w:t>
      </w:r>
      <w:r w:rsidRPr="001717FA">
        <w:rPr>
          <w:rFonts w:ascii="Times New Roman" w:hAnsi="Times New Roman" w:cs="Times New Roman"/>
          <w:sz w:val="24"/>
          <w:szCs w:val="24"/>
        </w:rPr>
        <w:t xml:space="preserve"> сметка на бенефициента, открита за целите на получаване и разходване на сумата на авансовото плащане. Бенефициентът може да използва средствата по тази сметка съгласно условията, определени в договора за откриването ѝ</w:t>
      </w:r>
      <w:r w:rsidR="00160466" w:rsidRPr="001717FA">
        <w:rPr>
          <w:rFonts w:ascii="Times New Roman" w:hAnsi="Times New Roman" w:cs="Times New Roman"/>
          <w:sz w:val="24"/>
          <w:szCs w:val="24"/>
        </w:rPr>
        <w:t>.</w:t>
      </w:r>
    </w:p>
    <w:p w14:paraId="45AD71FB" w14:textId="77777777" w:rsidR="00996EC5" w:rsidRDefault="00996EC5"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Авансовото плащане се извършва в </w:t>
      </w:r>
      <w:r w:rsidR="004822B0" w:rsidRPr="001717FA">
        <w:rPr>
          <w:rFonts w:ascii="Times New Roman" w:eastAsia="Calibri" w:hAnsi="Times New Roman" w:cs="Times New Roman"/>
          <w:sz w:val="24"/>
          <w:szCs w:val="24"/>
        </w:rPr>
        <w:t>дву</w:t>
      </w:r>
      <w:r w:rsidR="005D4AC7" w:rsidRPr="001717FA">
        <w:rPr>
          <w:rFonts w:ascii="Times New Roman" w:eastAsia="Calibri" w:hAnsi="Times New Roman" w:cs="Times New Roman"/>
          <w:sz w:val="24"/>
          <w:szCs w:val="24"/>
        </w:rPr>
        <w:t>с</w:t>
      </w:r>
      <w:r w:rsidR="004B154C" w:rsidRPr="001717FA">
        <w:rPr>
          <w:rFonts w:ascii="Times New Roman" w:eastAsia="Calibri" w:hAnsi="Times New Roman" w:cs="Times New Roman"/>
          <w:sz w:val="24"/>
          <w:szCs w:val="24"/>
        </w:rPr>
        <w:t>едми</w:t>
      </w:r>
      <w:r w:rsidR="004822B0" w:rsidRPr="001717FA">
        <w:rPr>
          <w:rFonts w:ascii="Times New Roman" w:eastAsia="Calibri" w:hAnsi="Times New Roman" w:cs="Times New Roman"/>
          <w:sz w:val="24"/>
          <w:szCs w:val="24"/>
        </w:rPr>
        <w:t xml:space="preserve">чен </w:t>
      </w:r>
      <w:r w:rsidRPr="001717FA">
        <w:rPr>
          <w:rFonts w:ascii="Times New Roman" w:eastAsia="Calibri" w:hAnsi="Times New Roman" w:cs="Times New Roman"/>
          <w:sz w:val="24"/>
          <w:szCs w:val="24"/>
        </w:rPr>
        <w:t>срок от датата на постъпване на искането за плащане в Управляващия орган</w:t>
      </w:r>
      <w:r w:rsidR="004D4F98" w:rsidRPr="001717FA">
        <w:rPr>
          <w:rFonts w:ascii="Times New Roman" w:eastAsia="Calibri" w:hAnsi="Times New Roman" w:cs="Times New Roman"/>
          <w:sz w:val="24"/>
          <w:szCs w:val="24"/>
        </w:rPr>
        <w:t>, при условията и реда на чл.</w:t>
      </w:r>
      <w:r w:rsidR="00DE61D8" w:rsidRPr="001717FA">
        <w:rPr>
          <w:rFonts w:ascii="Times New Roman" w:eastAsia="Calibri" w:hAnsi="Times New Roman" w:cs="Times New Roman"/>
          <w:sz w:val="24"/>
          <w:szCs w:val="24"/>
        </w:rPr>
        <w:t xml:space="preserve"> </w:t>
      </w:r>
      <w:r w:rsidR="004D4F98" w:rsidRPr="001717FA">
        <w:rPr>
          <w:rFonts w:ascii="Times New Roman" w:eastAsia="Calibri" w:hAnsi="Times New Roman" w:cs="Times New Roman"/>
          <w:sz w:val="24"/>
          <w:szCs w:val="24"/>
        </w:rPr>
        <w:t>61 от ЗУСЕФ</w:t>
      </w:r>
      <w:r w:rsidR="007544E8" w:rsidRPr="001717FA">
        <w:rPr>
          <w:rFonts w:ascii="Times New Roman" w:eastAsia="Calibri" w:hAnsi="Times New Roman" w:cs="Times New Roman"/>
          <w:sz w:val="24"/>
          <w:szCs w:val="24"/>
        </w:rPr>
        <w:t>СУ</w:t>
      </w:r>
      <w:r w:rsidRPr="001717FA">
        <w:rPr>
          <w:rFonts w:ascii="Times New Roman" w:eastAsia="Calibri" w:hAnsi="Times New Roman" w:cs="Times New Roman"/>
          <w:sz w:val="24"/>
          <w:szCs w:val="24"/>
        </w:rPr>
        <w:t>.</w:t>
      </w:r>
    </w:p>
    <w:p w14:paraId="29FA7EB4" w14:textId="77777777" w:rsidR="00C81C75" w:rsidRDefault="00C81C75" w:rsidP="00C81C75">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lastRenderedPageBreak/>
        <w:t>Стойността на авансовото плащане се покрива от одобрените разходи, направени от бенефициента за изпълнение на проекта и се отчита (доказва) с първични  разходооправдателни и счетоводни документи.</w:t>
      </w:r>
    </w:p>
    <w:p w14:paraId="0DFE4153" w14:textId="77777777" w:rsidR="00BA04A1" w:rsidRPr="001717FA" w:rsidRDefault="00A5168A"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hAnsi="Times New Roman" w:cs="Times New Roman"/>
          <w:sz w:val="24"/>
          <w:szCs w:val="24"/>
        </w:rPr>
        <w:t xml:space="preserve">Бенефициентът има право на междинни плащания. </w:t>
      </w:r>
      <w:r w:rsidR="001A106C" w:rsidRPr="001717FA">
        <w:rPr>
          <w:rFonts w:ascii="Times New Roman" w:eastAsia="Calibri" w:hAnsi="Times New Roman" w:cs="Times New Roman"/>
          <w:sz w:val="24"/>
          <w:szCs w:val="24"/>
        </w:rPr>
        <w:t>Междинни и окончателн</w:t>
      </w:r>
      <w:r w:rsidR="00AE0131" w:rsidRPr="001717FA">
        <w:rPr>
          <w:rFonts w:ascii="Times New Roman" w:eastAsia="Calibri" w:hAnsi="Times New Roman" w:cs="Times New Roman"/>
          <w:sz w:val="24"/>
          <w:szCs w:val="24"/>
        </w:rPr>
        <w:t>о</w:t>
      </w:r>
      <w:r w:rsidR="001A106C" w:rsidRPr="001717FA">
        <w:rPr>
          <w:rFonts w:ascii="Times New Roman" w:eastAsia="Calibri" w:hAnsi="Times New Roman"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1717FA">
        <w:rPr>
          <w:rFonts w:ascii="Times New Roman" w:hAnsi="Times New Roman" w:cs="Times New Roman"/>
          <w:sz w:val="24"/>
          <w:szCs w:val="24"/>
        </w:rPr>
        <w:t xml:space="preserve">За да получи исканата сума, бенефициентът трябва да представи </w:t>
      </w:r>
      <w:r w:rsidR="007C2296" w:rsidRPr="001717FA">
        <w:rPr>
          <w:rFonts w:ascii="Times New Roman" w:hAnsi="Times New Roman" w:cs="Times New Roman"/>
          <w:sz w:val="24"/>
          <w:szCs w:val="24"/>
        </w:rPr>
        <w:t xml:space="preserve">за одобрение междинен технически и финансов отчет, придружен от </w:t>
      </w:r>
      <w:r w:rsidR="008843D4" w:rsidRPr="001717FA">
        <w:rPr>
          <w:rFonts w:ascii="Times New Roman" w:hAnsi="Times New Roman" w:cs="Times New Roman"/>
          <w:sz w:val="24"/>
          <w:szCs w:val="24"/>
        </w:rPr>
        <w:t xml:space="preserve">доказателствени документи, които удостоверяват изпълнението на отчитаните дейности/действия и изразходването на средствата. </w:t>
      </w:r>
      <w:r w:rsidR="00E14770" w:rsidRPr="001717FA">
        <w:rPr>
          <w:rFonts w:ascii="Times New Roman" w:eastAsia="Calibri" w:hAnsi="Times New Roman" w:cs="Times New Roman"/>
          <w:sz w:val="24"/>
          <w:szCs w:val="24"/>
        </w:rPr>
        <w:t>Управляващият орган одобрява дейностите и верифицира разходите въз основа на проверка на документите, представ</w:t>
      </w:r>
      <w:r w:rsidR="00314404">
        <w:rPr>
          <w:rFonts w:ascii="Times New Roman" w:eastAsia="Calibri" w:hAnsi="Times New Roman" w:cs="Times New Roman"/>
          <w:sz w:val="24"/>
          <w:szCs w:val="24"/>
        </w:rPr>
        <w:t>ени към искането за плащане и</w:t>
      </w:r>
      <w:r w:rsidR="00E14770" w:rsidRPr="001717FA">
        <w:rPr>
          <w:rFonts w:ascii="Times New Roman" w:eastAsia="Calibri" w:hAnsi="Times New Roman" w:cs="Times New Roman"/>
          <w:sz w:val="24"/>
          <w:szCs w:val="24"/>
        </w:rPr>
        <w:t xml:space="preserve"> проверки на място</w:t>
      </w:r>
      <w:r w:rsidR="00AE0131" w:rsidRPr="001717FA">
        <w:rPr>
          <w:rFonts w:ascii="Times New Roman" w:eastAsia="Calibri" w:hAnsi="Times New Roman" w:cs="Times New Roman"/>
          <w:sz w:val="24"/>
          <w:szCs w:val="24"/>
        </w:rPr>
        <w:t>,</w:t>
      </w:r>
      <w:r w:rsidR="00E14770" w:rsidRPr="001717FA">
        <w:rPr>
          <w:rFonts w:ascii="Times New Roman" w:eastAsia="Calibri" w:hAnsi="Times New Roman" w:cs="Times New Roman"/>
          <w:sz w:val="24"/>
          <w:szCs w:val="24"/>
        </w:rPr>
        <w:t xml:space="preserve"> и изплаща на </w:t>
      </w:r>
      <w:r w:rsidR="00AE0131" w:rsidRPr="001717FA">
        <w:rPr>
          <w:rFonts w:ascii="Times New Roman" w:eastAsia="Calibri" w:hAnsi="Times New Roman" w:cs="Times New Roman"/>
          <w:sz w:val="24"/>
          <w:szCs w:val="24"/>
        </w:rPr>
        <w:t>б</w:t>
      </w:r>
      <w:r w:rsidR="00E14770" w:rsidRPr="001717FA">
        <w:rPr>
          <w:rFonts w:ascii="Times New Roman" w:eastAsia="Calibri" w:hAnsi="Times New Roman" w:cs="Times New Roman"/>
          <w:sz w:val="24"/>
          <w:szCs w:val="24"/>
        </w:rPr>
        <w:t>енефициента частта от одобрените разходи съответстваща на процента на безвъзмездна финансова помощ, посочен в договора.</w:t>
      </w:r>
    </w:p>
    <w:p w14:paraId="6E1CC665" w14:textId="77777777" w:rsidR="007544E8" w:rsidRPr="001717FA" w:rsidRDefault="007544E8"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Не могат да бъдат извършвани междинни/</w:t>
      </w:r>
      <w:r w:rsidR="00AE0131" w:rsidRPr="001717FA">
        <w:rPr>
          <w:rFonts w:ascii="Times New Roman" w:eastAsia="Calibri" w:hAnsi="Times New Roman" w:cs="Times New Roman"/>
          <w:sz w:val="24"/>
          <w:szCs w:val="24"/>
        </w:rPr>
        <w:t>окончателно</w:t>
      </w:r>
      <w:r w:rsidRPr="001717FA">
        <w:rPr>
          <w:rFonts w:ascii="Times New Roman" w:eastAsia="Calibri" w:hAnsi="Times New Roman" w:cs="Times New Roman"/>
          <w:sz w:val="24"/>
          <w:szCs w:val="24"/>
        </w:rPr>
        <w:t xml:space="preserve"> плащания преди верифициране на разходите, както и преди проведените процедури за възлагане на обществени поръчки</w:t>
      </w:r>
      <w:r w:rsidR="00314404">
        <w:rPr>
          <w:rFonts w:ascii="Times New Roman" w:eastAsia="Calibri" w:hAnsi="Times New Roman" w:cs="Times New Roman"/>
          <w:sz w:val="24"/>
          <w:szCs w:val="24"/>
        </w:rPr>
        <w:t>/избор на изпълнител/и</w:t>
      </w:r>
      <w:r w:rsidRPr="001717FA">
        <w:rPr>
          <w:rFonts w:ascii="Times New Roman" w:eastAsia="Calibri" w:hAnsi="Times New Roman" w:cs="Times New Roman"/>
          <w:sz w:val="24"/>
          <w:szCs w:val="24"/>
        </w:rPr>
        <w:t xml:space="preserve"> да бъдат проверени за съответствие със </w:t>
      </w:r>
      <w:r w:rsidR="00314404">
        <w:rPr>
          <w:rFonts w:ascii="Times New Roman" w:eastAsia="Calibri" w:hAnsi="Times New Roman" w:cs="Times New Roman"/>
          <w:sz w:val="24"/>
          <w:szCs w:val="24"/>
        </w:rPr>
        <w:t>приложимото законодателство и сключения административен договор</w:t>
      </w:r>
      <w:r w:rsidRPr="001717FA">
        <w:rPr>
          <w:rFonts w:ascii="Times New Roman" w:eastAsia="Calibri" w:hAnsi="Times New Roman" w:cs="Times New Roman"/>
          <w:sz w:val="24"/>
          <w:szCs w:val="24"/>
        </w:rPr>
        <w:t>. Бенефициентът отразява в ИСУН всеки сключен договор с избран изпъ</w:t>
      </w:r>
      <w:r w:rsidR="00C31024">
        <w:rPr>
          <w:rFonts w:ascii="Times New Roman" w:eastAsia="Calibri" w:hAnsi="Times New Roman" w:cs="Times New Roman"/>
          <w:sz w:val="24"/>
          <w:szCs w:val="24"/>
        </w:rPr>
        <w:t>лнител в</w:t>
      </w:r>
      <w:r w:rsidRPr="001717FA">
        <w:rPr>
          <w:rFonts w:ascii="Times New Roman" w:eastAsia="Calibri" w:hAnsi="Times New Roman" w:cs="Times New Roman"/>
          <w:sz w:val="24"/>
          <w:szCs w:val="24"/>
        </w:rPr>
        <w:t>едно с документите от провеждането на обществената поръчка</w:t>
      </w:r>
      <w:r w:rsidR="00314404">
        <w:rPr>
          <w:rFonts w:ascii="Times New Roman" w:eastAsia="Calibri" w:hAnsi="Times New Roman" w:cs="Times New Roman"/>
          <w:sz w:val="24"/>
          <w:szCs w:val="24"/>
        </w:rPr>
        <w:t>/проведената процедура за избор на изпълнител/и</w:t>
      </w:r>
      <w:r w:rsidRPr="001717FA">
        <w:rPr>
          <w:rFonts w:ascii="Times New Roman" w:eastAsia="Calibri" w:hAnsi="Times New Roman" w:cs="Times New Roman"/>
          <w:sz w:val="24"/>
          <w:szCs w:val="24"/>
        </w:rPr>
        <w:t>.</w:t>
      </w:r>
    </w:p>
    <w:p w14:paraId="60F40833" w14:textId="77777777" w:rsidR="00BA04A1" w:rsidRPr="001717FA" w:rsidRDefault="00BA04A1"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Общият размер на авансовите и междинните плащания е до 95% от стойността на безвъзмездната финансова помощ за бенефициенти </w:t>
      </w:r>
      <w:r w:rsidR="00944802" w:rsidRPr="001717FA">
        <w:rPr>
          <w:rFonts w:ascii="Times New Roman" w:hAnsi="Times New Roman" w:cs="Times New Roman"/>
          <w:sz w:val="24"/>
          <w:szCs w:val="24"/>
        </w:rPr>
        <w:t>с гаранция, издадена от банка или финансова институция, регистрирани в Република България</w:t>
      </w:r>
      <w:r w:rsidRPr="001717FA">
        <w:rPr>
          <w:rFonts w:ascii="Times New Roman" w:hAnsi="Times New Roman" w:cs="Times New Roman"/>
          <w:sz w:val="24"/>
          <w:szCs w:val="24"/>
        </w:rPr>
        <w:t xml:space="preserve">. </w:t>
      </w:r>
    </w:p>
    <w:p w14:paraId="0CEB81F2" w14:textId="77777777" w:rsidR="0038283D" w:rsidRPr="00C31024" w:rsidRDefault="0038283D"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C31024">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двойно финансиране и на забрана за извличане на печалба съгласно чл. 191, ал. 1 и чл. 192, ал. 1 от </w:t>
      </w:r>
      <w:r w:rsidR="00AE0131" w:rsidRPr="00C31024">
        <w:rPr>
          <w:rFonts w:ascii="Times New Roman" w:eastAsia="Calibri" w:hAnsi="Times New Roman" w:cs="Times New Roman"/>
          <w:sz w:val="24"/>
          <w:szCs w:val="24"/>
        </w:rPr>
        <w:t>Ф</w:t>
      </w:r>
      <w:r w:rsidRPr="00C31024">
        <w:rPr>
          <w:rFonts w:ascii="Times New Roman" w:eastAsia="Calibri" w:hAnsi="Times New Roman" w:cs="Times New Roman"/>
          <w:sz w:val="24"/>
          <w:szCs w:val="24"/>
        </w:rPr>
        <w:t xml:space="preserve">инансовия регламент </w:t>
      </w:r>
      <w:r w:rsidR="003C1234" w:rsidRPr="00C31024">
        <w:rPr>
          <w:rFonts w:ascii="Times New Roman" w:eastAsia="Calibri" w:hAnsi="Times New Roman" w:cs="Times New Roman"/>
          <w:sz w:val="24"/>
          <w:szCs w:val="24"/>
        </w:rPr>
        <w:t>2018/</w:t>
      </w:r>
      <w:r w:rsidRPr="00C31024">
        <w:rPr>
          <w:rFonts w:ascii="Times New Roman" w:eastAsia="Calibri" w:hAnsi="Times New Roman" w:cs="Times New Roman"/>
          <w:sz w:val="24"/>
          <w:szCs w:val="24"/>
        </w:rPr>
        <w:t xml:space="preserve">1046 (Приложение </w:t>
      </w:r>
      <w:r w:rsidR="00314404">
        <w:rPr>
          <w:rFonts w:ascii="Times New Roman" w:eastAsia="Calibri" w:hAnsi="Times New Roman" w:cs="Times New Roman"/>
          <w:sz w:val="24"/>
          <w:szCs w:val="24"/>
        </w:rPr>
        <w:t>25</w:t>
      </w:r>
      <w:r w:rsidRPr="00C31024">
        <w:rPr>
          <w:rFonts w:ascii="Times New Roman" w:eastAsia="Calibri" w:hAnsi="Times New Roman" w:cs="Times New Roman"/>
          <w:sz w:val="24"/>
          <w:szCs w:val="24"/>
        </w:rPr>
        <w:t>).</w:t>
      </w:r>
    </w:p>
    <w:p w14:paraId="41E4C63B" w14:textId="77777777" w:rsidR="004D42EC" w:rsidRPr="00C31024" w:rsidRDefault="004D42EC"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C31024">
        <w:rPr>
          <w:rFonts w:ascii="Times New Roman" w:eastAsia="Calibri" w:hAnsi="Times New Roman" w:cs="Times New Roman"/>
          <w:sz w:val="24"/>
          <w:szCs w:val="24"/>
        </w:rPr>
        <w:t>Окончателното плащ</w:t>
      </w:r>
      <w:r w:rsidR="00314404">
        <w:rPr>
          <w:rFonts w:ascii="Times New Roman" w:eastAsia="Calibri" w:hAnsi="Times New Roman" w:cs="Times New Roman"/>
          <w:sz w:val="24"/>
          <w:szCs w:val="24"/>
        </w:rPr>
        <w:t>ане се извършва след одобрение</w:t>
      </w:r>
      <w:r w:rsidRPr="00C31024">
        <w:rPr>
          <w:rFonts w:ascii="Times New Roman" w:eastAsia="Calibri" w:hAnsi="Times New Roman" w:cs="Times New Roman"/>
          <w:sz w:val="24"/>
          <w:szCs w:val="24"/>
        </w:rPr>
        <w:t xml:space="preserve">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w:t>
      </w:r>
      <w:r w:rsidR="00C31024">
        <w:rPr>
          <w:rFonts w:ascii="Times New Roman" w:eastAsia="Calibri" w:hAnsi="Times New Roman" w:cs="Times New Roman"/>
          <w:sz w:val="24"/>
          <w:szCs w:val="24"/>
        </w:rPr>
        <w:t>а</w:t>
      </w:r>
      <w:r w:rsidR="00094051" w:rsidRPr="00C31024">
        <w:rPr>
          <w:rFonts w:ascii="Times New Roman" w:eastAsia="Calibri" w:hAnsi="Times New Roman" w:cs="Times New Roman"/>
          <w:sz w:val="24"/>
          <w:szCs w:val="24"/>
        </w:rPr>
        <w:t>дминистративния д</w:t>
      </w:r>
      <w:r w:rsidRPr="00C31024">
        <w:rPr>
          <w:rFonts w:ascii="Times New Roman" w:eastAsia="Calibri" w:hAnsi="Times New Roman" w:cs="Times New Roman"/>
          <w:sz w:val="24"/>
          <w:szCs w:val="24"/>
        </w:rPr>
        <w:t>оговор, към одобрените разходи за отчетния период, като се приспадне сумата по отпуснат</w:t>
      </w:r>
      <w:r w:rsidR="00625B29" w:rsidRPr="00C31024">
        <w:rPr>
          <w:rFonts w:ascii="Times New Roman" w:eastAsia="Calibri" w:hAnsi="Times New Roman" w:cs="Times New Roman"/>
          <w:sz w:val="24"/>
          <w:szCs w:val="24"/>
        </w:rPr>
        <w:t>ите</w:t>
      </w:r>
      <w:r w:rsidRPr="00C31024">
        <w:rPr>
          <w:rFonts w:ascii="Times New Roman" w:eastAsia="Calibri" w:hAnsi="Times New Roman" w:cs="Times New Roman"/>
          <w:sz w:val="24"/>
          <w:szCs w:val="24"/>
        </w:rPr>
        <w:t xml:space="preserve"> авансово</w:t>
      </w:r>
      <w:r w:rsidR="00625B29" w:rsidRPr="00C31024">
        <w:rPr>
          <w:rFonts w:ascii="Times New Roman" w:eastAsia="Calibri" w:hAnsi="Times New Roman" w:cs="Times New Roman"/>
          <w:sz w:val="24"/>
          <w:szCs w:val="24"/>
        </w:rPr>
        <w:t xml:space="preserve"> и междинни</w:t>
      </w:r>
      <w:r w:rsidRPr="00C31024">
        <w:rPr>
          <w:rFonts w:ascii="Times New Roman" w:eastAsia="Calibri" w:hAnsi="Times New Roman" w:cs="Times New Roman"/>
          <w:sz w:val="24"/>
          <w:szCs w:val="24"/>
        </w:rPr>
        <w:t xml:space="preserve"> плащан</w:t>
      </w:r>
      <w:r w:rsidR="00625B29" w:rsidRPr="00C31024">
        <w:rPr>
          <w:rFonts w:ascii="Times New Roman" w:eastAsia="Calibri" w:hAnsi="Times New Roman" w:cs="Times New Roman"/>
          <w:sz w:val="24"/>
          <w:szCs w:val="24"/>
        </w:rPr>
        <w:t>ия</w:t>
      </w:r>
      <w:r w:rsidRPr="00C31024">
        <w:rPr>
          <w:rFonts w:ascii="Times New Roman" w:eastAsia="Calibri" w:hAnsi="Times New Roman" w:cs="Times New Roman"/>
          <w:sz w:val="24"/>
          <w:szCs w:val="24"/>
        </w:rPr>
        <w:t xml:space="preserve"> и натрупаната лихва във връзка с</w:t>
      </w:r>
      <w:r w:rsidR="00625B29" w:rsidRPr="00C31024">
        <w:rPr>
          <w:rFonts w:ascii="Times New Roman" w:eastAsia="Calibri" w:hAnsi="Times New Roman" w:cs="Times New Roman"/>
          <w:sz w:val="24"/>
          <w:szCs w:val="24"/>
        </w:rPr>
        <w:t xml:space="preserve"> тях</w:t>
      </w:r>
      <w:r w:rsidRPr="00C31024">
        <w:rPr>
          <w:rFonts w:ascii="Times New Roman" w:eastAsia="Calibri" w:hAnsi="Times New Roman" w:cs="Times New Roman"/>
          <w:sz w:val="24"/>
          <w:szCs w:val="24"/>
        </w:rPr>
        <w:t>.</w:t>
      </w:r>
    </w:p>
    <w:p w14:paraId="00958A72" w14:textId="77777777" w:rsidR="00B02976" w:rsidRPr="001717FA" w:rsidRDefault="008843D4"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 xml:space="preserve">Заявяването на авансово </w:t>
      </w:r>
      <w:r w:rsidR="00625B29" w:rsidRPr="001717FA">
        <w:rPr>
          <w:rFonts w:ascii="Times New Roman" w:hAnsi="Times New Roman" w:cs="Times New Roman"/>
          <w:sz w:val="24"/>
          <w:szCs w:val="24"/>
        </w:rPr>
        <w:t xml:space="preserve">и междинни </w:t>
      </w:r>
      <w:r w:rsidRPr="001717FA">
        <w:rPr>
          <w:rFonts w:ascii="Times New Roman" w:hAnsi="Times New Roman" w:cs="Times New Roman"/>
          <w:sz w:val="24"/>
          <w:szCs w:val="24"/>
        </w:rPr>
        <w:t>плащан</w:t>
      </w:r>
      <w:r w:rsidR="00625B29" w:rsidRPr="001717FA">
        <w:rPr>
          <w:rFonts w:ascii="Times New Roman" w:hAnsi="Times New Roman" w:cs="Times New Roman"/>
          <w:sz w:val="24"/>
          <w:szCs w:val="24"/>
        </w:rPr>
        <w:t>ия</w:t>
      </w:r>
      <w:r w:rsidRPr="001717FA">
        <w:rPr>
          <w:rFonts w:ascii="Times New Roman" w:hAnsi="Times New Roman" w:cs="Times New Roman"/>
          <w:sz w:val="24"/>
          <w:szCs w:val="24"/>
        </w:rPr>
        <w:t xml:space="preserve"> </w:t>
      </w:r>
      <w:r w:rsidR="005F1808" w:rsidRPr="001717FA">
        <w:rPr>
          <w:rFonts w:ascii="Times New Roman" w:hAnsi="Times New Roman" w:cs="Times New Roman"/>
          <w:sz w:val="24"/>
          <w:szCs w:val="24"/>
        </w:rPr>
        <w:t>от страна на бенефициента</w:t>
      </w:r>
      <w:r w:rsidRPr="001717FA">
        <w:rPr>
          <w:rFonts w:ascii="Times New Roman" w:hAnsi="Times New Roman" w:cs="Times New Roman"/>
          <w:sz w:val="24"/>
          <w:szCs w:val="24"/>
        </w:rPr>
        <w:t xml:space="preserve"> не е задължително.</w:t>
      </w:r>
    </w:p>
    <w:p w14:paraId="03ECF60F" w14:textId="77777777" w:rsidR="001A6B64" w:rsidRPr="001717FA" w:rsidRDefault="001A6B64"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34A84B3C" w14:textId="77777777" w:rsidR="002B4203" w:rsidRPr="001717FA"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Вариант 3</w:t>
      </w:r>
      <w:r w:rsidR="00FF6DE3">
        <w:rPr>
          <w:rFonts w:ascii="Times New Roman" w:hAnsi="Times New Roman" w:cs="Times New Roman"/>
          <w:b/>
          <w:sz w:val="24"/>
          <w:szCs w:val="24"/>
        </w:rPr>
        <w:t xml:space="preserve"> (само </w:t>
      </w:r>
      <w:r w:rsidR="002B4203" w:rsidRPr="001717FA">
        <w:rPr>
          <w:rFonts w:ascii="Times New Roman" w:hAnsi="Times New Roman" w:cs="Times New Roman"/>
          <w:b/>
          <w:sz w:val="24"/>
          <w:szCs w:val="24"/>
        </w:rPr>
        <w:t>междинн</w:t>
      </w:r>
      <w:r w:rsidR="00FF6DE3">
        <w:rPr>
          <w:rFonts w:ascii="Times New Roman" w:hAnsi="Times New Roman" w:cs="Times New Roman"/>
          <w:b/>
          <w:sz w:val="24"/>
          <w:szCs w:val="24"/>
        </w:rPr>
        <w:t>о/</w:t>
      </w:r>
      <w:r w:rsidR="002B4203" w:rsidRPr="001717FA">
        <w:rPr>
          <w:rFonts w:ascii="Times New Roman" w:hAnsi="Times New Roman" w:cs="Times New Roman"/>
          <w:b/>
          <w:sz w:val="24"/>
          <w:szCs w:val="24"/>
        </w:rPr>
        <w:t xml:space="preserve">и плащания и окончателно плащане): </w:t>
      </w:r>
    </w:p>
    <w:p w14:paraId="375AFB19" w14:textId="77777777" w:rsidR="00625B29" w:rsidRPr="001717FA" w:rsidRDefault="00625B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385FAE69" w14:textId="77777777" w:rsidR="004D42EC" w:rsidRPr="001717FA" w:rsidRDefault="002B4203"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w:t>
      </w:r>
      <w:r w:rsidRPr="001717FA">
        <w:rPr>
          <w:rFonts w:ascii="Times New Roman" w:hAnsi="Times New Roman" w:cs="Times New Roman"/>
          <w:sz w:val="24"/>
          <w:szCs w:val="24"/>
        </w:rPr>
        <w:lastRenderedPageBreak/>
        <w:t>Документите се проверяват,</w:t>
      </w:r>
      <w:r w:rsidR="00625B29" w:rsidRPr="001717FA">
        <w:rPr>
          <w:rFonts w:ascii="Times New Roman" w:hAnsi="Times New Roman" w:cs="Times New Roman"/>
          <w:sz w:val="24"/>
          <w:szCs w:val="24"/>
        </w:rPr>
        <w:t xml:space="preserve"> разходите се верифицират и на б</w:t>
      </w:r>
      <w:r w:rsidRPr="001717FA">
        <w:rPr>
          <w:rFonts w:ascii="Times New Roman" w:hAnsi="Times New Roman" w:cs="Times New Roman"/>
          <w:sz w:val="24"/>
          <w:szCs w:val="24"/>
        </w:rPr>
        <w:t xml:space="preserve">енефициента се изплаща тази част от изразходваните средства, която отговаря на процента на безвъзмездна финансова помощ, посочена в </w:t>
      </w:r>
      <w:r w:rsidR="00625B29" w:rsidRPr="001717FA">
        <w:rPr>
          <w:rFonts w:ascii="Times New Roman" w:hAnsi="Times New Roman" w:cs="Times New Roman"/>
          <w:sz w:val="24"/>
          <w:szCs w:val="24"/>
        </w:rPr>
        <w:t>а</w:t>
      </w:r>
      <w:r w:rsidR="00481AD6" w:rsidRPr="001717FA">
        <w:rPr>
          <w:rFonts w:ascii="Times New Roman" w:hAnsi="Times New Roman" w:cs="Times New Roman"/>
          <w:sz w:val="24"/>
          <w:szCs w:val="24"/>
        </w:rPr>
        <w:t xml:space="preserve">дминистративния </w:t>
      </w:r>
      <w:r w:rsidRPr="001717FA">
        <w:rPr>
          <w:rFonts w:ascii="Times New Roman" w:hAnsi="Times New Roman" w:cs="Times New Roman"/>
          <w:sz w:val="24"/>
          <w:szCs w:val="24"/>
        </w:rPr>
        <w:t xml:space="preserve">договор. </w:t>
      </w:r>
    </w:p>
    <w:p w14:paraId="49B2B67B" w14:textId="203449BF" w:rsidR="00094051" w:rsidRPr="00C31024" w:rsidRDefault="00094051" w:rsidP="0009405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C31024">
        <w:rPr>
          <w:rFonts w:ascii="Times New Roman" w:eastAsia="Calibri" w:hAnsi="Times New Roman" w:cs="Times New Roman"/>
          <w:sz w:val="24"/>
          <w:szCs w:val="24"/>
        </w:rPr>
        <w:t xml:space="preserve">Окончателното плащане се извършва след одобрението на </w:t>
      </w:r>
      <w:r w:rsidR="00C81C75">
        <w:rPr>
          <w:rFonts w:ascii="Times New Roman" w:eastAsia="Calibri" w:hAnsi="Times New Roman" w:cs="Times New Roman"/>
          <w:sz w:val="24"/>
          <w:szCs w:val="24"/>
        </w:rPr>
        <w:t xml:space="preserve">подадения </w:t>
      </w:r>
      <w:r w:rsidRPr="00C31024">
        <w:rPr>
          <w:rFonts w:ascii="Times New Roman" w:eastAsia="Calibri" w:hAnsi="Times New Roman" w:cs="Times New Roman"/>
          <w:sz w:val="24"/>
          <w:szCs w:val="24"/>
        </w:rPr>
        <w:t>финал</w:t>
      </w:r>
      <w:r w:rsidR="00C81C75">
        <w:rPr>
          <w:rFonts w:ascii="Times New Roman" w:eastAsia="Calibri" w:hAnsi="Times New Roman" w:cs="Times New Roman"/>
          <w:sz w:val="24"/>
          <w:szCs w:val="24"/>
        </w:rPr>
        <w:t>ен</w:t>
      </w:r>
      <w:r w:rsidRPr="00C31024">
        <w:rPr>
          <w:rFonts w:ascii="Times New Roman" w:eastAsia="Calibri" w:hAnsi="Times New Roman" w:cs="Times New Roman"/>
          <w:sz w:val="24"/>
          <w:szCs w:val="24"/>
        </w:rPr>
        <w:t xml:space="preserve"> отчет и е в размер на разликата между общата стойност на безвъзмездното финансиране, изчислена като се приложи процентът съгласно условията на чл. 2.1 от </w:t>
      </w:r>
      <w:r w:rsidR="00C31024">
        <w:rPr>
          <w:rFonts w:ascii="Times New Roman" w:eastAsia="Calibri" w:hAnsi="Times New Roman" w:cs="Times New Roman"/>
          <w:sz w:val="24"/>
          <w:szCs w:val="24"/>
        </w:rPr>
        <w:t>а</w:t>
      </w:r>
      <w:r w:rsidRPr="00C31024">
        <w:rPr>
          <w:rFonts w:ascii="Times New Roman" w:eastAsia="Calibri" w:hAnsi="Times New Roman" w:cs="Times New Roman"/>
          <w:sz w:val="24"/>
          <w:szCs w:val="24"/>
        </w:rPr>
        <w:t>дминистративния договор, към одобрените разходи за отчетния период, като се приспадне сумата по извършените междинни плащания и натрупаната лихва във връзка с тях.</w:t>
      </w:r>
    </w:p>
    <w:p w14:paraId="680F5955" w14:textId="77777777" w:rsidR="00094051" w:rsidRPr="001717FA" w:rsidRDefault="00094051" w:rsidP="0009405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Заявяването на междинни плащания от страна на бенефициента не е задължително.</w:t>
      </w:r>
    </w:p>
    <w:p w14:paraId="2FE30B1D" w14:textId="77777777" w:rsidR="008E618B" w:rsidRPr="001717FA" w:rsidRDefault="008E618B"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342E2D54" w14:textId="77777777" w:rsidR="00094051"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 xml:space="preserve">Вариант </w:t>
      </w:r>
      <w:r w:rsidR="0051310F" w:rsidRPr="001717FA">
        <w:rPr>
          <w:rFonts w:ascii="Times New Roman" w:hAnsi="Times New Roman" w:cs="Times New Roman"/>
          <w:b/>
          <w:sz w:val="24"/>
          <w:szCs w:val="24"/>
        </w:rPr>
        <w:t>4</w:t>
      </w:r>
      <w:r w:rsidRPr="001717FA">
        <w:rPr>
          <w:rFonts w:ascii="Times New Roman" w:hAnsi="Times New Roman" w:cs="Times New Roman"/>
          <w:sz w:val="24"/>
          <w:szCs w:val="24"/>
        </w:rPr>
        <w:t xml:space="preserve"> </w:t>
      </w:r>
      <w:r w:rsidRPr="001717FA">
        <w:rPr>
          <w:rFonts w:ascii="Times New Roman" w:hAnsi="Times New Roman" w:cs="Times New Roman"/>
          <w:b/>
          <w:sz w:val="24"/>
          <w:szCs w:val="24"/>
        </w:rPr>
        <w:t xml:space="preserve">(само окончателно плащане): </w:t>
      </w:r>
    </w:p>
    <w:p w14:paraId="6A8DC887" w14:textId="77777777" w:rsidR="00C81C75" w:rsidRDefault="00C81C75"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p>
    <w:p w14:paraId="5C52DB27" w14:textId="77777777" w:rsidR="00C81C75" w:rsidRPr="001717FA" w:rsidRDefault="00C81C75" w:rsidP="00C81C75">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За д</w:t>
      </w:r>
      <w:r>
        <w:rPr>
          <w:rFonts w:ascii="Times New Roman" w:hAnsi="Times New Roman" w:cs="Times New Roman"/>
          <w:sz w:val="24"/>
          <w:szCs w:val="24"/>
        </w:rPr>
        <w:t>а получи исканата сума за окончател</w:t>
      </w:r>
      <w:r w:rsidRPr="001717FA">
        <w:rPr>
          <w:rFonts w:ascii="Times New Roman" w:hAnsi="Times New Roman" w:cs="Times New Roman"/>
          <w:sz w:val="24"/>
          <w:szCs w:val="24"/>
        </w:rPr>
        <w:t>но плащане, бенефициентът трябва да представи за</w:t>
      </w:r>
      <w:r>
        <w:rPr>
          <w:rFonts w:ascii="Times New Roman" w:hAnsi="Times New Roman" w:cs="Times New Roman"/>
          <w:sz w:val="24"/>
          <w:szCs w:val="24"/>
        </w:rPr>
        <w:t xml:space="preserve"> одобрение финален</w:t>
      </w:r>
      <w:r w:rsidRPr="001717FA">
        <w:rPr>
          <w:rFonts w:ascii="Times New Roman" w:hAnsi="Times New Roman" w:cs="Times New Roman"/>
          <w:sz w:val="24"/>
          <w:szCs w:val="24"/>
        </w:rPr>
        <w:t xml:space="preserve">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административния договор. </w:t>
      </w:r>
    </w:p>
    <w:p w14:paraId="71AE4786" w14:textId="77777777" w:rsidR="007544E8" w:rsidRPr="001717FA"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 xml:space="preserve"> </w:t>
      </w:r>
    </w:p>
    <w:p w14:paraId="42100E02" w14:textId="2983A374" w:rsidR="00A63E29"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 xml:space="preserve">Окончателното плащане </w:t>
      </w:r>
      <w:r w:rsidR="00314404">
        <w:rPr>
          <w:rFonts w:ascii="Times New Roman" w:hAnsi="Times New Roman" w:cs="Times New Roman"/>
          <w:sz w:val="24"/>
          <w:szCs w:val="24"/>
        </w:rPr>
        <w:t xml:space="preserve">е </w:t>
      </w:r>
      <w:r w:rsidRPr="001717FA">
        <w:rPr>
          <w:rFonts w:ascii="Times New Roman" w:hAnsi="Times New Roman" w:cs="Times New Roman"/>
          <w:sz w:val="24"/>
          <w:szCs w:val="24"/>
        </w:rPr>
        <w:t xml:space="preserve">в размер на общата стойност на безвъзмездната финансова помощ, изчислена като се приложи процента, посочен в чл. </w:t>
      </w:r>
      <w:r w:rsidR="00B31C9C" w:rsidRPr="001717FA">
        <w:rPr>
          <w:rFonts w:ascii="Times New Roman" w:hAnsi="Times New Roman" w:cs="Times New Roman"/>
          <w:sz w:val="24"/>
          <w:szCs w:val="24"/>
        </w:rPr>
        <w:t>2.1</w:t>
      </w:r>
      <w:r w:rsidR="002C7445" w:rsidRPr="001717FA">
        <w:rPr>
          <w:rFonts w:ascii="Times New Roman" w:hAnsi="Times New Roman" w:cs="Times New Roman"/>
          <w:sz w:val="24"/>
          <w:szCs w:val="24"/>
        </w:rPr>
        <w:t xml:space="preserve"> </w:t>
      </w:r>
      <w:r w:rsidRPr="001717FA">
        <w:rPr>
          <w:rFonts w:ascii="Times New Roman" w:hAnsi="Times New Roman" w:cs="Times New Roman"/>
          <w:sz w:val="24"/>
          <w:szCs w:val="24"/>
        </w:rPr>
        <w:t xml:space="preserve">от </w:t>
      </w:r>
      <w:r w:rsidR="00C31024">
        <w:rPr>
          <w:rFonts w:ascii="Times New Roman" w:hAnsi="Times New Roman" w:cs="Times New Roman"/>
          <w:sz w:val="24"/>
          <w:szCs w:val="24"/>
        </w:rPr>
        <w:t>а</w:t>
      </w:r>
      <w:r w:rsidR="00CB5F1A" w:rsidRPr="001717FA">
        <w:rPr>
          <w:rFonts w:ascii="Times New Roman" w:hAnsi="Times New Roman" w:cs="Times New Roman"/>
          <w:sz w:val="24"/>
          <w:szCs w:val="24"/>
        </w:rPr>
        <w:t>дминистративния д</w:t>
      </w:r>
      <w:r w:rsidRPr="001717FA">
        <w:rPr>
          <w:rFonts w:ascii="Times New Roman" w:hAnsi="Times New Roman" w:cs="Times New Roman"/>
          <w:sz w:val="24"/>
          <w:szCs w:val="24"/>
        </w:rPr>
        <w:t>оговор</w:t>
      </w:r>
      <w:r w:rsidR="00094051" w:rsidRPr="001717FA">
        <w:rPr>
          <w:rFonts w:ascii="Times New Roman" w:hAnsi="Times New Roman" w:cs="Times New Roman"/>
          <w:sz w:val="24"/>
          <w:szCs w:val="24"/>
        </w:rPr>
        <w:t>,</w:t>
      </w:r>
      <w:r w:rsidRPr="001717FA">
        <w:rPr>
          <w:rFonts w:ascii="Times New Roman" w:hAnsi="Times New Roman" w:cs="Times New Roman"/>
          <w:sz w:val="24"/>
          <w:szCs w:val="24"/>
        </w:rPr>
        <w:t xml:space="preserve"> към общите верифицирани разходи. </w:t>
      </w:r>
    </w:p>
    <w:p w14:paraId="7CF63226" w14:textId="77777777" w:rsidR="00C81C75" w:rsidRPr="001717FA" w:rsidRDefault="00C81C75"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0BEECA54" w14:textId="77777777" w:rsidR="00A63E29" w:rsidRPr="001717FA" w:rsidRDefault="00A63E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В случай че бенефициентът избере Вариант 1</w:t>
      </w:r>
      <w:r w:rsidR="004463DF" w:rsidRPr="001717FA">
        <w:rPr>
          <w:rFonts w:ascii="Times New Roman" w:hAnsi="Times New Roman" w:cs="Times New Roman"/>
          <w:sz w:val="24"/>
          <w:szCs w:val="24"/>
        </w:rPr>
        <w:t>, Вариант 2</w:t>
      </w:r>
      <w:r w:rsidR="004463DF" w:rsidRPr="002853E1">
        <w:rPr>
          <w:rFonts w:ascii="Times New Roman" w:hAnsi="Times New Roman" w:cs="Times New Roman"/>
          <w:sz w:val="24"/>
          <w:szCs w:val="24"/>
        </w:rPr>
        <w:t xml:space="preserve"> </w:t>
      </w:r>
      <w:r w:rsidRPr="001717FA">
        <w:rPr>
          <w:rFonts w:ascii="Times New Roman" w:hAnsi="Times New Roman" w:cs="Times New Roman"/>
          <w:sz w:val="24"/>
          <w:szCs w:val="24"/>
        </w:rPr>
        <w:t xml:space="preserve">или Вариант </w:t>
      </w:r>
      <w:r w:rsidR="004463DF" w:rsidRPr="001717FA">
        <w:rPr>
          <w:rFonts w:ascii="Times New Roman" w:hAnsi="Times New Roman" w:cs="Times New Roman"/>
          <w:sz w:val="24"/>
          <w:szCs w:val="24"/>
        </w:rPr>
        <w:t>3</w:t>
      </w:r>
      <w:r w:rsidRPr="001717FA">
        <w:rPr>
          <w:rFonts w:ascii="Times New Roman" w:hAnsi="Times New Roman" w:cs="Times New Roman"/>
          <w:sz w:val="24"/>
          <w:szCs w:val="24"/>
        </w:rPr>
        <w:t xml:space="preserve">, т.е. в случаите, когато плащането на безвъзмездната финансова помощ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w:t>
      </w:r>
      <w:r w:rsidR="007F6307" w:rsidRPr="007F6307">
        <w:rPr>
          <w:rFonts w:ascii="Times New Roman" w:hAnsi="Times New Roman" w:cs="Times New Roman"/>
          <w:sz w:val="24"/>
          <w:szCs w:val="24"/>
        </w:rPr>
        <w:t>с чл. 3, ал. 6 от Регламент на Комисията (ЕС) № 2023/2831</w:t>
      </w:r>
      <w:r w:rsidRPr="001717FA">
        <w:rPr>
          <w:rFonts w:ascii="Times New Roman" w:hAnsi="Times New Roman" w:cs="Times New Roman"/>
          <w:sz w:val="24"/>
          <w:szCs w:val="24"/>
        </w:rPr>
        <w:t>. Референтният лихвен процент се актуализира периодично от Европейската комисия.</w:t>
      </w:r>
      <w:r w:rsidR="004463DF" w:rsidRPr="002853E1">
        <w:rPr>
          <w:rFonts w:ascii="Times New Roman" w:hAnsi="Times New Roman" w:cs="Times New Roman"/>
          <w:sz w:val="24"/>
          <w:szCs w:val="24"/>
        </w:rPr>
        <w:t xml:space="preserve"> </w:t>
      </w:r>
      <w:r w:rsidRPr="001717FA">
        <w:rPr>
          <w:rFonts w:ascii="Times New Roman" w:hAnsi="Times New Roman" w:cs="Times New Roman"/>
          <w:sz w:val="24"/>
          <w:szCs w:val="24"/>
        </w:rPr>
        <w:t xml:space="preserve">Референтният лихвен процент за Република България за съответния период се оповестява на следния интернет адрес: </w:t>
      </w:r>
      <w:hyperlink r:id="rId8" w:history="1">
        <w:r w:rsidRPr="001717FA">
          <w:rPr>
            <w:rStyle w:val="Hyperlink"/>
            <w:rFonts w:ascii="Times New Roman" w:hAnsi="Times New Roman" w:cs="Times New Roman"/>
            <w:sz w:val="24"/>
            <w:szCs w:val="24"/>
          </w:rPr>
          <w:t>http://stateaid.minfin.bg/bg/page/424</w:t>
        </w:r>
      </w:hyperlink>
      <w:r w:rsidRPr="001717FA">
        <w:rPr>
          <w:rFonts w:ascii="Times New Roman" w:hAnsi="Times New Roman" w:cs="Times New Roman"/>
          <w:sz w:val="24"/>
          <w:szCs w:val="24"/>
        </w:rPr>
        <w:t>.</w:t>
      </w:r>
    </w:p>
    <w:p w14:paraId="62D4A8FE" w14:textId="77777777" w:rsidR="00A63E29" w:rsidRPr="001717FA"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1364061F" w14:textId="77777777" w:rsidR="00685618" w:rsidRPr="001717FA" w:rsidRDefault="00A63E29"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Сконтирането</w:t>
      </w:r>
      <w:r w:rsidRPr="001717FA">
        <w:rPr>
          <w:rFonts w:ascii="Times New Roman" w:eastAsia="Calibri" w:hAnsi="Times New Roman" w:cs="Times New Roman"/>
          <w:sz w:val="24"/>
          <w:szCs w:val="24"/>
          <w:vertAlign w:val="superscript"/>
        </w:rPr>
        <w:footnoteReference w:id="1"/>
      </w:r>
      <w:r w:rsidRPr="001717FA">
        <w:rPr>
          <w:rFonts w:ascii="Times New Roman" w:eastAsia="Calibri" w:hAnsi="Times New Roman" w:cs="Times New Roman"/>
          <w:sz w:val="24"/>
          <w:szCs w:val="24"/>
        </w:rPr>
        <w:t xml:space="preserve"> </w:t>
      </w:r>
      <w:r w:rsidRPr="001717FA">
        <w:rPr>
          <w:rFonts w:ascii="Times New Roman" w:hAnsi="Times New Roman" w:cs="Times New Roman"/>
          <w:sz w:val="24"/>
          <w:szCs w:val="24"/>
        </w:rPr>
        <w:t xml:space="preserve">ще се извършва от Управляващия орган с оглед гарантиране, че предоставената безвъзмездна финансова помощ ще бъде съобразена </w:t>
      </w:r>
      <w:r w:rsidR="007F6307">
        <w:rPr>
          <w:rFonts w:ascii="Times New Roman" w:hAnsi="Times New Roman" w:cs="Times New Roman"/>
          <w:sz w:val="24"/>
          <w:szCs w:val="24"/>
        </w:rPr>
        <w:t xml:space="preserve">с праговете и интензитета за </w:t>
      </w:r>
      <w:r w:rsidRPr="001717FA">
        <w:rPr>
          <w:rFonts w:ascii="Times New Roman" w:hAnsi="Times New Roman" w:cs="Times New Roman"/>
          <w:sz w:val="24"/>
          <w:szCs w:val="24"/>
        </w:rPr>
        <w:t>минимална помощ, посочени</w:t>
      </w:r>
      <w:r w:rsidR="007F6307">
        <w:rPr>
          <w:rFonts w:ascii="Times New Roman" w:hAnsi="Times New Roman" w:cs="Times New Roman"/>
          <w:sz w:val="24"/>
          <w:szCs w:val="24"/>
        </w:rPr>
        <w:t xml:space="preserve"> в Условията за кандидатстване</w:t>
      </w:r>
      <w:r w:rsidRPr="001717FA">
        <w:rPr>
          <w:rFonts w:ascii="Times New Roman" w:hAnsi="Times New Roman" w:cs="Times New Roman"/>
          <w:sz w:val="24"/>
          <w:szCs w:val="24"/>
        </w:rPr>
        <w:t>.</w:t>
      </w:r>
    </w:p>
    <w:p w14:paraId="7F4B91AC" w14:textId="77777777" w:rsidR="0088120C" w:rsidRPr="001717FA"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b/>
          <w:sz w:val="24"/>
          <w:szCs w:val="24"/>
        </w:rPr>
      </w:pPr>
      <w:r w:rsidRPr="001717FA">
        <w:rPr>
          <w:rFonts w:ascii="Times New Roman" w:eastAsia="Calibri" w:hAnsi="Times New Roman" w:cs="Times New Roman"/>
          <w:b/>
          <w:sz w:val="24"/>
          <w:szCs w:val="24"/>
        </w:rPr>
        <w:lastRenderedPageBreak/>
        <w:t>Нередности и конфликт на интереси</w:t>
      </w:r>
      <w:r w:rsidR="004463DF" w:rsidRPr="001717FA">
        <w:rPr>
          <w:rFonts w:ascii="Times New Roman" w:eastAsia="Calibri" w:hAnsi="Times New Roman" w:cs="Times New Roman"/>
          <w:b/>
          <w:sz w:val="24"/>
          <w:szCs w:val="24"/>
        </w:rPr>
        <w:t>:</w:t>
      </w:r>
    </w:p>
    <w:p w14:paraId="11207F74" w14:textId="77777777" w:rsidR="007544E8" w:rsidRPr="001717FA" w:rsidRDefault="007544E8" w:rsidP="007F6307">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w:t>
      </w:r>
      <w:r w:rsidR="004463DF"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се задължава да предприеме всички необходими мерки за избягване и предотвратяване на конфликт на интереси.</w:t>
      </w:r>
      <w:r w:rsidRPr="001717FA">
        <w:rPr>
          <w:rFonts w:ascii="Times New Roman" w:eastAsia="Times New Roman" w:hAnsi="Times New Roman" w:cs="Times New Roman"/>
          <w:sz w:val="24"/>
          <w:szCs w:val="24"/>
          <w:lang w:eastAsia="bg-BG"/>
        </w:rPr>
        <w:t xml:space="preserve"> </w:t>
      </w:r>
      <w:r w:rsidRPr="001717FA">
        <w:rPr>
          <w:rFonts w:ascii="Times New Roman" w:eastAsia="Calibri" w:hAnsi="Times New Roman" w:cs="Times New Roman"/>
          <w:sz w:val="24"/>
          <w:szCs w:val="24"/>
        </w:rPr>
        <w:t xml:space="preserve">Конфликт на интереси е налице, когато безпристрастното и обективно упражняване на функциите по </w:t>
      </w:r>
      <w:r w:rsidR="0088120C"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w:t>
      </w:r>
      <w:r w:rsidR="003C1234" w:rsidRPr="001717FA">
        <w:rPr>
          <w:rFonts w:ascii="Times New Roman" w:eastAsia="Calibri" w:hAnsi="Times New Roman" w:cs="Times New Roman"/>
          <w:sz w:val="24"/>
          <w:szCs w:val="24"/>
        </w:rPr>
        <w:t>, Евратом</w:t>
      </w:r>
      <w:r w:rsidRPr="001717FA">
        <w:rPr>
          <w:rFonts w:ascii="Times New Roman" w:eastAsia="Calibri" w:hAnsi="Times New Roman" w:cs="Times New Roman"/>
          <w:sz w:val="24"/>
          <w:szCs w:val="24"/>
        </w:rPr>
        <w:t xml:space="preserve">) </w:t>
      </w:r>
      <w:r w:rsidR="007F6307">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2018/1046</w:t>
      </w:r>
      <w:r w:rsidR="007F6307">
        <w:rPr>
          <w:rFonts w:ascii="Times New Roman" w:eastAsia="Calibri" w:hAnsi="Times New Roman" w:cs="Times New Roman"/>
          <w:sz w:val="24"/>
          <w:szCs w:val="24"/>
        </w:rPr>
        <w:t xml:space="preserve"> (Ф</w:t>
      </w:r>
      <w:r w:rsidR="003C1234" w:rsidRPr="001717FA">
        <w:rPr>
          <w:rFonts w:ascii="Times New Roman" w:eastAsia="Calibri" w:hAnsi="Times New Roman" w:cs="Times New Roman"/>
          <w:sz w:val="24"/>
          <w:szCs w:val="24"/>
        </w:rPr>
        <w:t>инансовия регламент)</w:t>
      </w:r>
      <w:r w:rsidRPr="001717FA">
        <w:rPr>
          <w:rFonts w:ascii="Times New Roman" w:eastAsia="Calibri" w:hAnsi="Times New Roman" w:cs="Times New Roman"/>
          <w:sz w:val="24"/>
          <w:szCs w:val="24"/>
        </w:rPr>
        <w:t xml:space="preserve">, както и по смисъла на </w:t>
      </w:r>
      <w:r w:rsidR="00B00FA5" w:rsidRPr="001717FA">
        <w:rPr>
          <w:rFonts w:ascii="Times New Roman" w:eastAsia="Calibri" w:hAnsi="Times New Roman" w:cs="Times New Roman"/>
          <w:sz w:val="24"/>
          <w:szCs w:val="24"/>
        </w:rPr>
        <w:t>Закона</w:t>
      </w:r>
      <w:r w:rsidRPr="001717FA">
        <w:rPr>
          <w:rFonts w:ascii="Times New Roman" w:eastAsia="Calibri" w:hAnsi="Times New Roman" w:cs="Times New Roman"/>
          <w:sz w:val="24"/>
          <w:szCs w:val="24"/>
        </w:rPr>
        <w:t xml:space="preserve"> за противодействие на корупцията и за отнемане на незаконно придобитото имущество.</w:t>
      </w:r>
    </w:p>
    <w:p w14:paraId="26C6444F" w14:textId="77777777" w:rsidR="007544E8" w:rsidRPr="00D72796" w:rsidRDefault="007544E8" w:rsidP="009E66E0">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може да подаде </w:t>
      </w:r>
      <w:r w:rsidRPr="001717FA">
        <w:rPr>
          <w:rFonts w:ascii="Times New Roman" w:eastAsia="Calibri" w:hAnsi="Times New Roman" w:cs="Times New Roman"/>
          <w:b/>
          <w:sz w:val="24"/>
          <w:szCs w:val="24"/>
        </w:rPr>
        <w:t>сигнал за нередност</w:t>
      </w:r>
      <w:r w:rsidRPr="001717FA">
        <w:rPr>
          <w:rFonts w:ascii="Times New Roman" w:eastAsia="Calibri" w:hAnsi="Times New Roman" w:cs="Times New Roman"/>
          <w:sz w:val="24"/>
          <w:szCs w:val="24"/>
        </w:rPr>
        <w:t xml:space="preserve"> при условията и по реда на </w:t>
      </w:r>
      <w:r w:rsidR="00B00FA5" w:rsidRPr="001717FA">
        <w:rPr>
          <w:rFonts w:ascii="Times New Roman" w:eastAsia="Calibri" w:hAnsi="Times New Roman" w:cs="Times New Roman"/>
          <w:sz w:val="24"/>
          <w:szCs w:val="24"/>
        </w:rPr>
        <w:t>разпоредбите на З</w:t>
      </w:r>
      <w:r w:rsidR="00580B5A" w:rsidRPr="001717FA">
        <w:rPr>
          <w:rFonts w:ascii="Times New Roman" w:eastAsia="Calibri" w:hAnsi="Times New Roman" w:cs="Times New Roman"/>
          <w:sz w:val="24"/>
          <w:szCs w:val="24"/>
        </w:rPr>
        <w:t>У</w:t>
      </w:r>
      <w:r w:rsidR="00555245" w:rsidRPr="001717FA">
        <w:rPr>
          <w:rFonts w:ascii="Times New Roman" w:eastAsia="Calibri" w:hAnsi="Times New Roman" w:cs="Times New Roman"/>
          <w:sz w:val="24"/>
          <w:szCs w:val="24"/>
        </w:rPr>
        <w:t>СЕФСУ</w:t>
      </w:r>
      <w:r w:rsidRPr="001717FA">
        <w:rPr>
          <w:rFonts w:ascii="Times New Roman" w:eastAsia="Calibri" w:hAnsi="Times New Roman" w:cs="Times New Roman"/>
          <w:sz w:val="24"/>
          <w:szCs w:val="24"/>
        </w:rPr>
        <w:t xml:space="preserve"> и съобразно подписаната </w:t>
      </w:r>
      <w:r w:rsidR="00D72796">
        <w:rPr>
          <w:rFonts w:ascii="Times New Roman" w:eastAsia="Calibri" w:hAnsi="Times New Roman" w:cs="Times New Roman"/>
          <w:b/>
          <w:sz w:val="24"/>
          <w:szCs w:val="24"/>
        </w:rPr>
        <w:t xml:space="preserve">Декларация за нередности- </w:t>
      </w:r>
      <w:r w:rsidR="006A5851" w:rsidRPr="001717FA">
        <w:rPr>
          <w:rFonts w:ascii="Times New Roman" w:eastAsia="Calibri" w:hAnsi="Times New Roman" w:cs="Times New Roman"/>
          <w:b/>
          <w:sz w:val="24"/>
          <w:szCs w:val="24"/>
        </w:rPr>
        <w:t xml:space="preserve"> </w:t>
      </w:r>
      <w:r w:rsidR="00D72796">
        <w:rPr>
          <w:rFonts w:ascii="Times New Roman" w:eastAsia="Calibri" w:hAnsi="Times New Roman" w:cs="Times New Roman"/>
          <w:b/>
          <w:sz w:val="24"/>
          <w:szCs w:val="24"/>
        </w:rPr>
        <w:t>Раздел</w:t>
      </w:r>
      <w:r w:rsidR="007F6307">
        <w:rPr>
          <w:rFonts w:ascii="Times New Roman" w:eastAsia="Calibri" w:hAnsi="Times New Roman" w:cs="Times New Roman"/>
          <w:b/>
          <w:sz w:val="24"/>
          <w:szCs w:val="24"/>
        </w:rPr>
        <w:t xml:space="preserve"> 6</w:t>
      </w:r>
      <w:r w:rsidR="006A5851" w:rsidRPr="001717FA">
        <w:rPr>
          <w:rFonts w:ascii="Times New Roman" w:eastAsia="Calibri" w:hAnsi="Times New Roman" w:cs="Times New Roman"/>
          <w:b/>
          <w:sz w:val="24"/>
          <w:szCs w:val="24"/>
        </w:rPr>
        <w:t xml:space="preserve"> от Декларацията при кандидатстване (Приложение 2) </w:t>
      </w:r>
      <w:r w:rsidR="006A5851" w:rsidRPr="00D72796">
        <w:rPr>
          <w:rFonts w:ascii="Times New Roman" w:eastAsia="Calibri" w:hAnsi="Times New Roman" w:cs="Times New Roman"/>
          <w:sz w:val="24"/>
          <w:szCs w:val="24"/>
        </w:rPr>
        <w:t>към Условията за кандидатстване.</w:t>
      </w:r>
    </w:p>
    <w:p w14:paraId="1F3742E6" w14:textId="77777777" w:rsidR="00540808" w:rsidRPr="001717FA" w:rsidRDefault="000C50AB" w:rsidP="00540808">
      <w:pPr>
        <w:pStyle w:val="Heading3"/>
        <w:spacing w:before="240" w:after="120"/>
        <w:rPr>
          <w:rFonts w:ascii="Times New Roman" w:hAnsi="Times New Roman" w:cs="Times New Roman"/>
          <w:sz w:val="24"/>
          <w:szCs w:val="24"/>
        </w:rPr>
      </w:pPr>
      <w:bookmarkStart w:id="3" w:name="_Toc532461140"/>
      <w:r w:rsidRPr="001717FA">
        <w:rPr>
          <w:rFonts w:ascii="Times New Roman" w:hAnsi="Times New Roman" w:cs="Times New Roman"/>
          <w:sz w:val="24"/>
          <w:szCs w:val="24"/>
        </w:rPr>
        <w:t>3</w:t>
      </w:r>
      <w:r w:rsidR="00540808" w:rsidRPr="001717FA">
        <w:rPr>
          <w:rFonts w:ascii="Times New Roman" w:hAnsi="Times New Roman" w:cs="Times New Roman"/>
          <w:sz w:val="24"/>
          <w:szCs w:val="24"/>
        </w:rPr>
        <w:t xml:space="preserve">. </w:t>
      </w:r>
      <w:bookmarkEnd w:id="3"/>
      <w:r w:rsidR="00191F41" w:rsidRPr="001717FA">
        <w:rPr>
          <w:rFonts w:ascii="Times New Roman" w:hAnsi="Times New Roman" w:cs="Times New Roman"/>
          <w:sz w:val="24"/>
          <w:szCs w:val="24"/>
        </w:rPr>
        <w:t>Мерки за информиране и публичност</w:t>
      </w:r>
      <w:r w:rsidR="00B178AD" w:rsidRPr="001717FA">
        <w:rPr>
          <w:rFonts w:ascii="Times New Roman" w:hAnsi="Times New Roman" w:cs="Times New Roman"/>
          <w:sz w:val="24"/>
          <w:szCs w:val="24"/>
        </w:rPr>
        <w:t>:</w:t>
      </w:r>
    </w:p>
    <w:p w14:paraId="260E2DE0" w14:textId="77777777" w:rsidR="00940EDF" w:rsidRPr="002853E1"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следва да прилага подходящи мерки за публичност и информираност съгласно правилата на Приложение IX „Комуникация и</w:t>
      </w:r>
      <w:r w:rsidR="007F6307">
        <w:rPr>
          <w:rFonts w:ascii="Times New Roman" w:eastAsia="Calibri" w:hAnsi="Times New Roman" w:cs="Times New Roman"/>
          <w:sz w:val="24"/>
          <w:szCs w:val="24"/>
        </w:rPr>
        <w:t xml:space="preserve"> видимост — членове 47, 49 и 50</w:t>
      </w:r>
      <w:r w:rsidR="00D72796">
        <w:rPr>
          <w:rFonts w:ascii="Times New Roman" w:eastAsia="Calibri" w:hAnsi="Times New Roman" w:cs="Times New Roman"/>
          <w:sz w:val="24"/>
          <w:szCs w:val="24"/>
        </w:rPr>
        <w:t>”</w:t>
      </w:r>
      <w:r w:rsidRPr="002853E1">
        <w:rPr>
          <w:rFonts w:ascii="Times New Roman" w:eastAsia="Calibri" w:hAnsi="Times New Roman" w:cs="Times New Roman"/>
          <w:sz w:val="24"/>
          <w:szCs w:val="24"/>
        </w:rPr>
        <w:t xml:space="preserve"> </w:t>
      </w:r>
      <w:r w:rsidR="00D72796">
        <w:rPr>
          <w:rFonts w:ascii="Times New Roman" w:eastAsia="Calibri" w:hAnsi="Times New Roman" w:cs="Times New Roman"/>
          <w:sz w:val="24"/>
          <w:szCs w:val="24"/>
        </w:rPr>
        <w:t>от</w:t>
      </w:r>
      <w:r w:rsidR="00555245" w:rsidRPr="001717FA">
        <w:rPr>
          <w:rFonts w:ascii="Times New Roman" w:eastAsia="Calibri" w:hAnsi="Times New Roman" w:cs="Times New Roman"/>
          <w:sz w:val="24"/>
          <w:szCs w:val="24"/>
        </w:rPr>
        <w:t xml:space="preserve"> Регламент (ЕС) </w:t>
      </w:r>
      <w:r w:rsidR="007F6307">
        <w:rPr>
          <w:rFonts w:ascii="Times New Roman" w:eastAsia="Calibri" w:hAnsi="Times New Roman" w:cs="Times New Roman"/>
          <w:sz w:val="24"/>
          <w:szCs w:val="24"/>
        </w:rPr>
        <w:t xml:space="preserve">№ </w:t>
      </w:r>
      <w:r w:rsidR="00555245" w:rsidRPr="001717FA">
        <w:rPr>
          <w:rFonts w:ascii="Times New Roman" w:eastAsia="Calibri" w:hAnsi="Times New Roman" w:cs="Times New Roman"/>
          <w:sz w:val="24"/>
          <w:szCs w:val="24"/>
        </w:rPr>
        <w:t>2021/1060</w:t>
      </w:r>
      <w:r w:rsidRPr="002853E1">
        <w:rPr>
          <w:rFonts w:ascii="Times New Roman" w:eastAsia="Calibri" w:hAnsi="Times New Roman" w:cs="Times New Roman"/>
          <w:sz w:val="24"/>
          <w:szCs w:val="24"/>
        </w:rPr>
        <w:t>.</w:t>
      </w:r>
    </w:p>
    <w:p w14:paraId="0902A652"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е длъжен да упомене финансовия принос на </w:t>
      </w:r>
      <w:r w:rsidR="002B4932" w:rsidRPr="001717FA">
        <w:rPr>
          <w:rFonts w:ascii="Times New Roman" w:eastAsia="Calibri" w:hAnsi="Times New Roman" w:cs="Times New Roman"/>
          <w:sz w:val="24"/>
          <w:szCs w:val="24"/>
        </w:rPr>
        <w:t>Европейския фонд за регионално развитие (ЕФРР)</w:t>
      </w:r>
      <w:r w:rsidR="007F6307">
        <w:rPr>
          <w:rFonts w:ascii="Times New Roman" w:eastAsia="Calibri" w:hAnsi="Times New Roman" w:cs="Times New Roman"/>
          <w:sz w:val="24"/>
          <w:szCs w:val="24"/>
        </w:rPr>
        <w:t xml:space="preserve"> чрез П</w:t>
      </w:r>
      <w:r w:rsidR="00CC3008" w:rsidRPr="001717FA">
        <w:rPr>
          <w:rFonts w:ascii="Times New Roman" w:eastAsia="Calibri" w:hAnsi="Times New Roman" w:cs="Times New Roman"/>
          <w:sz w:val="24"/>
          <w:szCs w:val="24"/>
        </w:rPr>
        <w:t xml:space="preserve">рограма </w:t>
      </w:r>
      <w:r w:rsidRPr="001717FA">
        <w:rPr>
          <w:rFonts w:ascii="Times New Roman" w:eastAsia="Calibri" w:hAnsi="Times New Roman" w:cs="Times New Roman"/>
          <w:sz w:val="24"/>
          <w:szCs w:val="24"/>
        </w:rPr>
        <w:t>„Конкурентоспособ</w:t>
      </w:r>
      <w:r w:rsidR="00D72796">
        <w:rPr>
          <w:rFonts w:ascii="Times New Roman" w:eastAsia="Calibri" w:hAnsi="Times New Roman" w:cs="Times New Roman"/>
          <w:sz w:val="24"/>
          <w:szCs w:val="24"/>
        </w:rPr>
        <w:t>ност и иновации в предприятията”</w:t>
      </w:r>
      <w:r w:rsidRPr="001717FA">
        <w:rPr>
          <w:rFonts w:ascii="Times New Roman" w:eastAsia="Calibri" w:hAnsi="Times New Roman" w:cs="Times New Roman"/>
          <w:sz w:val="24"/>
          <w:szCs w:val="24"/>
        </w:rPr>
        <w:t xml:space="preserve"> 2021-2027 в информацията, изготвяна и предоставяна във връзка с изпълнението на проекта, </w:t>
      </w:r>
      <w:r w:rsidR="00446872" w:rsidRPr="001717FA">
        <w:rPr>
          <w:rFonts w:ascii="Times New Roman" w:eastAsia="Calibri" w:hAnsi="Times New Roman" w:cs="Times New Roman"/>
          <w:sz w:val="24"/>
          <w:szCs w:val="24"/>
        </w:rPr>
        <w:t xml:space="preserve">във всички отчети за изпълнение на </w:t>
      </w:r>
      <w:r w:rsidR="002B4932" w:rsidRPr="001717FA">
        <w:rPr>
          <w:rFonts w:ascii="Times New Roman" w:eastAsia="Calibri" w:hAnsi="Times New Roman" w:cs="Times New Roman"/>
          <w:sz w:val="24"/>
          <w:szCs w:val="24"/>
        </w:rPr>
        <w:t xml:space="preserve">административния </w:t>
      </w:r>
      <w:r w:rsidR="00446872" w:rsidRPr="001717FA">
        <w:rPr>
          <w:rFonts w:ascii="Times New Roman" w:eastAsia="Calibri" w:hAnsi="Times New Roman" w:cs="Times New Roman"/>
          <w:sz w:val="24"/>
          <w:szCs w:val="24"/>
        </w:rPr>
        <w:t xml:space="preserve">договор (междинни и </w:t>
      </w:r>
      <w:r w:rsidR="00A90A52" w:rsidRPr="001717FA">
        <w:rPr>
          <w:rFonts w:ascii="Times New Roman" w:eastAsia="Calibri" w:hAnsi="Times New Roman" w:cs="Times New Roman"/>
          <w:sz w:val="24"/>
          <w:szCs w:val="24"/>
        </w:rPr>
        <w:t>финален</w:t>
      </w:r>
      <w:r w:rsidR="00446872" w:rsidRPr="001717FA">
        <w:rPr>
          <w:rFonts w:ascii="Times New Roman" w:eastAsia="Calibri" w:hAnsi="Times New Roman" w:cs="Times New Roman"/>
          <w:sz w:val="24"/>
          <w:szCs w:val="24"/>
        </w:rPr>
        <w:t xml:space="preserve">),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w:t>
      </w:r>
      <w:r w:rsidR="002B4932" w:rsidRPr="001717FA">
        <w:rPr>
          <w:rFonts w:ascii="Times New Roman" w:eastAsia="Calibri" w:hAnsi="Times New Roman" w:cs="Times New Roman"/>
          <w:sz w:val="24"/>
          <w:szCs w:val="24"/>
        </w:rPr>
        <w:t>от ЕФРР чрез ПКИП.</w:t>
      </w:r>
    </w:p>
    <w:p w14:paraId="45B35741"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По време на изпълнението на </w:t>
      </w:r>
      <w:r w:rsidR="00191F41"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бенефициентът информира обществеността за получената от ЕФРР подкрепа, като:</w:t>
      </w:r>
    </w:p>
    <w:p w14:paraId="0C272CB0"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а) включва на интернет страницата си,</w:t>
      </w:r>
      <w:r w:rsidR="00622E59" w:rsidRPr="001717FA">
        <w:rPr>
          <w:rFonts w:ascii="Times New Roman" w:hAnsi="Times New Roman" w:cs="Times New Roman"/>
          <w:sz w:val="24"/>
          <w:szCs w:val="24"/>
        </w:rPr>
        <w:t xml:space="preserve"> </w:t>
      </w:r>
      <w:r w:rsidR="00FB532F" w:rsidRPr="001717FA">
        <w:rPr>
          <w:rFonts w:ascii="Times New Roman" w:eastAsia="Calibri" w:hAnsi="Times New Roman" w:cs="Times New Roman"/>
          <w:sz w:val="24"/>
          <w:szCs w:val="24"/>
        </w:rPr>
        <w:t>ако има такава</w:t>
      </w:r>
      <w:r w:rsidR="00622E59" w:rsidRPr="001717FA">
        <w:rPr>
          <w:rFonts w:ascii="Times New Roman" w:eastAsia="Calibri" w:hAnsi="Times New Roman" w:cs="Times New Roman"/>
          <w:sz w:val="24"/>
          <w:szCs w:val="24"/>
        </w:rPr>
        <w:t>, и на сайтове в социални медии кратко описание на операцията, пропорционално на равнището на подкрепата, в което се посочват нейни</w:t>
      </w:r>
      <w:r w:rsidR="007F6307">
        <w:rPr>
          <w:rFonts w:ascii="Times New Roman" w:eastAsia="Calibri" w:hAnsi="Times New Roman" w:cs="Times New Roman"/>
          <w:sz w:val="24"/>
          <w:szCs w:val="24"/>
        </w:rPr>
        <w:t>те цели и резултати и се откроява</w:t>
      </w:r>
      <w:r w:rsidR="00622E59" w:rsidRPr="001717FA">
        <w:rPr>
          <w:rFonts w:ascii="Times New Roman" w:eastAsia="Calibri" w:hAnsi="Times New Roman" w:cs="Times New Roman"/>
          <w:sz w:val="24"/>
          <w:szCs w:val="24"/>
        </w:rPr>
        <w:t xml:space="preserve"> финансовата подкрепа </w:t>
      </w:r>
      <w:r w:rsidRPr="001717FA">
        <w:rPr>
          <w:rFonts w:ascii="Times New Roman" w:eastAsia="Calibri" w:hAnsi="Times New Roman" w:cs="Times New Roman"/>
          <w:sz w:val="24"/>
          <w:szCs w:val="24"/>
        </w:rPr>
        <w:t>от ЕС;</w:t>
      </w:r>
    </w:p>
    <w:p w14:paraId="55EA07C5" w14:textId="77777777" w:rsidR="00622E59" w:rsidRPr="001717FA" w:rsidRDefault="00622E59" w:rsidP="00622E5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 включва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w:t>
      </w:r>
    </w:p>
    <w:p w14:paraId="0E38F460" w14:textId="77777777" w:rsidR="00690172" w:rsidRPr="001717FA" w:rsidRDefault="00622E59" w:rsidP="00B149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w:t>
      </w:r>
      <w:r w:rsidR="00B14973" w:rsidRPr="001717FA">
        <w:rPr>
          <w:rFonts w:ascii="Times New Roman" w:eastAsia="Calibri" w:hAnsi="Times New Roman" w:cs="Times New Roman"/>
          <w:sz w:val="24"/>
          <w:szCs w:val="24"/>
        </w:rPr>
        <w:t xml:space="preserve">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от Регламент 2021/1060, веднага щом започне физическото изпълнение на проектните дейности, в случай че сключеният АДБФП е с общ размер на разходите над 500 000 </w:t>
      </w:r>
      <w:r w:rsidR="00F644BF" w:rsidRPr="001717FA">
        <w:rPr>
          <w:rFonts w:ascii="Times New Roman" w:eastAsia="Calibri" w:hAnsi="Times New Roman" w:cs="Times New Roman"/>
          <w:sz w:val="24"/>
          <w:szCs w:val="24"/>
        </w:rPr>
        <w:t>евро</w:t>
      </w:r>
      <w:r w:rsidR="00B14973" w:rsidRPr="001717FA">
        <w:rPr>
          <w:rFonts w:ascii="Times New Roman" w:eastAsia="Calibri" w:hAnsi="Times New Roman" w:cs="Times New Roman"/>
          <w:sz w:val="24"/>
          <w:szCs w:val="24"/>
        </w:rPr>
        <w:t xml:space="preserve">. Не по-късно от три месеца след приключването на проекта бенефициентът поставя постоянна табела или билборд (които заместват плаката) с </w:t>
      </w:r>
      <w:r w:rsidR="00B14973" w:rsidRPr="001717FA">
        <w:rPr>
          <w:rFonts w:ascii="Times New Roman" w:eastAsia="Calibri" w:hAnsi="Times New Roman" w:cs="Times New Roman"/>
          <w:sz w:val="24"/>
          <w:szCs w:val="24"/>
        </w:rPr>
        <w:lastRenderedPageBreak/>
        <w:t>големи размери на видимо за обществеността място. Постоянната табела или билбордът следва да съдържат задължителните елементи, описани по-долу, като емблемата на ЕС, изразът „</w:t>
      </w:r>
      <w:r w:rsidR="007F6307">
        <w:rPr>
          <w:rFonts w:ascii="Times New Roman" w:eastAsia="Calibri" w:hAnsi="Times New Roman" w:cs="Times New Roman"/>
          <w:sz w:val="24"/>
          <w:szCs w:val="24"/>
        </w:rPr>
        <w:t>Финансирано от Европейския съюз</w:t>
      </w:r>
      <w:r w:rsidR="007F6307" w:rsidRPr="002853E1">
        <w:rPr>
          <w:rFonts w:ascii="Times New Roman" w:eastAsia="Calibri" w:hAnsi="Times New Roman" w:cs="Times New Roman"/>
          <w:sz w:val="24"/>
          <w:szCs w:val="24"/>
        </w:rPr>
        <w:t>”</w:t>
      </w:r>
      <w:r w:rsidR="00B14973" w:rsidRPr="001717FA">
        <w:rPr>
          <w:rFonts w:ascii="Times New Roman" w:eastAsia="Calibri" w:hAnsi="Times New Roman" w:cs="Times New Roman"/>
          <w:sz w:val="24"/>
          <w:szCs w:val="24"/>
        </w:rPr>
        <w:t xml:space="preserve"> или „Съ</w:t>
      </w:r>
      <w:r w:rsidR="007F6307">
        <w:rPr>
          <w:rFonts w:ascii="Times New Roman" w:eastAsia="Calibri" w:hAnsi="Times New Roman" w:cs="Times New Roman"/>
          <w:sz w:val="24"/>
          <w:szCs w:val="24"/>
        </w:rPr>
        <w:t>финансирано от Европейския съюз</w:t>
      </w:r>
      <w:r w:rsidR="007F6307" w:rsidRPr="002853E1">
        <w:rPr>
          <w:rFonts w:ascii="Times New Roman" w:eastAsia="Calibri" w:hAnsi="Times New Roman" w:cs="Times New Roman"/>
          <w:sz w:val="24"/>
          <w:szCs w:val="24"/>
        </w:rPr>
        <w:t>”</w:t>
      </w:r>
      <w:r w:rsidR="00B14973" w:rsidRPr="001717FA">
        <w:rPr>
          <w:rFonts w:ascii="Times New Roman" w:eastAsia="Calibri" w:hAnsi="Times New Roman" w:cs="Times New Roman"/>
          <w:sz w:val="24"/>
          <w:szCs w:val="24"/>
        </w:rPr>
        <w:t xml:space="preserve">, изписан изцяло и поставен до емблемата и наименованието на финансиращия фонд трябва да заемат минимум 25% от площта им. При условие че общият размер на разходите е под посочения праг от 500 000 </w:t>
      </w:r>
      <w:r w:rsidR="00F644BF" w:rsidRPr="001717FA">
        <w:rPr>
          <w:rFonts w:ascii="Times New Roman" w:eastAsia="Calibri" w:hAnsi="Times New Roman" w:cs="Times New Roman"/>
          <w:sz w:val="24"/>
          <w:szCs w:val="24"/>
        </w:rPr>
        <w:t>евро</w:t>
      </w:r>
      <w:r w:rsidR="00B14973" w:rsidRPr="001717FA">
        <w:rPr>
          <w:rFonts w:ascii="Times New Roman" w:eastAsia="Calibri" w:hAnsi="Times New Roman" w:cs="Times New Roman"/>
          <w:sz w:val="24"/>
          <w:szCs w:val="24"/>
        </w:rPr>
        <w:t>, бенефициентът поставя минимум един плакат с информация за проекта (поне размер А3) или еквивалентен електронен екран с информация за проекта, в който се споменава финансовата подкрепа от ЕС, на видно за обществеността място.</w:t>
      </w:r>
      <w:r w:rsidR="00690172" w:rsidRPr="001717FA">
        <w:rPr>
          <w:rFonts w:ascii="Times New Roman" w:eastAsia="Calibri" w:hAnsi="Times New Roman" w:cs="Times New Roman"/>
          <w:sz w:val="24"/>
          <w:szCs w:val="24"/>
        </w:rPr>
        <w:t xml:space="preserve"> </w:t>
      </w:r>
    </w:p>
    <w:p w14:paraId="3A03B841" w14:textId="77777777" w:rsidR="00482C03" w:rsidRPr="001717FA" w:rsidRDefault="00482C03" w:rsidP="00B149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г) в случаите на закупуване на оборудване е необходимо да се поставят стикери върху всеки актив, закупен по проекта, включващи информация за финансовата подкрепа от ЕС.</w:t>
      </w:r>
    </w:p>
    <w:p w14:paraId="3BC063FD"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1717FA">
        <w:rPr>
          <w:rFonts w:ascii="Times New Roman" w:eastAsia="Calibri" w:hAnsi="Times New Roman" w:cs="Times New Roman"/>
          <w:i/>
          <w:sz w:val="24"/>
          <w:szCs w:val="24"/>
        </w:rPr>
        <w:t xml:space="preserve">Временните и постоянни табели/плакати/билбордове </w:t>
      </w:r>
      <w:r w:rsidR="007F6307">
        <w:rPr>
          <w:rFonts w:ascii="Times New Roman" w:eastAsia="Calibri" w:hAnsi="Times New Roman" w:cs="Times New Roman"/>
          <w:i/>
          <w:sz w:val="24"/>
          <w:szCs w:val="24"/>
        </w:rPr>
        <w:t xml:space="preserve">следва да </w:t>
      </w:r>
      <w:r w:rsidRPr="001717FA">
        <w:rPr>
          <w:rFonts w:ascii="Times New Roman" w:eastAsia="Calibri" w:hAnsi="Times New Roman" w:cs="Times New Roman"/>
          <w:i/>
          <w:sz w:val="24"/>
          <w:szCs w:val="24"/>
        </w:rPr>
        <w:t>съдържат следните задължителни елементи:</w:t>
      </w:r>
    </w:p>
    <w:p w14:paraId="5EC8BA99"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 </w:t>
      </w:r>
      <w:r w:rsidR="00690172" w:rsidRPr="001717FA">
        <w:rPr>
          <w:rFonts w:ascii="Times New Roman" w:eastAsia="Calibri" w:hAnsi="Times New Roman" w:cs="Times New Roman"/>
          <w:sz w:val="24"/>
          <w:szCs w:val="24"/>
        </w:rPr>
        <w:t>емблемата на ЕС и изразът „</w:t>
      </w:r>
      <w:r w:rsidR="007F6307">
        <w:rPr>
          <w:rFonts w:ascii="Times New Roman" w:eastAsia="Calibri" w:hAnsi="Times New Roman" w:cs="Times New Roman"/>
          <w:sz w:val="24"/>
          <w:szCs w:val="24"/>
        </w:rPr>
        <w:t>Финансирано от Европейския съюз</w:t>
      </w:r>
      <w:r w:rsidR="007F6307" w:rsidRPr="002853E1">
        <w:rPr>
          <w:rFonts w:ascii="Times New Roman" w:eastAsia="Calibri" w:hAnsi="Times New Roman" w:cs="Times New Roman"/>
          <w:sz w:val="24"/>
          <w:szCs w:val="24"/>
        </w:rPr>
        <w:t>”</w:t>
      </w:r>
      <w:r w:rsidR="00690172" w:rsidRPr="001717FA">
        <w:rPr>
          <w:rFonts w:ascii="Times New Roman" w:eastAsia="Calibri" w:hAnsi="Times New Roman" w:cs="Times New Roman"/>
          <w:sz w:val="24"/>
          <w:szCs w:val="24"/>
        </w:rPr>
        <w:t xml:space="preserve"> или „Съ</w:t>
      </w:r>
      <w:r w:rsidR="007F6307">
        <w:rPr>
          <w:rFonts w:ascii="Times New Roman" w:eastAsia="Calibri" w:hAnsi="Times New Roman" w:cs="Times New Roman"/>
          <w:sz w:val="24"/>
          <w:szCs w:val="24"/>
        </w:rPr>
        <w:t>финансирано от Европейския съюз</w:t>
      </w:r>
      <w:r w:rsidR="007F6307" w:rsidRPr="002853E1">
        <w:rPr>
          <w:rFonts w:ascii="Times New Roman" w:eastAsia="Calibri" w:hAnsi="Times New Roman" w:cs="Times New Roman"/>
          <w:sz w:val="24"/>
          <w:szCs w:val="24"/>
        </w:rPr>
        <w:t>”</w:t>
      </w:r>
      <w:r w:rsidR="00690172" w:rsidRPr="001717FA">
        <w:rPr>
          <w:rFonts w:ascii="Times New Roman" w:eastAsia="Calibri" w:hAnsi="Times New Roman" w:cs="Times New Roman"/>
          <w:sz w:val="24"/>
          <w:szCs w:val="24"/>
        </w:rPr>
        <w:t>, изписан изцяло и поставен до емблемата;</w:t>
      </w:r>
    </w:p>
    <w:p w14:paraId="55AB69AE"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наименованието на съфинансиращия фонд</w:t>
      </w:r>
      <w:r w:rsidR="002B4932" w:rsidRPr="001717FA">
        <w:rPr>
          <w:rFonts w:ascii="Times New Roman" w:eastAsia="Calibri" w:hAnsi="Times New Roman" w:cs="Times New Roman"/>
          <w:sz w:val="24"/>
          <w:szCs w:val="24"/>
        </w:rPr>
        <w:t xml:space="preserve"> - Европейски фонд за регионално развитие</w:t>
      </w:r>
      <w:r w:rsidRPr="001717FA">
        <w:rPr>
          <w:rFonts w:ascii="Times New Roman" w:eastAsia="Calibri" w:hAnsi="Times New Roman" w:cs="Times New Roman"/>
          <w:sz w:val="24"/>
          <w:szCs w:val="24"/>
        </w:rPr>
        <w:t>;</w:t>
      </w:r>
    </w:p>
    <w:p w14:paraId="2C0219D8"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общото лого за програмен период 2021-2027 г.;</w:t>
      </w:r>
    </w:p>
    <w:p w14:paraId="67A640F1" w14:textId="77777777" w:rsidR="00940EDF" w:rsidRPr="001717FA" w:rsidRDefault="007F6307"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наименованието на П</w:t>
      </w:r>
      <w:r w:rsidR="00940EDF" w:rsidRPr="001717FA">
        <w:rPr>
          <w:rFonts w:ascii="Times New Roman" w:eastAsia="Calibri" w:hAnsi="Times New Roman" w:cs="Times New Roman"/>
          <w:sz w:val="24"/>
          <w:szCs w:val="24"/>
        </w:rPr>
        <w:t>рограма „Конкурентоспособност и иновации в предприятията“ 2021-2027;</w:t>
      </w:r>
    </w:p>
    <w:p w14:paraId="701656B5"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 наименованието на </w:t>
      </w:r>
      <w:r w:rsidR="00191F41"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xml:space="preserve">; </w:t>
      </w:r>
    </w:p>
    <w:p w14:paraId="240952F2"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 общата стойност на </w:t>
      </w:r>
      <w:r w:rsidR="00191F41"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както и размера на европейското и националното съфинансиране, представени в български лева;</w:t>
      </w:r>
    </w:p>
    <w:p w14:paraId="14BFC4B1"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начална и крайна дата на изпълнение</w:t>
      </w:r>
      <w:r w:rsidR="0094708F" w:rsidRPr="001717FA">
        <w:rPr>
          <w:rFonts w:ascii="Times New Roman" w:eastAsia="Calibri" w:hAnsi="Times New Roman" w:cs="Times New Roman"/>
          <w:sz w:val="24"/>
          <w:szCs w:val="24"/>
        </w:rPr>
        <w:t xml:space="preserve"> на проекта</w:t>
      </w:r>
      <w:r w:rsidRPr="001717FA">
        <w:rPr>
          <w:rFonts w:ascii="Times New Roman" w:eastAsia="Calibri" w:hAnsi="Times New Roman" w:cs="Times New Roman"/>
          <w:sz w:val="24"/>
          <w:szCs w:val="24"/>
        </w:rPr>
        <w:t>.</w:t>
      </w:r>
    </w:p>
    <w:p w14:paraId="1BE96550"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b/>
          <w:sz w:val="24"/>
          <w:szCs w:val="24"/>
        </w:rPr>
        <w:t>ВАЖНО:</w:t>
      </w:r>
      <w:r w:rsidRPr="001717FA">
        <w:rPr>
          <w:rFonts w:ascii="Times New Roman" w:eastAsia="Calibri" w:hAnsi="Times New Roman" w:cs="Times New Roman"/>
          <w:sz w:val="24"/>
          <w:szCs w:val="24"/>
        </w:rPr>
        <w:t xml:space="preserve"> </w:t>
      </w:r>
      <w:r w:rsidR="00980606" w:rsidRPr="001717FA">
        <w:rPr>
          <w:rFonts w:ascii="Times New Roman" w:eastAsia="Calibri" w:hAnsi="Times New Roman" w:cs="Times New Roman"/>
          <w:sz w:val="24"/>
          <w:szCs w:val="24"/>
        </w:rPr>
        <w:t>Неспазването на правилата за комуникация и видимост (визуализация) може да доведе до непризнаване на част или на цялата стойност на извършените по проекта разходи</w:t>
      </w:r>
      <w:r w:rsidR="00B04833" w:rsidRPr="001717FA">
        <w:rPr>
          <w:rFonts w:ascii="Times New Roman" w:eastAsia="Calibri" w:hAnsi="Times New Roman" w:cs="Times New Roman"/>
          <w:sz w:val="24"/>
          <w:szCs w:val="24"/>
        </w:rPr>
        <w:t>.</w:t>
      </w:r>
    </w:p>
    <w:p w14:paraId="63E06B94" w14:textId="77777777" w:rsidR="00B95A0E" w:rsidRPr="001717FA" w:rsidRDefault="00524165" w:rsidP="00524165">
      <w:pPr>
        <w:pStyle w:val="Heading3"/>
        <w:spacing w:before="240" w:after="120"/>
        <w:rPr>
          <w:rFonts w:ascii="Times New Roman" w:hAnsi="Times New Roman" w:cs="Times New Roman"/>
          <w:sz w:val="24"/>
          <w:szCs w:val="24"/>
        </w:rPr>
      </w:pPr>
      <w:bookmarkStart w:id="4" w:name="_Toc532461141"/>
      <w:r w:rsidRPr="001717FA">
        <w:rPr>
          <w:rFonts w:ascii="Times New Roman" w:hAnsi="Times New Roman" w:cs="Times New Roman"/>
          <w:sz w:val="24"/>
          <w:szCs w:val="24"/>
        </w:rPr>
        <w:t>4</w:t>
      </w:r>
      <w:r w:rsidR="00B95A0E" w:rsidRPr="001717FA">
        <w:rPr>
          <w:rFonts w:ascii="Times New Roman" w:hAnsi="Times New Roman" w:cs="Times New Roman"/>
          <w:sz w:val="24"/>
          <w:szCs w:val="24"/>
        </w:rPr>
        <w:t>. Приложения към Условията за изпълнение</w:t>
      </w:r>
      <w:bookmarkEnd w:id="4"/>
      <w:r w:rsidR="00E20DC1" w:rsidRPr="001717FA">
        <w:rPr>
          <w:rFonts w:ascii="Times New Roman" w:hAnsi="Times New Roman" w:cs="Times New Roman"/>
          <w:sz w:val="24"/>
          <w:szCs w:val="24"/>
        </w:rPr>
        <w:t>:</w:t>
      </w:r>
    </w:p>
    <w:p w14:paraId="338BEB7A" w14:textId="77777777" w:rsidR="005023E3" w:rsidRPr="001717FA" w:rsidRDefault="005023E3" w:rsidP="007F630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Административен договор за </w:t>
      </w:r>
      <w:r w:rsidR="00E20DC1" w:rsidRPr="001717FA">
        <w:rPr>
          <w:rFonts w:ascii="Times New Roman" w:eastAsia="Calibri" w:hAnsi="Times New Roman" w:cs="Times New Roman"/>
          <w:sz w:val="24"/>
          <w:szCs w:val="24"/>
        </w:rPr>
        <w:t xml:space="preserve">предоставяне на </w:t>
      </w:r>
      <w:r w:rsidRPr="001717FA">
        <w:rPr>
          <w:rFonts w:ascii="Times New Roman" w:eastAsia="Calibri" w:hAnsi="Times New Roman" w:cs="Times New Roman"/>
          <w:sz w:val="24"/>
          <w:szCs w:val="24"/>
        </w:rPr>
        <w:t xml:space="preserve">безвъзмездна финансова помощ по </w:t>
      </w:r>
      <w:r w:rsidR="002A7F2B" w:rsidRPr="001717FA">
        <w:rPr>
          <w:rFonts w:ascii="Times New Roman" w:eastAsia="Calibri" w:hAnsi="Times New Roman" w:cs="Times New Roman"/>
          <w:sz w:val="24"/>
          <w:szCs w:val="24"/>
        </w:rPr>
        <w:t>програма „Конкурентоспособн</w:t>
      </w:r>
      <w:r w:rsidR="00A3711D">
        <w:rPr>
          <w:rFonts w:ascii="Times New Roman" w:eastAsia="Calibri" w:hAnsi="Times New Roman" w:cs="Times New Roman"/>
          <w:sz w:val="24"/>
          <w:szCs w:val="24"/>
        </w:rPr>
        <w:t>ост  и иновации в предприятията</w:t>
      </w:r>
      <w:r w:rsidR="00A3711D" w:rsidRPr="002853E1">
        <w:rPr>
          <w:rFonts w:ascii="Times New Roman" w:eastAsia="Calibri" w:hAnsi="Times New Roman" w:cs="Times New Roman"/>
          <w:sz w:val="24"/>
          <w:szCs w:val="24"/>
        </w:rPr>
        <w:t>”</w:t>
      </w:r>
      <w:r w:rsidR="002A7F2B" w:rsidRPr="001717FA">
        <w:rPr>
          <w:rFonts w:ascii="Times New Roman" w:eastAsia="Calibri" w:hAnsi="Times New Roman" w:cs="Times New Roman"/>
          <w:sz w:val="24"/>
          <w:szCs w:val="24"/>
        </w:rPr>
        <w:t xml:space="preserve"> 2021-2027 </w:t>
      </w:r>
      <w:r w:rsidR="00E20DC1" w:rsidRPr="001717FA">
        <w:rPr>
          <w:rFonts w:ascii="Times New Roman" w:eastAsia="Calibri" w:hAnsi="Times New Roman" w:cs="Times New Roman"/>
          <w:sz w:val="24"/>
          <w:szCs w:val="24"/>
        </w:rPr>
        <w:t>(</w:t>
      </w:r>
      <w:r w:rsidR="00A3711D" w:rsidRPr="007F6307">
        <w:rPr>
          <w:rFonts w:ascii="Times New Roman" w:eastAsia="Calibri" w:hAnsi="Times New Roman" w:cs="Times New Roman"/>
          <w:b/>
          <w:sz w:val="24"/>
          <w:szCs w:val="24"/>
        </w:rPr>
        <w:t>Приложение 1</w:t>
      </w:r>
      <w:r w:rsidR="002853E1">
        <w:rPr>
          <w:rFonts w:ascii="Times New Roman" w:eastAsia="Calibri" w:hAnsi="Times New Roman" w:cs="Times New Roman"/>
          <w:b/>
          <w:sz w:val="24"/>
          <w:szCs w:val="24"/>
        </w:rPr>
        <w:t>8</w:t>
      </w:r>
      <w:r w:rsidR="00E20DC1" w:rsidRPr="001717FA">
        <w:rPr>
          <w:rFonts w:ascii="Times New Roman" w:eastAsia="Calibri" w:hAnsi="Times New Roman" w:cs="Times New Roman"/>
          <w:sz w:val="24"/>
          <w:szCs w:val="24"/>
        </w:rPr>
        <w:t>);</w:t>
      </w:r>
    </w:p>
    <w:p w14:paraId="19D57194" w14:textId="77777777" w:rsidR="00811033" w:rsidRPr="001717FA" w:rsidRDefault="00811033" w:rsidP="007F630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Общи условия към финансираните по </w:t>
      </w:r>
      <w:r w:rsidR="002A7F2B" w:rsidRPr="001717FA">
        <w:rPr>
          <w:rFonts w:ascii="Times New Roman" w:eastAsia="Calibri" w:hAnsi="Times New Roman" w:cs="Times New Roman"/>
          <w:sz w:val="24"/>
          <w:szCs w:val="24"/>
        </w:rPr>
        <w:t>програма „Конкурентоспособн</w:t>
      </w:r>
      <w:r w:rsidR="00A3711D">
        <w:rPr>
          <w:rFonts w:ascii="Times New Roman" w:eastAsia="Calibri" w:hAnsi="Times New Roman" w:cs="Times New Roman"/>
          <w:sz w:val="24"/>
          <w:szCs w:val="24"/>
        </w:rPr>
        <w:t>ост  и иновации в предприятията</w:t>
      </w:r>
      <w:r w:rsidR="00A3711D" w:rsidRPr="002853E1">
        <w:rPr>
          <w:rFonts w:ascii="Times New Roman" w:eastAsia="Calibri" w:hAnsi="Times New Roman" w:cs="Times New Roman"/>
          <w:sz w:val="24"/>
          <w:szCs w:val="24"/>
        </w:rPr>
        <w:t>”</w:t>
      </w:r>
      <w:r w:rsidR="002A7F2B" w:rsidRPr="001717FA">
        <w:rPr>
          <w:rFonts w:ascii="Times New Roman" w:eastAsia="Calibri" w:hAnsi="Times New Roman" w:cs="Times New Roman"/>
          <w:sz w:val="24"/>
          <w:szCs w:val="24"/>
        </w:rPr>
        <w:t xml:space="preserve"> 2021-2027 </w:t>
      </w:r>
      <w:r w:rsidRPr="001717FA">
        <w:rPr>
          <w:rFonts w:ascii="Times New Roman" w:eastAsia="Calibri" w:hAnsi="Times New Roman" w:cs="Times New Roman"/>
          <w:sz w:val="24"/>
          <w:szCs w:val="24"/>
        </w:rPr>
        <w:t xml:space="preserve">административни договори за предоставяне на безвъзмездна финансова помощ </w:t>
      </w:r>
      <w:r w:rsidR="00E20DC1" w:rsidRPr="001717FA">
        <w:rPr>
          <w:rFonts w:ascii="Times New Roman" w:eastAsia="Calibri" w:hAnsi="Times New Roman" w:cs="Times New Roman"/>
          <w:sz w:val="24"/>
          <w:szCs w:val="24"/>
        </w:rPr>
        <w:t>(</w:t>
      </w:r>
      <w:r w:rsidR="00A3711D" w:rsidRPr="007F6307">
        <w:rPr>
          <w:rFonts w:ascii="Times New Roman" w:eastAsia="Calibri" w:hAnsi="Times New Roman" w:cs="Times New Roman"/>
          <w:b/>
          <w:sz w:val="24"/>
          <w:szCs w:val="24"/>
        </w:rPr>
        <w:t xml:space="preserve">Приложение </w:t>
      </w:r>
      <w:r w:rsidR="002853E1">
        <w:rPr>
          <w:rFonts w:ascii="Times New Roman" w:eastAsia="Calibri" w:hAnsi="Times New Roman" w:cs="Times New Roman"/>
          <w:b/>
          <w:sz w:val="24"/>
          <w:szCs w:val="24"/>
        </w:rPr>
        <w:t>19</w:t>
      </w:r>
      <w:r w:rsidR="00E20DC1" w:rsidRPr="001717FA">
        <w:rPr>
          <w:rFonts w:ascii="Times New Roman" w:eastAsia="Calibri" w:hAnsi="Times New Roman" w:cs="Times New Roman"/>
          <w:sz w:val="24"/>
          <w:szCs w:val="24"/>
        </w:rPr>
        <w:t>);</w:t>
      </w:r>
    </w:p>
    <w:p w14:paraId="2C72EE78" w14:textId="77777777" w:rsidR="00D312E4" w:rsidRPr="001717FA" w:rsidRDefault="005023E3" w:rsidP="007F630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Заявление за профил за достъп на ръководител на бенефициента до ИСУН </w:t>
      </w:r>
      <w:r w:rsidR="00E20DC1" w:rsidRPr="001717FA">
        <w:rPr>
          <w:rFonts w:ascii="Times New Roman" w:eastAsia="Calibri" w:hAnsi="Times New Roman" w:cs="Times New Roman"/>
          <w:sz w:val="24"/>
          <w:szCs w:val="24"/>
        </w:rPr>
        <w:t>(</w:t>
      </w:r>
      <w:r w:rsidRPr="007F6307">
        <w:rPr>
          <w:rFonts w:ascii="Times New Roman" w:eastAsia="Calibri" w:hAnsi="Times New Roman" w:cs="Times New Roman"/>
          <w:b/>
          <w:sz w:val="24"/>
          <w:szCs w:val="24"/>
        </w:rPr>
        <w:t xml:space="preserve">Приложение </w:t>
      </w:r>
      <w:r w:rsidR="00A3711D" w:rsidRPr="007F6307">
        <w:rPr>
          <w:rFonts w:ascii="Times New Roman" w:eastAsia="Calibri" w:hAnsi="Times New Roman" w:cs="Times New Roman"/>
          <w:b/>
          <w:sz w:val="24"/>
          <w:szCs w:val="24"/>
        </w:rPr>
        <w:t>2</w:t>
      </w:r>
      <w:r w:rsidR="002853E1">
        <w:rPr>
          <w:rFonts w:ascii="Times New Roman" w:eastAsia="Calibri" w:hAnsi="Times New Roman" w:cs="Times New Roman"/>
          <w:b/>
          <w:sz w:val="24"/>
          <w:szCs w:val="24"/>
        </w:rPr>
        <w:t>0</w:t>
      </w:r>
      <w:r w:rsidR="00E20DC1" w:rsidRPr="001717FA">
        <w:rPr>
          <w:rFonts w:ascii="Times New Roman" w:eastAsia="Calibri" w:hAnsi="Times New Roman" w:cs="Times New Roman"/>
          <w:sz w:val="24"/>
          <w:szCs w:val="24"/>
        </w:rPr>
        <w:t>)</w:t>
      </w:r>
      <w:r w:rsidR="00D312E4" w:rsidRPr="001717FA">
        <w:rPr>
          <w:rFonts w:ascii="Times New Roman" w:eastAsia="Calibri" w:hAnsi="Times New Roman" w:cs="Times New Roman"/>
          <w:sz w:val="24"/>
          <w:szCs w:val="24"/>
        </w:rPr>
        <w:t>;</w:t>
      </w:r>
    </w:p>
    <w:p w14:paraId="503331CE" w14:textId="77777777" w:rsidR="005023E3" w:rsidRPr="001717FA" w:rsidRDefault="005023E3" w:rsidP="007F630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Заявление за профил за достъп на </w:t>
      </w:r>
      <w:r w:rsidR="00703711" w:rsidRPr="001717FA">
        <w:rPr>
          <w:rFonts w:ascii="Times New Roman" w:eastAsia="Calibri" w:hAnsi="Times New Roman" w:cs="Times New Roman"/>
          <w:sz w:val="24"/>
          <w:szCs w:val="24"/>
        </w:rPr>
        <w:t>упълно</w:t>
      </w:r>
      <w:r w:rsidR="009B1B9B" w:rsidRPr="001717FA">
        <w:rPr>
          <w:rFonts w:ascii="Times New Roman" w:eastAsia="Calibri" w:hAnsi="Times New Roman" w:cs="Times New Roman"/>
          <w:sz w:val="24"/>
          <w:szCs w:val="24"/>
        </w:rPr>
        <w:t xml:space="preserve">мощени </w:t>
      </w:r>
      <w:r w:rsidRPr="001717FA">
        <w:rPr>
          <w:rFonts w:ascii="Times New Roman" w:eastAsia="Calibri" w:hAnsi="Times New Roman" w:cs="Times New Roman"/>
          <w:sz w:val="24"/>
          <w:szCs w:val="24"/>
        </w:rPr>
        <w:t xml:space="preserve">от бенефициента лица до ИСУН </w:t>
      </w:r>
      <w:r w:rsidR="00E20DC1" w:rsidRPr="001717FA">
        <w:rPr>
          <w:rFonts w:ascii="Times New Roman" w:eastAsia="Calibri" w:hAnsi="Times New Roman" w:cs="Times New Roman"/>
          <w:sz w:val="24"/>
          <w:szCs w:val="24"/>
        </w:rPr>
        <w:t>(</w:t>
      </w:r>
      <w:r w:rsidRPr="007F6307">
        <w:rPr>
          <w:rFonts w:ascii="Times New Roman" w:eastAsia="Calibri" w:hAnsi="Times New Roman" w:cs="Times New Roman"/>
          <w:b/>
          <w:sz w:val="24"/>
          <w:szCs w:val="24"/>
        </w:rPr>
        <w:t>Приложение</w:t>
      </w:r>
      <w:r w:rsidR="009B1B9B" w:rsidRPr="007F6307">
        <w:rPr>
          <w:rFonts w:ascii="Times New Roman" w:eastAsia="Calibri" w:hAnsi="Times New Roman" w:cs="Times New Roman"/>
          <w:b/>
          <w:sz w:val="24"/>
          <w:szCs w:val="24"/>
        </w:rPr>
        <w:t xml:space="preserve"> </w:t>
      </w:r>
      <w:r w:rsidR="00A3711D" w:rsidRPr="007F6307">
        <w:rPr>
          <w:rFonts w:ascii="Times New Roman" w:eastAsia="Calibri" w:hAnsi="Times New Roman" w:cs="Times New Roman"/>
          <w:b/>
          <w:sz w:val="24"/>
          <w:szCs w:val="24"/>
        </w:rPr>
        <w:t>2</w:t>
      </w:r>
      <w:r w:rsidR="002853E1">
        <w:rPr>
          <w:rFonts w:ascii="Times New Roman" w:eastAsia="Calibri" w:hAnsi="Times New Roman" w:cs="Times New Roman"/>
          <w:b/>
          <w:sz w:val="24"/>
          <w:szCs w:val="24"/>
        </w:rPr>
        <w:t>1</w:t>
      </w:r>
      <w:r w:rsidR="00E20DC1" w:rsidRPr="001717FA">
        <w:rPr>
          <w:rFonts w:ascii="Times New Roman" w:eastAsia="Calibri" w:hAnsi="Times New Roman" w:cs="Times New Roman"/>
          <w:sz w:val="24"/>
          <w:szCs w:val="24"/>
        </w:rPr>
        <w:t>);</w:t>
      </w:r>
    </w:p>
    <w:p w14:paraId="570A9F39" w14:textId="77777777" w:rsidR="0014764C" w:rsidRPr="001717FA" w:rsidRDefault="0014764C" w:rsidP="007F630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bCs/>
          <w:sz w:val="24"/>
          <w:szCs w:val="24"/>
        </w:rPr>
        <w:lastRenderedPageBreak/>
        <w:t xml:space="preserve">Банкова гаранция </w:t>
      </w:r>
      <w:r w:rsidR="00E20DC1" w:rsidRPr="001717FA">
        <w:rPr>
          <w:rFonts w:ascii="Times New Roman" w:eastAsia="Calibri" w:hAnsi="Times New Roman" w:cs="Times New Roman"/>
          <w:bCs/>
          <w:sz w:val="24"/>
          <w:szCs w:val="24"/>
        </w:rPr>
        <w:t>(</w:t>
      </w:r>
      <w:r w:rsidR="00A3711D" w:rsidRPr="007F6307">
        <w:rPr>
          <w:rFonts w:ascii="Times New Roman" w:eastAsia="Calibri" w:hAnsi="Times New Roman" w:cs="Times New Roman"/>
          <w:b/>
          <w:sz w:val="24"/>
          <w:szCs w:val="24"/>
        </w:rPr>
        <w:t>Приложение 2</w:t>
      </w:r>
      <w:r w:rsidR="002853E1">
        <w:rPr>
          <w:rFonts w:ascii="Times New Roman" w:eastAsia="Calibri" w:hAnsi="Times New Roman" w:cs="Times New Roman"/>
          <w:b/>
          <w:sz w:val="24"/>
          <w:szCs w:val="24"/>
        </w:rPr>
        <w:t>2</w:t>
      </w:r>
      <w:r w:rsidR="00E20DC1" w:rsidRPr="001717FA">
        <w:rPr>
          <w:rFonts w:ascii="Times New Roman" w:eastAsia="Calibri" w:hAnsi="Times New Roman" w:cs="Times New Roman"/>
          <w:sz w:val="24"/>
          <w:szCs w:val="24"/>
        </w:rPr>
        <w:t>);</w:t>
      </w:r>
    </w:p>
    <w:p w14:paraId="4D8B436B" w14:textId="77777777" w:rsidR="00887285" w:rsidRPr="001717FA" w:rsidRDefault="00887285" w:rsidP="007F630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Декларация за банкова сметка </w:t>
      </w:r>
      <w:r w:rsidR="00E20DC1" w:rsidRPr="001717FA">
        <w:rPr>
          <w:rFonts w:ascii="Times New Roman" w:eastAsia="Calibri" w:hAnsi="Times New Roman" w:cs="Times New Roman"/>
          <w:sz w:val="24"/>
          <w:szCs w:val="24"/>
        </w:rPr>
        <w:t>(</w:t>
      </w:r>
      <w:r w:rsidRPr="007F6307">
        <w:rPr>
          <w:rFonts w:ascii="Times New Roman" w:eastAsia="Calibri" w:hAnsi="Times New Roman" w:cs="Times New Roman"/>
          <w:b/>
          <w:sz w:val="24"/>
          <w:szCs w:val="24"/>
        </w:rPr>
        <w:t>Приложени</w:t>
      </w:r>
      <w:r w:rsidR="00A3711D" w:rsidRPr="007F6307">
        <w:rPr>
          <w:rFonts w:ascii="Times New Roman" w:eastAsia="Calibri" w:hAnsi="Times New Roman" w:cs="Times New Roman"/>
          <w:b/>
          <w:sz w:val="24"/>
          <w:szCs w:val="24"/>
        </w:rPr>
        <w:t>е 2</w:t>
      </w:r>
      <w:r w:rsidR="002853E1">
        <w:rPr>
          <w:rFonts w:ascii="Times New Roman" w:eastAsia="Calibri" w:hAnsi="Times New Roman" w:cs="Times New Roman"/>
          <w:b/>
          <w:sz w:val="24"/>
          <w:szCs w:val="24"/>
        </w:rPr>
        <w:t>3</w:t>
      </w:r>
      <w:r w:rsidR="00E20DC1" w:rsidRPr="001717FA">
        <w:rPr>
          <w:rFonts w:ascii="Times New Roman" w:eastAsia="Calibri" w:hAnsi="Times New Roman" w:cs="Times New Roman"/>
          <w:sz w:val="24"/>
          <w:szCs w:val="24"/>
        </w:rPr>
        <w:t>);</w:t>
      </w:r>
    </w:p>
    <w:p w14:paraId="72A6476B" w14:textId="77777777" w:rsidR="00887285" w:rsidRPr="001717FA" w:rsidRDefault="00335A8E" w:rsidP="007F630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Финансова</w:t>
      </w:r>
      <w:r w:rsidR="00887285" w:rsidRPr="001717FA">
        <w:rPr>
          <w:rFonts w:ascii="Times New Roman" w:eastAsia="Calibri" w:hAnsi="Times New Roman" w:cs="Times New Roman"/>
          <w:sz w:val="24"/>
          <w:szCs w:val="24"/>
        </w:rPr>
        <w:t xml:space="preserve"> идентификационна форма </w:t>
      </w:r>
      <w:r w:rsidR="00E20DC1" w:rsidRPr="001717FA">
        <w:rPr>
          <w:rFonts w:ascii="Times New Roman" w:eastAsia="Calibri" w:hAnsi="Times New Roman" w:cs="Times New Roman"/>
          <w:sz w:val="24"/>
          <w:szCs w:val="24"/>
        </w:rPr>
        <w:t>(</w:t>
      </w:r>
      <w:r w:rsidR="00887285" w:rsidRPr="007F6307">
        <w:rPr>
          <w:rFonts w:ascii="Times New Roman" w:eastAsia="Calibri" w:hAnsi="Times New Roman" w:cs="Times New Roman"/>
          <w:b/>
          <w:sz w:val="24"/>
          <w:szCs w:val="24"/>
        </w:rPr>
        <w:t>Приложени</w:t>
      </w:r>
      <w:r w:rsidR="00A3711D" w:rsidRPr="007F6307">
        <w:rPr>
          <w:rFonts w:ascii="Times New Roman" w:eastAsia="Calibri" w:hAnsi="Times New Roman" w:cs="Times New Roman"/>
          <w:b/>
          <w:sz w:val="24"/>
          <w:szCs w:val="24"/>
        </w:rPr>
        <w:t>е 2</w:t>
      </w:r>
      <w:r w:rsidR="002853E1">
        <w:rPr>
          <w:rFonts w:ascii="Times New Roman" w:eastAsia="Calibri" w:hAnsi="Times New Roman" w:cs="Times New Roman"/>
          <w:b/>
          <w:sz w:val="24"/>
          <w:szCs w:val="24"/>
        </w:rPr>
        <w:t>4</w:t>
      </w:r>
      <w:r w:rsidR="00E20DC1" w:rsidRPr="001717FA">
        <w:rPr>
          <w:rFonts w:ascii="Times New Roman" w:eastAsia="Calibri" w:hAnsi="Times New Roman" w:cs="Times New Roman"/>
          <w:sz w:val="24"/>
          <w:szCs w:val="24"/>
        </w:rPr>
        <w:t>);</w:t>
      </w:r>
    </w:p>
    <w:p w14:paraId="700ED51F" w14:textId="77777777" w:rsidR="00BA2A38" w:rsidRDefault="004B6BAB" w:rsidP="007F630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Cs/>
          <w:sz w:val="24"/>
          <w:szCs w:val="24"/>
        </w:rPr>
      </w:pPr>
      <w:r w:rsidRPr="001717FA">
        <w:rPr>
          <w:rFonts w:ascii="Times New Roman" w:eastAsia="Calibri" w:hAnsi="Times New Roman" w:cs="Times New Roman"/>
          <w:bCs/>
          <w:sz w:val="24"/>
          <w:szCs w:val="24"/>
        </w:rPr>
        <w:t xml:space="preserve">Декларация за спазване на принципите на забрана за двойно финансиране и извличане на печалба съгласно чл. 191, ал. 1 и чл. 192, ал. 1 от </w:t>
      </w:r>
      <w:r w:rsidR="00E20DC1" w:rsidRPr="001717FA">
        <w:rPr>
          <w:rFonts w:ascii="Times New Roman" w:eastAsia="Calibri" w:hAnsi="Times New Roman" w:cs="Times New Roman"/>
          <w:bCs/>
          <w:sz w:val="24"/>
          <w:szCs w:val="24"/>
        </w:rPr>
        <w:t>Ф</w:t>
      </w:r>
      <w:r w:rsidRPr="001717FA">
        <w:rPr>
          <w:rFonts w:ascii="Times New Roman" w:eastAsia="Calibri" w:hAnsi="Times New Roman" w:cs="Times New Roman"/>
          <w:bCs/>
          <w:sz w:val="24"/>
          <w:szCs w:val="24"/>
        </w:rPr>
        <w:t xml:space="preserve">инансовия регламент </w:t>
      </w:r>
      <w:r w:rsidR="009535B2" w:rsidRPr="001717FA">
        <w:rPr>
          <w:rFonts w:ascii="Times New Roman" w:eastAsia="Calibri" w:hAnsi="Times New Roman" w:cs="Times New Roman"/>
          <w:bCs/>
          <w:sz w:val="24"/>
          <w:szCs w:val="24"/>
        </w:rPr>
        <w:t>2018/</w:t>
      </w:r>
      <w:r w:rsidRPr="001717FA">
        <w:rPr>
          <w:rFonts w:ascii="Times New Roman" w:eastAsia="Calibri" w:hAnsi="Times New Roman" w:cs="Times New Roman"/>
          <w:bCs/>
          <w:sz w:val="24"/>
          <w:szCs w:val="24"/>
        </w:rPr>
        <w:t xml:space="preserve">1046 </w:t>
      </w:r>
      <w:r w:rsidR="00E20DC1" w:rsidRPr="001717FA">
        <w:rPr>
          <w:rFonts w:ascii="Times New Roman" w:eastAsia="Calibri" w:hAnsi="Times New Roman" w:cs="Times New Roman"/>
          <w:bCs/>
          <w:sz w:val="24"/>
          <w:szCs w:val="24"/>
        </w:rPr>
        <w:t>(</w:t>
      </w:r>
      <w:r w:rsidRPr="007F6307">
        <w:rPr>
          <w:rFonts w:ascii="Times New Roman" w:eastAsia="Calibri" w:hAnsi="Times New Roman" w:cs="Times New Roman"/>
          <w:b/>
          <w:bCs/>
          <w:sz w:val="24"/>
          <w:szCs w:val="24"/>
        </w:rPr>
        <w:t>Приложение 2</w:t>
      </w:r>
      <w:r w:rsidR="002853E1">
        <w:rPr>
          <w:rFonts w:ascii="Times New Roman" w:eastAsia="Calibri" w:hAnsi="Times New Roman" w:cs="Times New Roman"/>
          <w:b/>
          <w:bCs/>
          <w:sz w:val="24"/>
          <w:szCs w:val="24"/>
        </w:rPr>
        <w:t>5</w:t>
      </w:r>
      <w:r w:rsidR="00A3711D">
        <w:rPr>
          <w:rFonts w:ascii="Times New Roman" w:eastAsia="Calibri" w:hAnsi="Times New Roman" w:cs="Times New Roman"/>
          <w:bCs/>
          <w:sz w:val="24"/>
          <w:szCs w:val="24"/>
        </w:rPr>
        <w:t>).</w:t>
      </w:r>
    </w:p>
    <w:p w14:paraId="0412ECD8" w14:textId="77777777" w:rsidR="002853E1" w:rsidRPr="00184DD4" w:rsidRDefault="002853E1" w:rsidP="002853E1">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Pr>
          <w:rFonts w:ascii="Times New Roman" w:hAnsi="Times New Roman"/>
          <w:sz w:val="24"/>
        </w:rPr>
        <w:t>Указание</w:t>
      </w:r>
      <w:r w:rsidRPr="00A44F84">
        <w:rPr>
          <w:rFonts w:ascii="Times New Roman" w:hAnsi="Times New Roman"/>
          <w:sz w:val="24"/>
        </w:rPr>
        <w:t xml:space="preserve"> на министъра на финансите за третиране на ДДС (</w:t>
      </w:r>
      <w:r w:rsidRPr="002853E1">
        <w:rPr>
          <w:rFonts w:ascii="Times New Roman" w:hAnsi="Times New Roman"/>
          <w:b/>
          <w:sz w:val="24"/>
        </w:rPr>
        <w:t>Приложение 26</w:t>
      </w:r>
      <w:r>
        <w:rPr>
          <w:rFonts w:ascii="Times New Roman" w:hAnsi="Times New Roman"/>
          <w:sz w:val="24"/>
        </w:rPr>
        <w:t>).</w:t>
      </w:r>
    </w:p>
    <w:sectPr w:rsidR="002853E1" w:rsidRPr="00184DD4" w:rsidSect="00062858">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851"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3E7354" w16cid:durableId="27BDA4FA"/>
  <w16cid:commentId w16cid:paraId="1A46BD5A" w16cid:durableId="27BC1C26"/>
  <w16cid:commentId w16cid:paraId="2CA43C41" w16cid:durableId="27BDA7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71E42" w14:textId="77777777" w:rsidR="00D02B84" w:rsidRDefault="00D02B84" w:rsidP="002325A3">
      <w:pPr>
        <w:spacing w:after="0" w:line="240" w:lineRule="auto"/>
      </w:pPr>
      <w:r>
        <w:separator/>
      </w:r>
    </w:p>
  </w:endnote>
  <w:endnote w:type="continuationSeparator" w:id="0">
    <w:p w14:paraId="46B343D6" w14:textId="77777777" w:rsidR="00D02B84" w:rsidRDefault="00D02B84"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5FC63" w14:textId="77777777" w:rsidR="00184DD4" w:rsidRDefault="00184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14:paraId="7FCDD5FE" w14:textId="03EEA625" w:rsidR="00806F4A" w:rsidRDefault="00C1513B">
        <w:pPr>
          <w:pStyle w:val="Footer"/>
          <w:jc w:val="center"/>
        </w:pPr>
        <w:r>
          <w:fldChar w:fldCharType="begin"/>
        </w:r>
        <w:r w:rsidR="00806F4A">
          <w:instrText xml:space="preserve"> PAGE   \* MERGEFORMAT </w:instrText>
        </w:r>
        <w:r>
          <w:fldChar w:fldCharType="separate"/>
        </w:r>
        <w:r w:rsidR="00C0654D">
          <w:rPr>
            <w:noProof/>
          </w:rPr>
          <w:t>3</w:t>
        </w:r>
        <w:r>
          <w:rPr>
            <w:noProof/>
          </w:rPr>
          <w:fldChar w:fldCharType="end"/>
        </w:r>
      </w:p>
    </w:sdtContent>
  </w:sdt>
  <w:p w14:paraId="16975E86" w14:textId="77777777" w:rsidR="00806F4A" w:rsidRPr="008C0317" w:rsidRDefault="00806F4A"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3D16C" w14:textId="77777777" w:rsidR="00184DD4" w:rsidRDefault="00184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642A8" w14:textId="77777777" w:rsidR="00D02B84" w:rsidRDefault="00D02B84" w:rsidP="002325A3">
      <w:pPr>
        <w:spacing w:after="0" w:line="240" w:lineRule="auto"/>
      </w:pPr>
      <w:r>
        <w:separator/>
      </w:r>
    </w:p>
  </w:footnote>
  <w:footnote w:type="continuationSeparator" w:id="0">
    <w:p w14:paraId="1C18F733" w14:textId="77777777" w:rsidR="00D02B84" w:rsidRDefault="00D02B84" w:rsidP="002325A3">
      <w:pPr>
        <w:spacing w:after="0" w:line="240" w:lineRule="auto"/>
      </w:pPr>
      <w:r>
        <w:continuationSeparator/>
      </w:r>
    </w:p>
  </w:footnote>
  <w:footnote w:id="1">
    <w:p w14:paraId="5E806F60" w14:textId="77777777" w:rsidR="00A63E29" w:rsidRPr="009349F3" w:rsidRDefault="00A63E29" w:rsidP="00A63E29">
      <w:pPr>
        <w:pStyle w:val="FootnoteText"/>
        <w:tabs>
          <w:tab w:val="left" w:pos="1830"/>
        </w:tabs>
        <w:jc w:val="both"/>
        <w:rPr>
          <w:rFonts w:ascii="Times New Roman" w:hAnsi="Times New Roman" w:cs="Times New Roman"/>
        </w:rPr>
      </w:pPr>
      <w:r w:rsidRPr="009349F3">
        <w:rPr>
          <w:rStyle w:val="FootnoteReference"/>
          <w:rFonts w:ascii="Times New Roman" w:hAnsi="Times New Roman" w:cs="Times New Roman"/>
        </w:rPr>
        <w:footnoteRef/>
      </w:r>
      <w:r w:rsidRPr="009349F3">
        <w:rPr>
          <w:rFonts w:ascii="Times New Roman" w:hAnsi="Times New Roman" w:cs="Times New Roman"/>
        </w:rPr>
        <w:t xml:space="preserve"> При междинно/окончателно плащане се извършва проверка</w:t>
      </w:r>
      <w:r w:rsidRPr="009349F3">
        <w:rPr>
          <w:rFonts w:ascii="Times New Roman" w:hAnsi="Times New Roman" w:cs="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9349F3">
        <w:rPr>
          <w:rFonts w:ascii="Times New Roman" w:hAnsi="Times New Roman" w:cs="Times New Roman"/>
        </w:rPr>
        <w:t xml:space="preserve"> </w:t>
      </w:r>
      <w:r w:rsidRPr="009349F3">
        <w:rPr>
          <w:rFonts w:ascii="Times New Roman" w:hAnsi="Times New Roman" w:cs="Times New Roman"/>
          <w:bCs/>
          <w:lang w:eastAsia="fr-FR"/>
        </w:rPr>
        <w:t>PV = FV/(1+i)</w:t>
      </w:r>
      <w:r w:rsidRPr="009349F3">
        <w:rPr>
          <w:rFonts w:ascii="Times New Roman" w:hAnsi="Times New Roman" w:cs="Times New Roman"/>
          <w:bCs/>
          <w:vertAlign w:val="superscript"/>
          <w:lang w:val="en-US" w:eastAsia="fr-FR"/>
        </w:rPr>
        <w:t>t</w:t>
      </w:r>
      <w:r w:rsidRPr="009349F3">
        <w:rPr>
          <w:rFonts w:ascii="Times New Roman" w:hAnsi="Times New Roman" w:cs="Times New Roman"/>
          <w:bCs/>
          <w:lang w:eastAsia="fr-FR"/>
        </w:rPr>
        <w:t xml:space="preserve"> , където PV е сконтирана стойност, FV е реална стойност,  i е лихвеният процент, а t – периода на изпълнение в години.</w:t>
      </w:r>
    </w:p>
    <w:p w14:paraId="003D8E5F" w14:textId="77777777" w:rsidR="00A63E29" w:rsidRDefault="00A63E29" w:rsidP="00A63E2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AB47" w14:textId="77777777" w:rsidR="005E7112" w:rsidRDefault="00D02B84">
    <w:pPr>
      <w:pStyle w:val="Header"/>
    </w:pPr>
    <w:r>
      <w:rPr>
        <w:noProof/>
      </w:rPr>
      <w:pict w14:anchorId="709F77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934391" o:spid="_x0000_s2050" type="#_x0000_t136" style="position:absolute;margin-left:0;margin-top:0;width:426.25pt;height:213.1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70" w:type="dxa"/>
      <w:tblCellMar>
        <w:left w:w="70" w:type="dxa"/>
        <w:right w:w="70" w:type="dxa"/>
      </w:tblCellMar>
      <w:tblLook w:val="04A0" w:firstRow="1" w:lastRow="0" w:firstColumn="1" w:lastColumn="0" w:noHBand="0" w:noVBand="1"/>
    </w:tblPr>
    <w:tblGrid>
      <w:gridCol w:w="9616"/>
      <w:gridCol w:w="209"/>
      <w:gridCol w:w="255"/>
    </w:tblGrid>
    <w:tr w:rsidR="00806F4A" w:rsidRPr="00247CD6" w14:paraId="18ECA71B" w14:textId="77777777" w:rsidTr="007B0045">
      <w:trPr>
        <w:trHeight w:val="713"/>
      </w:trPr>
      <w:tc>
        <w:tcPr>
          <w:tcW w:w="9616" w:type="dxa"/>
          <w:hideMark/>
        </w:tcPr>
        <w:tbl>
          <w:tblPr>
            <w:tblpPr w:leftFromText="141" w:rightFromText="141" w:horzAnchor="margin" w:tblpY="338"/>
            <w:tblOverlap w:val="never"/>
            <w:tblW w:w="8719" w:type="dxa"/>
            <w:tblCellMar>
              <w:left w:w="70" w:type="dxa"/>
              <w:right w:w="70" w:type="dxa"/>
            </w:tblCellMar>
            <w:tblLook w:val="0000" w:firstRow="0" w:lastRow="0" w:firstColumn="0" w:lastColumn="0" w:noHBand="0" w:noVBand="0"/>
          </w:tblPr>
          <w:tblGrid>
            <w:gridCol w:w="3300"/>
            <w:gridCol w:w="1828"/>
            <w:gridCol w:w="3591"/>
          </w:tblGrid>
          <w:tr w:rsidR="00806F4A" w:rsidRPr="000259C4" w14:paraId="4CE590A2" w14:textId="77777777" w:rsidTr="007B0045">
            <w:trPr>
              <w:trHeight w:val="352"/>
            </w:trPr>
            <w:tc>
              <w:tcPr>
                <w:tcW w:w="3230" w:type="dxa"/>
              </w:tcPr>
              <w:p w14:paraId="2E4292CF" w14:textId="77777777" w:rsidR="00806F4A" w:rsidRPr="000259C4" w:rsidRDefault="00806F4A" w:rsidP="001479E0">
                <w:pPr>
                  <w:jc w:val="center"/>
                  <w:rPr>
                    <w:sz w:val="28"/>
                    <w:szCs w:val="28"/>
                  </w:rPr>
                </w:pPr>
                <w:r w:rsidRPr="00B525EE">
                  <w:rPr>
                    <w:rFonts w:ascii="Times New Roman" w:eastAsia="Times New Roman" w:hAnsi="Times New Roman" w:cs="Times New Roman"/>
                    <w:i/>
                    <w:noProof/>
                    <w:sz w:val="20"/>
                    <w:szCs w:val="20"/>
                    <w:lang w:eastAsia="bg-BG"/>
                  </w:rPr>
                  <w:drawing>
                    <wp:inline distT="0" distB="0" distL="0" distR="0" wp14:anchorId="30AF78CB" wp14:editId="56B9DEC8">
                      <wp:extent cx="2006600" cy="47685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269" cy="490321"/>
                              </a:xfrm>
                              <a:prstGeom prst="rect">
                                <a:avLst/>
                              </a:prstGeom>
                              <a:noFill/>
                              <a:ln>
                                <a:noFill/>
                              </a:ln>
                            </pic:spPr>
                          </pic:pic>
                        </a:graphicData>
                      </a:graphic>
                    </wp:inline>
                  </w:drawing>
                </w:r>
              </w:p>
              <w:p w14:paraId="4B06CD2A" w14:textId="77777777" w:rsidR="00806F4A" w:rsidRDefault="00806F4A" w:rsidP="001479E0">
                <w:pPr>
                  <w:jc w:val="center"/>
                  <w:rPr>
                    <w:b/>
                    <w:sz w:val="14"/>
                    <w:szCs w:val="14"/>
                  </w:rPr>
                </w:pPr>
              </w:p>
              <w:p w14:paraId="5EF9A66A" w14:textId="77777777" w:rsidR="00806F4A" w:rsidRPr="00572D44" w:rsidRDefault="00806F4A" w:rsidP="001479E0">
                <w:pPr>
                  <w:jc w:val="center"/>
                  <w:rPr>
                    <w:b/>
                    <w:sz w:val="18"/>
                    <w:szCs w:val="18"/>
                  </w:rPr>
                </w:pPr>
              </w:p>
            </w:tc>
            <w:tc>
              <w:tcPr>
                <w:tcW w:w="1974" w:type="dxa"/>
              </w:tcPr>
              <w:p w14:paraId="2A720866" w14:textId="77777777" w:rsidR="00806F4A" w:rsidRPr="000259C4" w:rsidRDefault="00806F4A" w:rsidP="001479E0">
                <w:pPr>
                  <w:jc w:val="center"/>
                </w:pPr>
                <w:r>
                  <w:t xml:space="preserve">             </w:t>
                </w:r>
              </w:p>
              <w:p w14:paraId="73B90D5D" w14:textId="77777777" w:rsidR="00806F4A" w:rsidRPr="000259C4" w:rsidRDefault="00806F4A" w:rsidP="001479E0">
                <w:pPr>
                  <w:jc w:val="center"/>
                </w:pPr>
              </w:p>
            </w:tc>
            <w:tc>
              <w:tcPr>
                <w:tcW w:w="3515" w:type="dxa"/>
              </w:tcPr>
              <w:p w14:paraId="1D42A099" w14:textId="77777777" w:rsidR="00806F4A" w:rsidRDefault="00806F4A" w:rsidP="001479E0">
                <w:pPr>
                  <w:jc w:val="center"/>
                </w:pPr>
                <w:r>
                  <w:rPr>
                    <w:noProof/>
                    <w:lang w:eastAsia="bg-BG"/>
                  </w:rPr>
                  <w:drawing>
                    <wp:inline distT="0" distB="0" distL="0" distR="0" wp14:anchorId="33A49319" wp14:editId="4BABE3E6">
                      <wp:extent cx="2191590" cy="526211"/>
                      <wp:effectExtent l="0" t="0" r="0" b="7620"/>
                      <wp:docPr id="14" name="Picture 1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p w14:paraId="2017D225" w14:textId="77777777" w:rsidR="00806F4A" w:rsidRPr="000259C4" w:rsidRDefault="00806F4A" w:rsidP="001479E0">
                <w:pPr>
                  <w:jc w:val="center"/>
                </w:pPr>
              </w:p>
            </w:tc>
          </w:tr>
        </w:tbl>
        <w:p w14:paraId="1DEA83BA" w14:textId="77777777" w:rsidR="00806F4A" w:rsidRDefault="00806F4A" w:rsidP="004D16D6">
          <w:pPr>
            <w:snapToGrid w:val="0"/>
            <w:spacing w:after="0"/>
            <w:rPr>
              <w:b/>
              <w:i/>
              <w:sz w:val="12"/>
              <w:szCs w:val="12"/>
            </w:rPr>
          </w:pPr>
        </w:p>
        <w:p w14:paraId="48CC2720" w14:textId="77777777" w:rsidR="00806F4A" w:rsidRDefault="00806F4A" w:rsidP="004D16D6">
          <w:pPr>
            <w:snapToGrid w:val="0"/>
            <w:spacing w:after="0"/>
            <w:rPr>
              <w:b/>
              <w:i/>
              <w:sz w:val="12"/>
              <w:szCs w:val="12"/>
            </w:rPr>
          </w:pPr>
        </w:p>
        <w:p w14:paraId="5B05C513" w14:textId="77777777" w:rsidR="00806F4A" w:rsidRPr="00247CD6" w:rsidRDefault="00806F4A" w:rsidP="004D16D6">
          <w:pPr>
            <w:snapToGrid w:val="0"/>
            <w:spacing w:after="0"/>
            <w:rPr>
              <w:b/>
              <w:i/>
              <w:sz w:val="12"/>
              <w:szCs w:val="12"/>
            </w:rPr>
          </w:pPr>
        </w:p>
      </w:tc>
      <w:tc>
        <w:tcPr>
          <w:tcW w:w="209" w:type="dxa"/>
        </w:tcPr>
        <w:p w14:paraId="07664A90" w14:textId="77777777" w:rsidR="00806F4A" w:rsidRPr="00247CD6" w:rsidRDefault="00806F4A" w:rsidP="004D16D6">
          <w:pPr>
            <w:snapToGrid w:val="0"/>
            <w:spacing w:after="0"/>
            <w:jc w:val="center"/>
            <w:rPr>
              <w:lang w:val="en-US"/>
            </w:rPr>
          </w:pPr>
        </w:p>
      </w:tc>
      <w:tc>
        <w:tcPr>
          <w:tcW w:w="255" w:type="dxa"/>
          <w:hideMark/>
        </w:tcPr>
        <w:p w14:paraId="7A4735EC" w14:textId="77777777" w:rsidR="00806F4A" w:rsidRPr="00247CD6" w:rsidRDefault="00806F4A" w:rsidP="004D16D6">
          <w:pPr>
            <w:snapToGrid w:val="0"/>
            <w:spacing w:after="0"/>
            <w:jc w:val="center"/>
          </w:pPr>
        </w:p>
      </w:tc>
    </w:tr>
  </w:tbl>
  <w:p w14:paraId="49D380C3" w14:textId="77777777" w:rsidR="00806F4A" w:rsidRPr="004D16D6" w:rsidRDefault="00D02B84" w:rsidP="007B0045">
    <w:pPr>
      <w:pStyle w:val="Header"/>
      <w:tabs>
        <w:tab w:val="clear" w:pos="4536"/>
        <w:tab w:val="clear" w:pos="9072"/>
        <w:tab w:val="left" w:pos="5828"/>
      </w:tabs>
    </w:pPr>
    <w:r>
      <w:rPr>
        <w:noProof/>
      </w:rPr>
      <w:pict w14:anchorId="1C52C2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934392" o:spid="_x0000_s2051" type="#_x0000_t136" style="position:absolute;margin-left:0;margin-top:0;width:426.25pt;height:213.1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8D110" w14:textId="77777777" w:rsidR="005E7112" w:rsidRDefault="00D02B84">
    <w:pPr>
      <w:pStyle w:val="Header"/>
    </w:pPr>
    <w:r>
      <w:rPr>
        <w:noProof/>
      </w:rPr>
      <w:pict w14:anchorId="2E0706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934390" o:spid="_x0000_s2049" type="#_x0000_t136" style="position:absolute;margin-left:0;margin-top:0;width:426.25pt;height:213.1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472B1"/>
    <w:rsid w:val="00000392"/>
    <w:rsid w:val="0000042F"/>
    <w:rsid w:val="000005A3"/>
    <w:rsid w:val="00000657"/>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D42"/>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5B4C"/>
    <w:rsid w:val="000262F6"/>
    <w:rsid w:val="000266EB"/>
    <w:rsid w:val="00026CDC"/>
    <w:rsid w:val="000271A2"/>
    <w:rsid w:val="000272F6"/>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215"/>
    <w:rsid w:val="00060961"/>
    <w:rsid w:val="00060F41"/>
    <w:rsid w:val="00062858"/>
    <w:rsid w:val="00062A1F"/>
    <w:rsid w:val="000643CC"/>
    <w:rsid w:val="00064B4A"/>
    <w:rsid w:val="00064DBE"/>
    <w:rsid w:val="00064DD8"/>
    <w:rsid w:val="00064F0E"/>
    <w:rsid w:val="0006540B"/>
    <w:rsid w:val="000665B5"/>
    <w:rsid w:val="00066779"/>
    <w:rsid w:val="00066781"/>
    <w:rsid w:val="00066C64"/>
    <w:rsid w:val="00066C72"/>
    <w:rsid w:val="00066EFB"/>
    <w:rsid w:val="000674DD"/>
    <w:rsid w:val="00067EFA"/>
    <w:rsid w:val="0007015D"/>
    <w:rsid w:val="0007018C"/>
    <w:rsid w:val="000706DA"/>
    <w:rsid w:val="00070CF1"/>
    <w:rsid w:val="00071DAA"/>
    <w:rsid w:val="00071DDB"/>
    <w:rsid w:val="000726C0"/>
    <w:rsid w:val="000744E2"/>
    <w:rsid w:val="00074A7C"/>
    <w:rsid w:val="00074F2E"/>
    <w:rsid w:val="00075756"/>
    <w:rsid w:val="00075915"/>
    <w:rsid w:val="00075E84"/>
    <w:rsid w:val="00076E10"/>
    <w:rsid w:val="0008036F"/>
    <w:rsid w:val="00080814"/>
    <w:rsid w:val="00080944"/>
    <w:rsid w:val="00080DA3"/>
    <w:rsid w:val="00081413"/>
    <w:rsid w:val="00081C0A"/>
    <w:rsid w:val="00081D26"/>
    <w:rsid w:val="00082D6C"/>
    <w:rsid w:val="00083911"/>
    <w:rsid w:val="000839A0"/>
    <w:rsid w:val="00083CA0"/>
    <w:rsid w:val="00083D48"/>
    <w:rsid w:val="00083DBB"/>
    <w:rsid w:val="00083FF3"/>
    <w:rsid w:val="00083FF6"/>
    <w:rsid w:val="00084017"/>
    <w:rsid w:val="00084275"/>
    <w:rsid w:val="0008523E"/>
    <w:rsid w:val="00085A05"/>
    <w:rsid w:val="00086D8D"/>
    <w:rsid w:val="00086E45"/>
    <w:rsid w:val="00087E20"/>
    <w:rsid w:val="000906DA"/>
    <w:rsid w:val="00090F19"/>
    <w:rsid w:val="0009109E"/>
    <w:rsid w:val="000913A8"/>
    <w:rsid w:val="00091B09"/>
    <w:rsid w:val="000922B7"/>
    <w:rsid w:val="00092635"/>
    <w:rsid w:val="00092C70"/>
    <w:rsid w:val="00093585"/>
    <w:rsid w:val="000935EF"/>
    <w:rsid w:val="00094051"/>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13"/>
    <w:rsid w:val="000A1D20"/>
    <w:rsid w:val="000A2B39"/>
    <w:rsid w:val="000A2E36"/>
    <w:rsid w:val="000A30EC"/>
    <w:rsid w:val="000A34CA"/>
    <w:rsid w:val="000A3A67"/>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14F"/>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D6"/>
    <w:rsid w:val="000C5CF4"/>
    <w:rsid w:val="000C64F5"/>
    <w:rsid w:val="000C651F"/>
    <w:rsid w:val="000C652C"/>
    <w:rsid w:val="000C6B7D"/>
    <w:rsid w:val="000C6D85"/>
    <w:rsid w:val="000C6FB3"/>
    <w:rsid w:val="000C73B1"/>
    <w:rsid w:val="000C7668"/>
    <w:rsid w:val="000C7F2B"/>
    <w:rsid w:val="000D0185"/>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6B2B"/>
    <w:rsid w:val="000D70D8"/>
    <w:rsid w:val="000D758F"/>
    <w:rsid w:val="000E0225"/>
    <w:rsid w:val="000E0388"/>
    <w:rsid w:val="000E0667"/>
    <w:rsid w:val="000E0A9A"/>
    <w:rsid w:val="000E0EC2"/>
    <w:rsid w:val="000E1161"/>
    <w:rsid w:val="000E1D0A"/>
    <w:rsid w:val="000E1F5D"/>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308"/>
    <w:rsid w:val="000F05E8"/>
    <w:rsid w:val="000F0BFB"/>
    <w:rsid w:val="000F1543"/>
    <w:rsid w:val="000F1845"/>
    <w:rsid w:val="000F224F"/>
    <w:rsid w:val="000F32A4"/>
    <w:rsid w:val="000F3F90"/>
    <w:rsid w:val="000F4F1B"/>
    <w:rsid w:val="000F51C5"/>
    <w:rsid w:val="000F542F"/>
    <w:rsid w:val="000F6A6F"/>
    <w:rsid w:val="000F6D7A"/>
    <w:rsid w:val="000F6F16"/>
    <w:rsid w:val="000F7933"/>
    <w:rsid w:val="0010018A"/>
    <w:rsid w:val="0010026E"/>
    <w:rsid w:val="0010045D"/>
    <w:rsid w:val="00100582"/>
    <w:rsid w:val="00100773"/>
    <w:rsid w:val="00100B1D"/>
    <w:rsid w:val="00100C63"/>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996"/>
    <w:rsid w:val="00110C84"/>
    <w:rsid w:val="001112AA"/>
    <w:rsid w:val="001118D5"/>
    <w:rsid w:val="00111D0D"/>
    <w:rsid w:val="00111D5C"/>
    <w:rsid w:val="00111F12"/>
    <w:rsid w:val="001123AB"/>
    <w:rsid w:val="00113282"/>
    <w:rsid w:val="001134F6"/>
    <w:rsid w:val="00113AC7"/>
    <w:rsid w:val="00113B88"/>
    <w:rsid w:val="00114272"/>
    <w:rsid w:val="001143E9"/>
    <w:rsid w:val="0011460A"/>
    <w:rsid w:val="00114D7F"/>
    <w:rsid w:val="00115099"/>
    <w:rsid w:val="001168FF"/>
    <w:rsid w:val="001169CF"/>
    <w:rsid w:val="001172D3"/>
    <w:rsid w:val="001179FA"/>
    <w:rsid w:val="00117BA4"/>
    <w:rsid w:val="00117D72"/>
    <w:rsid w:val="00117FC6"/>
    <w:rsid w:val="00120016"/>
    <w:rsid w:val="00120333"/>
    <w:rsid w:val="001207E4"/>
    <w:rsid w:val="00120868"/>
    <w:rsid w:val="001209AF"/>
    <w:rsid w:val="001211F8"/>
    <w:rsid w:val="0012123B"/>
    <w:rsid w:val="0012145E"/>
    <w:rsid w:val="00122594"/>
    <w:rsid w:val="0012267F"/>
    <w:rsid w:val="0012292A"/>
    <w:rsid w:val="0012317D"/>
    <w:rsid w:val="001234F4"/>
    <w:rsid w:val="00124354"/>
    <w:rsid w:val="00124516"/>
    <w:rsid w:val="00124646"/>
    <w:rsid w:val="0012489C"/>
    <w:rsid w:val="001250F3"/>
    <w:rsid w:val="0012668B"/>
    <w:rsid w:val="00126867"/>
    <w:rsid w:val="00127233"/>
    <w:rsid w:val="00127237"/>
    <w:rsid w:val="001274F8"/>
    <w:rsid w:val="001277CD"/>
    <w:rsid w:val="00127C19"/>
    <w:rsid w:val="001306E5"/>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271E"/>
    <w:rsid w:val="00143129"/>
    <w:rsid w:val="0014361E"/>
    <w:rsid w:val="00143716"/>
    <w:rsid w:val="001439F1"/>
    <w:rsid w:val="00143B47"/>
    <w:rsid w:val="00143C14"/>
    <w:rsid w:val="00144762"/>
    <w:rsid w:val="00144EDD"/>
    <w:rsid w:val="001460D8"/>
    <w:rsid w:val="0014668C"/>
    <w:rsid w:val="0014672F"/>
    <w:rsid w:val="00146A0C"/>
    <w:rsid w:val="00147007"/>
    <w:rsid w:val="0014764C"/>
    <w:rsid w:val="001479BE"/>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5915"/>
    <w:rsid w:val="00156523"/>
    <w:rsid w:val="00156634"/>
    <w:rsid w:val="0015684C"/>
    <w:rsid w:val="00157234"/>
    <w:rsid w:val="00157A84"/>
    <w:rsid w:val="00157ABA"/>
    <w:rsid w:val="00157B99"/>
    <w:rsid w:val="00157BD7"/>
    <w:rsid w:val="001603E5"/>
    <w:rsid w:val="00160466"/>
    <w:rsid w:val="00160C7B"/>
    <w:rsid w:val="001610D6"/>
    <w:rsid w:val="00161A7F"/>
    <w:rsid w:val="00161C1D"/>
    <w:rsid w:val="00161C7A"/>
    <w:rsid w:val="00163690"/>
    <w:rsid w:val="00163F76"/>
    <w:rsid w:val="00164486"/>
    <w:rsid w:val="001646C4"/>
    <w:rsid w:val="001658FC"/>
    <w:rsid w:val="001668BF"/>
    <w:rsid w:val="001669AF"/>
    <w:rsid w:val="00166D3E"/>
    <w:rsid w:val="00167084"/>
    <w:rsid w:val="001705C7"/>
    <w:rsid w:val="00170979"/>
    <w:rsid w:val="001717FA"/>
    <w:rsid w:val="00171DD0"/>
    <w:rsid w:val="00172003"/>
    <w:rsid w:val="00172878"/>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60A"/>
    <w:rsid w:val="00182EE8"/>
    <w:rsid w:val="00182F2A"/>
    <w:rsid w:val="00183267"/>
    <w:rsid w:val="001834DB"/>
    <w:rsid w:val="00183520"/>
    <w:rsid w:val="00183529"/>
    <w:rsid w:val="00183A76"/>
    <w:rsid w:val="001849C7"/>
    <w:rsid w:val="00184D33"/>
    <w:rsid w:val="00184DD4"/>
    <w:rsid w:val="00184E31"/>
    <w:rsid w:val="00185C40"/>
    <w:rsid w:val="00185FF2"/>
    <w:rsid w:val="00186246"/>
    <w:rsid w:val="001870F8"/>
    <w:rsid w:val="00187551"/>
    <w:rsid w:val="00187E08"/>
    <w:rsid w:val="00190898"/>
    <w:rsid w:val="001910E4"/>
    <w:rsid w:val="00191721"/>
    <w:rsid w:val="00191CED"/>
    <w:rsid w:val="00191F41"/>
    <w:rsid w:val="0019209C"/>
    <w:rsid w:val="00192298"/>
    <w:rsid w:val="00192398"/>
    <w:rsid w:val="001925F0"/>
    <w:rsid w:val="0019271C"/>
    <w:rsid w:val="00192739"/>
    <w:rsid w:val="00192A60"/>
    <w:rsid w:val="00192AB7"/>
    <w:rsid w:val="0019304D"/>
    <w:rsid w:val="00194A50"/>
    <w:rsid w:val="00195CB9"/>
    <w:rsid w:val="00195F7F"/>
    <w:rsid w:val="0019622B"/>
    <w:rsid w:val="0019770B"/>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31E6"/>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A7479"/>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4D7"/>
    <w:rsid w:val="001C39A5"/>
    <w:rsid w:val="001C462F"/>
    <w:rsid w:val="001C47FD"/>
    <w:rsid w:val="001C4822"/>
    <w:rsid w:val="001C584B"/>
    <w:rsid w:val="001C5AB8"/>
    <w:rsid w:val="001C5D96"/>
    <w:rsid w:val="001C5F55"/>
    <w:rsid w:val="001C6C06"/>
    <w:rsid w:val="001D0053"/>
    <w:rsid w:val="001D0167"/>
    <w:rsid w:val="001D0A7F"/>
    <w:rsid w:val="001D1267"/>
    <w:rsid w:val="001D1B45"/>
    <w:rsid w:val="001D1DA1"/>
    <w:rsid w:val="001D1DD7"/>
    <w:rsid w:val="001D3F1F"/>
    <w:rsid w:val="001D4267"/>
    <w:rsid w:val="001D47DE"/>
    <w:rsid w:val="001D49F0"/>
    <w:rsid w:val="001D4FDF"/>
    <w:rsid w:val="001D534F"/>
    <w:rsid w:val="001D5B9A"/>
    <w:rsid w:val="001D66AE"/>
    <w:rsid w:val="001D6AF8"/>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5D70"/>
    <w:rsid w:val="001E74B5"/>
    <w:rsid w:val="001E79A8"/>
    <w:rsid w:val="001F0FA9"/>
    <w:rsid w:val="001F1364"/>
    <w:rsid w:val="001F14E6"/>
    <w:rsid w:val="001F2481"/>
    <w:rsid w:val="001F29D1"/>
    <w:rsid w:val="001F3047"/>
    <w:rsid w:val="001F3269"/>
    <w:rsid w:val="001F35CC"/>
    <w:rsid w:val="001F3A7A"/>
    <w:rsid w:val="001F3F34"/>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BF1"/>
    <w:rsid w:val="001F7F3B"/>
    <w:rsid w:val="00200740"/>
    <w:rsid w:val="002008FD"/>
    <w:rsid w:val="00200BC0"/>
    <w:rsid w:val="00200CFB"/>
    <w:rsid w:val="00200D64"/>
    <w:rsid w:val="002014EC"/>
    <w:rsid w:val="00201592"/>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C9A"/>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A29"/>
    <w:rsid w:val="002242DB"/>
    <w:rsid w:val="0022460B"/>
    <w:rsid w:val="0022475E"/>
    <w:rsid w:val="002249B3"/>
    <w:rsid w:val="00224C3F"/>
    <w:rsid w:val="00224DF1"/>
    <w:rsid w:val="002250FB"/>
    <w:rsid w:val="00225ADA"/>
    <w:rsid w:val="00225C4E"/>
    <w:rsid w:val="00225DAE"/>
    <w:rsid w:val="002263FE"/>
    <w:rsid w:val="00226B65"/>
    <w:rsid w:val="002275FC"/>
    <w:rsid w:val="00227A58"/>
    <w:rsid w:val="002302DD"/>
    <w:rsid w:val="00230C80"/>
    <w:rsid w:val="00231028"/>
    <w:rsid w:val="00231106"/>
    <w:rsid w:val="0023176D"/>
    <w:rsid w:val="002318B1"/>
    <w:rsid w:val="00231A9A"/>
    <w:rsid w:val="00231B59"/>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65C5"/>
    <w:rsid w:val="00237662"/>
    <w:rsid w:val="0024057E"/>
    <w:rsid w:val="00240620"/>
    <w:rsid w:val="00240C81"/>
    <w:rsid w:val="00241326"/>
    <w:rsid w:val="00241757"/>
    <w:rsid w:val="00243784"/>
    <w:rsid w:val="00243C04"/>
    <w:rsid w:val="00243D9C"/>
    <w:rsid w:val="0024408B"/>
    <w:rsid w:val="0024413F"/>
    <w:rsid w:val="002441B9"/>
    <w:rsid w:val="00244515"/>
    <w:rsid w:val="002452CB"/>
    <w:rsid w:val="002455BE"/>
    <w:rsid w:val="002459B1"/>
    <w:rsid w:val="00246375"/>
    <w:rsid w:val="002466AC"/>
    <w:rsid w:val="00246956"/>
    <w:rsid w:val="00246E95"/>
    <w:rsid w:val="00246F11"/>
    <w:rsid w:val="00246FAD"/>
    <w:rsid w:val="002472B1"/>
    <w:rsid w:val="00247353"/>
    <w:rsid w:val="00247485"/>
    <w:rsid w:val="00247FFB"/>
    <w:rsid w:val="00250181"/>
    <w:rsid w:val="0025025F"/>
    <w:rsid w:val="00250B25"/>
    <w:rsid w:val="002513FB"/>
    <w:rsid w:val="00252ADA"/>
    <w:rsid w:val="00252B3E"/>
    <w:rsid w:val="00252D21"/>
    <w:rsid w:val="00254836"/>
    <w:rsid w:val="00254903"/>
    <w:rsid w:val="00254B90"/>
    <w:rsid w:val="00254DD0"/>
    <w:rsid w:val="00255144"/>
    <w:rsid w:val="00255A6A"/>
    <w:rsid w:val="00255D94"/>
    <w:rsid w:val="00255DE3"/>
    <w:rsid w:val="002560CB"/>
    <w:rsid w:val="0025610F"/>
    <w:rsid w:val="00256B78"/>
    <w:rsid w:val="00257CDF"/>
    <w:rsid w:val="00260CE0"/>
    <w:rsid w:val="002613EE"/>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1EE"/>
    <w:rsid w:val="00277C2B"/>
    <w:rsid w:val="00277D97"/>
    <w:rsid w:val="00277E25"/>
    <w:rsid w:val="00277FDF"/>
    <w:rsid w:val="0028025A"/>
    <w:rsid w:val="002802FB"/>
    <w:rsid w:val="00280D61"/>
    <w:rsid w:val="00280D62"/>
    <w:rsid w:val="00281611"/>
    <w:rsid w:val="002820D2"/>
    <w:rsid w:val="0028228B"/>
    <w:rsid w:val="00282E10"/>
    <w:rsid w:val="002830F8"/>
    <w:rsid w:val="0028337D"/>
    <w:rsid w:val="00284052"/>
    <w:rsid w:val="00284BBC"/>
    <w:rsid w:val="00284BD0"/>
    <w:rsid w:val="00284D7A"/>
    <w:rsid w:val="00284DA3"/>
    <w:rsid w:val="00285328"/>
    <w:rsid w:val="002853E1"/>
    <w:rsid w:val="00285527"/>
    <w:rsid w:val="00285FEB"/>
    <w:rsid w:val="00286846"/>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3F17"/>
    <w:rsid w:val="00294207"/>
    <w:rsid w:val="002945CD"/>
    <w:rsid w:val="002947A7"/>
    <w:rsid w:val="002955D8"/>
    <w:rsid w:val="002956F0"/>
    <w:rsid w:val="002966D5"/>
    <w:rsid w:val="002966E7"/>
    <w:rsid w:val="002A0099"/>
    <w:rsid w:val="002A04A3"/>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EF7"/>
    <w:rsid w:val="002A6FA2"/>
    <w:rsid w:val="002A787C"/>
    <w:rsid w:val="002A7DA2"/>
    <w:rsid w:val="002A7F2B"/>
    <w:rsid w:val="002B00C3"/>
    <w:rsid w:val="002B00D8"/>
    <w:rsid w:val="002B09EB"/>
    <w:rsid w:val="002B0C60"/>
    <w:rsid w:val="002B1B98"/>
    <w:rsid w:val="002B1EE7"/>
    <w:rsid w:val="002B2166"/>
    <w:rsid w:val="002B2567"/>
    <w:rsid w:val="002B25A2"/>
    <w:rsid w:val="002B2602"/>
    <w:rsid w:val="002B2BAE"/>
    <w:rsid w:val="002B2F9F"/>
    <w:rsid w:val="002B3797"/>
    <w:rsid w:val="002B3C67"/>
    <w:rsid w:val="002B3EDD"/>
    <w:rsid w:val="002B4203"/>
    <w:rsid w:val="002B4932"/>
    <w:rsid w:val="002B53D9"/>
    <w:rsid w:val="002B6431"/>
    <w:rsid w:val="002B6B77"/>
    <w:rsid w:val="002B6BA8"/>
    <w:rsid w:val="002B6D78"/>
    <w:rsid w:val="002B7139"/>
    <w:rsid w:val="002C08E5"/>
    <w:rsid w:val="002C14A5"/>
    <w:rsid w:val="002C23E5"/>
    <w:rsid w:val="002C2AD5"/>
    <w:rsid w:val="002C31FC"/>
    <w:rsid w:val="002C3372"/>
    <w:rsid w:val="002C3660"/>
    <w:rsid w:val="002C4B65"/>
    <w:rsid w:val="002C55E6"/>
    <w:rsid w:val="002C56FE"/>
    <w:rsid w:val="002C5B9A"/>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288"/>
    <w:rsid w:val="002D35E5"/>
    <w:rsid w:val="002D3814"/>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2FC"/>
    <w:rsid w:val="002D794E"/>
    <w:rsid w:val="002D79E4"/>
    <w:rsid w:val="002D7B16"/>
    <w:rsid w:val="002D7BEB"/>
    <w:rsid w:val="002D7C59"/>
    <w:rsid w:val="002D7DFE"/>
    <w:rsid w:val="002D7F8E"/>
    <w:rsid w:val="002D7FD4"/>
    <w:rsid w:val="002E0483"/>
    <w:rsid w:val="002E09B5"/>
    <w:rsid w:val="002E1801"/>
    <w:rsid w:val="002E1850"/>
    <w:rsid w:val="002E1EAC"/>
    <w:rsid w:val="002E3EFA"/>
    <w:rsid w:val="002E4EC6"/>
    <w:rsid w:val="002E5A46"/>
    <w:rsid w:val="002E627B"/>
    <w:rsid w:val="002E76DC"/>
    <w:rsid w:val="002E7ACA"/>
    <w:rsid w:val="002E7CA8"/>
    <w:rsid w:val="002E7FEF"/>
    <w:rsid w:val="002F17E4"/>
    <w:rsid w:val="002F1C9E"/>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0B60"/>
    <w:rsid w:val="00301F4B"/>
    <w:rsid w:val="00301FE8"/>
    <w:rsid w:val="00302E1D"/>
    <w:rsid w:val="00304035"/>
    <w:rsid w:val="0030424A"/>
    <w:rsid w:val="0030434F"/>
    <w:rsid w:val="00304455"/>
    <w:rsid w:val="00304526"/>
    <w:rsid w:val="00304A59"/>
    <w:rsid w:val="003054CE"/>
    <w:rsid w:val="0030560A"/>
    <w:rsid w:val="00306541"/>
    <w:rsid w:val="00306B80"/>
    <w:rsid w:val="0030727C"/>
    <w:rsid w:val="00307619"/>
    <w:rsid w:val="00307721"/>
    <w:rsid w:val="0031064B"/>
    <w:rsid w:val="0031065D"/>
    <w:rsid w:val="00310A6E"/>
    <w:rsid w:val="00310D69"/>
    <w:rsid w:val="00311558"/>
    <w:rsid w:val="00311B3E"/>
    <w:rsid w:val="00311E71"/>
    <w:rsid w:val="00312295"/>
    <w:rsid w:val="00312301"/>
    <w:rsid w:val="00312557"/>
    <w:rsid w:val="003128A1"/>
    <w:rsid w:val="00312ACC"/>
    <w:rsid w:val="00312B59"/>
    <w:rsid w:val="0031370F"/>
    <w:rsid w:val="00313B3D"/>
    <w:rsid w:val="00314404"/>
    <w:rsid w:val="0031445C"/>
    <w:rsid w:val="00314CFB"/>
    <w:rsid w:val="00314D02"/>
    <w:rsid w:val="00314E45"/>
    <w:rsid w:val="003152DA"/>
    <w:rsid w:val="0031592F"/>
    <w:rsid w:val="00315A65"/>
    <w:rsid w:val="00315DC8"/>
    <w:rsid w:val="00316382"/>
    <w:rsid w:val="00316EB5"/>
    <w:rsid w:val="003176D3"/>
    <w:rsid w:val="003202DC"/>
    <w:rsid w:val="00320B46"/>
    <w:rsid w:val="00321158"/>
    <w:rsid w:val="00321440"/>
    <w:rsid w:val="003215F7"/>
    <w:rsid w:val="00321C67"/>
    <w:rsid w:val="003224B1"/>
    <w:rsid w:val="00322691"/>
    <w:rsid w:val="00322699"/>
    <w:rsid w:val="00322A27"/>
    <w:rsid w:val="003235CD"/>
    <w:rsid w:val="00323CE5"/>
    <w:rsid w:val="0032410C"/>
    <w:rsid w:val="00324E92"/>
    <w:rsid w:val="00325268"/>
    <w:rsid w:val="0032598F"/>
    <w:rsid w:val="00325B3A"/>
    <w:rsid w:val="003262CD"/>
    <w:rsid w:val="00326485"/>
    <w:rsid w:val="00326E29"/>
    <w:rsid w:val="00326E93"/>
    <w:rsid w:val="003271C8"/>
    <w:rsid w:val="00327929"/>
    <w:rsid w:val="00327A2F"/>
    <w:rsid w:val="00327BBF"/>
    <w:rsid w:val="00330391"/>
    <w:rsid w:val="00330510"/>
    <w:rsid w:val="0033118F"/>
    <w:rsid w:val="0033168F"/>
    <w:rsid w:val="00332108"/>
    <w:rsid w:val="00332814"/>
    <w:rsid w:val="0033361C"/>
    <w:rsid w:val="0033457C"/>
    <w:rsid w:val="00334896"/>
    <w:rsid w:val="00334FDB"/>
    <w:rsid w:val="00335A8E"/>
    <w:rsid w:val="00335B78"/>
    <w:rsid w:val="00335E50"/>
    <w:rsid w:val="003366B6"/>
    <w:rsid w:val="003367B7"/>
    <w:rsid w:val="00336DA9"/>
    <w:rsid w:val="00336F1F"/>
    <w:rsid w:val="00337549"/>
    <w:rsid w:val="003376E4"/>
    <w:rsid w:val="0033797E"/>
    <w:rsid w:val="00337CF1"/>
    <w:rsid w:val="00340F80"/>
    <w:rsid w:val="003412B4"/>
    <w:rsid w:val="0034277A"/>
    <w:rsid w:val="003427BF"/>
    <w:rsid w:val="003427E0"/>
    <w:rsid w:val="003429B7"/>
    <w:rsid w:val="00342EA5"/>
    <w:rsid w:val="003430E7"/>
    <w:rsid w:val="00344572"/>
    <w:rsid w:val="00345A12"/>
    <w:rsid w:val="00345E3C"/>
    <w:rsid w:val="003464FF"/>
    <w:rsid w:val="00346B83"/>
    <w:rsid w:val="003475B6"/>
    <w:rsid w:val="0034772C"/>
    <w:rsid w:val="00347D92"/>
    <w:rsid w:val="0035006A"/>
    <w:rsid w:val="00350342"/>
    <w:rsid w:val="0035044E"/>
    <w:rsid w:val="00350D24"/>
    <w:rsid w:val="00351218"/>
    <w:rsid w:val="00351769"/>
    <w:rsid w:val="00351B4C"/>
    <w:rsid w:val="00351DDC"/>
    <w:rsid w:val="00352139"/>
    <w:rsid w:val="00352D2A"/>
    <w:rsid w:val="00354C53"/>
    <w:rsid w:val="00354C79"/>
    <w:rsid w:val="003554B0"/>
    <w:rsid w:val="0035561E"/>
    <w:rsid w:val="003556A0"/>
    <w:rsid w:val="00355982"/>
    <w:rsid w:val="00355A75"/>
    <w:rsid w:val="00355CD8"/>
    <w:rsid w:val="00355D32"/>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473A"/>
    <w:rsid w:val="00365138"/>
    <w:rsid w:val="003659AF"/>
    <w:rsid w:val="003659D3"/>
    <w:rsid w:val="00365BE5"/>
    <w:rsid w:val="00366505"/>
    <w:rsid w:val="00366B69"/>
    <w:rsid w:val="00367A0E"/>
    <w:rsid w:val="00367B31"/>
    <w:rsid w:val="00367BE5"/>
    <w:rsid w:val="003705EA"/>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283D"/>
    <w:rsid w:val="00383334"/>
    <w:rsid w:val="00383FF6"/>
    <w:rsid w:val="00384E89"/>
    <w:rsid w:val="0038588C"/>
    <w:rsid w:val="0038664A"/>
    <w:rsid w:val="00386989"/>
    <w:rsid w:val="00386A9E"/>
    <w:rsid w:val="003878C0"/>
    <w:rsid w:val="00387ACD"/>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5B5C"/>
    <w:rsid w:val="003A5D6D"/>
    <w:rsid w:val="003A5D75"/>
    <w:rsid w:val="003A6796"/>
    <w:rsid w:val="003A6B30"/>
    <w:rsid w:val="003A7747"/>
    <w:rsid w:val="003A77F5"/>
    <w:rsid w:val="003B022B"/>
    <w:rsid w:val="003B08B8"/>
    <w:rsid w:val="003B0B13"/>
    <w:rsid w:val="003B0B97"/>
    <w:rsid w:val="003B178F"/>
    <w:rsid w:val="003B1DE0"/>
    <w:rsid w:val="003B21B2"/>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234"/>
    <w:rsid w:val="003C1356"/>
    <w:rsid w:val="003C198D"/>
    <w:rsid w:val="003C1E9D"/>
    <w:rsid w:val="003C232F"/>
    <w:rsid w:val="003C2371"/>
    <w:rsid w:val="003C2CAC"/>
    <w:rsid w:val="003C2EB4"/>
    <w:rsid w:val="003C2F1D"/>
    <w:rsid w:val="003C3374"/>
    <w:rsid w:val="003C3980"/>
    <w:rsid w:val="003C45EB"/>
    <w:rsid w:val="003C4AB6"/>
    <w:rsid w:val="003C5303"/>
    <w:rsid w:val="003C61C4"/>
    <w:rsid w:val="003C631B"/>
    <w:rsid w:val="003C637C"/>
    <w:rsid w:val="003C6C01"/>
    <w:rsid w:val="003C7AF4"/>
    <w:rsid w:val="003C7B90"/>
    <w:rsid w:val="003C7EEC"/>
    <w:rsid w:val="003D012A"/>
    <w:rsid w:val="003D06B5"/>
    <w:rsid w:val="003D06FC"/>
    <w:rsid w:val="003D0B33"/>
    <w:rsid w:val="003D113B"/>
    <w:rsid w:val="003D16CE"/>
    <w:rsid w:val="003D171A"/>
    <w:rsid w:val="003D21CB"/>
    <w:rsid w:val="003D2670"/>
    <w:rsid w:val="003D32A5"/>
    <w:rsid w:val="003D3794"/>
    <w:rsid w:val="003D405B"/>
    <w:rsid w:val="003D4093"/>
    <w:rsid w:val="003D4696"/>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6F99"/>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56A"/>
    <w:rsid w:val="0040166A"/>
    <w:rsid w:val="00401D9C"/>
    <w:rsid w:val="0040296A"/>
    <w:rsid w:val="00402F8C"/>
    <w:rsid w:val="00403266"/>
    <w:rsid w:val="0040449B"/>
    <w:rsid w:val="00404633"/>
    <w:rsid w:val="00404F4C"/>
    <w:rsid w:val="00405212"/>
    <w:rsid w:val="00405350"/>
    <w:rsid w:val="00405C67"/>
    <w:rsid w:val="00405E37"/>
    <w:rsid w:val="00406892"/>
    <w:rsid w:val="00406D3E"/>
    <w:rsid w:val="0040739F"/>
    <w:rsid w:val="00407549"/>
    <w:rsid w:val="004102B7"/>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864"/>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3002C"/>
    <w:rsid w:val="00430AD1"/>
    <w:rsid w:val="0043111D"/>
    <w:rsid w:val="00431152"/>
    <w:rsid w:val="004316BB"/>
    <w:rsid w:val="004329D2"/>
    <w:rsid w:val="0043335A"/>
    <w:rsid w:val="0043350E"/>
    <w:rsid w:val="0043398F"/>
    <w:rsid w:val="00433C8E"/>
    <w:rsid w:val="004340B3"/>
    <w:rsid w:val="004340F4"/>
    <w:rsid w:val="004341B6"/>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07F"/>
    <w:rsid w:val="00443247"/>
    <w:rsid w:val="00443CC2"/>
    <w:rsid w:val="00444341"/>
    <w:rsid w:val="004444B8"/>
    <w:rsid w:val="004444F8"/>
    <w:rsid w:val="004446F7"/>
    <w:rsid w:val="0044478E"/>
    <w:rsid w:val="00445C26"/>
    <w:rsid w:val="004463DF"/>
    <w:rsid w:val="00446872"/>
    <w:rsid w:val="00446D1E"/>
    <w:rsid w:val="004471D0"/>
    <w:rsid w:val="00447B1A"/>
    <w:rsid w:val="00447C07"/>
    <w:rsid w:val="00450A2B"/>
    <w:rsid w:val="00450BE8"/>
    <w:rsid w:val="00451500"/>
    <w:rsid w:val="00451FBC"/>
    <w:rsid w:val="004521D0"/>
    <w:rsid w:val="00452216"/>
    <w:rsid w:val="0045263F"/>
    <w:rsid w:val="00452648"/>
    <w:rsid w:val="00452C9E"/>
    <w:rsid w:val="00453CB2"/>
    <w:rsid w:val="00454211"/>
    <w:rsid w:val="0045490F"/>
    <w:rsid w:val="00454AFA"/>
    <w:rsid w:val="00454F8B"/>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7EA"/>
    <w:rsid w:val="0047197D"/>
    <w:rsid w:val="0047198A"/>
    <w:rsid w:val="004719D6"/>
    <w:rsid w:val="00471A6F"/>
    <w:rsid w:val="00471AB4"/>
    <w:rsid w:val="004728E4"/>
    <w:rsid w:val="004729D2"/>
    <w:rsid w:val="00473E58"/>
    <w:rsid w:val="00473FF0"/>
    <w:rsid w:val="004743ED"/>
    <w:rsid w:val="004744AF"/>
    <w:rsid w:val="00474668"/>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2B0"/>
    <w:rsid w:val="0048288D"/>
    <w:rsid w:val="00482C03"/>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1F2"/>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3CD0"/>
    <w:rsid w:val="004A4DB5"/>
    <w:rsid w:val="004A536D"/>
    <w:rsid w:val="004A58E5"/>
    <w:rsid w:val="004A60AF"/>
    <w:rsid w:val="004A627E"/>
    <w:rsid w:val="004A65C6"/>
    <w:rsid w:val="004A68A1"/>
    <w:rsid w:val="004A6D93"/>
    <w:rsid w:val="004A7BF9"/>
    <w:rsid w:val="004B1394"/>
    <w:rsid w:val="004B154C"/>
    <w:rsid w:val="004B1E03"/>
    <w:rsid w:val="004B1E63"/>
    <w:rsid w:val="004B2652"/>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6BAB"/>
    <w:rsid w:val="004B702F"/>
    <w:rsid w:val="004B73F1"/>
    <w:rsid w:val="004C0147"/>
    <w:rsid w:val="004C01A2"/>
    <w:rsid w:val="004C0568"/>
    <w:rsid w:val="004C085A"/>
    <w:rsid w:val="004C0F71"/>
    <w:rsid w:val="004C125F"/>
    <w:rsid w:val="004C1CB3"/>
    <w:rsid w:val="004C21BA"/>
    <w:rsid w:val="004C288C"/>
    <w:rsid w:val="004C2974"/>
    <w:rsid w:val="004C2CB5"/>
    <w:rsid w:val="004C3259"/>
    <w:rsid w:val="004C36D7"/>
    <w:rsid w:val="004C3936"/>
    <w:rsid w:val="004C41B4"/>
    <w:rsid w:val="004C46B8"/>
    <w:rsid w:val="004C4C80"/>
    <w:rsid w:val="004C4D98"/>
    <w:rsid w:val="004C62F9"/>
    <w:rsid w:val="004C64A3"/>
    <w:rsid w:val="004C69A7"/>
    <w:rsid w:val="004C6B58"/>
    <w:rsid w:val="004C70B9"/>
    <w:rsid w:val="004C75D1"/>
    <w:rsid w:val="004C778D"/>
    <w:rsid w:val="004C77E2"/>
    <w:rsid w:val="004C7AA8"/>
    <w:rsid w:val="004C7C40"/>
    <w:rsid w:val="004D021F"/>
    <w:rsid w:val="004D031A"/>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2EC"/>
    <w:rsid w:val="004D4583"/>
    <w:rsid w:val="004D47C9"/>
    <w:rsid w:val="004D4D81"/>
    <w:rsid w:val="004D4F98"/>
    <w:rsid w:val="004D54FB"/>
    <w:rsid w:val="004D5A7B"/>
    <w:rsid w:val="004D6363"/>
    <w:rsid w:val="004D63C1"/>
    <w:rsid w:val="004D68FB"/>
    <w:rsid w:val="004D7C1E"/>
    <w:rsid w:val="004E024D"/>
    <w:rsid w:val="004E0589"/>
    <w:rsid w:val="004E0DED"/>
    <w:rsid w:val="004E11FB"/>
    <w:rsid w:val="004E138E"/>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A53"/>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07A12"/>
    <w:rsid w:val="005100FE"/>
    <w:rsid w:val="00510197"/>
    <w:rsid w:val="0051028E"/>
    <w:rsid w:val="005104C7"/>
    <w:rsid w:val="005106FC"/>
    <w:rsid w:val="00510A73"/>
    <w:rsid w:val="00510ACF"/>
    <w:rsid w:val="00510EF7"/>
    <w:rsid w:val="005110D3"/>
    <w:rsid w:val="00512663"/>
    <w:rsid w:val="00512CBB"/>
    <w:rsid w:val="0051310F"/>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37928"/>
    <w:rsid w:val="005403D4"/>
    <w:rsid w:val="00540660"/>
    <w:rsid w:val="00540808"/>
    <w:rsid w:val="00540CAD"/>
    <w:rsid w:val="00540E49"/>
    <w:rsid w:val="00541148"/>
    <w:rsid w:val="0054149E"/>
    <w:rsid w:val="005415EE"/>
    <w:rsid w:val="00541E1E"/>
    <w:rsid w:val="00542402"/>
    <w:rsid w:val="005425A3"/>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028"/>
    <w:rsid w:val="00552485"/>
    <w:rsid w:val="00552807"/>
    <w:rsid w:val="0055394C"/>
    <w:rsid w:val="005539A0"/>
    <w:rsid w:val="0055461F"/>
    <w:rsid w:val="00555191"/>
    <w:rsid w:val="00555245"/>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9BD"/>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520"/>
    <w:rsid w:val="005776D6"/>
    <w:rsid w:val="005778C3"/>
    <w:rsid w:val="00580B5A"/>
    <w:rsid w:val="00580D41"/>
    <w:rsid w:val="00581740"/>
    <w:rsid w:val="00581F2F"/>
    <w:rsid w:val="00582011"/>
    <w:rsid w:val="00582119"/>
    <w:rsid w:val="005824A9"/>
    <w:rsid w:val="00582D55"/>
    <w:rsid w:val="005835BD"/>
    <w:rsid w:val="00583E1B"/>
    <w:rsid w:val="0058444E"/>
    <w:rsid w:val="005844B6"/>
    <w:rsid w:val="00584614"/>
    <w:rsid w:val="00584680"/>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54F"/>
    <w:rsid w:val="005A19E9"/>
    <w:rsid w:val="005A1F18"/>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2C60"/>
    <w:rsid w:val="005B30C9"/>
    <w:rsid w:val="005B3546"/>
    <w:rsid w:val="005B3770"/>
    <w:rsid w:val="005B3B84"/>
    <w:rsid w:val="005B3E2D"/>
    <w:rsid w:val="005B44AC"/>
    <w:rsid w:val="005B4901"/>
    <w:rsid w:val="005B492D"/>
    <w:rsid w:val="005B4BF4"/>
    <w:rsid w:val="005B51D9"/>
    <w:rsid w:val="005B532C"/>
    <w:rsid w:val="005B58F1"/>
    <w:rsid w:val="005B5F13"/>
    <w:rsid w:val="005B6733"/>
    <w:rsid w:val="005B73A1"/>
    <w:rsid w:val="005B75C4"/>
    <w:rsid w:val="005B7741"/>
    <w:rsid w:val="005C009B"/>
    <w:rsid w:val="005C0969"/>
    <w:rsid w:val="005C1072"/>
    <w:rsid w:val="005C15B9"/>
    <w:rsid w:val="005C1AC3"/>
    <w:rsid w:val="005C1CA2"/>
    <w:rsid w:val="005C1F09"/>
    <w:rsid w:val="005C1FE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BD7"/>
    <w:rsid w:val="005D1C85"/>
    <w:rsid w:val="005D273C"/>
    <w:rsid w:val="005D2AAE"/>
    <w:rsid w:val="005D2E84"/>
    <w:rsid w:val="005D31E4"/>
    <w:rsid w:val="005D3314"/>
    <w:rsid w:val="005D3556"/>
    <w:rsid w:val="005D3887"/>
    <w:rsid w:val="005D39CC"/>
    <w:rsid w:val="005D3F30"/>
    <w:rsid w:val="005D3FBD"/>
    <w:rsid w:val="005D472C"/>
    <w:rsid w:val="005D4AC7"/>
    <w:rsid w:val="005D4BE5"/>
    <w:rsid w:val="005D54FF"/>
    <w:rsid w:val="005D561A"/>
    <w:rsid w:val="005D5898"/>
    <w:rsid w:val="005D61AF"/>
    <w:rsid w:val="005D64CA"/>
    <w:rsid w:val="005D6D5B"/>
    <w:rsid w:val="005D71D6"/>
    <w:rsid w:val="005D73F8"/>
    <w:rsid w:val="005D7471"/>
    <w:rsid w:val="005E0283"/>
    <w:rsid w:val="005E05AF"/>
    <w:rsid w:val="005E0603"/>
    <w:rsid w:val="005E0796"/>
    <w:rsid w:val="005E0AC7"/>
    <w:rsid w:val="005E0BF1"/>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8B9"/>
    <w:rsid w:val="005E5A1F"/>
    <w:rsid w:val="005E5CF8"/>
    <w:rsid w:val="005E5D98"/>
    <w:rsid w:val="005E6436"/>
    <w:rsid w:val="005E668A"/>
    <w:rsid w:val="005E677C"/>
    <w:rsid w:val="005E67F3"/>
    <w:rsid w:val="005E6D61"/>
    <w:rsid w:val="005E7112"/>
    <w:rsid w:val="005E7395"/>
    <w:rsid w:val="005E7E2E"/>
    <w:rsid w:val="005F01CC"/>
    <w:rsid w:val="005F030B"/>
    <w:rsid w:val="005F04BC"/>
    <w:rsid w:val="005F0862"/>
    <w:rsid w:val="005F087D"/>
    <w:rsid w:val="005F0A78"/>
    <w:rsid w:val="005F0BC6"/>
    <w:rsid w:val="005F0FD7"/>
    <w:rsid w:val="005F11FF"/>
    <w:rsid w:val="005F1808"/>
    <w:rsid w:val="005F1AFE"/>
    <w:rsid w:val="005F211D"/>
    <w:rsid w:val="005F268B"/>
    <w:rsid w:val="005F2B8C"/>
    <w:rsid w:val="005F2C88"/>
    <w:rsid w:val="005F2F27"/>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51"/>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509"/>
    <w:rsid w:val="006179B8"/>
    <w:rsid w:val="00617CE1"/>
    <w:rsid w:val="00617F96"/>
    <w:rsid w:val="00620AEE"/>
    <w:rsid w:val="00620D4A"/>
    <w:rsid w:val="00621340"/>
    <w:rsid w:val="00622A49"/>
    <w:rsid w:val="00622C5D"/>
    <w:rsid w:val="00622E59"/>
    <w:rsid w:val="00622EA0"/>
    <w:rsid w:val="006233E6"/>
    <w:rsid w:val="006236AE"/>
    <w:rsid w:val="006237FF"/>
    <w:rsid w:val="0062410C"/>
    <w:rsid w:val="00624238"/>
    <w:rsid w:val="00624790"/>
    <w:rsid w:val="006254B0"/>
    <w:rsid w:val="00625B29"/>
    <w:rsid w:val="00625E66"/>
    <w:rsid w:val="00625E7C"/>
    <w:rsid w:val="006269DD"/>
    <w:rsid w:val="00626A32"/>
    <w:rsid w:val="00626ABC"/>
    <w:rsid w:val="00626BB0"/>
    <w:rsid w:val="00626F8B"/>
    <w:rsid w:val="00627062"/>
    <w:rsid w:val="00627413"/>
    <w:rsid w:val="00627841"/>
    <w:rsid w:val="006300A7"/>
    <w:rsid w:val="00631507"/>
    <w:rsid w:val="0063166B"/>
    <w:rsid w:val="006316B8"/>
    <w:rsid w:val="00631778"/>
    <w:rsid w:val="0063354C"/>
    <w:rsid w:val="0063422D"/>
    <w:rsid w:val="00635235"/>
    <w:rsid w:val="006357A8"/>
    <w:rsid w:val="00635912"/>
    <w:rsid w:val="00635F01"/>
    <w:rsid w:val="00636691"/>
    <w:rsid w:val="00636BA3"/>
    <w:rsid w:val="00637458"/>
    <w:rsid w:val="00637530"/>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0D13"/>
    <w:rsid w:val="006511C4"/>
    <w:rsid w:val="00651EE0"/>
    <w:rsid w:val="006520AC"/>
    <w:rsid w:val="006529AA"/>
    <w:rsid w:val="00652C15"/>
    <w:rsid w:val="00652D44"/>
    <w:rsid w:val="00653268"/>
    <w:rsid w:val="00653F8A"/>
    <w:rsid w:val="0065451E"/>
    <w:rsid w:val="00654FD0"/>
    <w:rsid w:val="006550CA"/>
    <w:rsid w:val="0065540E"/>
    <w:rsid w:val="00656E52"/>
    <w:rsid w:val="00660005"/>
    <w:rsid w:val="006601EA"/>
    <w:rsid w:val="0066056B"/>
    <w:rsid w:val="006606FE"/>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212"/>
    <w:rsid w:val="00665407"/>
    <w:rsid w:val="00665615"/>
    <w:rsid w:val="00665E72"/>
    <w:rsid w:val="00666377"/>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3682"/>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37A"/>
    <w:rsid w:val="00677647"/>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8D9"/>
    <w:rsid w:val="006839C8"/>
    <w:rsid w:val="00684406"/>
    <w:rsid w:val="00684483"/>
    <w:rsid w:val="006847D1"/>
    <w:rsid w:val="00684E6D"/>
    <w:rsid w:val="00685058"/>
    <w:rsid w:val="006854F3"/>
    <w:rsid w:val="00685618"/>
    <w:rsid w:val="006859F3"/>
    <w:rsid w:val="00686463"/>
    <w:rsid w:val="00686565"/>
    <w:rsid w:val="00686578"/>
    <w:rsid w:val="006865A0"/>
    <w:rsid w:val="00686634"/>
    <w:rsid w:val="006870CA"/>
    <w:rsid w:val="006870DA"/>
    <w:rsid w:val="006878DC"/>
    <w:rsid w:val="00690172"/>
    <w:rsid w:val="00690C88"/>
    <w:rsid w:val="006912C4"/>
    <w:rsid w:val="00691AFC"/>
    <w:rsid w:val="00691BA2"/>
    <w:rsid w:val="00692F4D"/>
    <w:rsid w:val="0069331A"/>
    <w:rsid w:val="00693D60"/>
    <w:rsid w:val="00694522"/>
    <w:rsid w:val="0069473A"/>
    <w:rsid w:val="00694757"/>
    <w:rsid w:val="0069480E"/>
    <w:rsid w:val="00694CFE"/>
    <w:rsid w:val="00695294"/>
    <w:rsid w:val="006952CF"/>
    <w:rsid w:val="00695500"/>
    <w:rsid w:val="00695726"/>
    <w:rsid w:val="00695CD0"/>
    <w:rsid w:val="00695F54"/>
    <w:rsid w:val="006967A2"/>
    <w:rsid w:val="00696E5B"/>
    <w:rsid w:val="00697360"/>
    <w:rsid w:val="006976D6"/>
    <w:rsid w:val="006976FD"/>
    <w:rsid w:val="006A08EE"/>
    <w:rsid w:val="006A1293"/>
    <w:rsid w:val="006A18FB"/>
    <w:rsid w:val="006A1A29"/>
    <w:rsid w:val="006A1BA1"/>
    <w:rsid w:val="006A205A"/>
    <w:rsid w:val="006A2B55"/>
    <w:rsid w:val="006A2B99"/>
    <w:rsid w:val="006A2DB8"/>
    <w:rsid w:val="006A2FB2"/>
    <w:rsid w:val="006A3076"/>
    <w:rsid w:val="006A32B3"/>
    <w:rsid w:val="006A3A2F"/>
    <w:rsid w:val="006A3FF9"/>
    <w:rsid w:val="006A42DF"/>
    <w:rsid w:val="006A42FB"/>
    <w:rsid w:val="006A53FA"/>
    <w:rsid w:val="006A5851"/>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005"/>
    <w:rsid w:val="006B6465"/>
    <w:rsid w:val="006B649B"/>
    <w:rsid w:val="006B6658"/>
    <w:rsid w:val="006B6DE9"/>
    <w:rsid w:val="006B70AE"/>
    <w:rsid w:val="006B751A"/>
    <w:rsid w:val="006B7867"/>
    <w:rsid w:val="006C03FF"/>
    <w:rsid w:val="006C1418"/>
    <w:rsid w:val="006C159F"/>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262"/>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4B20"/>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3711"/>
    <w:rsid w:val="00704191"/>
    <w:rsid w:val="007047A2"/>
    <w:rsid w:val="007051B3"/>
    <w:rsid w:val="007053A0"/>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2D38"/>
    <w:rsid w:val="00713489"/>
    <w:rsid w:val="0071470F"/>
    <w:rsid w:val="007157A4"/>
    <w:rsid w:val="00715939"/>
    <w:rsid w:val="00716C5D"/>
    <w:rsid w:val="00716C5E"/>
    <w:rsid w:val="00716E14"/>
    <w:rsid w:val="0071732A"/>
    <w:rsid w:val="00717BC7"/>
    <w:rsid w:val="00717CF3"/>
    <w:rsid w:val="00717F85"/>
    <w:rsid w:val="007206E1"/>
    <w:rsid w:val="00720A0B"/>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5CA"/>
    <w:rsid w:val="00726BAA"/>
    <w:rsid w:val="00726D64"/>
    <w:rsid w:val="00727B5F"/>
    <w:rsid w:val="00727F29"/>
    <w:rsid w:val="00730668"/>
    <w:rsid w:val="0073158C"/>
    <w:rsid w:val="00732560"/>
    <w:rsid w:val="00732AD3"/>
    <w:rsid w:val="00732D96"/>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6667"/>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4E8"/>
    <w:rsid w:val="00754AA9"/>
    <w:rsid w:val="00755C41"/>
    <w:rsid w:val="00755EBB"/>
    <w:rsid w:val="00756197"/>
    <w:rsid w:val="0075682B"/>
    <w:rsid w:val="007568E0"/>
    <w:rsid w:val="00756AA2"/>
    <w:rsid w:val="00756C87"/>
    <w:rsid w:val="00760323"/>
    <w:rsid w:val="00760718"/>
    <w:rsid w:val="00760CF5"/>
    <w:rsid w:val="00761355"/>
    <w:rsid w:val="007621BD"/>
    <w:rsid w:val="00762682"/>
    <w:rsid w:val="00763228"/>
    <w:rsid w:val="007632A0"/>
    <w:rsid w:val="00763554"/>
    <w:rsid w:val="00763A23"/>
    <w:rsid w:val="00764146"/>
    <w:rsid w:val="00764173"/>
    <w:rsid w:val="007650B3"/>
    <w:rsid w:val="00765444"/>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77841"/>
    <w:rsid w:val="007804C2"/>
    <w:rsid w:val="00780DA4"/>
    <w:rsid w:val="00781C3A"/>
    <w:rsid w:val="007823C4"/>
    <w:rsid w:val="00782571"/>
    <w:rsid w:val="00782B5F"/>
    <w:rsid w:val="00782CDC"/>
    <w:rsid w:val="00783038"/>
    <w:rsid w:val="00783054"/>
    <w:rsid w:val="00783690"/>
    <w:rsid w:val="00783745"/>
    <w:rsid w:val="007848BA"/>
    <w:rsid w:val="00784CB5"/>
    <w:rsid w:val="007855B9"/>
    <w:rsid w:val="00785AD3"/>
    <w:rsid w:val="00785AF9"/>
    <w:rsid w:val="00786C1B"/>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728"/>
    <w:rsid w:val="007968BD"/>
    <w:rsid w:val="00796BD5"/>
    <w:rsid w:val="007979E7"/>
    <w:rsid w:val="00797B87"/>
    <w:rsid w:val="007A1433"/>
    <w:rsid w:val="007A1D47"/>
    <w:rsid w:val="007A1F2D"/>
    <w:rsid w:val="007A3047"/>
    <w:rsid w:val="007A31F1"/>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20A"/>
    <w:rsid w:val="007C1341"/>
    <w:rsid w:val="007C159A"/>
    <w:rsid w:val="007C1B34"/>
    <w:rsid w:val="007C202C"/>
    <w:rsid w:val="007C2296"/>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69F"/>
    <w:rsid w:val="007D19AA"/>
    <w:rsid w:val="007D216D"/>
    <w:rsid w:val="007D221C"/>
    <w:rsid w:val="007D2270"/>
    <w:rsid w:val="007D2816"/>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2CF8"/>
    <w:rsid w:val="007E31D1"/>
    <w:rsid w:val="007E3512"/>
    <w:rsid w:val="007E3677"/>
    <w:rsid w:val="007E4730"/>
    <w:rsid w:val="007E490F"/>
    <w:rsid w:val="007E4A09"/>
    <w:rsid w:val="007E4EB4"/>
    <w:rsid w:val="007E4FA4"/>
    <w:rsid w:val="007E5802"/>
    <w:rsid w:val="007E6084"/>
    <w:rsid w:val="007E61AC"/>
    <w:rsid w:val="007E6317"/>
    <w:rsid w:val="007E6857"/>
    <w:rsid w:val="007E6B50"/>
    <w:rsid w:val="007F0444"/>
    <w:rsid w:val="007F1563"/>
    <w:rsid w:val="007F2351"/>
    <w:rsid w:val="007F287F"/>
    <w:rsid w:val="007F2FA3"/>
    <w:rsid w:val="007F3D26"/>
    <w:rsid w:val="007F4002"/>
    <w:rsid w:val="007F417A"/>
    <w:rsid w:val="007F4652"/>
    <w:rsid w:val="007F466A"/>
    <w:rsid w:val="007F4E62"/>
    <w:rsid w:val="007F51D8"/>
    <w:rsid w:val="007F5B95"/>
    <w:rsid w:val="007F5DBD"/>
    <w:rsid w:val="007F6307"/>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573A"/>
    <w:rsid w:val="008057FE"/>
    <w:rsid w:val="00805BEC"/>
    <w:rsid w:val="00805F39"/>
    <w:rsid w:val="00806045"/>
    <w:rsid w:val="00806398"/>
    <w:rsid w:val="00806512"/>
    <w:rsid w:val="00806CCF"/>
    <w:rsid w:val="00806E97"/>
    <w:rsid w:val="00806F4A"/>
    <w:rsid w:val="00807081"/>
    <w:rsid w:val="00807249"/>
    <w:rsid w:val="008074E2"/>
    <w:rsid w:val="008079C1"/>
    <w:rsid w:val="00807FA8"/>
    <w:rsid w:val="008104EE"/>
    <w:rsid w:val="008108CF"/>
    <w:rsid w:val="00811033"/>
    <w:rsid w:val="0081107B"/>
    <w:rsid w:val="008122FF"/>
    <w:rsid w:val="00812B37"/>
    <w:rsid w:val="00812FB5"/>
    <w:rsid w:val="00813354"/>
    <w:rsid w:val="0081394C"/>
    <w:rsid w:val="008140BD"/>
    <w:rsid w:val="008140C3"/>
    <w:rsid w:val="008145E8"/>
    <w:rsid w:val="00814736"/>
    <w:rsid w:val="00814F69"/>
    <w:rsid w:val="00815621"/>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422"/>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7DC"/>
    <w:rsid w:val="008409B8"/>
    <w:rsid w:val="00840C46"/>
    <w:rsid w:val="00840CC6"/>
    <w:rsid w:val="0084145E"/>
    <w:rsid w:val="008425F4"/>
    <w:rsid w:val="00842924"/>
    <w:rsid w:val="0084367D"/>
    <w:rsid w:val="00844689"/>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06F"/>
    <w:rsid w:val="00854167"/>
    <w:rsid w:val="00854221"/>
    <w:rsid w:val="00854225"/>
    <w:rsid w:val="0085458E"/>
    <w:rsid w:val="0085461E"/>
    <w:rsid w:val="00854B4F"/>
    <w:rsid w:val="008553E4"/>
    <w:rsid w:val="0085569C"/>
    <w:rsid w:val="00855AFA"/>
    <w:rsid w:val="008567BC"/>
    <w:rsid w:val="00856916"/>
    <w:rsid w:val="00856A6B"/>
    <w:rsid w:val="00856AFA"/>
    <w:rsid w:val="00856B44"/>
    <w:rsid w:val="00856CDB"/>
    <w:rsid w:val="00856CF5"/>
    <w:rsid w:val="00856FB3"/>
    <w:rsid w:val="00857382"/>
    <w:rsid w:val="00857884"/>
    <w:rsid w:val="00860D31"/>
    <w:rsid w:val="00861006"/>
    <w:rsid w:val="008610A0"/>
    <w:rsid w:val="00861149"/>
    <w:rsid w:val="0086114E"/>
    <w:rsid w:val="008617E8"/>
    <w:rsid w:val="008618DA"/>
    <w:rsid w:val="00861AA8"/>
    <w:rsid w:val="0086267E"/>
    <w:rsid w:val="00862965"/>
    <w:rsid w:val="00862AF1"/>
    <w:rsid w:val="00862DB0"/>
    <w:rsid w:val="00863A84"/>
    <w:rsid w:val="00863B42"/>
    <w:rsid w:val="00863E83"/>
    <w:rsid w:val="0086411E"/>
    <w:rsid w:val="00864F21"/>
    <w:rsid w:val="0086515B"/>
    <w:rsid w:val="00865688"/>
    <w:rsid w:val="008656C2"/>
    <w:rsid w:val="00865B05"/>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2DB"/>
    <w:rsid w:val="0087795F"/>
    <w:rsid w:val="00877D48"/>
    <w:rsid w:val="00880580"/>
    <w:rsid w:val="008810AD"/>
    <w:rsid w:val="0088120C"/>
    <w:rsid w:val="00881D45"/>
    <w:rsid w:val="00882305"/>
    <w:rsid w:val="008823F6"/>
    <w:rsid w:val="00882768"/>
    <w:rsid w:val="0088296B"/>
    <w:rsid w:val="00883690"/>
    <w:rsid w:val="00883B14"/>
    <w:rsid w:val="00883DAF"/>
    <w:rsid w:val="0088434B"/>
    <w:rsid w:val="008843D4"/>
    <w:rsid w:val="00884B49"/>
    <w:rsid w:val="00884C77"/>
    <w:rsid w:val="0088542C"/>
    <w:rsid w:val="00885478"/>
    <w:rsid w:val="00885864"/>
    <w:rsid w:val="008858A7"/>
    <w:rsid w:val="00885BEB"/>
    <w:rsid w:val="008861C2"/>
    <w:rsid w:val="00886246"/>
    <w:rsid w:val="00887285"/>
    <w:rsid w:val="0088729C"/>
    <w:rsid w:val="008878D3"/>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0E55"/>
    <w:rsid w:val="008A1195"/>
    <w:rsid w:val="008A132F"/>
    <w:rsid w:val="008A1516"/>
    <w:rsid w:val="008A17C6"/>
    <w:rsid w:val="008A235C"/>
    <w:rsid w:val="008A261B"/>
    <w:rsid w:val="008A26DE"/>
    <w:rsid w:val="008A3AFF"/>
    <w:rsid w:val="008A3C7F"/>
    <w:rsid w:val="008A3D61"/>
    <w:rsid w:val="008A42EF"/>
    <w:rsid w:val="008A4D38"/>
    <w:rsid w:val="008A4E34"/>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3FF3"/>
    <w:rsid w:val="008B40C4"/>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26D"/>
    <w:rsid w:val="008C0317"/>
    <w:rsid w:val="008C07DE"/>
    <w:rsid w:val="008C0F21"/>
    <w:rsid w:val="008C1152"/>
    <w:rsid w:val="008C19B7"/>
    <w:rsid w:val="008C1BAD"/>
    <w:rsid w:val="008C1DB5"/>
    <w:rsid w:val="008C25E2"/>
    <w:rsid w:val="008C2D42"/>
    <w:rsid w:val="008C3EA7"/>
    <w:rsid w:val="008C4D4B"/>
    <w:rsid w:val="008C4D89"/>
    <w:rsid w:val="008C5C9F"/>
    <w:rsid w:val="008C6080"/>
    <w:rsid w:val="008C6362"/>
    <w:rsid w:val="008C650F"/>
    <w:rsid w:val="008C665A"/>
    <w:rsid w:val="008C66ED"/>
    <w:rsid w:val="008C6D63"/>
    <w:rsid w:val="008C6F82"/>
    <w:rsid w:val="008C71B9"/>
    <w:rsid w:val="008C740C"/>
    <w:rsid w:val="008C7CBE"/>
    <w:rsid w:val="008D03FB"/>
    <w:rsid w:val="008D07A8"/>
    <w:rsid w:val="008D0C60"/>
    <w:rsid w:val="008D1251"/>
    <w:rsid w:val="008D136D"/>
    <w:rsid w:val="008D1910"/>
    <w:rsid w:val="008D19CE"/>
    <w:rsid w:val="008D1CA3"/>
    <w:rsid w:val="008D1FB2"/>
    <w:rsid w:val="008D26A6"/>
    <w:rsid w:val="008D3091"/>
    <w:rsid w:val="008D3461"/>
    <w:rsid w:val="008D3894"/>
    <w:rsid w:val="008D3B54"/>
    <w:rsid w:val="008D3D54"/>
    <w:rsid w:val="008D4F17"/>
    <w:rsid w:val="008D547A"/>
    <w:rsid w:val="008D5F30"/>
    <w:rsid w:val="008D6633"/>
    <w:rsid w:val="008D6775"/>
    <w:rsid w:val="008D697C"/>
    <w:rsid w:val="008D69EB"/>
    <w:rsid w:val="008D7410"/>
    <w:rsid w:val="008D756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8A"/>
    <w:rsid w:val="008F64CF"/>
    <w:rsid w:val="008F652F"/>
    <w:rsid w:val="008F6722"/>
    <w:rsid w:val="008F68B5"/>
    <w:rsid w:val="008F6C9F"/>
    <w:rsid w:val="008F7A61"/>
    <w:rsid w:val="00900749"/>
    <w:rsid w:val="009008C3"/>
    <w:rsid w:val="009009C0"/>
    <w:rsid w:val="00901393"/>
    <w:rsid w:val="009014B1"/>
    <w:rsid w:val="009018B6"/>
    <w:rsid w:val="00901A30"/>
    <w:rsid w:val="00901C01"/>
    <w:rsid w:val="00901CFA"/>
    <w:rsid w:val="00901F98"/>
    <w:rsid w:val="009022AF"/>
    <w:rsid w:val="00902BCF"/>
    <w:rsid w:val="009039F9"/>
    <w:rsid w:val="00903E19"/>
    <w:rsid w:val="009040A4"/>
    <w:rsid w:val="00904A3A"/>
    <w:rsid w:val="00904CB7"/>
    <w:rsid w:val="00904CBF"/>
    <w:rsid w:val="00905CE8"/>
    <w:rsid w:val="00905DA4"/>
    <w:rsid w:val="0090646A"/>
    <w:rsid w:val="009064AF"/>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399F"/>
    <w:rsid w:val="00913C61"/>
    <w:rsid w:val="00914889"/>
    <w:rsid w:val="0091502C"/>
    <w:rsid w:val="009153C6"/>
    <w:rsid w:val="009157B0"/>
    <w:rsid w:val="00915876"/>
    <w:rsid w:val="009159AA"/>
    <w:rsid w:val="00915CAB"/>
    <w:rsid w:val="00916B5A"/>
    <w:rsid w:val="00916EB2"/>
    <w:rsid w:val="00917223"/>
    <w:rsid w:val="0092076E"/>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8D9"/>
    <w:rsid w:val="009269AA"/>
    <w:rsid w:val="009275AC"/>
    <w:rsid w:val="00927737"/>
    <w:rsid w:val="00927E70"/>
    <w:rsid w:val="00927FD5"/>
    <w:rsid w:val="009305AF"/>
    <w:rsid w:val="0093129C"/>
    <w:rsid w:val="0093220A"/>
    <w:rsid w:val="00932312"/>
    <w:rsid w:val="009324CA"/>
    <w:rsid w:val="00933085"/>
    <w:rsid w:val="0093319A"/>
    <w:rsid w:val="009337AE"/>
    <w:rsid w:val="00933A93"/>
    <w:rsid w:val="009343A2"/>
    <w:rsid w:val="009349F3"/>
    <w:rsid w:val="0093576E"/>
    <w:rsid w:val="0093578E"/>
    <w:rsid w:val="00935BEE"/>
    <w:rsid w:val="00936418"/>
    <w:rsid w:val="00937080"/>
    <w:rsid w:val="009373E1"/>
    <w:rsid w:val="00937856"/>
    <w:rsid w:val="009401B9"/>
    <w:rsid w:val="00940337"/>
    <w:rsid w:val="00940431"/>
    <w:rsid w:val="00940EDF"/>
    <w:rsid w:val="0094104D"/>
    <w:rsid w:val="0094188D"/>
    <w:rsid w:val="00941981"/>
    <w:rsid w:val="00942914"/>
    <w:rsid w:val="00943469"/>
    <w:rsid w:val="0094357C"/>
    <w:rsid w:val="009437D1"/>
    <w:rsid w:val="0094390E"/>
    <w:rsid w:val="009446F3"/>
    <w:rsid w:val="00944802"/>
    <w:rsid w:val="00944815"/>
    <w:rsid w:val="0094484F"/>
    <w:rsid w:val="00944888"/>
    <w:rsid w:val="00944BE1"/>
    <w:rsid w:val="00945C78"/>
    <w:rsid w:val="0094661D"/>
    <w:rsid w:val="0094708F"/>
    <w:rsid w:val="0094767E"/>
    <w:rsid w:val="00947860"/>
    <w:rsid w:val="009501B4"/>
    <w:rsid w:val="009501F6"/>
    <w:rsid w:val="0095038D"/>
    <w:rsid w:val="00950629"/>
    <w:rsid w:val="009508A1"/>
    <w:rsid w:val="00950AFB"/>
    <w:rsid w:val="00950BC7"/>
    <w:rsid w:val="009513BA"/>
    <w:rsid w:val="00951489"/>
    <w:rsid w:val="00951B13"/>
    <w:rsid w:val="009521A9"/>
    <w:rsid w:val="0095261C"/>
    <w:rsid w:val="009531F2"/>
    <w:rsid w:val="009535B2"/>
    <w:rsid w:val="009542A0"/>
    <w:rsid w:val="00954974"/>
    <w:rsid w:val="009549FF"/>
    <w:rsid w:val="00955220"/>
    <w:rsid w:val="00955A51"/>
    <w:rsid w:val="00955EE0"/>
    <w:rsid w:val="00955F56"/>
    <w:rsid w:val="00956899"/>
    <w:rsid w:val="00957933"/>
    <w:rsid w:val="00957BCE"/>
    <w:rsid w:val="009602D9"/>
    <w:rsid w:val="009605A5"/>
    <w:rsid w:val="00960A2F"/>
    <w:rsid w:val="00960D49"/>
    <w:rsid w:val="00960E32"/>
    <w:rsid w:val="00962D0F"/>
    <w:rsid w:val="0096372C"/>
    <w:rsid w:val="00963784"/>
    <w:rsid w:val="00963D03"/>
    <w:rsid w:val="00964055"/>
    <w:rsid w:val="0096429F"/>
    <w:rsid w:val="00964858"/>
    <w:rsid w:val="00964BFA"/>
    <w:rsid w:val="00964FBC"/>
    <w:rsid w:val="00965186"/>
    <w:rsid w:val="00965392"/>
    <w:rsid w:val="009653CD"/>
    <w:rsid w:val="0096596F"/>
    <w:rsid w:val="00966687"/>
    <w:rsid w:val="009667DC"/>
    <w:rsid w:val="009667F6"/>
    <w:rsid w:val="00966AEC"/>
    <w:rsid w:val="00966C9B"/>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606"/>
    <w:rsid w:val="00980E56"/>
    <w:rsid w:val="009818F0"/>
    <w:rsid w:val="00981DF1"/>
    <w:rsid w:val="009827C9"/>
    <w:rsid w:val="00982974"/>
    <w:rsid w:val="00983053"/>
    <w:rsid w:val="0098305E"/>
    <w:rsid w:val="0098310E"/>
    <w:rsid w:val="009838F6"/>
    <w:rsid w:val="00983C4E"/>
    <w:rsid w:val="00983EB4"/>
    <w:rsid w:val="00984041"/>
    <w:rsid w:val="00984C8A"/>
    <w:rsid w:val="00985086"/>
    <w:rsid w:val="0098548B"/>
    <w:rsid w:val="00985762"/>
    <w:rsid w:val="009859CE"/>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749"/>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A54"/>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1F91"/>
    <w:rsid w:val="009D2FAA"/>
    <w:rsid w:val="009D365B"/>
    <w:rsid w:val="009D3AEA"/>
    <w:rsid w:val="009D442F"/>
    <w:rsid w:val="009D4616"/>
    <w:rsid w:val="009D4664"/>
    <w:rsid w:val="009D476F"/>
    <w:rsid w:val="009D5C56"/>
    <w:rsid w:val="009D5D22"/>
    <w:rsid w:val="009D6765"/>
    <w:rsid w:val="009D6A45"/>
    <w:rsid w:val="009D6BEA"/>
    <w:rsid w:val="009D756E"/>
    <w:rsid w:val="009D7BC4"/>
    <w:rsid w:val="009E00FE"/>
    <w:rsid w:val="009E0645"/>
    <w:rsid w:val="009E0EEC"/>
    <w:rsid w:val="009E187F"/>
    <w:rsid w:val="009E1E66"/>
    <w:rsid w:val="009E2164"/>
    <w:rsid w:val="009E2930"/>
    <w:rsid w:val="009E2BBC"/>
    <w:rsid w:val="009E301F"/>
    <w:rsid w:val="009E304A"/>
    <w:rsid w:val="009E308E"/>
    <w:rsid w:val="009E332D"/>
    <w:rsid w:val="009E3707"/>
    <w:rsid w:val="009E3EB9"/>
    <w:rsid w:val="009E3FCE"/>
    <w:rsid w:val="009E4244"/>
    <w:rsid w:val="009E4E7E"/>
    <w:rsid w:val="009E4EA6"/>
    <w:rsid w:val="009E52C1"/>
    <w:rsid w:val="009E5F6A"/>
    <w:rsid w:val="009E66E0"/>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AC3"/>
    <w:rsid w:val="009F2F9A"/>
    <w:rsid w:val="009F3225"/>
    <w:rsid w:val="009F370E"/>
    <w:rsid w:val="009F3B2A"/>
    <w:rsid w:val="009F3F86"/>
    <w:rsid w:val="009F408C"/>
    <w:rsid w:val="009F4419"/>
    <w:rsid w:val="009F47F4"/>
    <w:rsid w:val="009F48D4"/>
    <w:rsid w:val="009F4B30"/>
    <w:rsid w:val="009F4E91"/>
    <w:rsid w:val="009F4F51"/>
    <w:rsid w:val="009F502F"/>
    <w:rsid w:val="009F511B"/>
    <w:rsid w:val="009F5B22"/>
    <w:rsid w:val="009F60DC"/>
    <w:rsid w:val="009F6317"/>
    <w:rsid w:val="009F63D0"/>
    <w:rsid w:val="009F6592"/>
    <w:rsid w:val="009F6665"/>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46"/>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55C"/>
    <w:rsid w:val="00A25809"/>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11D"/>
    <w:rsid w:val="00A37C78"/>
    <w:rsid w:val="00A37D4F"/>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E05"/>
    <w:rsid w:val="00A47E5F"/>
    <w:rsid w:val="00A47F34"/>
    <w:rsid w:val="00A50403"/>
    <w:rsid w:val="00A50726"/>
    <w:rsid w:val="00A50A48"/>
    <w:rsid w:val="00A50E4F"/>
    <w:rsid w:val="00A51193"/>
    <w:rsid w:val="00A5145A"/>
    <w:rsid w:val="00A5168A"/>
    <w:rsid w:val="00A51DEF"/>
    <w:rsid w:val="00A52408"/>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3E29"/>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AB"/>
    <w:rsid w:val="00A67BF9"/>
    <w:rsid w:val="00A7027B"/>
    <w:rsid w:val="00A70A9D"/>
    <w:rsid w:val="00A70C67"/>
    <w:rsid w:val="00A716C6"/>
    <w:rsid w:val="00A71CCA"/>
    <w:rsid w:val="00A72F4B"/>
    <w:rsid w:val="00A732F3"/>
    <w:rsid w:val="00A73844"/>
    <w:rsid w:val="00A73C57"/>
    <w:rsid w:val="00A743AD"/>
    <w:rsid w:val="00A74822"/>
    <w:rsid w:val="00A74B87"/>
    <w:rsid w:val="00A74EF3"/>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0A5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87"/>
    <w:rsid w:val="00A96D4D"/>
    <w:rsid w:val="00A96FAC"/>
    <w:rsid w:val="00A9730A"/>
    <w:rsid w:val="00A97CAB"/>
    <w:rsid w:val="00AA0ECE"/>
    <w:rsid w:val="00AA0F83"/>
    <w:rsid w:val="00AA1279"/>
    <w:rsid w:val="00AA1E05"/>
    <w:rsid w:val="00AA2411"/>
    <w:rsid w:val="00AA2460"/>
    <w:rsid w:val="00AA2855"/>
    <w:rsid w:val="00AA3E95"/>
    <w:rsid w:val="00AA4338"/>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12DC"/>
    <w:rsid w:val="00AB1BF0"/>
    <w:rsid w:val="00AB2013"/>
    <w:rsid w:val="00AB3660"/>
    <w:rsid w:val="00AB3724"/>
    <w:rsid w:val="00AB441D"/>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66"/>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3B5C"/>
    <w:rsid w:val="00AD4143"/>
    <w:rsid w:val="00AD47D2"/>
    <w:rsid w:val="00AD4D50"/>
    <w:rsid w:val="00AD4E46"/>
    <w:rsid w:val="00AD532F"/>
    <w:rsid w:val="00AD5C5E"/>
    <w:rsid w:val="00AD6523"/>
    <w:rsid w:val="00AD655B"/>
    <w:rsid w:val="00AD6959"/>
    <w:rsid w:val="00AD70DC"/>
    <w:rsid w:val="00AD7AB8"/>
    <w:rsid w:val="00AE0131"/>
    <w:rsid w:val="00AE0441"/>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0FA5"/>
    <w:rsid w:val="00B0101B"/>
    <w:rsid w:val="00B01301"/>
    <w:rsid w:val="00B01DE8"/>
    <w:rsid w:val="00B01E69"/>
    <w:rsid w:val="00B02004"/>
    <w:rsid w:val="00B02275"/>
    <w:rsid w:val="00B026CD"/>
    <w:rsid w:val="00B02976"/>
    <w:rsid w:val="00B03388"/>
    <w:rsid w:val="00B03391"/>
    <w:rsid w:val="00B033F8"/>
    <w:rsid w:val="00B03EDF"/>
    <w:rsid w:val="00B04833"/>
    <w:rsid w:val="00B05158"/>
    <w:rsid w:val="00B057AE"/>
    <w:rsid w:val="00B06069"/>
    <w:rsid w:val="00B063C8"/>
    <w:rsid w:val="00B0644B"/>
    <w:rsid w:val="00B07704"/>
    <w:rsid w:val="00B077C6"/>
    <w:rsid w:val="00B07BAD"/>
    <w:rsid w:val="00B10120"/>
    <w:rsid w:val="00B10173"/>
    <w:rsid w:val="00B1069A"/>
    <w:rsid w:val="00B1084D"/>
    <w:rsid w:val="00B116A9"/>
    <w:rsid w:val="00B1282F"/>
    <w:rsid w:val="00B12E3A"/>
    <w:rsid w:val="00B12E7A"/>
    <w:rsid w:val="00B14028"/>
    <w:rsid w:val="00B14973"/>
    <w:rsid w:val="00B15549"/>
    <w:rsid w:val="00B15654"/>
    <w:rsid w:val="00B15FC1"/>
    <w:rsid w:val="00B1693E"/>
    <w:rsid w:val="00B17195"/>
    <w:rsid w:val="00B178AD"/>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4CE0"/>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6F67"/>
    <w:rsid w:val="00B372BE"/>
    <w:rsid w:val="00B37473"/>
    <w:rsid w:val="00B405AA"/>
    <w:rsid w:val="00B4073D"/>
    <w:rsid w:val="00B41C3D"/>
    <w:rsid w:val="00B42341"/>
    <w:rsid w:val="00B425EA"/>
    <w:rsid w:val="00B428A7"/>
    <w:rsid w:val="00B42E3F"/>
    <w:rsid w:val="00B43E4E"/>
    <w:rsid w:val="00B44276"/>
    <w:rsid w:val="00B44D12"/>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EC4"/>
    <w:rsid w:val="00B50F20"/>
    <w:rsid w:val="00B524F0"/>
    <w:rsid w:val="00B525EE"/>
    <w:rsid w:val="00B52B87"/>
    <w:rsid w:val="00B52DFF"/>
    <w:rsid w:val="00B5304F"/>
    <w:rsid w:val="00B532EF"/>
    <w:rsid w:val="00B534D4"/>
    <w:rsid w:val="00B54168"/>
    <w:rsid w:val="00B541E1"/>
    <w:rsid w:val="00B544F3"/>
    <w:rsid w:val="00B545CD"/>
    <w:rsid w:val="00B5508B"/>
    <w:rsid w:val="00B550D8"/>
    <w:rsid w:val="00B5533A"/>
    <w:rsid w:val="00B5537C"/>
    <w:rsid w:val="00B56D45"/>
    <w:rsid w:val="00B56F5C"/>
    <w:rsid w:val="00B5702C"/>
    <w:rsid w:val="00B57222"/>
    <w:rsid w:val="00B57A4B"/>
    <w:rsid w:val="00B61101"/>
    <w:rsid w:val="00B61121"/>
    <w:rsid w:val="00B611F4"/>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693"/>
    <w:rsid w:val="00B7781A"/>
    <w:rsid w:val="00B80308"/>
    <w:rsid w:val="00B804C1"/>
    <w:rsid w:val="00B80B69"/>
    <w:rsid w:val="00B81739"/>
    <w:rsid w:val="00B81E00"/>
    <w:rsid w:val="00B82269"/>
    <w:rsid w:val="00B8243B"/>
    <w:rsid w:val="00B827B9"/>
    <w:rsid w:val="00B8294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04A1"/>
    <w:rsid w:val="00BA13AC"/>
    <w:rsid w:val="00BA1B82"/>
    <w:rsid w:val="00BA2A38"/>
    <w:rsid w:val="00BA2BA3"/>
    <w:rsid w:val="00BA2E00"/>
    <w:rsid w:val="00BA3BF2"/>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2E8"/>
    <w:rsid w:val="00BB383A"/>
    <w:rsid w:val="00BB3957"/>
    <w:rsid w:val="00BB3BF0"/>
    <w:rsid w:val="00BB476A"/>
    <w:rsid w:val="00BB4A0A"/>
    <w:rsid w:val="00BB4E4B"/>
    <w:rsid w:val="00BB5B2F"/>
    <w:rsid w:val="00BB652C"/>
    <w:rsid w:val="00BB6DFE"/>
    <w:rsid w:val="00BB76D2"/>
    <w:rsid w:val="00BB7859"/>
    <w:rsid w:val="00BB7BBF"/>
    <w:rsid w:val="00BB7D70"/>
    <w:rsid w:val="00BC0644"/>
    <w:rsid w:val="00BC0D7C"/>
    <w:rsid w:val="00BC0F33"/>
    <w:rsid w:val="00BC0F90"/>
    <w:rsid w:val="00BC1115"/>
    <w:rsid w:val="00BC1996"/>
    <w:rsid w:val="00BC1D61"/>
    <w:rsid w:val="00BC1E2D"/>
    <w:rsid w:val="00BC2060"/>
    <w:rsid w:val="00BC28E2"/>
    <w:rsid w:val="00BC2FCB"/>
    <w:rsid w:val="00BC371E"/>
    <w:rsid w:val="00BC39C8"/>
    <w:rsid w:val="00BC39D4"/>
    <w:rsid w:val="00BC3B87"/>
    <w:rsid w:val="00BC5017"/>
    <w:rsid w:val="00BC5742"/>
    <w:rsid w:val="00BC6FAF"/>
    <w:rsid w:val="00BC703C"/>
    <w:rsid w:val="00BC7301"/>
    <w:rsid w:val="00BC78BE"/>
    <w:rsid w:val="00BC7972"/>
    <w:rsid w:val="00BC7E8F"/>
    <w:rsid w:val="00BD1775"/>
    <w:rsid w:val="00BD230B"/>
    <w:rsid w:val="00BD2CAE"/>
    <w:rsid w:val="00BD3276"/>
    <w:rsid w:val="00BD3312"/>
    <w:rsid w:val="00BD3529"/>
    <w:rsid w:val="00BD436E"/>
    <w:rsid w:val="00BD4418"/>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224"/>
    <w:rsid w:val="00BF4319"/>
    <w:rsid w:val="00BF4819"/>
    <w:rsid w:val="00BF50B2"/>
    <w:rsid w:val="00BF55CF"/>
    <w:rsid w:val="00BF59C8"/>
    <w:rsid w:val="00BF5B48"/>
    <w:rsid w:val="00BF63A6"/>
    <w:rsid w:val="00BF65AC"/>
    <w:rsid w:val="00BF69DA"/>
    <w:rsid w:val="00BF71EB"/>
    <w:rsid w:val="00BF7B20"/>
    <w:rsid w:val="00C00459"/>
    <w:rsid w:val="00C00A3F"/>
    <w:rsid w:val="00C01E35"/>
    <w:rsid w:val="00C0239E"/>
    <w:rsid w:val="00C028ED"/>
    <w:rsid w:val="00C02E12"/>
    <w:rsid w:val="00C04939"/>
    <w:rsid w:val="00C04A14"/>
    <w:rsid w:val="00C05E1C"/>
    <w:rsid w:val="00C05FB8"/>
    <w:rsid w:val="00C064A0"/>
    <w:rsid w:val="00C0654D"/>
    <w:rsid w:val="00C07138"/>
    <w:rsid w:val="00C07C0A"/>
    <w:rsid w:val="00C07C69"/>
    <w:rsid w:val="00C10246"/>
    <w:rsid w:val="00C10417"/>
    <w:rsid w:val="00C10C9F"/>
    <w:rsid w:val="00C10FB5"/>
    <w:rsid w:val="00C1106C"/>
    <w:rsid w:val="00C1148A"/>
    <w:rsid w:val="00C123E9"/>
    <w:rsid w:val="00C13086"/>
    <w:rsid w:val="00C131CC"/>
    <w:rsid w:val="00C1341A"/>
    <w:rsid w:val="00C1432C"/>
    <w:rsid w:val="00C14FE9"/>
    <w:rsid w:val="00C1513B"/>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24"/>
    <w:rsid w:val="00C31093"/>
    <w:rsid w:val="00C3168E"/>
    <w:rsid w:val="00C31AD6"/>
    <w:rsid w:val="00C31F15"/>
    <w:rsid w:val="00C3244F"/>
    <w:rsid w:val="00C32C1C"/>
    <w:rsid w:val="00C32CAC"/>
    <w:rsid w:val="00C32F49"/>
    <w:rsid w:val="00C33C59"/>
    <w:rsid w:val="00C340B3"/>
    <w:rsid w:val="00C340C3"/>
    <w:rsid w:val="00C341A3"/>
    <w:rsid w:val="00C34546"/>
    <w:rsid w:val="00C349FF"/>
    <w:rsid w:val="00C357EF"/>
    <w:rsid w:val="00C36C75"/>
    <w:rsid w:val="00C36CB0"/>
    <w:rsid w:val="00C37CCC"/>
    <w:rsid w:val="00C404B7"/>
    <w:rsid w:val="00C405EF"/>
    <w:rsid w:val="00C4092F"/>
    <w:rsid w:val="00C4130D"/>
    <w:rsid w:val="00C41316"/>
    <w:rsid w:val="00C416FF"/>
    <w:rsid w:val="00C42FA2"/>
    <w:rsid w:val="00C437F3"/>
    <w:rsid w:val="00C443BE"/>
    <w:rsid w:val="00C446F5"/>
    <w:rsid w:val="00C44AFC"/>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68E1"/>
    <w:rsid w:val="00C569C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2E3B"/>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C75"/>
    <w:rsid w:val="00C81CED"/>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439C"/>
    <w:rsid w:val="00C9447F"/>
    <w:rsid w:val="00C951B7"/>
    <w:rsid w:val="00C95605"/>
    <w:rsid w:val="00C95FB0"/>
    <w:rsid w:val="00C964C5"/>
    <w:rsid w:val="00C968BC"/>
    <w:rsid w:val="00C96911"/>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2C8"/>
    <w:rsid w:val="00CA66AA"/>
    <w:rsid w:val="00CA676D"/>
    <w:rsid w:val="00CA759D"/>
    <w:rsid w:val="00CA7CC1"/>
    <w:rsid w:val="00CA7D03"/>
    <w:rsid w:val="00CB02BA"/>
    <w:rsid w:val="00CB075A"/>
    <w:rsid w:val="00CB0FAE"/>
    <w:rsid w:val="00CB14EE"/>
    <w:rsid w:val="00CB152B"/>
    <w:rsid w:val="00CB17A4"/>
    <w:rsid w:val="00CB204A"/>
    <w:rsid w:val="00CB2659"/>
    <w:rsid w:val="00CB2BCF"/>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1F09"/>
    <w:rsid w:val="00CC2121"/>
    <w:rsid w:val="00CC2DB9"/>
    <w:rsid w:val="00CC3008"/>
    <w:rsid w:val="00CC3BD8"/>
    <w:rsid w:val="00CC449E"/>
    <w:rsid w:val="00CC4730"/>
    <w:rsid w:val="00CC4815"/>
    <w:rsid w:val="00CC51AF"/>
    <w:rsid w:val="00CC5916"/>
    <w:rsid w:val="00CC6BB0"/>
    <w:rsid w:val="00CC6C1A"/>
    <w:rsid w:val="00CD04E4"/>
    <w:rsid w:val="00CD1A15"/>
    <w:rsid w:val="00CD202F"/>
    <w:rsid w:val="00CD25BF"/>
    <w:rsid w:val="00CD30A0"/>
    <w:rsid w:val="00CD3122"/>
    <w:rsid w:val="00CD3202"/>
    <w:rsid w:val="00CD3852"/>
    <w:rsid w:val="00CD3EC0"/>
    <w:rsid w:val="00CD46DC"/>
    <w:rsid w:val="00CD523E"/>
    <w:rsid w:val="00CD5C72"/>
    <w:rsid w:val="00CD61CA"/>
    <w:rsid w:val="00CD7338"/>
    <w:rsid w:val="00CD7A14"/>
    <w:rsid w:val="00CD7EB0"/>
    <w:rsid w:val="00CE0B79"/>
    <w:rsid w:val="00CE0C05"/>
    <w:rsid w:val="00CE2976"/>
    <w:rsid w:val="00CE2A9F"/>
    <w:rsid w:val="00CE353B"/>
    <w:rsid w:val="00CE35A3"/>
    <w:rsid w:val="00CE3D48"/>
    <w:rsid w:val="00CE403C"/>
    <w:rsid w:val="00CE413E"/>
    <w:rsid w:val="00CE4667"/>
    <w:rsid w:val="00CE48D5"/>
    <w:rsid w:val="00CE4957"/>
    <w:rsid w:val="00CE4ED5"/>
    <w:rsid w:val="00CE6D64"/>
    <w:rsid w:val="00CE6F01"/>
    <w:rsid w:val="00CE7450"/>
    <w:rsid w:val="00CE7BAF"/>
    <w:rsid w:val="00CE7BEC"/>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65F"/>
    <w:rsid w:val="00D008C0"/>
    <w:rsid w:val="00D011A9"/>
    <w:rsid w:val="00D01B3A"/>
    <w:rsid w:val="00D01E80"/>
    <w:rsid w:val="00D02B84"/>
    <w:rsid w:val="00D02B88"/>
    <w:rsid w:val="00D02D79"/>
    <w:rsid w:val="00D03D0F"/>
    <w:rsid w:val="00D04090"/>
    <w:rsid w:val="00D04D51"/>
    <w:rsid w:val="00D04F2A"/>
    <w:rsid w:val="00D05B0C"/>
    <w:rsid w:val="00D05D68"/>
    <w:rsid w:val="00D060C7"/>
    <w:rsid w:val="00D0624A"/>
    <w:rsid w:val="00D06C58"/>
    <w:rsid w:val="00D06CC8"/>
    <w:rsid w:val="00D07576"/>
    <w:rsid w:val="00D07DC2"/>
    <w:rsid w:val="00D07ED5"/>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C7D"/>
    <w:rsid w:val="00D22D3F"/>
    <w:rsid w:val="00D22D53"/>
    <w:rsid w:val="00D232F5"/>
    <w:rsid w:val="00D2394C"/>
    <w:rsid w:val="00D23F62"/>
    <w:rsid w:val="00D259AB"/>
    <w:rsid w:val="00D25A5C"/>
    <w:rsid w:val="00D2626C"/>
    <w:rsid w:val="00D26ED9"/>
    <w:rsid w:val="00D26FC7"/>
    <w:rsid w:val="00D27077"/>
    <w:rsid w:val="00D27212"/>
    <w:rsid w:val="00D30A81"/>
    <w:rsid w:val="00D31049"/>
    <w:rsid w:val="00D31250"/>
    <w:rsid w:val="00D312E4"/>
    <w:rsid w:val="00D316B8"/>
    <w:rsid w:val="00D317C6"/>
    <w:rsid w:val="00D31C84"/>
    <w:rsid w:val="00D32397"/>
    <w:rsid w:val="00D32680"/>
    <w:rsid w:val="00D32748"/>
    <w:rsid w:val="00D335EC"/>
    <w:rsid w:val="00D33DDF"/>
    <w:rsid w:val="00D346BF"/>
    <w:rsid w:val="00D34B70"/>
    <w:rsid w:val="00D34E6C"/>
    <w:rsid w:val="00D35115"/>
    <w:rsid w:val="00D358CA"/>
    <w:rsid w:val="00D35FFA"/>
    <w:rsid w:val="00D365B7"/>
    <w:rsid w:val="00D370D9"/>
    <w:rsid w:val="00D37512"/>
    <w:rsid w:val="00D40002"/>
    <w:rsid w:val="00D4069E"/>
    <w:rsid w:val="00D410D0"/>
    <w:rsid w:val="00D414C4"/>
    <w:rsid w:val="00D4191F"/>
    <w:rsid w:val="00D419E9"/>
    <w:rsid w:val="00D41DD1"/>
    <w:rsid w:val="00D41E5F"/>
    <w:rsid w:val="00D422BC"/>
    <w:rsid w:val="00D42B1C"/>
    <w:rsid w:val="00D42E6C"/>
    <w:rsid w:val="00D43CED"/>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BFD"/>
    <w:rsid w:val="00D54D85"/>
    <w:rsid w:val="00D55411"/>
    <w:rsid w:val="00D55468"/>
    <w:rsid w:val="00D554D7"/>
    <w:rsid w:val="00D5629D"/>
    <w:rsid w:val="00D563B8"/>
    <w:rsid w:val="00D56700"/>
    <w:rsid w:val="00D56D76"/>
    <w:rsid w:val="00D57975"/>
    <w:rsid w:val="00D57F5A"/>
    <w:rsid w:val="00D607B3"/>
    <w:rsid w:val="00D61B05"/>
    <w:rsid w:val="00D620D8"/>
    <w:rsid w:val="00D6286C"/>
    <w:rsid w:val="00D62E0F"/>
    <w:rsid w:val="00D62E93"/>
    <w:rsid w:val="00D6302D"/>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67ECB"/>
    <w:rsid w:val="00D70229"/>
    <w:rsid w:val="00D705BA"/>
    <w:rsid w:val="00D7070C"/>
    <w:rsid w:val="00D71012"/>
    <w:rsid w:val="00D711D3"/>
    <w:rsid w:val="00D716F6"/>
    <w:rsid w:val="00D71723"/>
    <w:rsid w:val="00D721FC"/>
    <w:rsid w:val="00D72796"/>
    <w:rsid w:val="00D7288F"/>
    <w:rsid w:val="00D72A60"/>
    <w:rsid w:val="00D73249"/>
    <w:rsid w:val="00D7339E"/>
    <w:rsid w:val="00D73462"/>
    <w:rsid w:val="00D738A5"/>
    <w:rsid w:val="00D74031"/>
    <w:rsid w:val="00D74B3D"/>
    <w:rsid w:val="00D7508E"/>
    <w:rsid w:val="00D767ED"/>
    <w:rsid w:val="00D7695F"/>
    <w:rsid w:val="00D779A1"/>
    <w:rsid w:val="00D779AB"/>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5BD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4F6A"/>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51"/>
    <w:rsid w:val="00DD0C8C"/>
    <w:rsid w:val="00DD150D"/>
    <w:rsid w:val="00DD19F7"/>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2F16"/>
    <w:rsid w:val="00DE39A7"/>
    <w:rsid w:val="00DE3B2A"/>
    <w:rsid w:val="00DE429E"/>
    <w:rsid w:val="00DE4A7D"/>
    <w:rsid w:val="00DE4C2B"/>
    <w:rsid w:val="00DE513D"/>
    <w:rsid w:val="00DE53E5"/>
    <w:rsid w:val="00DE5F3D"/>
    <w:rsid w:val="00DE61D8"/>
    <w:rsid w:val="00DE6E23"/>
    <w:rsid w:val="00DE7521"/>
    <w:rsid w:val="00DE7A4D"/>
    <w:rsid w:val="00DE7DBF"/>
    <w:rsid w:val="00DF09CD"/>
    <w:rsid w:val="00DF0AB4"/>
    <w:rsid w:val="00DF16E8"/>
    <w:rsid w:val="00DF18D0"/>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0E8F"/>
    <w:rsid w:val="00E01931"/>
    <w:rsid w:val="00E02109"/>
    <w:rsid w:val="00E02501"/>
    <w:rsid w:val="00E02F01"/>
    <w:rsid w:val="00E0306A"/>
    <w:rsid w:val="00E03100"/>
    <w:rsid w:val="00E03251"/>
    <w:rsid w:val="00E03956"/>
    <w:rsid w:val="00E04F77"/>
    <w:rsid w:val="00E05A71"/>
    <w:rsid w:val="00E05E03"/>
    <w:rsid w:val="00E06977"/>
    <w:rsid w:val="00E06C4E"/>
    <w:rsid w:val="00E07587"/>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5CBC"/>
    <w:rsid w:val="00E16E59"/>
    <w:rsid w:val="00E174BC"/>
    <w:rsid w:val="00E17913"/>
    <w:rsid w:val="00E208A6"/>
    <w:rsid w:val="00E208D5"/>
    <w:rsid w:val="00E20CA0"/>
    <w:rsid w:val="00E20DC1"/>
    <w:rsid w:val="00E210BB"/>
    <w:rsid w:val="00E21C9B"/>
    <w:rsid w:val="00E22680"/>
    <w:rsid w:val="00E22938"/>
    <w:rsid w:val="00E22E3B"/>
    <w:rsid w:val="00E233E7"/>
    <w:rsid w:val="00E24002"/>
    <w:rsid w:val="00E24411"/>
    <w:rsid w:val="00E24E39"/>
    <w:rsid w:val="00E25096"/>
    <w:rsid w:val="00E254C6"/>
    <w:rsid w:val="00E25502"/>
    <w:rsid w:val="00E256C5"/>
    <w:rsid w:val="00E25A8E"/>
    <w:rsid w:val="00E26304"/>
    <w:rsid w:val="00E263D6"/>
    <w:rsid w:val="00E26599"/>
    <w:rsid w:val="00E2728C"/>
    <w:rsid w:val="00E272D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0DF"/>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3C32"/>
    <w:rsid w:val="00E54947"/>
    <w:rsid w:val="00E54DAE"/>
    <w:rsid w:val="00E55332"/>
    <w:rsid w:val="00E55692"/>
    <w:rsid w:val="00E55705"/>
    <w:rsid w:val="00E56143"/>
    <w:rsid w:val="00E561BD"/>
    <w:rsid w:val="00E5645C"/>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325"/>
    <w:rsid w:val="00E85748"/>
    <w:rsid w:val="00E860A9"/>
    <w:rsid w:val="00E860E8"/>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2A"/>
    <w:rsid w:val="00E946B4"/>
    <w:rsid w:val="00E948B5"/>
    <w:rsid w:val="00E95523"/>
    <w:rsid w:val="00E95B86"/>
    <w:rsid w:val="00E95ECB"/>
    <w:rsid w:val="00E95F91"/>
    <w:rsid w:val="00E964EA"/>
    <w:rsid w:val="00E97299"/>
    <w:rsid w:val="00E9753F"/>
    <w:rsid w:val="00E97596"/>
    <w:rsid w:val="00E97B26"/>
    <w:rsid w:val="00EA04EB"/>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726"/>
    <w:rsid w:val="00EA7917"/>
    <w:rsid w:val="00EB07E1"/>
    <w:rsid w:val="00EB0A44"/>
    <w:rsid w:val="00EB0E48"/>
    <w:rsid w:val="00EB108B"/>
    <w:rsid w:val="00EB18CB"/>
    <w:rsid w:val="00EB1BB6"/>
    <w:rsid w:val="00EB1BE2"/>
    <w:rsid w:val="00EB1D61"/>
    <w:rsid w:val="00EB203A"/>
    <w:rsid w:val="00EB2279"/>
    <w:rsid w:val="00EB29B7"/>
    <w:rsid w:val="00EB2EC0"/>
    <w:rsid w:val="00EB36B8"/>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9A0"/>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58"/>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6D2C"/>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AA"/>
    <w:rsid w:val="00F02EF7"/>
    <w:rsid w:val="00F03249"/>
    <w:rsid w:val="00F0345E"/>
    <w:rsid w:val="00F04323"/>
    <w:rsid w:val="00F04379"/>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A6A"/>
    <w:rsid w:val="00F10DA6"/>
    <w:rsid w:val="00F11227"/>
    <w:rsid w:val="00F112FA"/>
    <w:rsid w:val="00F11305"/>
    <w:rsid w:val="00F1148C"/>
    <w:rsid w:val="00F120F6"/>
    <w:rsid w:val="00F124F7"/>
    <w:rsid w:val="00F1288A"/>
    <w:rsid w:val="00F12B23"/>
    <w:rsid w:val="00F1300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B37"/>
    <w:rsid w:val="00F26DBE"/>
    <w:rsid w:val="00F276C1"/>
    <w:rsid w:val="00F27876"/>
    <w:rsid w:val="00F27938"/>
    <w:rsid w:val="00F27CD9"/>
    <w:rsid w:val="00F27DDE"/>
    <w:rsid w:val="00F30824"/>
    <w:rsid w:val="00F319BF"/>
    <w:rsid w:val="00F31CF9"/>
    <w:rsid w:val="00F3219D"/>
    <w:rsid w:val="00F322A0"/>
    <w:rsid w:val="00F323BE"/>
    <w:rsid w:val="00F33102"/>
    <w:rsid w:val="00F33B5C"/>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016"/>
    <w:rsid w:val="00F4142D"/>
    <w:rsid w:val="00F41BEA"/>
    <w:rsid w:val="00F42110"/>
    <w:rsid w:val="00F42183"/>
    <w:rsid w:val="00F42324"/>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947"/>
    <w:rsid w:val="00F54A08"/>
    <w:rsid w:val="00F54DB3"/>
    <w:rsid w:val="00F55F8E"/>
    <w:rsid w:val="00F5642D"/>
    <w:rsid w:val="00F567EB"/>
    <w:rsid w:val="00F56ACC"/>
    <w:rsid w:val="00F56B8D"/>
    <w:rsid w:val="00F57166"/>
    <w:rsid w:val="00F57A68"/>
    <w:rsid w:val="00F57B1B"/>
    <w:rsid w:val="00F60727"/>
    <w:rsid w:val="00F60C74"/>
    <w:rsid w:val="00F60FE3"/>
    <w:rsid w:val="00F60FF4"/>
    <w:rsid w:val="00F61959"/>
    <w:rsid w:val="00F61CF8"/>
    <w:rsid w:val="00F62751"/>
    <w:rsid w:val="00F63162"/>
    <w:rsid w:val="00F644BE"/>
    <w:rsid w:val="00F644BF"/>
    <w:rsid w:val="00F64E4D"/>
    <w:rsid w:val="00F64F73"/>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3CE"/>
    <w:rsid w:val="00F71BB6"/>
    <w:rsid w:val="00F720CE"/>
    <w:rsid w:val="00F72DAE"/>
    <w:rsid w:val="00F7319B"/>
    <w:rsid w:val="00F733FA"/>
    <w:rsid w:val="00F739BC"/>
    <w:rsid w:val="00F73A11"/>
    <w:rsid w:val="00F7425C"/>
    <w:rsid w:val="00F7433B"/>
    <w:rsid w:val="00F7435C"/>
    <w:rsid w:val="00F7436D"/>
    <w:rsid w:val="00F7467B"/>
    <w:rsid w:val="00F74A4E"/>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31AE"/>
    <w:rsid w:val="00F8444F"/>
    <w:rsid w:val="00F84BC2"/>
    <w:rsid w:val="00F8590E"/>
    <w:rsid w:val="00F85E82"/>
    <w:rsid w:val="00F8627D"/>
    <w:rsid w:val="00F86BA8"/>
    <w:rsid w:val="00F87730"/>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35"/>
    <w:rsid w:val="00FA308A"/>
    <w:rsid w:val="00FA335E"/>
    <w:rsid w:val="00FA36F6"/>
    <w:rsid w:val="00FA4237"/>
    <w:rsid w:val="00FA4402"/>
    <w:rsid w:val="00FA543B"/>
    <w:rsid w:val="00FA5E85"/>
    <w:rsid w:val="00FA5F1A"/>
    <w:rsid w:val="00FA6078"/>
    <w:rsid w:val="00FA639D"/>
    <w:rsid w:val="00FA6C9B"/>
    <w:rsid w:val="00FA6CD9"/>
    <w:rsid w:val="00FA70C5"/>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325B"/>
    <w:rsid w:val="00FB3BAA"/>
    <w:rsid w:val="00FB410D"/>
    <w:rsid w:val="00FB43E4"/>
    <w:rsid w:val="00FB4434"/>
    <w:rsid w:val="00FB4BC8"/>
    <w:rsid w:val="00FB4BCA"/>
    <w:rsid w:val="00FB51AA"/>
    <w:rsid w:val="00FB531B"/>
    <w:rsid w:val="00FB532F"/>
    <w:rsid w:val="00FB57BB"/>
    <w:rsid w:val="00FB5A52"/>
    <w:rsid w:val="00FB5A67"/>
    <w:rsid w:val="00FB5E74"/>
    <w:rsid w:val="00FB73DA"/>
    <w:rsid w:val="00FB7AD9"/>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8C7"/>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0B0"/>
    <w:rsid w:val="00FF14AD"/>
    <w:rsid w:val="00FF1CB8"/>
    <w:rsid w:val="00FF2072"/>
    <w:rsid w:val="00FF2176"/>
    <w:rsid w:val="00FF2554"/>
    <w:rsid w:val="00FF2970"/>
    <w:rsid w:val="00FF2C73"/>
    <w:rsid w:val="00FF3246"/>
    <w:rsid w:val="00FF3640"/>
    <w:rsid w:val="00FF3BDA"/>
    <w:rsid w:val="00FF4179"/>
    <w:rsid w:val="00FF4275"/>
    <w:rsid w:val="00FF443F"/>
    <w:rsid w:val="00FF466A"/>
    <w:rsid w:val="00FF4AD0"/>
    <w:rsid w:val="00FF4C91"/>
    <w:rsid w:val="00FF4EA8"/>
    <w:rsid w:val="00FF596B"/>
    <w:rsid w:val="00FF5F15"/>
    <w:rsid w:val="00FF6586"/>
    <w:rsid w:val="00FF6666"/>
    <w:rsid w:val="00FF6DE3"/>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C1F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C75"/>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A6C26-84CB-49EC-B066-3889ED7B3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5247</Words>
  <Characters>29909</Characters>
  <Application>Microsoft Office Word</Application>
  <DocSecurity>0</DocSecurity>
  <Lines>249</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2023-10-26T06:33:00Z</dcterms:created>
  <dcterms:modified xsi:type="dcterms:W3CDTF">2024-02-22T09:39:00Z</dcterms:modified>
</cp:coreProperties>
</file>