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B70CB" w14:textId="77777777" w:rsidR="00FB5556" w:rsidRPr="008F409E" w:rsidRDefault="008F409E" w:rsidP="006E6AC7">
      <w:pPr>
        <w:spacing w:after="0"/>
        <w:jc w:val="right"/>
        <w:rPr>
          <w:b/>
          <w:szCs w:val="24"/>
          <w:lang w:val="en-US"/>
        </w:rPr>
      </w:pPr>
      <w:r>
        <w:rPr>
          <w:b/>
          <w:szCs w:val="24"/>
          <w:lang w:val="en-US"/>
        </w:rPr>
        <w:t xml:space="preserve">                                                                                                                                                                                                </w:t>
      </w:r>
    </w:p>
    <w:p w14:paraId="3FF2E8B3" w14:textId="77777777" w:rsidR="006E6AC7" w:rsidRPr="00284649" w:rsidRDefault="00FB5556" w:rsidP="006E6AC7">
      <w:pPr>
        <w:spacing w:after="0"/>
        <w:jc w:val="right"/>
        <w:rPr>
          <w:b/>
          <w:i/>
          <w:szCs w:val="24"/>
          <w:lang w:val="en-US"/>
        </w:rPr>
      </w:pPr>
      <w:r w:rsidRPr="00FB5556">
        <w:rPr>
          <w:b/>
          <w:i/>
          <w:szCs w:val="24"/>
          <w:lang w:val="bg-BG"/>
        </w:rPr>
        <w:t xml:space="preserve">Приложение </w:t>
      </w:r>
      <w:r w:rsidR="00DF0AA5">
        <w:rPr>
          <w:b/>
          <w:i/>
          <w:szCs w:val="24"/>
          <w:lang w:val="bg-BG"/>
        </w:rPr>
        <w:t>Й</w:t>
      </w:r>
    </w:p>
    <w:p w14:paraId="64D5E368" w14:textId="77777777" w:rsidR="00A5096A" w:rsidRPr="000A0F41" w:rsidRDefault="00A5096A" w:rsidP="00A5096A">
      <w:pPr>
        <w:spacing w:after="0"/>
        <w:jc w:val="right"/>
        <w:rPr>
          <w:b/>
          <w:bCs/>
          <w:szCs w:val="24"/>
          <w:lang w:val="bg-BG"/>
        </w:rPr>
      </w:pPr>
    </w:p>
    <w:p w14:paraId="7C81F873" w14:textId="77777777" w:rsidR="00643ECA" w:rsidRPr="00110D5C" w:rsidRDefault="00FB75AF" w:rsidP="00110D5C">
      <w:pPr>
        <w:spacing w:after="120"/>
        <w:jc w:val="center"/>
        <w:rPr>
          <w:b/>
          <w:bCs/>
          <w:szCs w:val="24"/>
          <w:lang w:val="bg-BG"/>
        </w:rPr>
      </w:pPr>
      <w:r w:rsidRPr="00110D5C">
        <w:rPr>
          <w:b/>
          <w:bCs/>
          <w:szCs w:val="24"/>
          <w:lang w:val="bg-BG"/>
        </w:rPr>
        <w:t xml:space="preserve">Общи условия към финансираните по програма </w:t>
      </w:r>
      <w:r w:rsidR="009837DC" w:rsidRPr="009837DC">
        <w:rPr>
          <w:b/>
          <w:bCs/>
          <w:szCs w:val="24"/>
          <w:lang w:val="bg-BG"/>
        </w:rPr>
        <w:t>„Научни изследвания, иновации и дигитализация за интелигентна трансформация“</w:t>
      </w:r>
      <w:r w:rsidRPr="00110D5C">
        <w:rPr>
          <w:b/>
          <w:bCs/>
          <w:szCs w:val="24"/>
          <w:lang w:val="bg-BG"/>
        </w:rPr>
        <w:t xml:space="preserve"> 2021-2027 административни договори за предоставяне на безвъзмездна финансова помощ</w:t>
      </w:r>
    </w:p>
    <w:p w14:paraId="212554A8" w14:textId="77777777" w:rsidR="005510BF" w:rsidRDefault="005510BF" w:rsidP="005510BF">
      <w:pPr>
        <w:spacing w:after="120"/>
        <w:jc w:val="center"/>
        <w:rPr>
          <w:b/>
          <w:szCs w:val="24"/>
          <w:lang w:val="bg-BG"/>
        </w:rPr>
      </w:pPr>
    </w:p>
    <w:p w14:paraId="302D74B1" w14:textId="77777777" w:rsidR="005510BF" w:rsidRPr="00110D5C" w:rsidRDefault="005510BF" w:rsidP="005510BF">
      <w:pPr>
        <w:spacing w:after="120"/>
        <w:jc w:val="center"/>
        <w:rPr>
          <w:b/>
          <w:szCs w:val="24"/>
          <w:lang w:val="bg-BG"/>
        </w:rPr>
      </w:pPr>
      <w:r w:rsidRPr="00110D5C">
        <w:rPr>
          <w:b/>
          <w:szCs w:val="24"/>
          <w:lang w:val="bg-BG"/>
        </w:rPr>
        <w:t>СЪДЪРЖАНИЕ</w:t>
      </w:r>
    </w:p>
    <w:p w14:paraId="5AE284F6" w14:textId="77777777" w:rsidR="005510BF" w:rsidRDefault="005510BF" w:rsidP="005510BF">
      <w:pPr>
        <w:pStyle w:val="SectionTitle"/>
        <w:spacing w:after="120"/>
        <w:rPr>
          <w:bCs/>
          <w:sz w:val="24"/>
          <w:szCs w:val="24"/>
          <w:lang w:val="bg-BG"/>
        </w:rPr>
      </w:pPr>
      <w:r w:rsidRPr="00110D5C">
        <w:rPr>
          <w:bCs/>
          <w:sz w:val="24"/>
          <w:szCs w:val="24"/>
          <w:lang w:val="bg-BG"/>
        </w:rPr>
        <w:t>ОБЩИ И АДМИНИСТРАТИВНИ РАЗПОРЕДБИ</w:t>
      </w:r>
    </w:p>
    <w:p w14:paraId="3F13C954" w14:textId="77777777" w:rsidR="005510BF" w:rsidRDefault="005510BF" w:rsidP="005510BF">
      <w:pPr>
        <w:pStyle w:val="Heading1"/>
        <w:numPr>
          <w:ilvl w:val="0"/>
          <w:numId w:val="0"/>
        </w:numPr>
        <w:spacing w:before="0" w:after="120"/>
        <w:rPr>
          <w:szCs w:val="24"/>
          <w:lang w:val="bg-BG"/>
        </w:rPr>
      </w:pPr>
      <w:bookmarkStart w:id="0" w:name="_Toc173497335"/>
      <w:bookmarkStart w:id="1" w:name="_Toc252453124"/>
    </w:p>
    <w:p w14:paraId="751F6DEF" w14:textId="77777777" w:rsidR="005510BF" w:rsidRPr="00110D5C" w:rsidRDefault="005510BF" w:rsidP="005510BF">
      <w:pPr>
        <w:pStyle w:val="Heading1"/>
        <w:numPr>
          <w:ilvl w:val="0"/>
          <w:numId w:val="0"/>
        </w:numPr>
        <w:spacing w:before="0" w:after="120"/>
        <w:rPr>
          <w:szCs w:val="24"/>
          <w:lang w:val="bg-BG"/>
        </w:rPr>
      </w:pPr>
      <w:r w:rsidRPr="00110D5C">
        <w:rPr>
          <w:szCs w:val="24"/>
          <w:lang w:val="bg-BG"/>
        </w:rPr>
        <w:t>Член 1  Общи задължения</w:t>
      </w:r>
      <w:bookmarkEnd w:id="0"/>
      <w:bookmarkEnd w:id="1"/>
    </w:p>
    <w:p w14:paraId="51C96288" w14:textId="77777777" w:rsidR="005510BF" w:rsidRPr="00110D5C" w:rsidRDefault="005510BF" w:rsidP="005510BF">
      <w:pPr>
        <w:pStyle w:val="Heading2"/>
        <w:tabs>
          <w:tab w:val="clear" w:pos="720"/>
          <w:tab w:val="num" w:pos="0"/>
        </w:tabs>
        <w:spacing w:after="120"/>
        <w:ind w:left="0" w:hanging="567"/>
        <w:rPr>
          <w:b w:val="0"/>
          <w:szCs w:val="24"/>
          <w:lang w:val="bg-BG"/>
        </w:rPr>
      </w:pPr>
      <w:bookmarkStart w:id="2" w:name="_Toc252453125"/>
      <w:r w:rsidRPr="00110D5C">
        <w:rPr>
          <w:b w:val="0"/>
          <w:szCs w:val="24"/>
          <w:lang w:val="bg-BG"/>
        </w:rPr>
        <w:t>Бенефициентът е длъжен да изпълни проекта, съобразно описанието, съдържащо се в Приложение I, и с оглед изпълнение на предвидените в него цели.</w:t>
      </w:r>
      <w:bookmarkEnd w:id="2"/>
      <w:r w:rsidRPr="00110D5C">
        <w:rPr>
          <w:b w:val="0"/>
          <w:szCs w:val="24"/>
          <w:lang w:val="bg-BG"/>
        </w:rPr>
        <w:t xml:space="preserve"> Бенефициентът се задължава да спазва условията и изискванията, произтичащи от </w:t>
      </w:r>
      <w:r>
        <w:rPr>
          <w:b w:val="0"/>
          <w:szCs w:val="24"/>
          <w:lang w:val="bg-BG"/>
        </w:rPr>
        <w:t>А</w:t>
      </w:r>
      <w:r w:rsidRPr="00110D5C">
        <w:rPr>
          <w:b w:val="0"/>
          <w:szCs w:val="24"/>
          <w:lang w:val="bg-BG"/>
        </w:rPr>
        <w:t>дминистративния договор за предоставяне на безвъзмездна финансова помощ и приложенията към него.</w:t>
      </w:r>
    </w:p>
    <w:p w14:paraId="35D5ED39" w14:textId="77777777" w:rsidR="005510BF" w:rsidRPr="00110D5C" w:rsidRDefault="005510BF" w:rsidP="005510BF">
      <w:pPr>
        <w:pStyle w:val="Heading2"/>
        <w:tabs>
          <w:tab w:val="clear" w:pos="720"/>
          <w:tab w:val="num" w:pos="0"/>
        </w:tabs>
        <w:spacing w:after="120"/>
        <w:ind w:left="0" w:hanging="567"/>
        <w:rPr>
          <w:b w:val="0"/>
          <w:szCs w:val="24"/>
          <w:lang w:val="bg-BG"/>
        </w:rPr>
      </w:pPr>
      <w:bookmarkStart w:id="3" w:name="_Toc252453126"/>
      <w:r w:rsidRPr="00110D5C">
        <w:rPr>
          <w:b w:val="0"/>
          <w:szCs w:val="24"/>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Pr="008F2F4D">
        <w:rPr>
          <w:b w:val="0"/>
          <w:szCs w:val="24"/>
          <w:lang w:val="bg-BG"/>
        </w:rPr>
        <w:t>Административния договор</w:t>
      </w:r>
      <w:r w:rsidRPr="00110D5C">
        <w:rPr>
          <w:b w:val="0"/>
          <w:szCs w:val="24"/>
          <w:lang w:val="bg-BG"/>
        </w:rPr>
        <w:t xml:space="preserve">. За тази цел Бенефициентът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3"/>
      <w:r w:rsidRPr="00110D5C">
        <w:rPr>
          <w:b w:val="0"/>
          <w:szCs w:val="24"/>
          <w:lang w:val="bg-BG"/>
        </w:rPr>
        <w:t>съдържащо се в Приложение I.</w:t>
      </w:r>
    </w:p>
    <w:p w14:paraId="6AFA7A2C" w14:textId="77777777" w:rsidR="005510BF" w:rsidRPr="00110D5C" w:rsidRDefault="005510BF" w:rsidP="005510BF">
      <w:pPr>
        <w:pStyle w:val="Heading2"/>
        <w:tabs>
          <w:tab w:val="clear" w:pos="720"/>
          <w:tab w:val="num" w:pos="0"/>
        </w:tabs>
        <w:spacing w:after="120"/>
        <w:ind w:left="0" w:hanging="567"/>
        <w:rPr>
          <w:b w:val="0"/>
          <w:szCs w:val="24"/>
          <w:lang w:val="bg-BG"/>
        </w:rPr>
      </w:pPr>
      <w:bookmarkStart w:id="4" w:name="_Toc252453127"/>
      <w:r w:rsidRPr="00110D5C">
        <w:rPr>
          <w:b w:val="0"/>
          <w:szCs w:val="24"/>
          <w:lang w:val="bg-BG"/>
        </w:rPr>
        <w:t xml:space="preserve">Бенефициентът изпълнява задълженията си самостоятелно или съвместно с един или повече партньори, ако такива са посочени в описанието на проекта </w:t>
      </w:r>
      <w:r>
        <w:rPr>
          <w:b w:val="0"/>
          <w:szCs w:val="24"/>
          <w:lang w:val="bg-BG"/>
        </w:rPr>
        <w:t>и А</w:t>
      </w:r>
      <w:r w:rsidRPr="00110D5C">
        <w:rPr>
          <w:b w:val="0"/>
          <w:szCs w:val="24"/>
          <w:lang w:val="bg-BG"/>
        </w:rPr>
        <w:t>дминистративния договор.</w:t>
      </w:r>
      <w:bookmarkEnd w:id="4"/>
      <w:r w:rsidRPr="00110D5C">
        <w:rPr>
          <w:b w:val="0"/>
          <w:szCs w:val="24"/>
          <w:lang w:val="bg-BG"/>
        </w:rPr>
        <w:t xml:space="preserve"> </w:t>
      </w:r>
    </w:p>
    <w:p w14:paraId="262DDB5A" w14:textId="77777777" w:rsidR="005510BF" w:rsidRPr="00110D5C" w:rsidRDefault="005510BF" w:rsidP="005510BF">
      <w:pPr>
        <w:pStyle w:val="Heading2"/>
        <w:tabs>
          <w:tab w:val="clear" w:pos="720"/>
          <w:tab w:val="num" w:pos="0"/>
        </w:tabs>
        <w:spacing w:after="120"/>
        <w:ind w:left="0" w:hanging="567"/>
        <w:rPr>
          <w:b w:val="0"/>
          <w:szCs w:val="24"/>
          <w:lang w:val="bg-BG"/>
        </w:rPr>
      </w:pPr>
      <w:bookmarkStart w:id="5" w:name="_Toc252453128"/>
      <w:r w:rsidRPr="00110D5C">
        <w:rPr>
          <w:b w:val="0"/>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5"/>
    </w:p>
    <w:p w14:paraId="4844DECA" w14:textId="77777777" w:rsidR="005510BF" w:rsidRPr="00110D5C" w:rsidRDefault="005510BF" w:rsidP="005510BF">
      <w:pPr>
        <w:pStyle w:val="Heading2"/>
        <w:tabs>
          <w:tab w:val="clear" w:pos="720"/>
          <w:tab w:val="num" w:pos="0"/>
        </w:tabs>
        <w:spacing w:after="120"/>
        <w:ind w:left="0" w:hanging="567"/>
        <w:rPr>
          <w:b w:val="0"/>
          <w:szCs w:val="24"/>
          <w:lang w:val="bg-BG"/>
        </w:rPr>
      </w:pPr>
      <w:bookmarkStart w:id="6" w:name="_Toc252453129"/>
      <w:r w:rsidRPr="00110D5C">
        <w:rPr>
          <w:b w:val="0"/>
          <w:szCs w:val="24"/>
          <w:lang w:val="bg-BG"/>
        </w:rPr>
        <w:t>Бенефициентът има право да сключва договори с изпълнители, ако естеството на проекта изисква това.</w:t>
      </w:r>
      <w:bookmarkEnd w:id="6"/>
      <w:r w:rsidRPr="00110D5C">
        <w:rPr>
          <w:b w:val="0"/>
          <w:szCs w:val="24"/>
          <w:lang w:val="bg-BG"/>
        </w:rPr>
        <w:t xml:space="preserve"> </w:t>
      </w:r>
    </w:p>
    <w:p w14:paraId="1523D615" w14:textId="77777777" w:rsidR="005510BF" w:rsidRPr="00110D5C" w:rsidRDefault="005510BF" w:rsidP="005510BF">
      <w:pPr>
        <w:pStyle w:val="NumPar2"/>
        <w:numPr>
          <w:ilvl w:val="0"/>
          <w:numId w:val="0"/>
        </w:numPr>
        <w:tabs>
          <w:tab w:val="num" w:pos="0"/>
        </w:tabs>
        <w:spacing w:after="120"/>
        <w:ind w:hanging="567"/>
        <w:rPr>
          <w:szCs w:val="24"/>
          <w:lang w:val="bg-BG"/>
        </w:rPr>
      </w:pPr>
      <w:r w:rsidRPr="00110D5C">
        <w:rPr>
          <w:szCs w:val="24"/>
          <w:lang w:val="bg-BG"/>
        </w:rPr>
        <w:tab/>
        <w:t>За тези случаи Бенефициентът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1AD8B048" w14:textId="77777777" w:rsidR="005510BF" w:rsidRPr="00110D5C" w:rsidRDefault="005510BF" w:rsidP="005510BF">
      <w:pPr>
        <w:pStyle w:val="Text2"/>
        <w:tabs>
          <w:tab w:val="num" w:pos="0"/>
        </w:tabs>
        <w:spacing w:after="120"/>
        <w:ind w:left="0" w:hanging="567"/>
        <w:rPr>
          <w:szCs w:val="24"/>
          <w:lang w:val="bg-BG"/>
        </w:rPr>
      </w:pPr>
      <w:r w:rsidRPr="00110D5C">
        <w:rPr>
          <w:szCs w:val="24"/>
          <w:lang w:val="bg-BG"/>
        </w:rPr>
        <w:t xml:space="preserve">          Бенефициентът, когато не е възложител по смисъла на Закона за обществените поръчки, се задължава да прилага специфичните правилата за определяне на изпълнител от бенефициенти на безвъзмездна финансова помощ, предвидени в глава четвърта от Закона за управление на средствата от европейските фондове при споделено управление (ЗУСЕФСУ)</w:t>
      </w:r>
      <w:r>
        <w:rPr>
          <w:szCs w:val="24"/>
          <w:lang w:val="en-US"/>
        </w:rPr>
        <w:t xml:space="preserve"> </w:t>
      </w:r>
      <w:r>
        <w:rPr>
          <w:szCs w:val="24"/>
          <w:lang w:val="bg-BG"/>
        </w:rPr>
        <w:t>и приложимата подзаконова нормативна уредба.</w:t>
      </w:r>
    </w:p>
    <w:p w14:paraId="05EF8D08" w14:textId="77777777" w:rsidR="005510BF" w:rsidRPr="00110D5C" w:rsidRDefault="005510BF" w:rsidP="005510BF">
      <w:pPr>
        <w:pStyle w:val="Text2"/>
        <w:tabs>
          <w:tab w:val="clear" w:pos="2161"/>
          <w:tab w:val="num" w:pos="142"/>
        </w:tabs>
        <w:spacing w:after="120"/>
        <w:ind w:left="0" w:hanging="567"/>
        <w:rPr>
          <w:szCs w:val="24"/>
          <w:lang w:val="bg-BG"/>
        </w:rPr>
      </w:pPr>
      <w:r w:rsidRPr="00110D5C">
        <w:rPr>
          <w:szCs w:val="24"/>
          <w:lang w:val="bg-BG"/>
        </w:rPr>
        <w:tab/>
        <w:t xml:space="preserve">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w:t>
      </w:r>
      <w:r w:rsidRPr="00110D5C">
        <w:rPr>
          <w:szCs w:val="24"/>
          <w:lang w:val="bg-BG"/>
        </w:rPr>
        <w:lastRenderedPageBreak/>
        <w:t xml:space="preserve">на договорена безвъзмездна финансова помощ от Европейските фондове за споделено управление, в случаите, когато бенефициентът не се явява възложител на обществена поръчка, Управляващият орган </w:t>
      </w:r>
      <w:r>
        <w:rPr>
          <w:szCs w:val="24"/>
          <w:lang w:val="bg-BG"/>
        </w:rPr>
        <w:t>извършва</w:t>
      </w:r>
      <w:r w:rsidRPr="00110D5C">
        <w:rPr>
          <w:szCs w:val="24"/>
          <w:lang w:val="bg-BG"/>
        </w:rPr>
        <w:t xml:space="preserve"> финансови корекции по реда и при условията на приложимото национално и европейско законодателство</w:t>
      </w:r>
      <w:r>
        <w:rPr>
          <w:szCs w:val="24"/>
          <w:lang w:val="bg-BG"/>
        </w:rPr>
        <w:t>.</w:t>
      </w:r>
    </w:p>
    <w:p w14:paraId="52021B56" w14:textId="77777777" w:rsidR="005510BF" w:rsidRPr="00110D5C" w:rsidRDefault="005510BF" w:rsidP="005510BF">
      <w:pPr>
        <w:pStyle w:val="Text2"/>
        <w:spacing w:after="120"/>
        <w:ind w:left="0" w:hanging="567"/>
        <w:rPr>
          <w:szCs w:val="24"/>
          <w:lang w:val="bg-BG"/>
        </w:rPr>
      </w:pPr>
      <w:r w:rsidRPr="00110D5C">
        <w:rPr>
          <w:szCs w:val="24"/>
          <w:lang w:val="bg-BG"/>
        </w:rPr>
        <w:t>1.6.</w:t>
      </w:r>
      <w:r w:rsidRPr="00110D5C">
        <w:rPr>
          <w:szCs w:val="24"/>
          <w:lang w:val="bg-BG"/>
        </w:rPr>
        <w:tab/>
        <w:t>Бенефициентът е длъжен  да сключи договор с изпълнител до 12 месеца от изтичането на срока, предвиден за сключването им. Срокът спира да тече в случаите, определени с акта по чл. 28, ал. 1, т. 1 от ЗУСЕФСУ.1.7.</w:t>
      </w:r>
      <w:r w:rsidRPr="00110D5C">
        <w:rPr>
          <w:szCs w:val="24"/>
          <w:lang w:val="bg-BG"/>
        </w:rPr>
        <w:tab/>
        <w:t xml:space="preserve">Бенефициентът и Управляващият орган са единствените страни (наричани за краткост “страните”) по </w:t>
      </w:r>
      <w:r w:rsidRPr="008F2F4D">
        <w:rPr>
          <w:szCs w:val="24"/>
          <w:lang w:val="bg-BG"/>
        </w:rPr>
        <w:t>Административния договор</w:t>
      </w:r>
      <w:r w:rsidRPr="00110D5C">
        <w:rPr>
          <w:szCs w:val="24"/>
          <w:lang w:val="bg-BG"/>
        </w:rPr>
        <w:t xml:space="preserve">. </w:t>
      </w:r>
      <w:bookmarkStart w:id="7" w:name="_Toc252453130"/>
    </w:p>
    <w:p w14:paraId="35DF8B42" w14:textId="77777777" w:rsidR="005510BF" w:rsidRDefault="005510BF" w:rsidP="005510BF">
      <w:pPr>
        <w:pStyle w:val="Text2"/>
        <w:spacing w:after="120"/>
        <w:ind w:left="0" w:hanging="567"/>
        <w:rPr>
          <w:szCs w:val="24"/>
          <w:lang w:val="bg-BG"/>
        </w:rPr>
      </w:pPr>
      <w:r w:rsidRPr="00110D5C">
        <w:rPr>
          <w:szCs w:val="24"/>
          <w:lang w:val="bg-BG"/>
        </w:rPr>
        <w:t>1.</w:t>
      </w:r>
      <w:r>
        <w:rPr>
          <w:szCs w:val="24"/>
          <w:lang w:val="bg-BG"/>
        </w:rPr>
        <w:t>7</w:t>
      </w:r>
      <w:r w:rsidRPr="00110D5C">
        <w:rPr>
          <w:szCs w:val="24"/>
          <w:lang w:val="bg-BG"/>
        </w:rPr>
        <w:t xml:space="preserve">. </w:t>
      </w:r>
      <w:r w:rsidRPr="00110D5C">
        <w:rPr>
          <w:szCs w:val="24"/>
          <w:lang w:val="bg-BG"/>
        </w:rPr>
        <w:tab/>
        <w:t>Бенефициентът гарантира, че условията, приложими към него по силата на членове  1.1</w:t>
      </w:r>
      <w:r>
        <w:rPr>
          <w:szCs w:val="24"/>
          <w:lang w:val="bg-BG"/>
        </w:rPr>
        <w:t>.</w:t>
      </w:r>
      <w:r w:rsidRPr="00110D5C">
        <w:rPr>
          <w:szCs w:val="24"/>
          <w:lang w:val="bg-BG"/>
        </w:rPr>
        <w:t>, 1.2</w:t>
      </w:r>
      <w:r>
        <w:rPr>
          <w:szCs w:val="24"/>
          <w:lang w:val="bg-BG"/>
        </w:rPr>
        <w:t>.</w:t>
      </w:r>
      <w:r w:rsidRPr="00110D5C">
        <w:rPr>
          <w:szCs w:val="24"/>
          <w:lang w:val="bg-BG"/>
        </w:rPr>
        <w:t>, 1.5</w:t>
      </w:r>
      <w:r>
        <w:rPr>
          <w:szCs w:val="24"/>
          <w:lang w:val="bg-BG"/>
        </w:rPr>
        <w:t>.</w:t>
      </w:r>
      <w:r w:rsidRPr="00110D5C">
        <w:rPr>
          <w:szCs w:val="24"/>
          <w:lang w:val="bg-BG"/>
        </w:rPr>
        <w:t>, 3, 4, 5, 6, 7, 9, 11, 12, 14 и 15 от настоящите Общи условия, се отнасят и до неговите партньори, а условията по членове 3, 4, 5, 6, 11.</w:t>
      </w:r>
      <w:r>
        <w:rPr>
          <w:szCs w:val="24"/>
          <w:lang w:val="bg-BG"/>
        </w:rPr>
        <w:t>2</w:t>
      </w:r>
      <w:r w:rsidRPr="00110D5C">
        <w:rPr>
          <w:szCs w:val="24"/>
          <w:lang w:val="bg-BG"/>
        </w:rPr>
        <w:t xml:space="preserve"> </w:t>
      </w:r>
      <w:r w:rsidRPr="00110D5C">
        <w:rPr>
          <w:szCs w:val="24"/>
          <w:lang w:val="bg-BG" w:eastAsia="bg-BG"/>
        </w:rPr>
        <w:t>„</w:t>
      </w:r>
      <w:r w:rsidRPr="00110D5C">
        <w:rPr>
          <w:szCs w:val="24"/>
          <w:lang w:val="bg-BG"/>
        </w:rPr>
        <w:t>б</w:t>
      </w:r>
      <w:r w:rsidRPr="00110D5C">
        <w:rPr>
          <w:szCs w:val="24"/>
          <w:lang w:val="bg-BG" w:eastAsia="bg-BG"/>
        </w:rPr>
        <w:t>”</w:t>
      </w:r>
      <w:r w:rsidRPr="00110D5C">
        <w:rPr>
          <w:szCs w:val="24"/>
          <w:lang w:val="bg-BG"/>
        </w:rPr>
        <w:t xml:space="preserve"> и  чл. 14 от настоящите Общи условия, до всички негови изпълнители. Той е длъжен да включи разпоредби в този смисъл в договорите, които сключва с тези лица.</w:t>
      </w:r>
      <w:bookmarkEnd w:id="7"/>
      <w:r w:rsidRPr="00110D5C">
        <w:rPr>
          <w:szCs w:val="24"/>
          <w:lang w:val="bg-BG"/>
        </w:rPr>
        <w:t xml:space="preserve"> </w:t>
      </w:r>
    </w:p>
    <w:p w14:paraId="5BEE34B9" w14:textId="77777777" w:rsidR="005510BF" w:rsidRPr="00110D5C" w:rsidRDefault="005510BF" w:rsidP="005510BF">
      <w:pPr>
        <w:pStyle w:val="Text2"/>
        <w:spacing w:after="120"/>
        <w:ind w:left="0" w:hanging="567"/>
        <w:rPr>
          <w:szCs w:val="24"/>
          <w:lang w:val="bg-BG"/>
        </w:rPr>
      </w:pPr>
      <w:r w:rsidRPr="00110D5C">
        <w:rPr>
          <w:szCs w:val="24"/>
          <w:lang w:val="bg-BG"/>
        </w:rPr>
        <w:t>1.</w:t>
      </w:r>
      <w:r>
        <w:rPr>
          <w:szCs w:val="24"/>
          <w:lang w:val="bg-BG"/>
        </w:rPr>
        <w:t>8</w:t>
      </w:r>
      <w:r w:rsidRPr="00110D5C">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бенефициента или три години от окончателното плащане към МСП, </w:t>
      </w:r>
      <w:r w:rsidRPr="00A74FFA">
        <w:rPr>
          <w:szCs w:val="24"/>
          <w:lang w:val="bg-BG" w:eastAsia="bg-BG"/>
        </w:rPr>
        <w:t>или в рамките на срока, определен в правилата за държавна помощ, ако е приложим,</w:t>
      </w:r>
      <w:r>
        <w:rPr>
          <w:szCs w:val="24"/>
          <w:lang w:val="bg-BG" w:eastAsia="bg-BG"/>
        </w:rPr>
        <w:t xml:space="preserve"> </w:t>
      </w:r>
      <w:r w:rsidRPr="00110D5C">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43"/>
        <w:gridCol w:w="8687"/>
      </w:tblGrid>
      <w:tr w:rsidR="005510BF" w:rsidRPr="00A74FFA" w14:paraId="4968DDC8" w14:textId="77777777" w:rsidTr="00554CE8">
        <w:trPr>
          <w:tblCellSpacing w:w="0" w:type="dxa"/>
        </w:trPr>
        <w:tc>
          <w:tcPr>
            <w:tcW w:w="0" w:type="auto"/>
            <w:hideMark/>
          </w:tcPr>
          <w:p w14:paraId="5C697D90" w14:textId="77777777" w:rsidR="005510BF" w:rsidRPr="00A74FFA" w:rsidRDefault="005510BF" w:rsidP="00554CE8">
            <w:pPr>
              <w:spacing w:before="100" w:beforeAutospacing="1" w:after="100" w:afterAutospacing="1"/>
              <w:rPr>
                <w:szCs w:val="24"/>
                <w:lang w:val="bg-BG" w:eastAsia="bg-BG"/>
              </w:rPr>
            </w:pPr>
            <w:r w:rsidRPr="00110D5C">
              <w:rPr>
                <w:szCs w:val="24"/>
                <w:lang w:val="bg-BG"/>
              </w:rPr>
              <w:tab/>
            </w:r>
            <w:r w:rsidRPr="00A74FFA">
              <w:rPr>
                <w:szCs w:val="24"/>
                <w:lang w:val="bg-BG" w:eastAsia="bg-BG"/>
              </w:rPr>
              <w:t>а)</w:t>
            </w:r>
          </w:p>
        </w:tc>
        <w:tc>
          <w:tcPr>
            <w:tcW w:w="0" w:type="auto"/>
            <w:hideMark/>
          </w:tcPr>
          <w:p w14:paraId="5602EDC7" w14:textId="77777777" w:rsidR="005510BF" w:rsidRPr="00A74FFA" w:rsidRDefault="005510BF" w:rsidP="00554CE8">
            <w:pPr>
              <w:spacing w:before="100" w:beforeAutospacing="1" w:after="100" w:afterAutospacing="1"/>
              <w:rPr>
                <w:szCs w:val="24"/>
                <w:lang w:val="bg-BG" w:eastAsia="bg-BG"/>
              </w:rPr>
            </w:pPr>
            <w:r>
              <w:rPr>
                <w:szCs w:val="24"/>
                <w:lang w:val="bg-BG" w:eastAsia="bg-BG"/>
              </w:rPr>
              <w:t xml:space="preserve"> </w:t>
            </w:r>
            <w:r w:rsidRPr="00A74FFA">
              <w:rPr>
                <w:szCs w:val="24"/>
                <w:lang w:val="bg-BG" w:eastAsia="bg-BG"/>
              </w:rPr>
              <w:t>прекратяване или преместване на производствена дейност извън региона от ниво 2 по NUTS, в който се е получавала подкрепата;</w:t>
            </w:r>
          </w:p>
        </w:tc>
      </w:tr>
      <w:tr w:rsidR="005510BF" w:rsidRPr="00A74FFA" w14:paraId="6F54B7F9" w14:textId="77777777" w:rsidTr="00554CE8">
        <w:trPr>
          <w:tblCellSpacing w:w="0" w:type="dxa"/>
        </w:trPr>
        <w:tc>
          <w:tcPr>
            <w:tcW w:w="0" w:type="auto"/>
            <w:hideMark/>
          </w:tcPr>
          <w:p w14:paraId="57113079" w14:textId="77777777" w:rsidR="005510BF" w:rsidRPr="00A74FFA" w:rsidRDefault="005510BF" w:rsidP="00554CE8">
            <w:pPr>
              <w:spacing w:before="100" w:beforeAutospacing="1" w:after="100" w:afterAutospacing="1"/>
              <w:rPr>
                <w:szCs w:val="24"/>
                <w:lang w:val="bg-BG" w:eastAsia="bg-BG"/>
              </w:rPr>
            </w:pPr>
            <w:r w:rsidRPr="00A74FFA">
              <w:rPr>
                <w:szCs w:val="24"/>
                <w:lang w:val="bg-BG" w:eastAsia="bg-BG"/>
              </w:rPr>
              <w:t>б)</w:t>
            </w:r>
          </w:p>
        </w:tc>
        <w:tc>
          <w:tcPr>
            <w:tcW w:w="0" w:type="auto"/>
            <w:hideMark/>
          </w:tcPr>
          <w:p w14:paraId="497D8499" w14:textId="77777777" w:rsidR="005510BF" w:rsidRPr="00A74FFA" w:rsidRDefault="005510BF" w:rsidP="00554CE8">
            <w:pPr>
              <w:spacing w:before="100" w:beforeAutospacing="1" w:after="100" w:afterAutospacing="1"/>
              <w:rPr>
                <w:szCs w:val="24"/>
                <w:lang w:val="bg-BG" w:eastAsia="bg-BG"/>
              </w:rPr>
            </w:pPr>
            <w:r w:rsidRPr="00A74FFA">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5510BF" w:rsidRPr="00A74FFA" w14:paraId="278EDB62" w14:textId="77777777" w:rsidTr="00554CE8">
        <w:trPr>
          <w:tblCellSpacing w:w="0" w:type="dxa"/>
        </w:trPr>
        <w:tc>
          <w:tcPr>
            <w:tcW w:w="0" w:type="auto"/>
            <w:hideMark/>
          </w:tcPr>
          <w:p w14:paraId="2022B5DC" w14:textId="77777777" w:rsidR="005510BF" w:rsidRPr="00A74FFA" w:rsidRDefault="005510BF" w:rsidP="00554CE8">
            <w:pPr>
              <w:spacing w:before="100" w:beforeAutospacing="1" w:after="100" w:afterAutospacing="1"/>
              <w:rPr>
                <w:szCs w:val="24"/>
                <w:lang w:val="bg-BG" w:eastAsia="bg-BG"/>
              </w:rPr>
            </w:pPr>
            <w:r w:rsidRPr="00A74FFA">
              <w:rPr>
                <w:szCs w:val="24"/>
                <w:lang w:val="bg-BG" w:eastAsia="bg-BG"/>
              </w:rPr>
              <w:t>в)</w:t>
            </w:r>
          </w:p>
        </w:tc>
        <w:tc>
          <w:tcPr>
            <w:tcW w:w="0" w:type="auto"/>
            <w:hideMark/>
          </w:tcPr>
          <w:p w14:paraId="6EA769B3" w14:textId="77777777" w:rsidR="005510BF" w:rsidRPr="00A74FFA" w:rsidRDefault="005510BF" w:rsidP="00554CE8">
            <w:pPr>
              <w:spacing w:before="100" w:beforeAutospacing="1" w:after="100" w:afterAutospacing="1"/>
              <w:rPr>
                <w:szCs w:val="24"/>
                <w:lang w:val="bg-BG" w:eastAsia="bg-BG"/>
              </w:rPr>
            </w:pPr>
            <w:r w:rsidRPr="00A74FFA">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2E83130C" w14:textId="77777777" w:rsidR="005510BF" w:rsidRPr="00110D5C" w:rsidRDefault="005510BF" w:rsidP="005510BF">
      <w:pPr>
        <w:pStyle w:val="Text2"/>
        <w:spacing w:after="120"/>
        <w:ind w:left="0" w:hanging="567"/>
        <w:rPr>
          <w:szCs w:val="24"/>
          <w:lang w:val="bg-BG"/>
        </w:rPr>
      </w:pPr>
      <w:r w:rsidRPr="00110D5C">
        <w:rPr>
          <w:szCs w:val="24"/>
          <w:lang w:val="bg-BG"/>
        </w:rPr>
        <w:tab/>
        <w:t xml:space="preserve">При неспазване на посочените изисквания </w:t>
      </w:r>
      <w:r>
        <w:rPr>
          <w:szCs w:val="24"/>
          <w:lang w:val="bg-BG"/>
        </w:rPr>
        <w:t>се извършва финансова корекция, пропорционално на периода, за които е налице неизпълнението.</w:t>
      </w:r>
    </w:p>
    <w:p w14:paraId="757E8208" w14:textId="77777777" w:rsidR="005510BF" w:rsidRPr="00797939" w:rsidRDefault="005510BF" w:rsidP="005510BF">
      <w:pPr>
        <w:pStyle w:val="Text2"/>
        <w:spacing w:after="120"/>
        <w:ind w:left="0" w:hanging="567"/>
        <w:rPr>
          <w:szCs w:val="24"/>
          <w:lang w:val="bg-BG"/>
        </w:rPr>
      </w:pPr>
      <w:r w:rsidRPr="00110D5C">
        <w:rPr>
          <w:szCs w:val="24"/>
          <w:lang w:val="bg-BG"/>
        </w:rPr>
        <w:t>1.</w:t>
      </w:r>
      <w:r>
        <w:rPr>
          <w:szCs w:val="24"/>
          <w:lang w:val="bg-BG"/>
        </w:rPr>
        <w:t>9</w:t>
      </w:r>
      <w:r w:rsidRPr="00110D5C">
        <w:rPr>
          <w:szCs w:val="24"/>
          <w:lang w:val="bg-BG"/>
        </w:rPr>
        <w:t xml:space="preserve">. </w:t>
      </w:r>
      <w:r>
        <w:rPr>
          <w:szCs w:val="24"/>
          <w:lang w:val="bg-BG"/>
        </w:rPr>
        <w:t xml:space="preserve">Преместване е </w:t>
      </w:r>
      <w:r w:rsidRPr="00110733">
        <w:rPr>
          <w:szCs w:val="24"/>
          <w:lang w:val="bg-BG"/>
        </w:rPr>
        <w:t>недопустим</w:t>
      </w:r>
      <w:r>
        <w:rPr>
          <w:szCs w:val="24"/>
          <w:lang w:val="bg-BG"/>
        </w:rPr>
        <w:t>о</w:t>
      </w:r>
      <w:r w:rsidRPr="00110733">
        <w:rPr>
          <w:szCs w:val="24"/>
          <w:lang w:val="bg-BG"/>
        </w:rPr>
        <w:t>, к</w:t>
      </w:r>
      <w:r w:rsidRPr="00110733">
        <w:rPr>
          <w:lang w:val="bg-BG"/>
        </w:rPr>
        <w:t>огато приносът от фондовете представлява държавна помощ в съответствие с член 14, параграф 16 от Регламент (ЕС) 651/2014</w:t>
      </w:r>
      <w:r w:rsidRPr="00110733">
        <w:rPr>
          <w:szCs w:val="24"/>
          <w:lang w:val="bg-BG"/>
        </w:rPr>
        <w:t>.</w:t>
      </w:r>
      <w:r w:rsidRPr="00797939">
        <w:rPr>
          <w:szCs w:val="24"/>
          <w:lang w:val="bg-BG"/>
        </w:rPr>
        <w:t xml:space="preserve"> </w:t>
      </w:r>
    </w:p>
    <w:p w14:paraId="114F6279" w14:textId="77777777" w:rsidR="005510BF" w:rsidRPr="00110D5C" w:rsidRDefault="005510BF" w:rsidP="005510BF">
      <w:pPr>
        <w:pStyle w:val="Text2"/>
        <w:spacing w:after="120"/>
        <w:ind w:left="0" w:hanging="567"/>
        <w:rPr>
          <w:szCs w:val="24"/>
          <w:lang w:val="bg-BG"/>
        </w:rPr>
      </w:pPr>
      <w:r w:rsidRPr="00110D5C">
        <w:rPr>
          <w:szCs w:val="24"/>
          <w:lang w:val="bg-BG"/>
        </w:rPr>
        <w:t>1.1</w:t>
      </w:r>
      <w:r>
        <w:rPr>
          <w:szCs w:val="24"/>
          <w:lang w:val="bg-BG"/>
        </w:rPr>
        <w:t>0.</w:t>
      </w:r>
      <w:r w:rsidRPr="00110D5C">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w:t>
      </w:r>
      <w:r>
        <w:rPr>
          <w:szCs w:val="24"/>
          <w:lang w:val="bg-BG"/>
        </w:rPr>
        <w:t>А</w:t>
      </w:r>
      <w:r w:rsidRPr="00110D5C">
        <w:rPr>
          <w:szCs w:val="24"/>
          <w:lang w:val="bg-BG"/>
        </w:rPr>
        <w:t>дминистративния договор за предоставяне на безвъзмездна финансова помощ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w:t>
      </w:r>
      <w:r>
        <w:rPr>
          <w:szCs w:val="24"/>
          <w:lang w:val="bg-BG"/>
        </w:rPr>
        <w:t>, пропорционално периода, за който е налице неизпълнение</w:t>
      </w:r>
    </w:p>
    <w:p w14:paraId="2D816F49" w14:textId="77777777" w:rsidR="005510BF" w:rsidRPr="00110D5C" w:rsidRDefault="005510BF" w:rsidP="005510BF">
      <w:pPr>
        <w:tabs>
          <w:tab w:val="left" w:pos="0"/>
        </w:tabs>
        <w:spacing w:after="120"/>
        <w:ind w:hanging="567"/>
        <w:rPr>
          <w:szCs w:val="24"/>
          <w:lang w:val="bg-BG"/>
        </w:rPr>
      </w:pPr>
      <w:r w:rsidRPr="00110D5C">
        <w:rPr>
          <w:szCs w:val="24"/>
          <w:lang w:val="bg-BG"/>
        </w:rPr>
        <w:t>1.1</w:t>
      </w:r>
      <w:r>
        <w:rPr>
          <w:szCs w:val="24"/>
          <w:lang w:val="bg-BG"/>
        </w:rPr>
        <w:t>1</w:t>
      </w:r>
      <w:r w:rsidRPr="00110D5C">
        <w:rPr>
          <w:szCs w:val="24"/>
          <w:lang w:val="bg-BG"/>
        </w:rPr>
        <w:t>. Бенефициентът се задължава да спазва законодателството в областта на държавните/минималните   помощи, като има предвид следното:</w:t>
      </w:r>
    </w:p>
    <w:p w14:paraId="59970741" w14:textId="77777777" w:rsidR="005510BF" w:rsidRPr="00110D5C" w:rsidRDefault="005510BF" w:rsidP="005510BF">
      <w:pPr>
        <w:autoSpaceDE w:val="0"/>
        <w:autoSpaceDN w:val="0"/>
        <w:adjustRightInd w:val="0"/>
        <w:spacing w:after="120"/>
        <w:rPr>
          <w:szCs w:val="24"/>
          <w:lang w:val="bg-BG" w:eastAsia="bg-BG"/>
        </w:rPr>
      </w:pPr>
      <w:r w:rsidRPr="00110D5C">
        <w:rPr>
          <w:szCs w:val="24"/>
          <w:lang w:val="bg-BG"/>
        </w:rPr>
        <w:t>а)</w:t>
      </w:r>
      <w:r w:rsidRPr="00110D5C">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14:paraId="11FE2A3F" w14:textId="77777777" w:rsidR="005510BF" w:rsidRPr="00110D5C" w:rsidRDefault="005510BF" w:rsidP="005510BF">
      <w:pPr>
        <w:autoSpaceDE w:val="0"/>
        <w:autoSpaceDN w:val="0"/>
        <w:adjustRightInd w:val="0"/>
        <w:spacing w:after="120"/>
        <w:rPr>
          <w:szCs w:val="24"/>
          <w:lang w:val="bg-BG" w:eastAsia="bg-BG"/>
        </w:rPr>
      </w:pPr>
      <w:r w:rsidRPr="00110D5C">
        <w:rPr>
          <w:szCs w:val="24"/>
          <w:lang w:val="bg-BG" w:eastAsia="bg-BG"/>
        </w:rPr>
        <w:t>б) помощта може да се изразява в спестяване на разходи и предоставяне на услуги на цени по-ниски от пазарните;</w:t>
      </w:r>
    </w:p>
    <w:p w14:paraId="5EA7805C" w14:textId="77777777" w:rsidR="005510BF" w:rsidRPr="00110D5C" w:rsidRDefault="005510BF" w:rsidP="005510BF">
      <w:pPr>
        <w:autoSpaceDE w:val="0"/>
        <w:autoSpaceDN w:val="0"/>
        <w:adjustRightInd w:val="0"/>
        <w:spacing w:after="120"/>
        <w:rPr>
          <w:szCs w:val="24"/>
          <w:lang w:val="bg-BG" w:eastAsia="bg-BG"/>
        </w:rPr>
      </w:pPr>
      <w:r w:rsidRPr="00110D5C">
        <w:rPr>
          <w:szCs w:val="24"/>
          <w:lang w:val="bg-BG" w:eastAsia="bg-BG"/>
        </w:rPr>
        <w:lastRenderedPageBreak/>
        <w:t>в) предвид букви а) и б), бенефициентът следва да предоставя услуги при равни пазарни условия без нарушаване правилата на конкуренцията.</w:t>
      </w:r>
    </w:p>
    <w:p w14:paraId="5AF44294" w14:textId="77777777" w:rsidR="005510BF" w:rsidRPr="00110D5C" w:rsidRDefault="005510BF" w:rsidP="005510BF">
      <w:pPr>
        <w:autoSpaceDE w:val="0"/>
        <w:autoSpaceDN w:val="0"/>
        <w:adjustRightInd w:val="0"/>
        <w:spacing w:after="120"/>
        <w:ind w:hanging="567"/>
        <w:rPr>
          <w:szCs w:val="24"/>
          <w:lang w:val="bg-BG" w:eastAsia="bg-BG"/>
        </w:rPr>
      </w:pPr>
      <w:r w:rsidRPr="00110D5C">
        <w:rPr>
          <w:szCs w:val="24"/>
          <w:lang w:val="bg-BG"/>
        </w:rPr>
        <w:t>1.1</w:t>
      </w:r>
      <w:r>
        <w:rPr>
          <w:szCs w:val="24"/>
          <w:lang w:val="bg-BG"/>
        </w:rPr>
        <w:t>2.</w:t>
      </w:r>
      <w:r w:rsidRPr="00110D5C">
        <w:rPr>
          <w:szCs w:val="24"/>
          <w:lang w:val="bg-BG" w:eastAsia="bg-BG"/>
        </w:rPr>
        <w:t xml:space="preserve"> Спазването на задължението на </w:t>
      </w:r>
      <w:r w:rsidRPr="00365964">
        <w:rPr>
          <w:szCs w:val="24"/>
          <w:lang w:val="bg-BG" w:eastAsia="bg-BG"/>
        </w:rPr>
        <w:t>бенефициента по чл. 1.</w:t>
      </w:r>
      <w:r w:rsidRPr="00F85923">
        <w:rPr>
          <w:szCs w:val="24"/>
          <w:lang w:val="en-US" w:eastAsia="bg-BG"/>
        </w:rPr>
        <w:t>8</w:t>
      </w:r>
      <w:r w:rsidRPr="00365964">
        <w:rPr>
          <w:szCs w:val="24"/>
          <w:lang w:val="bg-BG" w:eastAsia="bg-BG"/>
        </w:rPr>
        <w:t>. и 1.1</w:t>
      </w:r>
      <w:r w:rsidRPr="00F85923">
        <w:rPr>
          <w:szCs w:val="24"/>
          <w:lang w:val="en-US" w:eastAsia="bg-BG"/>
        </w:rPr>
        <w:t>0</w:t>
      </w:r>
      <w:r w:rsidRPr="00365964">
        <w:rPr>
          <w:szCs w:val="24"/>
          <w:lang w:val="bg-BG" w:eastAsia="bg-BG"/>
        </w:rPr>
        <w:t>. от настоящите</w:t>
      </w:r>
      <w:r w:rsidRPr="00110D5C">
        <w:rPr>
          <w:szCs w:val="24"/>
          <w:lang w:val="bg-BG" w:eastAsia="bg-BG"/>
        </w:rPr>
        <w:t xml:space="preserve"> Общи условия</w:t>
      </w:r>
      <w:r>
        <w:rPr>
          <w:szCs w:val="24"/>
          <w:lang w:val="bg-BG" w:eastAsia="bg-BG"/>
        </w:rPr>
        <w:t>, както и проследяване изпълнението на индикаторите</w:t>
      </w:r>
      <w:r w:rsidRPr="00110D5C">
        <w:rPr>
          <w:szCs w:val="24"/>
          <w:lang w:val="bg-BG" w:eastAsia="bg-BG"/>
        </w:rPr>
        <w:t xml:space="preserve"> ще бъде проверявано от Управляващия орган</w:t>
      </w:r>
      <w:r>
        <w:rPr>
          <w:szCs w:val="24"/>
          <w:lang w:val="bg-BG" w:eastAsia="bg-BG"/>
        </w:rPr>
        <w:t>, включително и</w:t>
      </w:r>
      <w:r w:rsidRPr="00110D5C">
        <w:rPr>
          <w:szCs w:val="24"/>
          <w:lang w:val="bg-BG" w:eastAsia="bg-BG"/>
        </w:rPr>
        <w:t xml:space="preserve"> чрез извършване на </w:t>
      </w:r>
      <w:r>
        <w:rPr>
          <w:szCs w:val="24"/>
          <w:lang w:val="bg-BG" w:eastAsia="bg-BG"/>
        </w:rPr>
        <w:t xml:space="preserve">внезапни </w:t>
      </w:r>
      <w:r w:rsidRPr="00110D5C">
        <w:rPr>
          <w:szCs w:val="24"/>
          <w:lang w:val="bg-BG" w:eastAsia="bg-BG"/>
        </w:rPr>
        <w:t>проверки на място</w:t>
      </w:r>
      <w:r>
        <w:rPr>
          <w:szCs w:val="24"/>
          <w:lang w:val="bg-BG" w:eastAsia="bg-BG"/>
        </w:rPr>
        <w:t>.</w:t>
      </w:r>
    </w:p>
    <w:p w14:paraId="67AB1CF4" w14:textId="77777777" w:rsidR="005510BF" w:rsidRPr="00110D5C" w:rsidRDefault="005510BF" w:rsidP="005510BF">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110D5C">
        <w:rPr>
          <w:szCs w:val="24"/>
          <w:lang w:val="bg-BG"/>
        </w:rPr>
        <w:t xml:space="preserve">Член 2  </w:t>
      </w:r>
      <w:bookmarkEnd w:id="8"/>
      <w:bookmarkEnd w:id="9"/>
      <w:bookmarkEnd w:id="10"/>
      <w:bookmarkEnd w:id="11"/>
      <w:bookmarkEnd w:id="12"/>
      <w:r w:rsidRPr="00110D5C">
        <w:rPr>
          <w:szCs w:val="24"/>
          <w:lang w:val="bg-BG"/>
        </w:rPr>
        <w:t>Задължение за предоставяне на информация. Финансови и технически доклади</w:t>
      </w:r>
      <w:bookmarkEnd w:id="13"/>
      <w:bookmarkEnd w:id="14"/>
    </w:p>
    <w:p w14:paraId="2A8299C7" w14:textId="77777777" w:rsidR="005510BF" w:rsidRPr="00110D5C" w:rsidRDefault="005510BF" w:rsidP="005510BF">
      <w:pPr>
        <w:pStyle w:val="Text2"/>
        <w:tabs>
          <w:tab w:val="clear" w:pos="2161"/>
        </w:tabs>
        <w:spacing w:after="120"/>
        <w:ind w:left="0" w:hanging="567"/>
        <w:rPr>
          <w:szCs w:val="24"/>
          <w:lang w:val="bg-BG"/>
        </w:rPr>
      </w:pPr>
      <w:bookmarkStart w:id="15" w:name="_Toc252453132"/>
      <w:r w:rsidRPr="00110D5C">
        <w:rPr>
          <w:szCs w:val="24"/>
          <w:lang w:val="bg-BG"/>
        </w:rPr>
        <w:t>2.1.</w:t>
      </w:r>
      <w:r w:rsidRPr="00110D5C">
        <w:rPr>
          <w:b/>
          <w:szCs w:val="24"/>
          <w:lang w:val="bg-BG"/>
        </w:rPr>
        <w:tab/>
      </w:r>
      <w:r w:rsidRPr="00110D5C">
        <w:rPr>
          <w:szCs w:val="24"/>
          <w:lang w:val="bg-BG"/>
        </w:rPr>
        <w:t>Бенефициентът се задължава да предоставя на Управляващия орган и/или упълномощените от него лица и С</w:t>
      </w:r>
      <w:r>
        <w:rPr>
          <w:szCs w:val="24"/>
          <w:lang w:val="bg-BG"/>
        </w:rPr>
        <w:t xml:space="preserve">четоводния </w:t>
      </w:r>
      <w:r w:rsidRPr="00110D5C">
        <w:rPr>
          <w:szCs w:val="24"/>
          <w:lang w:val="bg-BG"/>
        </w:rPr>
        <w:t>орган, цялата изисквана информация относно изпълнението на проекта в изрично определен срок.</w:t>
      </w:r>
      <w:bookmarkEnd w:id="15"/>
    </w:p>
    <w:p w14:paraId="6F5238AA" w14:textId="77777777" w:rsidR="005510BF" w:rsidRPr="00110D5C" w:rsidRDefault="005510BF" w:rsidP="005510BF">
      <w:pPr>
        <w:pStyle w:val="NumPar2"/>
        <w:numPr>
          <w:ilvl w:val="0"/>
          <w:numId w:val="0"/>
        </w:numPr>
        <w:spacing w:after="120"/>
        <w:rPr>
          <w:szCs w:val="24"/>
          <w:lang w:val="bg-BG"/>
        </w:rPr>
      </w:pPr>
      <w:r w:rsidRPr="00110D5C">
        <w:rPr>
          <w:szCs w:val="24"/>
          <w:lang w:val="bg-BG"/>
        </w:rPr>
        <w:t xml:space="preserve">Управляващият орган и </w:t>
      </w:r>
      <w:r w:rsidRPr="006A6B62">
        <w:rPr>
          <w:szCs w:val="24"/>
          <w:lang w:val="bg-BG"/>
        </w:rPr>
        <w:t>Счетоводния</w:t>
      </w:r>
      <w:r>
        <w:rPr>
          <w:szCs w:val="24"/>
          <w:lang w:val="bg-BG"/>
        </w:rPr>
        <w:t>т</w:t>
      </w:r>
      <w:r w:rsidRPr="00110D5C">
        <w:rPr>
          <w:szCs w:val="24"/>
          <w:lang w:val="bg-BG"/>
        </w:rPr>
        <w:t xml:space="preserve"> орган 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14:paraId="4054B5A3" w14:textId="77777777" w:rsidR="005510BF" w:rsidRPr="00110D5C" w:rsidRDefault="005510BF" w:rsidP="005510BF">
      <w:pPr>
        <w:pStyle w:val="NumPar2"/>
        <w:numPr>
          <w:ilvl w:val="0"/>
          <w:numId w:val="0"/>
        </w:numPr>
        <w:tabs>
          <w:tab w:val="left" w:pos="142"/>
        </w:tabs>
        <w:spacing w:after="120"/>
        <w:ind w:hanging="567"/>
        <w:rPr>
          <w:szCs w:val="24"/>
          <w:lang w:val="bg-BG"/>
        </w:rPr>
      </w:pPr>
      <w:r w:rsidRPr="00110D5C">
        <w:rPr>
          <w:szCs w:val="24"/>
          <w:lang w:val="bg-BG"/>
        </w:rPr>
        <w:t xml:space="preserve">2.2. </w:t>
      </w:r>
      <w:r w:rsidRPr="00110D5C">
        <w:rPr>
          <w:szCs w:val="24"/>
          <w:lang w:val="bg-BG"/>
        </w:rPr>
        <w:tab/>
        <w:t>Ако Управляващият орган извършва текуща или последваща оценка на изпълнението на проекта,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14.5.</w:t>
      </w:r>
      <w:r w:rsidRPr="00110D5C">
        <w:rPr>
          <w:b/>
          <w:szCs w:val="24"/>
          <w:lang w:val="bg-BG"/>
        </w:rPr>
        <w:t xml:space="preserve"> </w:t>
      </w:r>
      <w:r w:rsidRPr="00110D5C">
        <w:rPr>
          <w:szCs w:val="24"/>
          <w:lang w:val="bg-BG"/>
        </w:rPr>
        <w:t>от настоящите Общи условия.</w:t>
      </w:r>
    </w:p>
    <w:p w14:paraId="0CC90D01"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2.3.   </w:t>
      </w:r>
      <w:r w:rsidRPr="00110D5C">
        <w:rPr>
          <w:szCs w:val="24"/>
          <w:lang w:val="bg-BG"/>
        </w:rPr>
        <w:tab/>
        <w:t xml:space="preserve">Страна по </w:t>
      </w:r>
      <w:r w:rsidRPr="008F2F4D">
        <w:rPr>
          <w:szCs w:val="24"/>
          <w:lang w:val="bg-BG"/>
        </w:rPr>
        <w:t>Административния договор</w:t>
      </w:r>
      <w:r w:rsidRPr="00110D5C">
        <w:rPr>
          <w:szCs w:val="24"/>
          <w:lang w:val="bg-BG"/>
        </w:rPr>
        <w:t xml:space="preserve">, извършила или възложила извършване на оценка в рамките на  проекта, предоставя копие от доклада за оценката на другата страна. </w:t>
      </w:r>
    </w:p>
    <w:p w14:paraId="18048A3A"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2.4.    </w:t>
      </w:r>
      <w:r w:rsidRPr="00110D5C">
        <w:rPr>
          <w:szCs w:val="24"/>
          <w:lang w:val="bg-BG"/>
        </w:rPr>
        <w:tab/>
        <w:t xml:space="preserve">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w:t>
      </w:r>
      <w:r>
        <w:rPr>
          <w:szCs w:val="24"/>
          <w:lang w:val="bg-BG"/>
        </w:rPr>
        <w:t>А</w:t>
      </w:r>
      <w:r w:rsidRPr="00110D5C">
        <w:rPr>
          <w:szCs w:val="24"/>
          <w:lang w:val="bg-BG"/>
        </w:rPr>
        <w:t>дминистративния договор за предоставяне на безвъзмездна финансова помощ. 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13782A7"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2.5. </w:t>
      </w:r>
      <w:r w:rsidRPr="00110D5C">
        <w:rPr>
          <w:szCs w:val="24"/>
          <w:lang w:val="bg-BG"/>
        </w:rPr>
        <w:tab/>
        <w:t xml:space="preserve">Бенефициентът се задължава да изготви финален отчет. При всяко искане за междинно плащане, Бенефициентът се задължава да представи междинен отчет.  </w:t>
      </w:r>
    </w:p>
    <w:p w14:paraId="499C0142"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2.6. </w:t>
      </w:r>
      <w:r w:rsidRPr="00110D5C">
        <w:rPr>
          <w:szCs w:val="24"/>
          <w:lang w:val="bg-BG"/>
        </w:rPr>
        <w:tab/>
        <w:t>Отчетите по чл. 2.5</w:t>
      </w:r>
      <w:r>
        <w:rPr>
          <w:szCs w:val="24"/>
          <w:lang w:val="bg-BG"/>
        </w:rPr>
        <w:t>.</w:t>
      </w:r>
      <w:r w:rsidRPr="00110D5C">
        <w:rPr>
          <w:szCs w:val="24"/>
          <w:lang w:val="bg-BG"/>
        </w:rPr>
        <w:t xml:space="preserve"> трябва да съдържат необходимите приложения с пълна информация за всички аспекти на изпълнението за отчетния период. Към междинния/финалния отчет се прилагат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Pr>
          <w:szCs w:val="24"/>
          <w:lang w:val="bg-BG"/>
        </w:rPr>
        <w:t xml:space="preserve">, както и информация </w:t>
      </w:r>
      <w:r w:rsidRPr="003B034E">
        <w:rPr>
          <w:szCs w:val="24"/>
          <w:lang w:val="bg-BG"/>
        </w:rPr>
        <w:t>за изпълне</w:t>
      </w:r>
      <w:r>
        <w:rPr>
          <w:szCs w:val="24"/>
          <w:lang w:val="bg-BG"/>
        </w:rPr>
        <w:t>н</w:t>
      </w:r>
      <w:r w:rsidRPr="003B034E">
        <w:rPr>
          <w:szCs w:val="24"/>
          <w:lang w:val="bg-BG"/>
        </w:rPr>
        <w:t>и</w:t>
      </w:r>
      <w:r>
        <w:rPr>
          <w:szCs w:val="24"/>
          <w:lang w:val="bg-BG"/>
        </w:rPr>
        <w:t xml:space="preserve">ето на </w:t>
      </w:r>
      <w:r w:rsidRPr="003B034E">
        <w:rPr>
          <w:szCs w:val="24"/>
          <w:lang w:val="bg-BG"/>
        </w:rPr>
        <w:t xml:space="preserve"> хоризонталните политики</w:t>
      </w:r>
      <w:r w:rsidRPr="00110D5C">
        <w:rPr>
          <w:szCs w:val="24"/>
          <w:lang w:val="bg-BG"/>
        </w:rPr>
        <w:t>.</w:t>
      </w:r>
    </w:p>
    <w:p w14:paraId="00E90A7D" w14:textId="77777777" w:rsidR="005510BF" w:rsidRPr="00110D5C" w:rsidRDefault="005510BF" w:rsidP="005510BF">
      <w:pPr>
        <w:pStyle w:val="Text2"/>
        <w:spacing w:after="120"/>
        <w:ind w:left="0"/>
        <w:rPr>
          <w:szCs w:val="24"/>
          <w:lang w:val="bg-BG"/>
        </w:rPr>
      </w:pPr>
      <w:r w:rsidRPr="00110D5C">
        <w:rPr>
          <w:szCs w:val="24"/>
          <w:lang w:val="bg-BG"/>
        </w:rPr>
        <w:t>Междинните/финалните отчети се подават чрез Информационната система за управление и наблюдение на средствата от ЕС. В случай че представените отчети са непълни или некоректно подадени, Управляващият орган ще приложи разпоредбите на чл. 13.2, буква „а“ от настоящите общи условия.</w:t>
      </w:r>
    </w:p>
    <w:p w14:paraId="0743FD42" w14:textId="1C1BC50F" w:rsidR="005510BF" w:rsidRPr="002B2C58" w:rsidRDefault="005510BF" w:rsidP="005510BF">
      <w:pPr>
        <w:pStyle w:val="Heading2"/>
        <w:keepNext w:val="0"/>
        <w:numPr>
          <w:ilvl w:val="0"/>
          <w:numId w:val="0"/>
        </w:numPr>
        <w:spacing w:after="120"/>
        <w:ind w:hanging="567"/>
        <w:rPr>
          <w:b w:val="0"/>
          <w:szCs w:val="24"/>
          <w:lang w:val="bg-BG"/>
        </w:rPr>
      </w:pPr>
      <w:bookmarkStart w:id="16" w:name="_Toc252453133"/>
      <w:r w:rsidRPr="00110D5C">
        <w:rPr>
          <w:b w:val="0"/>
          <w:szCs w:val="24"/>
          <w:lang w:val="bg-BG"/>
        </w:rPr>
        <w:lastRenderedPageBreak/>
        <w:t>2.7.</w:t>
      </w:r>
      <w:r w:rsidRPr="00110D5C">
        <w:rPr>
          <w:szCs w:val="24"/>
          <w:lang w:val="bg-BG"/>
        </w:rPr>
        <w:t xml:space="preserve">   </w:t>
      </w:r>
      <w:r w:rsidRPr="00110D5C">
        <w:rPr>
          <w:szCs w:val="24"/>
          <w:lang w:val="bg-BG"/>
        </w:rPr>
        <w:tab/>
      </w:r>
      <w:commentRangeStart w:id="17"/>
      <w:r w:rsidRPr="00110D5C">
        <w:rPr>
          <w:b w:val="0"/>
          <w:szCs w:val="24"/>
          <w:lang w:val="bg-BG"/>
        </w:rPr>
        <w:t xml:space="preserve">Междинният/Финалният отчет се представя заедно с всяко искане за плащане. Финалният отчет се представя в срок до </w:t>
      </w:r>
      <w:del w:id="18" w:author="Angelina Stoianova" w:date="2023-08-23T11:39:00Z">
        <w:r w:rsidDel="002412DC">
          <w:rPr>
            <w:b w:val="0"/>
            <w:szCs w:val="24"/>
            <w:lang w:val="bg-BG"/>
          </w:rPr>
          <w:delText>един</w:delText>
        </w:r>
        <w:r w:rsidRPr="00110D5C" w:rsidDel="002412DC">
          <w:rPr>
            <w:b w:val="0"/>
            <w:szCs w:val="24"/>
            <w:lang w:val="bg-BG"/>
          </w:rPr>
          <w:delText xml:space="preserve"> месец</w:delText>
        </w:r>
      </w:del>
      <w:ins w:id="19" w:author="Angelina Stoianova" w:date="2023-08-23T11:39:00Z">
        <w:r w:rsidR="002412DC">
          <w:rPr>
            <w:b w:val="0"/>
            <w:szCs w:val="24"/>
            <w:lang w:val="bg-BG"/>
          </w:rPr>
          <w:t>60 дни</w:t>
        </w:r>
      </w:ins>
      <w:r w:rsidRPr="00110D5C">
        <w:rPr>
          <w:b w:val="0"/>
          <w:szCs w:val="24"/>
          <w:lang w:val="bg-BG"/>
        </w:rPr>
        <w:t xml:space="preserve"> след изтичане на срока на изпълнение на дейностите по проекта. </w:t>
      </w:r>
      <w:r w:rsidRPr="002B2C58">
        <w:rPr>
          <w:b w:val="0"/>
          <w:szCs w:val="24"/>
          <w:lang w:val="bg-BG"/>
        </w:rPr>
        <w:t xml:space="preserve">В случай че бенефициент не направи искане за окончателно плащане в </w:t>
      </w:r>
      <w:ins w:id="20" w:author="Angelina Stoianova" w:date="2023-08-23T11:39:00Z">
        <w:r w:rsidR="002412DC">
          <w:rPr>
            <w:b w:val="0"/>
            <w:szCs w:val="24"/>
            <w:lang w:val="bg-BG"/>
          </w:rPr>
          <w:t>срок до 60 дни</w:t>
        </w:r>
      </w:ins>
      <w:del w:id="21" w:author="Angelina Stoianova" w:date="2023-08-23T11:39:00Z">
        <w:r w:rsidRPr="002B2C58" w:rsidDel="002412DC">
          <w:rPr>
            <w:b w:val="0"/>
            <w:szCs w:val="24"/>
            <w:lang w:val="bg-BG"/>
          </w:rPr>
          <w:delText>едномесечен срок</w:delText>
        </w:r>
      </w:del>
      <w:bookmarkStart w:id="22" w:name="_GoBack"/>
      <w:bookmarkEnd w:id="22"/>
      <w:r w:rsidRPr="002B2C58">
        <w:rPr>
          <w:b w:val="0"/>
          <w:szCs w:val="24"/>
          <w:lang w:val="bg-BG"/>
        </w:rPr>
        <w:t xml:space="preserve">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w:t>
      </w:r>
      <w:commentRangeEnd w:id="17"/>
      <w:r w:rsidR="00FB7997">
        <w:rPr>
          <w:rStyle w:val="CommentReference"/>
          <w:b w:val="0"/>
        </w:rPr>
        <w:commentReference w:id="17"/>
      </w:r>
    </w:p>
    <w:p w14:paraId="56578805" w14:textId="77777777" w:rsidR="005510BF" w:rsidRPr="00110D5C" w:rsidRDefault="005510BF" w:rsidP="005510BF">
      <w:pPr>
        <w:pStyle w:val="Heading2"/>
        <w:keepNext w:val="0"/>
        <w:numPr>
          <w:ilvl w:val="0"/>
          <w:numId w:val="0"/>
        </w:numPr>
        <w:tabs>
          <w:tab w:val="left" w:pos="142"/>
        </w:tabs>
        <w:spacing w:after="120"/>
        <w:ind w:hanging="567"/>
        <w:rPr>
          <w:szCs w:val="24"/>
          <w:lang w:val="bg-BG"/>
        </w:rPr>
      </w:pPr>
      <w:bookmarkStart w:id="23" w:name="_Toc252453134"/>
      <w:bookmarkEnd w:id="16"/>
      <w:r w:rsidRPr="00110D5C">
        <w:rPr>
          <w:b w:val="0"/>
          <w:szCs w:val="24"/>
          <w:lang w:val="bg-BG"/>
        </w:rPr>
        <w:t>2.8.</w:t>
      </w:r>
      <w:r w:rsidRPr="00110D5C">
        <w:rPr>
          <w:szCs w:val="24"/>
          <w:lang w:val="bg-BG"/>
        </w:rPr>
        <w:t xml:space="preserve"> </w:t>
      </w:r>
      <w:r>
        <w:rPr>
          <w:szCs w:val="24"/>
          <w:lang w:val="bg-BG"/>
        </w:rPr>
        <w:t xml:space="preserve"> </w:t>
      </w:r>
      <w:r w:rsidRPr="00110D5C">
        <w:rPr>
          <w:b w:val="0"/>
          <w:szCs w:val="24"/>
          <w:lang w:val="bg-BG"/>
        </w:rPr>
        <w:t>Ако Бенефициентът не представи финален отчет на Управляващия орган по указания в чл. 2.6</w:t>
      </w:r>
      <w:r>
        <w:rPr>
          <w:b w:val="0"/>
          <w:szCs w:val="24"/>
          <w:lang w:val="bg-BG"/>
        </w:rPr>
        <w:t>.</w:t>
      </w:r>
      <w:r w:rsidRPr="00110D5C">
        <w:rPr>
          <w:b w:val="0"/>
          <w:szCs w:val="24"/>
          <w:lang w:val="bg-BG"/>
        </w:rPr>
        <w:t xml:space="preserve"> от настоящите Общи условия формат и в предвидения в чл. 2.7</w:t>
      </w:r>
      <w:r>
        <w:rPr>
          <w:b w:val="0"/>
          <w:szCs w:val="24"/>
          <w:lang w:val="bg-BG"/>
        </w:rPr>
        <w:t>.</w:t>
      </w:r>
      <w:r w:rsidRPr="00110D5C">
        <w:rPr>
          <w:b w:val="0"/>
          <w:szCs w:val="24"/>
          <w:lang w:val="bg-BG"/>
        </w:rPr>
        <w:t xml:space="preserve"> от настоящите Общи условия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w:t>
      </w:r>
      <w:r w:rsidRPr="008F2F4D">
        <w:rPr>
          <w:b w:val="0"/>
          <w:szCs w:val="24"/>
          <w:lang w:val="bg-BG"/>
        </w:rPr>
        <w:t>Административния договор</w:t>
      </w:r>
      <w:r w:rsidRPr="00110D5C">
        <w:rPr>
          <w:b w:val="0"/>
          <w:szCs w:val="24"/>
          <w:lang w:val="bg-BG"/>
        </w:rPr>
        <w:t xml:space="preserve"> по реда на чл. 11.</w:t>
      </w:r>
      <w:r>
        <w:rPr>
          <w:b w:val="0"/>
          <w:szCs w:val="24"/>
          <w:lang w:val="bg-BG"/>
        </w:rPr>
        <w:t>2.</w:t>
      </w:r>
      <w:r w:rsidRPr="00110D5C">
        <w:rPr>
          <w:b w:val="0"/>
          <w:szCs w:val="24"/>
          <w:lang w:val="bg-BG"/>
        </w:rPr>
        <w:t xml:space="preserve"> „а” и „в“ от настоящите Общи условия и да изиска възстановяване на недължимо платените суми.</w:t>
      </w:r>
      <w:bookmarkEnd w:id="23"/>
    </w:p>
    <w:p w14:paraId="770A1240" w14:textId="77777777" w:rsidR="005510BF" w:rsidRPr="00110D5C" w:rsidRDefault="005510BF" w:rsidP="005510BF">
      <w:pPr>
        <w:pStyle w:val="Heading2"/>
        <w:keepNext w:val="0"/>
        <w:numPr>
          <w:ilvl w:val="0"/>
          <w:numId w:val="0"/>
        </w:numPr>
        <w:spacing w:after="120"/>
        <w:ind w:hanging="567"/>
        <w:rPr>
          <w:b w:val="0"/>
          <w:szCs w:val="24"/>
          <w:lang w:val="bg-BG"/>
        </w:rPr>
      </w:pPr>
      <w:bookmarkStart w:id="24" w:name="_Toc41300138"/>
      <w:bookmarkStart w:id="25" w:name="_Toc41303345"/>
      <w:bookmarkStart w:id="26" w:name="_Ref41304489"/>
      <w:bookmarkStart w:id="27" w:name="_Toc173497337"/>
      <w:bookmarkStart w:id="28" w:name="_Toc173502787"/>
      <w:r w:rsidRPr="00110D5C">
        <w:rPr>
          <w:b w:val="0"/>
          <w:szCs w:val="24"/>
          <w:lang w:val="bg-BG"/>
        </w:rPr>
        <w:t>2.9.</w:t>
      </w:r>
      <w:r w:rsidRPr="00110D5C">
        <w:rPr>
          <w:szCs w:val="24"/>
          <w:lang w:val="bg-BG"/>
        </w:rPr>
        <w:t xml:space="preserve">   </w:t>
      </w:r>
      <w:r w:rsidRPr="00110D5C">
        <w:rPr>
          <w:szCs w:val="24"/>
          <w:lang w:val="bg-BG"/>
        </w:rPr>
        <w:tab/>
      </w:r>
      <w:r w:rsidRPr="00110D5C">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Pr>
          <w:b w:val="0"/>
          <w:szCs w:val="24"/>
          <w:lang w:val="bg-BG"/>
        </w:rPr>
        <w:t>та</w:t>
      </w:r>
      <w:r w:rsidRPr="00110D5C">
        <w:rPr>
          <w:b w:val="0"/>
          <w:szCs w:val="24"/>
          <w:lang w:val="bg-BG"/>
        </w:rPr>
        <w:t xml:space="preserve">, Бенефициентите са длъжни да прилагат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w:t>
      </w:r>
      <w:r w:rsidR="002B2C58">
        <w:rPr>
          <w:b w:val="0"/>
          <w:szCs w:val="24"/>
          <w:lang w:val="bg-BG"/>
        </w:rPr>
        <w:t>ПНИИДИТ</w:t>
      </w:r>
      <w:r w:rsidRPr="00110D5C">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Pr="006A6B62">
        <w:rPr>
          <w:b w:val="0"/>
          <w:szCs w:val="24"/>
          <w:lang w:val="bg-BG"/>
        </w:rPr>
        <w:t>Счетоводния</w:t>
      </w:r>
      <w:r w:rsidRPr="00110D5C">
        <w:rPr>
          <w:b w:val="0"/>
          <w:szCs w:val="24"/>
          <w:lang w:val="bg-BG"/>
        </w:rPr>
        <w:t xml:space="preserve"> орган при поискване.</w:t>
      </w:r>
    </w:p>
    <w:p w14:paraId="586B0F18" w14:textId="77777777" w:rsidR="005510BF" w:rsidRPr="00110D5C" w:rsidRDefault="005510BF" w:rsidP="005510BF">
      <w:pPr>
        <w:pStyle w:val="Heading2"/>
        <w:keepNext w:val="0"/>
        <w:numPr>
          <w:ilvl w:val="0"/>
          <w:numId w:val="0"/>
        </w:numPr>
        <w:spacing w:after="120"/>
        <w:ind w:hanging="567"/>
        <w:rPr>
          <w:b w:val="0"/>
          <w:szCs w:val="24"/>
          <w:lang w:val="bg-BG"/>
        </w:rPr>
      </w:pPr>
      <w:r w:rsidRPr="00110D5C">
        <w:rPr>
          <w:b w:val="0"/>
          <w:szCs w:val="24"/>
          <w:lang w:val="bg-BG"/>
        </w:rPr>
        <w:t xml:space="preserve">2.10. </w:t>
      </w:r>
      <w:r w:rsidRPr="00110D5C">
        <w:rPr>
          <w:b w:val="0"/>
          <w:szCs w:val="24"/>
          <w:lang w:val="bg-BG"/>
        </w:rPr>
        <w:tab/>
        <w:t>При образуване на производств</w:t>
      </w:r>
      <w:r>
        <w:rPr>
          <w:b w:val="0"/>
          <w:szCs w:val="24"/>
          <w:lang w:val="bg-BG"/>
        </w:rPr>
        <w:t>а</w:t>
      </w:r>
      <w:r w:rsidRPr="00110D5C">
        <w:rPr>
          <w:b w:val="0"/>
          <w:szCs w:val="24"/>
          <w:lang w:val="bg-BG"/>
        </w:rPr>
        <w:t xml:space="preserve"> по несъстоятелност</w:t>
      </w:r>
      <w:r>
        <w:rPr>
          <w:b w:val="0"/>
          <w:szCs w:val="24"/>
          <w:lang w:val="bg-BG"/>
        </w:rPr>
        <w:t>/</w:t>
      </w:r>
      <w:r w:rsidRPr="00110D5C">
        <w:rPr>
          <w:b w:val="0"/>
          <w:szCs w:val="24"/>
          <w:lang w:val="bg-BG"/>
        </w:rPr>
        <w:t>ликвидация или при обявяване в несъстоятелност</w:t>
      </w:r>
      <w:r>
        <w:rPr>
          <w:b w:val="0"/>
          <w:szCs w:val="24"/>
          <w:lang w:val="bg-BG"/>
        </w:rPr>
        <w:t>/ликвидация</w:t>
      </w:r>
      <w:r w:rsidRPr="00110D5C">
        <w:rPr>
          <w:b w:val="0"/>
          <w:szCs w:val="24"/>
          <w:lang w:val="bg-BG"/>
        </w:rPr>
        <w:t>, бенефициентът се задължава незабавно да уведоми за възникналото обстоятелство Управляващия орган.</w:t>
      </w:r>
    </w:p>
    <w:p w14:paraId="1E2EF0A6" w14:textId="77777777" w:rsidR="005510BF" w:rsidRPr="00110D5C" w:rsidRDefault="005510BF" w:rsidP="005510BF">
      <w:pPr>
        <w:pStyle w:val="Heading1"/>
        <w:keepNext w:val="0"/>
        <w:numPr>
          <w:ilvl w:val="0"/>
          <w:numId w:val="0"/>
        </w:numPr>
        <w:spacing w:before="0" w:after="120"/>
        <w:ind w:hanging="567"/>
        <w:rPr>
          <w:szCs w:val="24"/>
          <w:lang w:val="bg-BG"/>
        </w:rPr>
      </w:pPr>
      <w:bookmarkStart w:id="29" w:name="_Toc252453135"/>
      <w:r w:rsidRPr="00110D5C">
        <w:rPr>
          <w:szCs w:val="24"/>
          <w:lang w:val="bg-BG"/>
        </w:rPr>
        <w:t xml:space="preserve">Член 3  </w:t>
      </w:r>
      <w:bookmarkEnd w:id="24"/>
      <w:bookmarkEnd w:id="25"/>
      <w:bookmarkEnd w:id="26"/>
      <w:r w:rsidRPr="00110D5C">
        <w:rPr>
          <w:szCs w:val="24"/>
          <w:lang w:val="bg-BG"/>
        </w:rPr>
        <w:t>Отговорност</w:t>
      </w:r>
      <w:bookmarkEnd w:id="27"/>
      <w:bookmarkEnd w:id="28"/>
      <w:bookmarkEnd w:id="29"/>
    </w:p>
    <w:p w14:paraId="09D2DD7C"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3.1. </w:t>
      </w:r>
      <w:r w:rsidRPr="00110D5C">
        <w:rPr>
          <w:szCs w:val="24"/>
          <w:lang w:val="bg-BG"/>
        </w:rPr>
        <w:tab/>
        <w:t xml:space="preserve">Управляващият орган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14:paraId="798794F7" w14:textId="77777777" w:rsidR="005510BF" w:rsidRDefault="005510BF" w:rsidP="005510BF">
      <w:pPr>
        <w:pStyle w:val="NumPar2"/>
        <w:numPr>
          <w:ilvl w:val="0"/>
          <w:numId w:val="0"/>
        </w:numPr>
        <w:spacing w:after="120"/>
        <w:ind w:hanging="567"/>
        <w:rPr>
          <w:szCs w:val="24"/>
          <w:lang w:val="bg-BG"/>
        </w:rPr>
      </w:pPr>
      <w:r w:rsidRPr="00110D5C">
        <w:rPr>
          <w:szCs w:val="24"/>
          <w:lang w:val="bg-BG"/>
        </w:rPr>
        <w:t xml:space="preserve">3.2. </w:t>
      </w:r>
      <w:r w:rsidRPr="00110D5C">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616ACD67" w14:textId="77777777" w:rsidR="005510BF" w:rsidRPr="00CC6357" w:rsidRDefault="005510BF" w:rsidP="005510BF">
      <w:pPr>
        <w:pStyle w:val="NumPar2"/>
        <w:numPr>
          <w:ilvl w:val="0"/>
          <w:numId w:val="0"/>
        </w:numPr>
        <w:spacing w:after="120"/>
        <w:ind w:hanging="567"/>
        <w:rPr>
          <w:szCs w:val="24"/>
          <w:lang w:val="bg-BG"/>
        </w:rPr>
      </w:pPr>
      <w:r>
        <w:rPr>
          <w:szCs w:val="24"/>
          <w:lang w:val="en-US"/>
        </w:rPr>
        <w:t xml:space="preserve">3.3. </w:t>
      </w:r>
      <w:r w:rsidRPr="006E17E6">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Pr>
          <w:lang w:val="bg-BG"/>
        </w:rPr>
        <w:t>носят отговорността за съблюдаването на</w:t>
      </w:r>
      <w:r w:rsidRPr="006E17E6">
        <w:rPr>
          <w:lang w:val="bg-BG"/>
        </w:rPr>
        <w:t xml:space="preserve"> следните условия:</w:t>
      </w:r>
    </w:p>
    <w:p w14:paraId="5956C40E" w14:textId="77777777" w:rsidR="005510BF" w:rsidRPr="00CC6357" w:rsidRDefault="005510BF" w:rsidP="005510BF">
      <w:pPr>
        <w:pStyle w:val="Text2"/>
        <w:tabs>
          <w:tab w:val="clear" w:pos="2161"/>
          <w:tab w:val="left" w:pos="142"/>
        </w:tabs>
        <w:spacing w:after="120"/>
        <w:ind w:left="0"/>
        <w:rPr>
          <w:bCs/>
          <w:szCs w:val="24"/>
          <w:lang w:val="bg-BG" w:eastAsia="bg-BG"/>
        </w:rPr>
      </w:pPr>
      <w:r w:rsidRPr="00CC6357">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w:t>
      </w:r>
      <w:r w:rsidRPr="00CC6357">
        <w:rPr>
          <w:bCs/>
          <w:szCs w:val="24"/>
          <w:lang w:val="bg-BG" w:eastAsia="bg-BG"/>
        </w:rPr>
        <w:lastRenderedPageBreak/>
        <w:t xml:space="preserve">защитените зони, както и да изпълнят препоръките, ако такива са предписани, при извършването на такива оценки. </w:t>
      </w:r>
    </w:p>
    <w:p w14:paraId="70AC2C8B" w14:textId="77777777" w:rsidR="005510BF" w:rsidRPr="00CC6357" w:rsidRDefault="005510BF" w:rsidP="005510BF">
      <w:pPr>
        <w:pStyle w:val="Text2"/>
        <w:tabs>
          <w:tab w:val="clear" w:pos="2161"/>
          <w:tab w:val="left" w:pos="142"/>
        </w:tabs>
        <w:spacing w:after="120"/>
        <w:ind w:left="0"/>
        <w:rPr>
          <w:szCs w:val="24"/>
          <w:lang w:val="bg-BG"/>
        </w:rPr>
      </w:pPr>
      <w:r>
        <w:rPr>
          <w:szCs w:val="24"/>
          <w:lang w:val="bg-BG"/>
        </w:rPr>
        <w:t>б</w:t>
      </w:r>
      <w:r>
        <w:rPr>
          <w:szCs w:val="24"/>
          <w:lang w:val="en-US"/>
        </w:rPr>
        <w:t xml:space="preserve">) </w:t>
      </w:r>
      <w:r w:rsidRPr="00CC6357">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14:paraId="1835BA13" w14:textId="77777777" w:rsidR="005510BF" w:rsidRPr="00CC6357" w:rsidRDefault="005510BF" w:rsidP="005510BF">
      <w:pPr>
        <w:pStyle w:val="Text2"/>
        <w:ind w:left="0"/>
        <w:rPr>
          <w:lang w:val="bg-BG"/>
        </w:rPr>
      </w:pPr>
      <w:r>
        <w:rPr>
          <w:lang w:val="en-US"/>
        </w:rPr>
        <w:t>в</w:t>
      </w:r>
      <w:r>
        <w:rPr>
          <w:lang w:val="bg-BG"/>
        </w:rPr>
        <w:t xml:space="preserve">) </w:t>
      </w:r>
      <w:r w:rsidRPr="006E17E6">
        <w:rPr>
          <w:lang w:val="bg-BG"/>
        </w:rPr>
        <w:t>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60301BD4" w14:textId="77777777" w:rsidR="005510BF" w:rsidRPr="00110D5C" w:rsidRDefault="005510BF" w:rsidP="005510BF">
      <w:pPr>
        <w:pStyle w:val="Heading1"/>
        <w:keepNext w:val="0"/>
        <w:numPr>
          <w:ilvl w:val="0"/>
          <w:numId w:val="0"/>
        </w:numPr>
        <w:spacing w:before="0" w:after="120"/>
        <w:ind w:hanging="567"/>
        <w:rPr>
          <w:szCs w:val="24"/>
          <w:lang w:val="bg-BG"/>
        </w:rPr>
      </w:pPr>
      <w:bookmarkStart w:id="30" w:name="_Toc41300139"/>
      <w:bookmarkStart w:id="31" w:name="_Toc41303346"/>
      <w:bookmarkStart w:id="32" w:name="_Ref41304501"/>
      <w:bookmarkStart w:id="33" w:name="_Ref41305089"/>
      <w:bookmarkStart w:id="34" w:name="_Toc173497338"/>
      <w:bookmarkStart w:id="35" w:name="_Toc252453136"/>
      <w:r w:rsidRPr="00110D5C">
        <w:rPr>
          <w:szCs w:val="24"/>
          <w:lang w:val="bg-BG"/>
        </w:rPr>
        <w:t xml:space="preserve">Член 4  </w:t>
      </w:r>
      <w:bookmarkEnd w:id="30"/>
      <w:bookmarkEnd w:id="31"/>
      <w:bookmarkEnd w:id="32"/>
      <w:bookmarkEnd w:id="33"/>
      <w:r w:rsidRPr="00110D5C">
        <w:rPr>
          <w:szCs w:val="24"/>
          <w:lang w:val="bg-BG"/>
        </w:rPr>
        <w:t>Конфликт на интереси</w:t>
      </w:r>
      <w:bookmarkEnd w:id="34"/>
      <w:bookmarkEnd w:id="35"/>
      <w:r w:rsidRPr="00110D5C">
        <w:rPr>
          <w:szCs w:val="24"/>
          <w:lang w:val="bg-BG"/>
        </w:rPr>
        <w:t xml:space="preserve"> </w:t>
      </w:r>
    </w:p>
    <w:p w14:paraId="30A8854F" w14:textId="77777777" w:rsidR="005510BF" w:rsidRPr="00110D5C" w:rsidRDefault="005510BF" w:rsidP="005510BF">
      <w:pPr>
        <w:pStyle w:val="Text2"/>
        <w:spacing w:after="120"/>
        <w:ind w:left="0" w:hanging="567"/>
        <w:rPr>
          <w:szCs w:val="24"/>
          <w:lang w:val="bg-BG"/>
        </w:rPr>
      </w:pPr>
      <w:r w:rsidRPr="00110D5C">
        <w:rPr>
          <w:szCs w:val="24"/>
          <w:lang w:val="bg-BG"/>
        </w:rPr>
        <w:t xml:space="preserve">4.1. </w:t>
      </w:r>
      <w:r w:rsidRPr="00110D5C">
        <w:rPr>
          <w:szCs w:val="24"/>
          <w:lang w:val="bg-BG"/>
        </w:rPr>
        <w:tab/>
        <w:t>Бенефициентът се задължава да предприеме всички необходими мерки за избягване и предотвратяване на конфликт на интереси</w:t>
      </w:r>
      <w:r>
        <w:rPr>
          <w:szCs w:val="24"/>
          <w:lang w:val="bg-BG"/>
        </w:rPr>
        <w:t>,</w:t>
      </w:r>
      <w:r w:rsidRPr="00110D5C">
        <w:rPr>
          <w:szCs w:val="24"/>
          <w:lang w:val="bg-BG"/>
        </w:rPr>
        <w:t xml:space="preserve"> както и да уведоми незабавно Управляващия орган относно обстоятелство, което предизвиква или може да предизвика конфликт</w:t>
      </w:r>
      <w:r>
        <w:rPr>
          <w:szCs w:val="24"/>
          <w:lang w:val="bg-BG"/>
        </w:rPr>
        <w:t xml:space="preserve"> на интереси</w:t>
      </w:r>
      <w:r w:rsidRPr="00110D5C">
        <w:rPr>
          <w:szCs w:val="24"/>
          <w:lang w:val="bg-BG"/>
        </w:rPr>
        <w:t xml:space="preserve">. При изпълнение на </w:t>
      </w:r>
      <w:r>
        <w:rPr>
          <w:szCs w:val="24"/>
          <w:lang w:val="bg-BG"/>
        </w:rPr>
        <w:t>А</w:t>
      </w:r>
      <w:r w:rsidRPr="00110D5C">
        <w:rPr>
          <w:szCs w:val="24"/>
          <w:lang w:val="bg-BG"/>
        </w:rPr>
        <w:t xml:space="preserve">дминистративния договор за предоставяне на безвъзмездна финансова помощ, бенефициентът няма право да сключва договори с лица, с които е </w:t>
      </w:r>
      <w:r>
        <w:rPr>
          <w:szCs w:val="24"/>
          <w:lang w:val="bg-BG"/>
        </w:rPr>
        <w:t xml:space="preserve">в </w:t>
      </w:r>
      <w:r w:rsidRPr="00110D5C">
        <w:rPr>
          <w:szCs w:val="24"/>
          <w:lang w:val="bg-BG"/>
        </w:rPr>
        <w:t xml:space="preserve">конфликт на интереси. </w:t>
      </w:r>
    </w:p>
    <w:p w14:paraId="4C0EF3C0" w14:textId="77777777" w:rsidR="005510BF" w:rsidRPr="00110D5C" w:rsidRDefault="005510BF" w:rsidP="005510BF">
      <w:pPr>
        <w:pStyle w:val="Text2"/>
        <w:spacing w:after="120"/>
        <w:ind w:left="0" w:hanging="567"/>
        <w:rPr>
          <w:szCs w:val="24"/>
          <w:lang w:val="bg-BG"/>
        </w:rPr>
      </w:pPr>
      <w:r w:rsidRPr="00110D5C">
        <w:rPr>
          <w:szCs w:val="24"/>
          <w:lang w:val="bg-BG"/>
        </w:rPr>
        <w:tab/>
      </w:r>
      <w:r>
        <w:rPr>
          <w:szCs w:val="24"/>
          <w:lang w:val="bg-BG"/>
        </w:rPr>
        <w:t>По изключение, б</w:t>
      </w:r>
      <w:r w:rsidRPr="00110D5C">
        <w:rPr>
          <w:szCs w:val="24"/>
          <w:lang w:val="bg-BG"/>
        </w:rPr>
        <w:t>енефициентът може да сключва трудови/граждански договори с лица</w:t>
      </w:r>
      <w:r>
        <w:rPr>
          <w:szCs w:val="24"/>
          <w:lang w:val="bg-BG"/>
        </w:rPr>
        <w:t>, с които той или членове на неговите управителни и контролни органи са в някое от отношенията</w:t>
      </w:r>
      <w:r w:rsidRPr="00110D5C">
        <w:rPr>
          <w:szCs w:val="24"/>
          <w:lang w:val="bg-BG"/>
        </w:rPr>
        <w:t xml:space="preserve"> по § 1, ал. 1 от Допълнителните разпоредби на Търговския закон, ако </w:t>
      </w:r>
      <w:r>
        <w:rPr>
          <w:szCs w:val="24"/>
          <w:lang w:val="bg-BG"/>
        </w:rPr>
        <w:t xml:space="preserve">тези лица </w:t>
      </w:r>
      <w:r w:rsidRPr="00110D5C">
        <w:rPr>
          <w:szCs w:val="24"/>
          <w:lang w:val="bg-BG"/>
        </w:rPr>
        <w:t xml:space="preserve">отговарят на изискванията </w:t>
      </w:r>
      <w:r>
        <w:rPr>
          <w:szCs w:val="24"/>
          <w:lang w:val="bg-BG"/>
        </w:rPr>
        <w:t>з</w:t>
      </w:r>
      <w:r w:rsidRPr="00110D5C">
        <w:rPr>
          <w:szCs w:val="24"/>
          <w:lang w:val="bg-BG"/>
        </w:rPr>
        <w:t>а заеманата длъжност</w:t>
      </w:r>
      <w:r>
        <w:rPr>
          <w:szCs w:val="24"/>
          <w:lang w:val="bg-BG"/>
        </w:rPr>
        <w:t xml:space="preserve">. За целта, </w:t>
      </w:r>
      <w:r w:rsidRPr="00110D5C">
        <w:rPr>
          <w:szCs w:val="24"/>
          <w:lang w:val="bg-BG"/>
        </w:rPr>
        <w:t>пр</w:t>
      </w:r>
      <w:r>
        <w:rPr>
          <w:szCs w:val="24"/>
          <w:lang w:val="bg-BG"/>
        </w:rPr>
        <w:t>еди сключването на договор със съответното лице, бенефициентът следва да представи за изрично одобрение на Управляващия орган</w:t>
      </w:r>
      <w:r w:rsidRPr="00110D5C">
        <w:rPr>
          <w:szCs w:val="24"/>
          <w:lang w:val="bg-BG"/>
        </w:rPr>
        <w:t xml:space="preserve">, </w:t>
      </w:r>
      <w:r>
        <w:rPr>
          <w:szCs w:val="24"/>
          <w:lang w:val="bg-BG"/>
        </w:rPr>
        <w:t xml:space="preserve">документите във връзка с договора, </w:t>
      </w:r>
      <w:r w:rsidRPr="00110D5C">
        <w:rPr>
          <w:szCs w:val="24"/>
          <w:lang w:val="bg-BG"/>
        </w:rPr>
        <w:t>придружени от мотивирана об</w:t>
      </w:r>
      <w:r>
        <w:rPr>
          <w:szCs w:val="24"/>
          <w:lang w:val="bg-BG"/>
        </w:rPr>
        <w:t xml:space="preserve">основка за необходимостта от сключването му. </w:t>
      </w:r>
      <w:r w:rsidRPr="00110D5C">
        <w:rPr>
          <w:szCs w:val="24"/>
          <w:lang w:val="bg-BG"/>
        </w:rPr>
        <w:t>.</w:t>
      </w:r>
    </w:p>
    <w:p w14:paraId="74A9F499" w14:textId="77777777" w:rsidR="005510BF" w:rsidRDefault="005510BF" w:rsidP="005510BF">
      <w:pPr>
        <w:pStyle w:val="Text2"/>
        <w:numPr>
          <w:ilvl w:val="1"/>
          <w:numId w:val="19"/>
        </w:numPr>
        <w:tabs>
          <w:tab w:val="clear" w:pos="-207"/>
          <w:tab w:val="num" w:pos="0"/>
        </w:tabs>
        <w:spacing w:after="120"/>
        <w:ind w:left="0" w:hanging="567"/>
        <w:rPr>
          <w:szCs w:val="24"/>
          <w:lang w:val="bg-BG"/>
        </w:rPr>
      </w:pPr>
      <w:r>
        <w:rPr>
          <w:szCs w:val="24"/>
          <w:lang w:val="bg-BG"/>
        </w:rPr>
        <w:t xml:space="preserve"> </w:t>
      </w:r>
      <w:r w:rsidRPr="00110D5C">
        <w:rPr>
          <w:szCs w:val="24"/>
          <w:lang w:val="bg-BG"/>
        </w:rPr>
        <w:t xml:space="preserve">Конфликт на интереси е налице, когато безпристрастното и обективно упражняване на функциите по </w:t>
      </w:r>
      <w:r w:rsidRPr="008F2F4D">
        <w:rPr>
          <w:szCs w:val="24"/>
          <w:lang w:val="bg-BG"/>
        </w:rPr>
        <w:t>Административния договор</w:t>
      </w:r>
      <w:r w:rsidRPr="00110D5C">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 и за отнемане на незаконно придобитото имущество.</w:t>
      </w:r>
    </w:p>
    <w:p w14:paraId="37198858" w14:textId="77777777" w:rsidR="005510BF" w:rsidRPr="00110D5C" w:rsidRDefault="005510BF" w:rsidP="005510BF">
      <w:pPr>
        <w:pStyle w:val="Text2"/>
        <w:tabs>
          <w:tab w:val="clear" w:pos="2161"/>
          <w:tab w:val="left" w:pos="0"/>
        </w:tabs>
        <w:spacing w:after="120"/>
        <w:ind w:left="0" w:hanging="567"/>
        <w:rPr>
          <w:szCs w:val="24"/>
          <w:lang w:val="bg-BG"/>
        </w:rPr>
      </w:pPr>
      <w:r w:rsidRPr="00110D5C">
        <w:rPr>
          <w:spacing w:val="-6"/>
          <w:szCs w:val="24"/>
          <w:lang w:val="bg-BG"/>
        </w:rPr>
        <w:t>4.</w:t>
      </w:r>
      <w:r>
        <w:rPr>
          <w:spacing w:val="-6"/>
          <w:szCs w:val="24"/>
          <w:lang w:val="bg-BG"/>
        </w:rPr>
        <w:t>3</w:t>
      </w:r>
      <w:r w:rsidRPr="00110D5C">
        <w:rPr>
          <w:spacing w:val="-6"/>
          <w:szCs w:val="24"/>
          <w:lang w:val="bg-BG"/>
        </w:rPr>
        <w:t xml:space="preserve">.  </w:t>
      </w:r>
      <w:r>
        <w:rPr>
          <w:spacing w:val="-6"/>
          <w:szCs w:val="24"/>
          <w:lang w:val="bg-BG"/>
        </w:rPr>
        <w:t xml:space="preserve">  </w:t>
      </w:r>
      <w:r w:rsidRPr="00110D5C">
        <w:rPr>
          <w:szCs w:val="24"/>
          <w:lang w:val="bg-BG"/>
        </w:rPr>
        <w:t>Бенефициентът се задължава да осигури спазване на всички изисквания, посочени в чл. 4</w:t>
      </w:r>
      <w:r>
        <w:rPr>
          <w:szCs w:val="24"/>
          <w:lang w:val="bg-BG"/>
        </w:rPr>
        <w:t xml:space="preserve">. </w:t>
      </w:r>
      <w:r w:rsidRPr="00110D5C">
        <w:rPr>
          <w:spacing w:val="-5"/>
          <w:szCs w:val="24"/>
          <w:lang w:val="bg-BG"/>
        </w:rPr>
        <w:t xml:space="preserve">При установяване на нарушения на тези задължения, Управляващият орган </w:t>
      </w:r>
      <w:r>
        <w:rPr>
          <w:spacing w:val="-5"/>
          <w:szCs w:val="24"/>
          <w:lang w:val="bg-BG"/>
        </w:rPr>
        <w:t xml:space="preserve">ще извърши </w:t>
      </w:r>
      <w:r w:rsidRPr="00110D5C">
        <w:rPr>
          <w:spacing w:val="-5"/>
          <w:szCs w:val="24"/>
          <w:lang w:val="bg-BG"/>
        </w:rPr>
        <w:t>финансова корекция на основание чл. 70, ал. 1, т. 1 от ЗУСЕФ</w:t>
      </w:r>
      <w:r>
        <w:rPr>
          <w:spacing w:val="-5"/>
          <w:szCs w:val="24"/>
          <w:lang w:val="bg-BG"/>
        </w:rPr>
        <w:t>СУ</w:t>
      </w:r>
      <w:r w:rsidRPr="00110D5C">
        <w:rPr>
          <w:spacing w:val="-5"/>
          <w:szCs w:val="24"/>
          <w:lang w:val="bg-BG"/>
        </w:rPr>
        <w:t xml:space="preserve"> </w:t>
      </w:r>
      <w:r>
        <w:rPr>
          <w:spacing w:val="-5"/>
          <w:szCs w:val="24"/>
          <w:lang w:val="bg-BG"/>
        </w:rPr>
        <w:t>и/</w:t>
      </w:r>
      <w:r w:rsidRPr="00110D5C">
        <w:rPr>
          <w:spacing w:val="-5"/>
          <w:szCs w:val="24"/>
          <w:lang w:val="bg-BG"/>
        </w:rPr>
        <w:t xml:space="preserve">или да прекрати едностранно сключения </w:t>
      </w:r>
      <w:r>
        <w:rPr>
          <w:spacing w:val="-5"/>
          <w:szCs w:val="24"/>
          <w:lang w:val="bg-BG"/>
        </w:rPr>
        <w:t>А</w:t>
      </w:r>
      <w:r w:rsidRPr="00110D5C">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69906E0F" w14:textId="77777777" w:rsidR="005510BF" w:rsidRPr="00110D5C" w:rsidRDefault="005510BF" w:rsidP="005510BF">
      <w:pPr>
        <w:pStyle w:val="Heading1"/>
        <w:keepNext w:val="0"/>
        <w:numPr>
          <w:ilvl w:val="0"/>
          <w:numId w:val="0"/>
        </w:numPr>
        <w:spacing w:before="0" w:after="120"/>
        <w:ind w:hanging="567"/>
        <w:rPr>
          <w:szCs w:val="24"/>
          <w:lang w:val="bg-BG"/>
        </w:rPr>
      </w:pPr>
      <w:bookmarkStart w:id="36" w:name="_Toc41300140"/>
      <w:bookmarkStart w:id="37" w:name="_Toc41303347"/>
      <w:bookmarkStart w:id="38" w:name="_Ref41304510"/>
      <w:bookmarkStart w:id="39" w:name="_Ref41304939"/>
      <w:bookmarkStart w:id="40" w:name="_Toc173497339"/>
      <w:bookmarkStart w:id="41" w:name="_Toc173502789"/>
      <w:bookmarkStart w:id="42" w:name="_Toc252453137"/>
      <w:r w:rsidRPr="00110D5C">
        <w:rPr>
          <w:szCs w:val="24"/>
          <w:lang w:val="bg-BG"/>
        </w:rPr>
        <w:t xml:space="preserve">Член 5  </w:t>
      </w:r>
      <w:bookmarkEnd w:id="36"/>
      <w:bookmarkEnd w:id="37"/>
      <w:bookmarkEnd w:id="38"/>
      <w:bookmarkEnd w:id="39"/>
      <w:r w:rsidRPr="00110D5C">
        <w:rPr>
          <w:szCs w:val="24"/>
          <w:lang w:val="bg-BG"/>
        </w:rPr>
        <w:t>Поверителност</w:t>
      </w:r>
      <w:bookmarkEnd w:id="40"/>
      <w:bookmarkEnd w:id="41"/>
      <w:bookmarkEnd w:id="42"/>
    </w:p>
    <w:p w14:paraId="64DB2A56" w14:textId="77777777" w:rsidR="005510BF" w:rsidRPr="00110D5C" w:rsidRDefault="005510BF" w:rsidP="005510BF">
      <w:pPr>
        <w:pStyle w:val="Text2"/>
        <w:spacing w:after="120"/>
        <w:ind w:left="0" w:hanging="567"/>
        <w:rPr>
          <w:szCs w:val="24"/>
          <w:lang w:val="bg-BG"/>
        </w:rPr>
      </w:pPr>
      <w:r w:rsidRPr="00110D5C">
        <w:rPr>
          <w:szCs w:val="24"/>
          <w:lang w:val="bg-BG"/>
        </w:rPr>
        <w:t xml:space="preserve">5.1.   </w:t>
      </w:r>
      <w:r w:rsidRPr="00110D5C">
        <w:rPr>
          <w:szCs w:val="24"/>
          <w:lang w:val="bg-BG"/>
        </w:rPr>
        <w:tab/>
        <w:t xml:space="preserve">При спазване на разпоредбата на чл. 14 от настоящите Общи условия, Управляващият орган, лицата, упълномощени от него, </w:t>
      </w:r>
      <w:r w:rsidRPr="006A6B62">
        <w:rPr>
          <w:szCs w:val="24"/>
          <w:lang w:val="bg-BG"/>
        </w:rPr>
        <w:t>Счетоводния</w:t>
      </w:r>
      <w:r w:rsidRPr="00110D5C">
        <w:rPr>
          <w:szCs w:val="24"/>
          <w:lang w:val="bg-BG"/>
        </w:rPr>
        <w:t xml:space="preserve"> орган и Бенефициентът се </w:t>
      </w:r>
      <w:r w:rsidRPr="00110D5C">
        <w:rPr>
          <w:szCs w:val="24"/>
          <w:lang w:val="bg-BG"/>
        </w:rPr>
        <w:lastRenderedPageBreak/>
        <w:t>задължават да запазят поверителността на всички предоставени документи, информация или други материали, за периода по чл. 14.8</w:t>
      </w:r>
      <w:r>
        <w:rPr>
          <w:szCs w:val="24"/>
          <w:lang w:val="bg-BG"/>
        </w:rPr>
        <w:t>.</w:t>
      </w:r>
      <w:r w:rsidRPr="00110D5C">
        <w:rPr>
          <w:szCs w:val="24"/>
          <w:lang w:val="bg-BG"/>
        </w:rPr>
        <w:t xml:space="preserve"> и 14.9. Европейската комисия и Европейската сметна палата имат право на достъп до всички документи, предоставени на лицата, посочени по-горе, като спазва</w:t>
      </w:r>
      <w:r>
        <w:rPr>
          <w:szCs w:val="24"/>
          <w:lang w:val="bg-BG"/>
        </w:rPr>
        <w:t>т</w:t>
      </w:r>
      <w:r w:rsidRPr="00110D5C">
        <w:rPr>
          <w:szCs w:val="24"/>
          <w:lang w:val="bg-BG"/>
        </w:rPr>
        <w:t xml:space="preserve"> същите изисквания за поверителност.</w:t>
      </w:r>
    </w:p>
    <w:p w14:paraId="46F40CDE" w14:textId="77777777" w:rsidR="005510BF" w:rsidRDefault="005510BF" w:rsidP="005510BF">
      <w:pPr>
        <w:pStyle w:val="Text2"/>
        <w:spacing w:after="120"/>
        <w:ind w:left="0" w:hanging="567"/>
        <w:rPr>
          <w:szCs w:val="24"/>
          <w:lang w:val="bg-BG"/>
        </w:rPr>
      </w:pPr>
      <w:r w:rsidRPr="00110D5C">
        <w:rPr>
          <w:szCs w:val="24"/>
          <w:lang w:val="bg-BG"/>
        </w:rPr>
        <w:t xml:space="preserve">5.2. </w:t>
      </w:r>
      <w:r w:rsidRPr="00110D5C">
        <w:rPr>
          <w:szCs w:val="24"/>
          <w:lang w:val="bg-BG"/>
        </w:rPr>
        <w:tab/>
        <w:t xml:space="preserve">При реализиране на своите правомощия </w:t>
      </w:r>
      <w:r w:rsidRPr="00110D5C">
        <w:rPr>
          <w:color w:val="000000"/>
          <w:szCs w:val="24"/>
          <w:lang w:val="bg-BG"/>
        </w:rPr>
        <w:t xml:space="preserve">Управляващият орган, </w:t>
      </w:r>
      <w:r w:rsidRPr="00110D5C">
        <w:rPr>
          <w:szCs w:val="24"/>
          <w:lang w:val="bg-BG"/>
        </w:rPr>
        <w:t>упълномощените от него лица, С</w:t>
      </w:r>
      <w:r>
        <w:rPr>
          <w:szCs w:val="24"/>
          <w:lang w:val="bg-BG"/>
        </w:rPr>
        <w:t>четоводният</w:t>
      </w:r>
      <w:r w:rsidRPr="00110D5C">
        <w:rPr>
          <w:szCs w:val="24"/>
          <w:lang w:val="bg-BG"/>
        </w:rPr>
        <w:t xml:space="preserve"> орган, Бенефициентът и Европейската комисия спазват изискванията за </w:t>
      </w:r>
      <w:r>
        <w:rPr>
          <w:szCs w:val="24"/>
          <w:lang w:val="bg-BG"/>
        </w:rPr>
        <w:t xml:space="preserve">защита на личните данни 2021/1060 </w:t>
      </w:r>
      <w:r w:rsidRPr="00205437">
        <w:rPr>
          <w:szCs w:val="24"/>
          <w:lang w:val="bg-BG"/>
        </w:rPr>
        <w:t>в съответствие с Регламент (ЕС) 2016/679 и</w:t>
      </w:r>
      <w:r>
        <w:rPr>
          <w:szCs w:val="24"/>
          <w:lang w:val="bg-BG"/>
        </w:rPr>
        <w:t xml:space="preserve"> </w:t>
      </w:r>
      <w:r w:rsidRPr="00205437">
        <w:rPr>
          <w:szCs w:val="24"/>
          <w:lang w:val="bg-BG"/>
        </w:rPr>
        <w:t>Регламент (ЕС) 2018/1725 на Европейския парламент и на Съвета</w:t>
      </w:r>
      <w:r>
        <w:rPr>
          <w:szCs w:val="24"/>
          <w:lang w:val="bg-BG"/>
        </w:rPr>
        <w:t>.</w:t>
      </w:r>
    </w:p>
    <w:p w14:paraId="1B9E8282" w14:textId="77777777" w:rsidR="005510BF" w:rsidRPr="00110D5C" w:rsidRDefault="005510BF" w:rsidP="005510BF">
      <w:pPr>
        <w:pStyle w:val="Heading1"/>
        <w:keepNext w:val="0"/>
        <w:numPr>
          <w:ilvl w:val="0"/>
          <w:numId w:val="0"/>
        </w:numPr>
        <w:spacing w:before="0" w:after="120"/>
        <w:ind w:hanging="567"/>
        <w:rPr>
          <w:szCs w:val="24"/>
          <w:lang w:val="bg-BG"/>
        </w:rPr>
      </w:pPr>
      <w:bookmarkStart w:id="43" w:name="_Toc41300141"/>
      <w:bookmarkStart w:id="44" w:name="_Toc41303348"/>
      <w:bookmarkStart w:id="45" w:name="_Ref41304521"/>
      <w:bookmarkStart w:id="46" w:name="_Toc173497340"/>
      <w:bookmarkStart w:id="47" w:name="_Toc252453138"/>
      <w:r w:rsidRPr="00110D5C">
        <w:rPr>
          <w:szCs w:val="24"/>
          <w:lang w:val="bg-BG"/>
        </w:rPr>
        <w:t xml:space="preserve">Член 6  </w:t>
      </w:r>
      <w:bookmarkEnd w:id="43"/>
      <w:bookmarkEnd w:id="44"/>
      <w:bookmarkEnd w:id="45"/>
      <w:r w:rsidRPr="00110D5C">
        <w:rPr>
          <w:szCs w:val="24"/>
          <w:lang w:val="bg-BG"/>
        </w:rPr>
        <w:t>Визуална идентификация</w:t>
      </w:r>
      <w:bookmarkEnd w:id="46"/>
      <w:bookmarkEnd w:id="47"/>
    </w:p>
    <w:p w14:paraId="2B01713F"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6.1. </w:t>
      </w:r>
      <w:r w:rsidRPr="00110D5C">
        <w:rPr>
          <w:szCs w:val="24"/>
          <w:lang w:val="bg-BG"/>
        </w:rPr>
        <w:tab/>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2B2C58">
        <w:rPr>
          <w:szCs w:val="24"/>
          <w:lang w:val="bg-BG"/>
        </w:rPr>
        <w:t>ПНИИДИТ</w:t>
      </w:r>
      <w:r w:rsidRPr="00110D5C">
        <w:rPr>
          <w:szCs w:val="24"/>
          <w:lang w:val="bg-BG"/>
        </w:rPr>
        <w:t xml:space="preserve">. Предприетите за тази цел мерки трябва да са в съответствие с приложимите правила за информация </w:t>
      </w:r>
      <w:r w:rsidRPr="006A6B62">
        <w:rPr>
          <w:szCs w:val="24"/>
          <w:lang w:val="bg-BG"/>
        </w:rPr>
        <w:t xml:space="preserve">и комуникация, предвидени в Приложение </w:t>
      </w:r>
      <w:r w:rsidRPr="006A6B62">
        <w:rPr>
          <w:szCs w:val="24"/>
          <w:lang w:val="en-US"/>
        </w:rPr>
        <w:t>I</w:t>
      </w:r>
      <w:r w:rsidRPr="006A6B62">
        <w:rPr>
          <w:szCs w:val="24"/>
          <w:lang w:val="bg-BG"/>
        </w:rPr>
        <w:t>X</w:t>
      </w:r>
      <w:r w:rsidRPr="006A6B62">
        <w:rPr>
          <w:szCs w:val="24"/>
          <w:lang w:val="en-US"/>
        </w:rPr>
        <w:t xml:space="preserve"> </w:t>
      </w:r>
      <w:r w:rsidRPr="006A6B62">
        <w:rPr>
          <w:szCs w:val="24"/>
          <w:lang w:val="bg-BG"/>
        </w:rPr>
        <w:t xml:space="preserve">Комуникация и видимост от Регламент (ЕС) </w:t>
      </w:r>
      <w:r>
        <w:rPr>
          <w:szCs w:val="24"/>
          <w:lang w:val="bg-BG"/>
        </w:rPr>
        <w:t>2021</w:t>
      </w:r>
      <w:r w:rsidRPr="006A6B62">
        <w:rPr>
          <w:szCs w:val="24"/>
          <w:lang w:val="bg-BG"/>
        </w:rPr>
        <w:t>/</w:t>
      </w:r>
      <w:r>
        <w:rPr>
          <w:szCs w:val="24"/>
          <w:lang w:val="bg-BG"/>
        </w:rPr>
        <w:t>1060</w:t>
      </w:r>
      <w:r w:rsidRPr="006A6B62">
        <w:rPr>
          <w:szCs w:val="24"/>
          <w:lang w:val="bg-BG"/>
        </w:rPr>
        <w:t>.</w:t>
      </w:r>
    </w:p>
    <w:p w14:paraId="71624451"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6.2.</w:t>
      </w:r>
      <w:r w:rsidRPr="00110D5C">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Pr="00110D5C">
        <w:rPr>
          <w:szCs w:val="24"/>
          <w:lang w:val="bg-BG"/>
        </w:rPr>
        <w:tab/>
      </w:r>
    </w:p>
    <w:p w14:paraId="61E3CDBC" w14:textId="77777777" w:rsidR="005510BF" w:rsidRPr="006A6B62" w:rsidRDefault="005510BF" w:rsidP="005510BF">
      <w:pPr>
        <w:pStyle w:val="NumPar2"/>
        <w:numPr>
          <w:ilvl w:val="0"/>
          <w:numId w:val="0"/>
        </w:numPr>
        <w:spacing w:after="120"/>
        <w:rPr>
          <w:szCs w:val="24"/>
          <w:lang w:val="bg-BG"/>
        </w:rPr>
      </w:pPr>
      <w:r w:rsidRPr="006A6B62">
        <w:rPr>
          <w:szCs w:val="24"/>
          <w:lang w:val="bg-BG"/>
        </w:rPr>
        <w:t xml:space="preserve">а) емблемата на Европейския съюз в съответствие с техническите характеристики, предвидени в предвидени в Приложение </w:t>
      </w:r>
      <w:r w:rsidRPr="006A6B62">
        <w:rPr>
          <w:szCs w:val="24"/>
          <w:lang w:val="en-US"/>
        </w:rPr>
        <w:t>I</w:t>
      </w:r>
      <w:r w:rsidRPr="006A6B62">
        <w:rPr>
          <w:szCs w:val="24"/>
          <w:lang w:val="bg-BG"/>
        </w:rPr>
        <w:t>X</w:t>
      </w:r>
      <w:r w:rsidRPr="006A6B62">
        <w:rPr>
          <w:szCs w:val="24"/>
          <w:lang w:val="en-US"/>
        </w:rPr>
        <w:t xml:space="preserve"> </w:t>
      </w:r>
      <w:r w:rsidRPr="006A6B62">
        <w:rPr>
          <w:szCs w:val="24"/>
          <w:lang w:val="bg-BG"/>
        </w:rPr>
        <w:t xml:space="preserve">от Регламент (ЕС) </w:t>
      </w:r>
      <w:r>
        <w:rPr>
          <w:szCs w:val="24"/>
          <w:lang w:val="bg-BG"/>
        </w:rPr>
        <w:t>2021/1060</w:t>
      </w:r>
      <w:r w:rsidRPr="006A6B62">
        <w:rPr>
          <w:szCs w:val="24"/>
          <w:lang w:val="bg-BG"/>
        </w:rPr>
        <w:t>;</w:t>
      </w:r>
    </w:p>
    <w:p w14:paraId="7B589E4E" w14:textId="77777777" w:rsidR="005510BF" w:rsidRPr="00110D5C" w:rsidRDefault="005510BF" w:rsidP="005510BF">
      <w:pPr>
        <w:pStyle w:val="NumPar2"/>
        <w:numPr>
          <w:ilvl w:val="0"/>
          <w:numId w:val="0"/>
        </w:numPr>
        <w:spacing w:after="120"/>
        <w:rPr>
          <w:szCs w:val="24"/>
          <w:lang w:val="bg-BG"/>
        </w:rPr>
      </w:pPr>
      <w:r w:rsidRPr="006A6B62">
        <w:rPr>
          <w:szCs w:val="24"/>
          <w:lang w:val="bg-BG"/>
        </w:rPr>
        <w:t xml:space="preserve">б) посочване на подкрепата на проекта от Европейския фонд за регионално развитие чрез </w:t>
      </w:r>
      <w:r w:rsidRPr="00DA68F7">
        <w:rPr>
          <w:szCs w:val="24"/>
          <w:lang w:val="bg-BG"/>
        </w:rPr>
        <w:t xml:space="preserve">програма </w:t>
      </w:r>
      <w:r w:rsidR="002B2C58" w:rsidRPr="002B2C58">
        <w:rPr>
          <w:szCs w:val="24"/>
          <w:lang w:val="bg-BG"/>
        </w:rPr>
        <w:t>„Научни изследвания, иновации и дигитализация за интелигентна трансформация“</w:t>
      </w:r>
      <w:r w:rsidRPr="00DA68F7">
        <w:rPr>
          <w:szCs w:val="24"/>
          <w:lang w:val="bg-BG"/>
        </w:rPr>
        <w:t xml:space="preserve"> 2021-2027</w:t>
      </w:r>
      <w:r w:rsidRPr="006A6B62">
        <w:rPr>
          <w:szCs w:val="24"/>
          <w:lang w:val="bg-BG"/>
        </w:rPr>
        <w:t>.</w:t>
      </w:r>
    </w:p>
    <w:p w14:paraId="11BDFD97" w14:textId="77777777" w:rsidR="005510BF" w:rsidRPr="00110D5C" w:rsidDel="005B442E" w:rsidRDefault="005510BF" w:rsidP="005510BF">
      <w:pPr>
        <w:pStyle w:val="NumPar2"/>
        <w:numPr>
          <w:ilvl w:val="0"/>
          <w:numId w:val="0"/>
        </w:numPr>
        <w:spacing w:after="120"/>
        <w:ind w:hanging="567"/>
        <w:rPr>
          <w:szCs w:val="24"/>
          <w:lang w:val="bg-BG"/>
        </w:rPr>
      </w:pPr>
      <w:r w:rsidRPr="00110D5C">
        <w:rPr>
          <w:szCs w:val="24"/>
          <w:lang w:val="bg-BG"/>
        </w:rPr>
        <w:t>6.3. Бенефициентът включва информацията по чл. 6.2. във всеки документ, свързан с изпълнението на проекта, който е насочен към обществеността или към лицата</w:t>
      </w:r>
      <w:r>
        <w:rPr>
          <w:szCs w:val="24"/>
          <w:lang w:val="bg-BG"/>
        </w:rPr>
        <w:t>,</w:t>
      </w:r>
      <w:r w:rsidRPr="00110D5C">
        <w:rPr>
          <w:szCs w:val="24"/>
          <w:lang w:val="bg-BG"/>
        </w:rPr>
        <w:t xml:space="preserve">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40B64905"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ab/>
        <w:t xml:space="preserve">Всеки документ на Бенефициента в горните случаи трябва да съдържа следното изявление: </w:t>
      </w:r>
    </w:p>
    <w:p w14:paraId="2C1C2361" w14:textId="77777777" w:rsidR="005510BF" w:rsidRPr="00110D5C" w:rsidRDefault="005510BF" w:rsidP="005510BF">
      <w:pPr>
        <w:pStyle w:val="NumPar2"/>
        <w:numPr>
          <w:ilvl w:val="0"/>
          <w:numId w:val="0"/>
        </w:numPr>
        <w:tabs>
          <w:tab w:val="left" w:pos="142"/>
        </w:tabs>
        <w:spacing w:after="120"/>
        <w:rPr>
          <w:szCs w:val="24"/>
          <w:lang w:val="bg-BG"/>
        </w:rPr>
      </w:pPr>
      <w:r w:rsidRPr="00110D5C">
        <w:rPr>
          <w:szCs w:val="24"/>
          <w:lang w:val="bg-BG"/>
        </w:rPr>
        <w:t>“</w:t>
      </w:r>
      <w:r w:rsidRPr="00110D5C">
        <w:rPr>
          <w:i/>
          <w:iCs/>
          <w:szCs w:val="24"/>
          <w:lang w:val="bg-BG"/>
        </w:rPr>
        <w:t xml:space="preserve">Този документ е създаден с финансовата подкрепа на </w:t>
      </w:r>
      <w:r w:rsidRPr="00DA68F7">
        <w:rPr>
          <w:i/>
          <w:iCs/>
          <w:szCs w:val="24"/>
          <w:lang w:val="bg-BG"/>
        </w:rPr>
        <w:t xml:space="preserve">програма </w:t>
      </w:r>
      <w:r w:rsidR="002B2C58" w:rsidRPr="002B2C58">
        <w:rPr>
          <w:i/>
          <w:iCs/>
          <w:szCs w:val="24"/>
          <w:lang w:val="bg-BG"/>
        </w:rPr>
        <w:t>„Научни изследвания, иновации и дигитализация за интелигентна трансформация“</w:t>
      </w:r>
      <w:r w:rsidRPr="00DA68F7">
        <w:rPr>
          <w:i/>
          <w:iCs/>
          <w:szCs w:val="24"/>
          <w:lang w:val="bg-BG"/>
        </w:rPr>
        <w:t xml:space="preserve"> 2021-2027</w:t>
      </w:r>
      <w:r w:rsidRPr="00110D5C">
        <w:rPr>
          <w:i/>
          <w:iCs/>
          <w:szCs w:val="24"/>
          <w:lang w:val="bg-BG"/>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110D5C">
        <w:rPr>
          <w:i/>
          <w:szCs w:val="24"/>
          <w:lang w:val="bg-BG"/>
        </w:rPr>
        <w:t xml:space="preserve"> &lt; наименование на Бенефициента &gt; </w:t>
      </w:r>
      <w:r w:rsidRPr="00110D5C">
        <w:rPr>
          <w:i/>
          <w:iCs/>
          <w:szCs w:val="24"/>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110D5C">
        <w:rPr>
          <w:szCs w:val="24"/>
          <w:lang w:val="bg-BG"/>
        </w:rPr>
        <w:t>.”</w:t>
      </w:r>
    </w:p>
    <w:p w14:paraId="4E85FC8E"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6.4.  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0536B5E5" w14:textId="77777777" w:rsidR="005510BF" w:rsidRPr="00110D5C" w:rsidRDefault="005510BF" w:rsidP="005510BF">
      <w:pPr>
        <w:pStyle w:val="Text2"/>
        <w:spacing w:after="120"/>
        <w:ind w:left="0" w:hanging="567"/>
        <w:rPr>
          <w:szCs w:val="24"/>
          <w:lang w:val="bg-BG"/>
        </w:rPr>
      </w:pPr>
      <w:r w:rsidRPr="00110D5C">
        <w:rPr>
          <w:szCs w:val="24"/>
          <w:lang w:val="bg-BG"/>
        </w:rPr>
        <w:lastRenderedPageBreak/>
        <w:t xml:space="preserve">6.5. </w:t>
      </w:r>
      <w:r w:rsidRPr="00110D5C">
        <w:rPr>
          <w:szCs w:val="24"/>
          <w:lang w:val="bg-BG"/>
        </w:rPr>
        <w:tab/>
        <w:t xml:space="preserve">По време на изпълнението и след приключване на проекта Бенефициентът </w:t>
      </w:r>
      <w:r w:rsidRPr="00DA68F7">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Pr>
          <w:szCs w:val="24"/>
          <w:lang w:val="bg-BG"/>
        </w:rPr>
        <w:t xml:space="preserve"> </w:t>
      </w:r>
      <w:r w:rsidRPr="00933780">
        <w:rPr>
          <w:szCs w:val="24"/>
          <w:lang w:val="bg-BG"/>
        </w:rPr>
        <w:t xml:space="preserve">Не по-късно от три месеца след приключването на проекта бенефициентът </w:t>
      </w:r>
      <w:r>
        <w:rPr>
          <w:szCs w:val="24"/>
          <w:lang w:val="bg-BG"/>
        </w:rPr>
        <w:t xml:space="preserve">следва да </w:t>
      </w:r>
      <w:r w:rsidRPr="00933780">
        <w:rPr>
          <w:szCs w:val="24"/>
          <w:lang w:val="bg-BG"/>
        </w:rPr>
        <w:t>постав</w:t>
      </w:r>
      <w:r>
        <w:rPr>
          <w:szCs w:val="24"/>
          <w:lang w:val="bg-BG"/>
        </w:rPr>
        <w:t>и</w:t>
      </w:r>
      <w:r w:rsidRPr="00933780">
        <w:rPr>
          <w:szCs w:val="24"/>
          <w:lang w:val="bg-BG"/>
        </w:rPr>
        <w:t xml:space="preserve"> постоянна табела или билборд (които заместват плаката) с големи размери на видимо за обществеността място.</w:t>
      </w:r>
    </w:p>
    <w:p w14:paraId="1EECD1A8"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6.6. </w:t>
      </w:r>
      <w:r w:rsidRPr="00110D5C">
        <w:rPr>
          <w:szCs w:val="24"/>
          <w:lang w:val="bg-BG"/>
        </w:rPr>
        <w:tab/>
        <w:t xml:space="preserve">Бенефициентът </w:t>
      </w:r>
      <w:r>
        <w:rPr>
          <w:szCs w:val="24"/>
          <w:lang w:val="bg-BG"/>
        </w:rPr>
        <w:t>се съгласява</w:t>
      </w:r>
      <w:r w:rsidRPr="00110D5C">
        <w:rPr>
          <w:szCs w:val="24"/>
          <w:lang w:val="bg-BG"/>
        </w:rPr>
        <w:t xml:space="preserve"> Управляващия</w:t>
      </w:r>
      <w:r>
        <w:rPr>
          <w:szCs w:val="24"/>
          <w:lang w:val="bg-BG"/>
        </w:rPr>
        <w:t>т</w:t>
      </w:r>
      <w:r w:rsidRPr="00110D5C">
        <w:rPr>
          <w:szCs w:val="24"/>
          <w:lang w:val="bg-BG"/>
        </w:rPr>
        <w:t xml:space="preserve"> орган, </w:t>
      </w:r>
      <w:r w:rsidRPr="00110D5C">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110D5C">
        <w:rPr>
          <w:snapToGrid w:val="0"/>
          <w:szCs w:val="24"/>
          <w:lang w:val="bg-BG" w:eastAsia="en-US"/>
        </w:rPr>
        <w:t>и външните одитори</w:t>
      </w:r>
      <w:r w:rsidRPr="00110D5C">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3 от </w:t>
      </w:r>
      <w:r w:rsidRPr="008F2F4D">
        <w:rPr>
          <w:szCs w:val="24"/>
          <w:lang w:val="bg-BG"/>
        </w:rPr>
        <w:t>Административния договор</w:t>
      </w:r>
      <w:r w:rsidRPr="00110D5C">
        <w:rPr>
          <w:szCs w:val="24"/>
          <w:lang w:val="bg-BG"/>
        </w:rPr>
        <w:t xml:space="preserve">. </w:t>
      </w:r>
    </w:p>
    <w:p w14:paraId="7E33EE19" w14:textId="77777777" w:rsidR="005510BF" w:rsidRPr="00110D5C" w:rsidRDefault="005510BF" w:rsidP="005510BF">
      <w:pPr>
        <w:pStyle w:val="Heading1"/>
        <w:keepNext w:val="0"/>
        <w:numPr>
          <w:ilvl w:val="0"/>
          <w:numId w:val="0"/>
        </w:numPr>
        <w:spacing w:before="0" w:after="120"/>
        <w:ind w:hanging="567"/>
        <w:rPr>
          <w:szCs w:val="24"/>
          <w:lang w:val="bg-BG"/>
        </w:rPr>
      </w:pPr>
      <w:bookmarkStart w:id="48" w:name="_Toc41300142"/>
      <w:bookmarkStart w:id="49" w:name="_Toc41303349"/>
      <w:bookmarkStart w:id="50" w:name="_Ref41304530"/>
      <w:bookmarkStart w:id="51" w:name="_Toc173497341"/>
      <w:bookmarkStart w:id="52" w:name="_Toc173502791"/>
      <w:bookmarkStart w:id="53" w:name="_Toc252453139"/>
      <w:r w:rsidRPr="00110D5C">
        <w:rPr>
          <w:szCs w:val="24"/>
          <w:lang w:val="bg-BG"/>
        </w:rPr>
        <w:t xml:space="preserve">Член 7 – </w:t>
      </w:r>
      <w:bookmarkEnd w:id="48"/>
      <w:bookmarkEnd w:id="49"/>
      <w:bookmarkEnd w:id="50"/>
      <w:r w:rsidRPr="00110D5C">
        <w:rPr>
          <w:bCs/>
          <w:szCs w:val="24"/>
          <w:lang w:val="bg-BG"/>
        </w:rPr>
        <w:t>Право на собственост/ползване на резултатите и закупеното оборудване</w:t>
      </w:r>
      <w:bookmarkEnd w:id="51"/>
      <w:bookmarkEnd w:id="52"/>
      <w:bookmarkEnd w:id="53"/>
    </w:p>
    <w:p w14:paraId="29422DA5" w14:textId="77777777" w:rsidR="005510BF" w:rsidRPr="00110D5C" w:rsidRDefault="005510BF" w:rsidP="005510BF">
      <w:pPr>
        <w:pStyle w:val="NumPar2"/>
        <w:numPr>
          <w:ilvl w:val="0"/>
          <w:numId w:val="0"/>
        </w:numPr>
        <w:spacing w:after="120"/>
        <w:ind w:hanging="567"/>
        <w:rPr>
          <w:szCs w:val="24"/>
          <w:lang w:val="bg-BG"/>
        </w:rPr>
      </w:pPr>
      <w:bookmarkStart w:id="54" w:name="_Ref41305831"/>
      <w:bookmarkStart w:id="55" w:name="_Toc252453140"/>
      <w:r w:rsidRPr="00110D5C">
        <w:rPr>
          <w:szCs w:val="24"/>
          <w:lang w:val="bg-BG"/>
        </w:rPr>
        <w:t>7.1.</w:t>
      </w:r>
      <w:r w:rsidRPr="00110D5C">
        <w:rPr>
          <w:b/>
          <w:szCs w:val="24"/>
          <w:lang w:val="bg-BG"/>
        </w:rPr>
        <w:tab/>
      </w:r>
      <w:r w:rsidRPr="00110D5C">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54"/>
      <w:bookmarkEnd w:id="55"/>
    </w:p>
    <w:p w14:paraId="6ADDD075" w14:textId="77777777" w:rsidR="005510BF" w:rsidRPr="00110D5C" w:rsidRDefault="005510BF" w:rsidP="005510BF">
      <w:pPr>
        <w:pStyle w:val="NumPar2"/>
        <w:numPr>
          <w:ilvl w:val="0"/>
          <w:numId w:val="0"/>
        </w:numPr>
        <w:spacing w:after="120"/>
        <w:ind w:hanging="567"/>
        <w:rPr>
          <w:szCs w:val="24"/>
          <w:lang w:val="bg-BG"/>
        </w:rPr>
      </w:pPr>
      <w:bookmarkStart w:id="56" w:name="_Toc252453141"/>
      <w:r w:rsidRPr="00110D5C">
        <w:rPr>
          <w:szCs w:val="24"/>
          <w:lang w:val="bg-BG"/>
        </w:rPr>
        <w:t xml:space="preserve">7.2. </w:t>
      </w:r>
      <w:r w:rsidRPr="00110D5C">
        <w:rPr>
          <w:szCs w:val="24"/>
          <w:lang w:val="bg-BG"/>
        </w:rPr>
        <w:tab/>
        <w:t>Независимо от разпоредбите на чл. 7.1</w:t>
      </w:r>
      <w:r>
        <w:rPr>
          <w:szCs w:val="24"/>
          <w:lang w:val="bg-BG"/>
        </w:rPr>
        <w:t>.</w:t>
      </w:r>
      <w:r w:rsidRPr="00110D5C">
        <w:rPr>
          <w:b/>
          <w:szCs w:val="24"/>
          <w:lang w:val="bg-BG"/>
        </w:rPr>
        <w:t xml:space="preserve"> </w:t>
      </w:r>
      <w:r w:rsidRPr="00110D5C">
        <w:rPr>
          <w:szCs w:val="24"/>
          <w:lang w:val="bg-BG"/>
        </w:rPr>
        <w:t>от настоящите Общи условия и при спазване на разпоредбата на чл. 5</w:t>
      </w:r>
      <w:r w:rsidRPr="00110D5C">
        <w:rPr>
          <w:b/>
          <w:szCs w:val="24"/>
          <w:lang w:val="bg-BG"/>
        </w:rPr>
        <w:t xml:space="preserve"> </w:t>
      </w:r>
      <w:r w:rsidRPr="00110D5C">
        <w:rPr>
          <w:szCs w:val="24"/>
          <w:lang w:val="bg-BG"/>
        </w:rPr>
        <w:t xml:space="preserve">от настоящите Общи условия, Бенефициентът предоставя на </w:t>
      </w:r>
      <w:r w:rsidRPr="00110D5C">
        <w:rPr>
          <w:color w:val="000000"/>
          <w:szCs w:val="24"/>
          <w:lang w:val="bg-BG"/>
        </w:rPr>
        <w:t xml:space="preserve">Управляващия орган, </w:t>
      </w:r>
      <w:r w:rsidRPr="00110D5C">
        <w:rPr>
          <w:szCs w:val="24"/>
          <w:lang w:val="bg-BG"/>
        </w:rPr>
        <w:t>упълномощените от него лица</w:t>
      </w:r>
      <w:r w:rsidRPr="00110D5C" w:rsidDel="001725F2">
        <w:rPr>
          <w:szCs w:val="24"/>
          <w:lang w:val="bg-BG"/>
        </w:rPr>
        <w:t xml:space="preserve"> </w:t>
      </w:r>
      <w:r w:rsidRPr="00110D5C">
        <w:rPr>
          <w:szCs w:val="24"/>
          <w:lang w:val="bg-BG"/>
        </w:rPr>
        <w:t>и С</w:t>
      </w:r>
      <w:r>
        <w:rPr>
          <w:szCs w:val="24"/>
          <w:lang w:val="bg-BG"/>
        </w:rPr>
        <w:t>четоводни</w:t>
      </w:r>
      <w:r w:rsidRPr="00110D5C">
        <w:rPr>
          <w:szCs w:val="24"/>
          <w:lang w:val="bg-BG"/>
        </w:rPr>
        <w:t xml:space="preserve">я орган, </w:t>
      </w:r>
      <w:r w:rsidRPr="00110D5C">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110D5C">
        <w:rPr>
          <w:snapToGrid w:val="0"/>
          <w:szCs w:val="24"/>
          <w:lang w:val="bg-BG" w:eastAsia="en-US"/>
        </w:rPr>
        <w:t>и външни одитори</w:t>
      </w:r>
      <w:r w:rsidRPr="00110D5C">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56"/>
    </w:p>
    <w:p w14:paraId="5A92F736" w14:textId="77777777" w:rsidR="005510BF" w:rsidRPr="00110D5C" w:rsidRDefault="005510BF" w:rsidP="005510BF">
      <w:pPr>
        <w:pStyle w:val="Heading1"/>
        <w:keepNext w:val="0"/>
        <w:numPr>
          <w:ilvl w:val="0"/>
          <w:numId w:val="0"/>
        </w:numPr>
        <w:spacing w:before="0" w:after="120"/>
        <w:ind w:hanging="567"/>
        <w:rPr>
          <w:szCs w:val="24"/>
          <w:lang w:val="bg-BG"/>
        </w:rPr>
      </w:pPr>
      <w:bookmarkStart w:id="57" w:name="_Toc41300144"/>
      <w:bookmarkStart w:id="58" w:name="_Toc41303351"/>
      <w:bookmarkStart w:id="59" w:name="_Toc173497342"/>
      <w:bookmarkStart w:id="60" w:name="_Toc173502792"/>
      <w:bookmarkStart w:id="61" w:name="_Toc252453143"/>
      <w:r w:rsidRPr="00110D5C">
        <w:rPr>
          <w:szCs w:val="24"/>
          <w:lang w:val="bg-BG"/>
        </w:rPr>
        <w:t xml:space="preserve">Член 8  Изменение на </w:t>
      </w:r>
      <w:r w:rsidRPr="008F2F4D">
        <w:rPr>
          <w:szCs w:val="24"/>
          <w:lang w:val="bg-BG"/>
        </w:rPr>
        <w:t>Административния договор</w:t>
      </w:r>
      <w:r>
        <w:rPr>
          <w:szCs w:val="24"/>
          <w:lang w:val="bg-BG"/>
        </w:rPr>
        <w:t xml:space="preserve">, включително и одобрения с него проект </w:t>
      </w:r>
    </w:p>
    <w:p w14:paraId="5322C33C" w14:textId="77777777" w:rsidR="005510BF" w:rsidRPr="00110D5C" w:rsidRDefault="005510BF" w:rsidP="005510BF">
      <w:pPr>
        <w:pStyle w:val="Text2"/>
        <w:spacing w:after="120"/>
        <w:ind w:left="0" w:hanging="567"/>
        <w:rPr>
          <w:szCs w:val="24"/>
          <w:lang w:val="bg-BG"/>
        </w:rPr>
      </w:pPr>
      <w:r w:rsidRPr="00110D5C">
        <w:rPr>
          <w:szCs w:val="24"/>
          <w:lang w:val="bg-BG"/>
        </w:rPr>
        <w:t>8.1.</w:t>
      </w:r>
      <w:r w:rsidRPr="00110D5C">
        <w:rPr>
          <w:szCs w:val="24"/>
          <w:lang w:val="bg-BG"/>
        </w:rPr>
        <w:tab/>
        <w:t>Административният договор за безвъзмездна финансова помощ</w:t>
      </w:r>
      <w:r>
        <w:rPr>
          <w:szCs w:val="24"/>
          <w:lang w:val="bg-BG"/>
        </w:rPr>
        <w:t xml:space="preserve"> и одобреният с него проект</w:t>
      </w:r>
      <w:r w:rsidRPr="00110D5C">
        <w:rPr>
          <w:szCs w:val="24"/>
          <w:lang w:val="bg-BG"/>
        </w:rPr>
        <w:t xml:space="preserve"> се изменя</w:t>
      </w:r>
      <w:r>
        <w:rPr>
          <w:szCs w:val="24"/>
          <w:lang w:val="bg-BG"/>
        </w:rPr>
        <w:t>т</w:t>
      </w:r>
      <w:r w:rsidRPr="00110D5C">
        <w:rPr>
          <w:szCs w:val="24"/>
          <w:lang w:val="bg-BG"/>
        </w:rPr>
        <w:t xml:space="preserve"> п</w:t>
      </w:r>
      <w:r>
        <w:rPr>
          <w:szCs w:val="24"/>
          <w:lang w:val="bg-BG"/>
        </w:rPr>
        <w:t>ри условията на</w:t>
      </w:r>
      <w:r w:rsidRPr="00110D5C">
        <w:rPr>
          <w:szCs w:val="24"/>
          <w:lang w:val="bg-BG"/>
        </w:rPr>
        <w:t xml:space="preserve"> чл. 39</w:t>
      </w:r>
      <w:r>
        <w:rPr>
          <w:szCs w:val="24"/>
          <w:lang w:val="bg-BG"/>
        </w:rPr>
        <w:t>, ал. 1 и ал. 2, съответно чл. 47</w:t>
      </w:r>
      <w:r w:rsidRPr="00110D5C">
        <w:rPr>
          <w:szCs w:val="24"/>
          <w:lang w:val="bg-BG"/>
        </w:rPr>
        <w:t xml:space="preserve"> от ЗУСЕФ</w:t>
      </w:r>
      <w:r>
        <w:rPr>
          <w:szCs w:val="24"/>
          <w:lang w:val="bg-BG"/>
        </w:rPr>
        <w:t>СУ.</w:t>
      </w:r>
    </w:p>
    <w:p w14:paraId="77A8AEDC" w14:textId="77777777" w:rsidR="005510BF" w:rsidRPr="00110D5C" w:rsidRDefault="005510BF" w:rsidP="005510BF">
      <w:pPr>
        <w:pStyle w:val="Text2"/>
        <w:spacing w:after="120"/>
        <w:ind w:left="0" w:hanging="567"/>
        <w:rPr>
          <w:szCs w:val="24"/>
          <w:lang w:val="bg-BG" w:eastAsia="bg-BG"/>
        </w:rPr>
      </w:pPr>
      <w:r w:rsidRPr="00110D5C">
        <w:rPr>
          <w:szCs w:val="24"/>
          <w:lang w:val="bg-BG" w:eastAsia="bg-BG"/>
        </w:rPr>
        <w:t>8.1.1.  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1D491480" w14:textId="77777777" w:rsidR="005510BF" w:rsidRPr="00110D5C" w:rsidRDefault="005510BF" w:rsidP="005510BF">
      <w:pPr>
        <w:pStyle w:val="Text2"/>
        <w:spacing w:after="120"/>
        <w:ind w:left="0" w:hanging="567"/>
        <w:rPr>
          <w:szCs w:val="24"/>
          <w:lang w:val="bg-BG" w:eastAsia="bg-BG"/>
        </w:rPr>
      </w:pPr>
      <w:r w:rsidRPr="00110D5C">
        <w:rPr>
          <w:szCs w:val="24"/>
          <w:lang w:val="bg-BG" w:eastAsia="bg-BG"/>
        </w:rPr>
        <w:t xml:space="preserve">8.1.2. Одобреният с </w:t>
      </w:r>
      <w:r>
        <w:rPr>
          <w:szCs w:val="24"/>
          <w:lang w:val="bg-BG" w:eastAsia="bg-BG"/>
        </w:rPr>
        <w:t>А</w:t>
      </w:r>
      <w:r w:rsidRPr="00110D5C">
        <w:rPr>
          <w:szCs w:val="24"/>
          <w:lang w:val="bg-BG" w:eastAsia="bg-BG"/>
        </w:rPr>
        <w:t>дминистративния договор проект може да бъде изменян и/или допълван по мотивирано искане на бенефициента и извън случаите по т.</w:t>
      </w:r>
      <w:r>
        <w:rPr>
          <w:szCs w:val="24"/>
          <w:lang w:val="bg-BG" w:eastAsia="bg-BG"/>
        </w:rPr>
        <w:t xml:space="preserve"> </w:t>
      </w:r>
      <w:r w:rsidRPr="00110D5C">
        <w:rPr>
          <w:szCs w:val="24"/>
          <w:lang w:val="bg-BG" w:eastAsia="bg-BG"/>
        </w:rPr>
        <w:t>8.1.1</w:t>
      </w:r>
      <w:r>
        <w:rPr>
          <w:szCs w:val="24"/>
          <w:lang w:val="bg-BG" w:eastAsia="bg-BG"/>
        </w:rPr>
        <w:t>.</w:t>
      </w:r>
      <w:r w:rsidRPr="00110D5C">
        <w:rPr>
          <w:szCs w:val="24"/>
          <w:lang w:val="bg-BG" w:eastAsia="bg-BG"/>
        </w:rPr>
        <w:t xml:space="preserve"> Промяната не може да води до нарушаване на принципите по чл. 29, ал. 1 от ЗУСЕФ</w:t>
      </w:r>
      <w:r>
        <w:rPr>
          <w:szCs w:val="24"/>
          <w:lang w:val="bg-BG" w:eastAsia="bg-BG"/>
        </w:rPr>
        <w:t>СУ</w:t>
      </w:r>
      <w:r w:rsidRPr="00110D5C">
        <w:rPr>
          <w:szCs w:val="24"/>
          <w:lang w:val="bg-BG" w:eastAsia="bg-BG"/>
        </w:rPr>
        <w:t>.</w:t>
      </w:r>
    </w:p>
    <w:p w14:paraId="17A43F9B" w14:textId="77777777" w:rsidR="005510BF" w:rsidRPr="00110D5C" w:rsidRDefault="005510BF" w:rsidP="005510BF">
      <w:pPr>
        <w:pStyle w:val="Text2"/>
        <w:spacing w:after="120"/>
        <w:ind w:left="0" w:hanging="567"/>
        <w:rPr>
          <w:szCs w:val="24"/>
          <w:lang w:val="bg-BG"/>
        </w:rPr>
      </w:pPr>
      <w:r w:rsidRPr="00110D5C">
        <w:rPr>
          <w:szCs w:val="24"/>
          <w:lang w:val="bg-BG"/>
        </w:rPr>
        <w:t xml:space="preserve">8.2. </w:t>
      </w:r>
      <w:r w:rsidRPr="00110D5C">
        <w:rPr>
          <w:szCs w:val="24"/>
          <w:lang w:val="bg-BG"/>
        </w:rPr>
        <w:tab/>
        <w:t xml:space="preserve">При изменение по инициатива на Бенефициента, той трябва да представи </w:t>
      </w:r>
      <w:r>
        <w:rPr>
          <w:szCs w:val="24"/>
          <w:lang w:val="bg-BG"/>
        </w:rPr>
        <w:t xml:space="preserve">мотивирано </w:t>
      </w:r>
      <w:r w:rsidRPr="00110D5C">
        <w:rPr>
          <w:szCs w:val="24"/>
          <w:lang w:val="bg-BG"/>
        </w:rPr>
        <w:t xml:space="preserve">искане </w:t>
      </w:r>
      <w:r>
        <w:rPr>
          <w:szCs w:val="24"/>
          <w:lang w:val="bg-BG"/>
        </w:rPr>
        <w:t>до</w:t>
      </w:r>
      <w:r w:rsidRPr="00110D5C">
        <w:rPr>
          <w:szCs w:val="24"/>
          <w:lang w:val="bg-BG"/>
        </w:rPr>
        <w:t xml:space="preserve">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w:t>
      </w:r>
      <w:r w:rsidRPr="00110D5C">
        <w:rPr>
          <w:szCs w:val="24"/>
          <w:lang w:val="bg-BG"/>
        </w:rPr>
        <w:lastRenderedPageBreak/>
        <w:t xml:space="preserve">се произнася в срок до 15 работни дни от получаване на искането, като </w:t>
      </w:r>
      <w:r>
        <w:rPr>
          <w:szCs w:val="24"/>
          <w:lang w:val="bg-BG"/>
        </w:rPr>
        <w:t xml:space="preserve">има </w:t>
      </w:r>
      <w:r w:rsidRPr="00110D5C">
        <w:rPr>
          <w:szCs w:val="24"/>
          <w:lang w:val="bg-BG"/>
        </w:rPr>
        <w:t xml:space="preserve">право да откаже исканото от Бенефициента изменение. </w:t>
      </w:r>
    </w:p>
    <w:p w14:paraId="1328CD44" w14:textId="77777777" w:rsidR="005510BF" w:rsidRPr="00110D5C" w:rsidRDefault="005510BF" w:rsidP="005510BF">
      <w:pPr>
        <w:pStyle w:val="Text2"/>
        <w:tabs>
          <w:tab w:val="clear" w:pos="2161"/>
        </w:tabs>
        <w:spacing w:after="120"/>
        <w:ind w:left="0" w:hanging="567"/>
        <w:rPr>
          <w:szCs w:val="24"/>
          <w:lang w:val="bg-BG"/>
        </w:rPr>
      </w:pPr>
      <w:r w:rsidRPr="00110D5C">
        <w:rPr>
          <w:szCs w:val="24"/>
          <w:lang w:val="bg-BG"/>
        </w:rPr>
        <w:t>8.3.</w:t>
      </w:r>
      <w:r w:rsidRPr="00110D5C">
        <w:rPr>
          <w:szCs w:val="24"/>
          <w:lang w:val="bg-BG"/>
        </w:rPr>
        <w:tab/>
        <w:t>Изменението влиза в сила след подписване на допълнително споразумение между Управляващия орган и Бенефициента в следните случаи:</w:t>
      </w:r>
    </w:p>
    <w:p w14:paraId="1F5766C6" w14:textId="77777777" w:rsidR="005510BF" w:rsidRPr="00110D5C" w:rsidRDefault="005510BF" w:rsidP="005510BF">
      <w:pPr>
        <w:pStyle w:val="Text2"/>
        <w:tabs>
          <w:tab w:val="clear" w:pos="2161"/>
        </w:tabs>
        <w:spacing w:after="120"/>
        <w:ind w:left="0"/>
        <w:rPr>
          <w:szCs w:val="24"/>
          <w:lang w:val="bg-BG"/>
        </w:rPr>
      </w:pPr>
      <w:r w:rsidRPr="00110D5C">
        <w:rPr>
          <w:szCs w:val="24"/>
          <w:lang w:val="bg-BG"/>
        </w:rPr>
        <w:t xml:space="preserve">а) промяна на първоначалните стойности на конкретните разходи, посочени в </w:t>
      </w:r>
      <w:r>
        <w:rPr>
          <w:szCs w:val="24"/>
          <w:lang w:val="bg-BG"/>
        </w:rPr>
        <w:t xml:space="preserve">бюджета </w:t>
      </w:r>
      <w:r w:rsidRPr="00110D5C">
        <w:rPr>
          <w:szCs w:val="24"/>
          <w:lang w:val="bg-BG"/>
        </w:rPr>
        <w:t xml:space="preserve"> на про</w:t>
      </w:r>
      <w:r>
        <w:rPr>
          <w:szCs w:val="24"/>
          <w:lang w:val="bg-BG"/>
        </w:rPr>
        <w:t>екта</w:t>
      </w:r>
      <w:r w:rsidRPr="00110D5C">
        <w:rPr>
          <w:szCs w:val="24"/>
          <w:lang w:val="bg-BG"/>
        </w:rPr>
        <w:t>,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Бенефициентът няма право да приложи изменението преди да бъде одобрено от Управляващия орган и да бъде скл</w:t>
      </w:r>
      <w:r>
        <w:rPr>
          <w:szCs w:val="24"/>
          <w:lang w:val="bg-BG"/>
        </w:rPr>
        <w:t>ючено допълнително споразумение;</w:t>
      </w:r>
      <w:r w:rsidRPr="00110D5C">
        <w:rPr>
          <w:szCs w:val="24"/>
          <w:lang w:val="bg-BG"/>
        </w:rPr>
        <w:t xml:space="preserve"> </w:t>
      </w:r>
    </w:p>
    <w:p w14:paraId="770E6ED3" w14:textId="77777777" w:rsidR="005510BF" w:rsidRDefault="005510BF" w:rsidP="005510BF">
      <w:pPr>
        <w:pStyle w:val="Text2"/>
        <w:spacing w:after="120"/>
        <w:ind w:left="0"/>
        <w:rPr>
          <w:szCs w:val="24"/>
          <w:lang w:val="bg-BG"/>
        </w:rPr>
      </w:pPr>
      <w:r w:rsidRPr="00110D5C">
        <w:rPr>
          <w:szCs w:val="24"/>
          <w:lang w:val="bg-BG"/>
        </w:rPr>
        <w:t xml:space="preserve">б) промяна на срока на </w:t>
      </w:r>
      <w:r>
        <w:rPr>
          <w:szCs w:val="24"/>
          <w:lang w:val="bg-BG"/>
        </w:rPr>
        <w:t xml:space="preserve">изпълнение на </w:t>
      </w:r>
      <w:r w:rsidRPr="00110D5C">
        <w:rPr>
          <w:szCs w:val="24"/>
          <w:lang w:val="bg-BG"/>
        </w:rPr>
        <w:t>проекта. Бенефициентът няма право да приложи изменението преди да бъде одобрено от Управляващия орган и да бъде скл</w:t>
      </w:r>
      <w:r>
        <w:rPr>
          <w:szCs w:val="24"/>
          <w:lang w:val="bg-BG"/>
        </w:rPr>
        <w:t>ючено допълнително споразумение;</w:t>
      </w:r>
    </w:p>
    <w:p w14:paraId="7FBE9DFE" w14:textId="77777777" w:rsidR="005510BF" w:rsidRPr="00110D5C" w:rsidRDefault="005510BF" w:rsidP="005510BF">
      <w:pPr>
        <w:pStyle w:val="Text2"/>
        <w:spacing w:after="120"/>
        <w:ind w:left="0"/>
        <w:rPr>
          <w:szCs w:val="24"/>
          <w:lang w:val="bg-BG"/>
        </w:rPr>
      </w:pPr>
      <w:r w:rsidRPr="00711579">
        <w:rPr>
          <w:szCs w:val="24"/>
          <w:lang w:val="bg-BG"/>
        </w:rPr>
        <w:t>в) промяна, водеща до намаляване на първоначално договорения размер на безвъзмездната финансова помощ.</w:t>
      </w:r>
    </w:p>
    <w:p w14:paraId="4EC01787" w14:textId="77777777" w:rsidR="005510BF" w:rsidRPr="00110D5C" w:rsidRDefault="005510BF" w:rsidP="005510BF">
      <w:pPr>
        <w:pStyle w:val="Text2"/>
        <w:spacing w:after="120"/>
        <w:ind w:left="0" w:hanging="567"/>
        <w:rPr>
          <w:szCs w:val="24"/>
          <w:lang w:val="bg-BG"/>
        </w:rPr>
      </w:pPr>
      <w:r w:rsidRPr="00110D5C">
        <w:rPr>
          <w:szCs w:val="24"/>
          <w:lang w:val="bg-BG"/>
        </w:rPr>
        <w:t xml:space="preserve">8.4. </w:t>
      </w:r>
      <w:r>
        <w:rPr>
          <w:szCs w:val="24"/>
          <w:lang w:val="bg-BG"/>
        </w:rPr>
        <w:t xml:space="preserve">Допълнително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Общи условия, в следните случаи: </w:t>
      </w:r>
    </w:p>
    <w:p w14:paraId="3A53726E" w14:textId="77777777" w:rsidR="005510BF" w:rsidRPr="00F93155" w:rsidRDefault="005510BF" w:rsidP="005510BF">
      <w:pPr>
        <w:pStyle w:val="Text2"/>
        <w:spacing w:after="120"/>
        <w:ind w:left="0"/>
        <w:rPr>
          <w:szCs w:val="24"/>
          <w:lang w:val="bg-BG"/>
        </w:rPr>
      </w:pPr>
      <w:r w:rsidRPr="00110D5C">
        <w:rPr>
          <w:szCs w:val="24"/>
          <w:lang w:val="bg-BG"/>
        </w:rPr>
        <w:t xml:space="preserve">а)  </w:t>
      </w:r>
      <w:r w:rsidRPr="00F93155">
        <w:rPr>
          <w:szCs w:val="24"/>
          <w:lang w:val="bg-BG"/>
        </w:rPr>
        <w:t>промяна на законния/ите представляващ/и;</w:t>
      </w:r>
    </w:p>
    <w:p w14:paraId="2E59BE61" w14:textId="77777777" w:rsidR="005510BF" w:rsidRPr="00F93155" w:rsidRDefault="005510BF" w:rsidP="005510BF">
      <w:pPr>
        <w:pStyle w:val="Text2"/>
        <w:spacing w:after="120"/>
        <w:ind w:left="0"/>
        <w:rPr>
          <w:szCs w:val="24"/>
          <w:lang w:val="bg-BG"/>
        </w:rPr>
      </w:pPr>
      <w:r w:rsidRPr="00110D5C">
        <w:rPr>
          <w:szCs w:val="24"/>
          <w:lang w:val="bg-BG"/>
        </w:rPr>
        <w:t xml:space="preserve">б)  </w:t>
      </w:r>
      <w:r w:rsidRPr="00F93155">
        <w:rPr>
          <w:szCs w:val="24"/>
          <w:lang w:val="bg-BG"/>
        </w:rPr>
        <w:t>промени на минималните технически параметри на оборудването;</w:t>
      </w:r>
    </w:p>
    <w:p w14:paraId="43E94F9A" w14:textId="77777777" w:rsidR="005510BF" w:rsidRPr="00F93155" w:rsidRDefault="005510BF" w:rsidP="005510BF">
      <w:pPr>
        <w:pStyle w:val="Text2"/>
        <w:spacing w:after="120"/>
        <w:ind w:left="0"/>
        <w:rPr>
          <w:szCs w:val="24"/>
          <w:lang w:val="bg-BG"/>
        </w:rPr>
      </w:pPr>
      <w:r w:rsidRPr="00110D5C">
        <w:rPr>
          <w:szCs w:val="24"/>
          <w:lang w:val="bg-BG"/>
        </w:rPr>
        <w:t xml:space="preserve">в)  </w:t>
      </w:r>
      <w:r w:rsidRPr="00F93155">
        <w:rPr>
          <w:szCs w:val="24"/>
          <w:lang w:val="bg-BG"/>
        </w:rPr>
        <w:t>промяна в място на изпълнение в съответствие с териториалния обхват на процедурата;</w:t>
      </w:r>
    </w:p>
    <w:p w14:paraId="689FA1E8" w14:textId="77777777" w:rsidR="005510BF" w:rsidRPr="00F93155" w:rsidRDefault="005510BF" w:rsidP="005510BF">
      <w:pPr>
        <w:pStyle w:val="Text2"/>
        <w:spacing w:after="120"/>
        <w:ind w:left="0"/>
        <w:rPr>
          <w:szCs w:val="24"/>
          <w:lang w:val="bg-BG"/>
        </w:rPr>
      </w:pPr>
      <w:r w:rsidRPr="00110D5C">
        <w:rPr>
          <w:szCs w:val="24"/>
          <w:lang w:val="bg-BG"/>
        </w:rPr>
        <w:t xml:space="preserve">г)  </w:t>
      </w:r>
      <w:r w:rsidRPr="00F93155">
        <w:rPr>
          <w:szCs w:val="24"/>
          <w:lang w:val="bg-BG"/>
        </w:rPr>
        <w:t>промяна в седалището и адреса на управление;</w:t>
      </w:r>
    </w:p>
    <w:p w14:paraId="4F132EC0" w14:textId="77777777" w:rsidR="005510BF" w:rsidRPr="00F93155" w:rsidRDefault="005510BF" w:rsidP="005510BF">
      <w:pPr>
        <w:pStyle w:val="Text2"/>
        <w:spacing w:after="120"/>
        <w:ind w:left="0"/>
        <w:rPr>
          <w:szCs w:val="24"/>
          <w:lang w:val="bg-BG"/>
        </w:rPr>
      </w:pPr>
      <w:r w:rsidRPr="00110D5C">
        <w:rPr>
          <w:szCs w:val="24"/>
          <w:lang w:val="bg-BG"/>
        </w:rPr>
        <w:t xml:space="preserve">д)  </w:t>
      </w:r>
      <w:r w:rsidRPr="00F93155">
        <w:rPr>
          <w:szCs w:val="24"/>
          <w:lang w:val="bg-BG"/>
        </w:rPr>
        <w:t>промени в заложени събития (семинари, конференции, обучения и т. н.);</w:t>
      </w:r>
    </w:p>
    <w:p w14:paraId="2DF5640D" w14:textId="77777777" w:rsidR="005510BF" w:rsidRPr="00110D5C" w:rsidRDefault="005510BF" w:rsidP="005510BF">
      <w:pPr>
        <w:pStyle w:val="Text2"/>
        <w:spacing w:after="120"/>
        <w:ind w:left="0"/>
        <w:rPr>
          <w:szCs w:val="24"/>
          <w:lang w:val="bg-BG"/>
        </w:rPr>
      </w:pPr>
      <w:r>
        <w:rPr>
          <w:szCs w:val="24"/>
          <w:lang w:val="en-US"/>
        </w:rPr>
        <w:t xml:space="preserve">e) </w:t>
      </w:r>
      <w:r w:rsidRPr="00110D5C">
        <w:rPr>
          <w:szCs w:val="24"/>
          <w:lang w:val="bg-BG"/>
        </w:rPr>
        <w:t>промяна в плана за изпълнение на дейностите;</w:t>
      </w:r>
    </w:p>
    <w:p w14:paraId="3A0C1A91" w14:textId="77777777" w:rsidR="005510BF" w:rsidRPr="00110D5C" w:rsidRDefault="005510BF" w:rsidP="005510BF">
      <w:pPr>
        <w:pStyle w:val="Text2"/>
        <w:spacing w:after="120"/>
        <w:ind w:left="0"/>
        <w:rPr>
          <w:szCs w:val="24"/>
          <w:lang w:val="bg-BG"/>
        </w:rPr>
      </w:pPr>
      <w:r>
        <w:rPr>
          <w:szCs w:val="24"/>
          <w:lang w:val="bg-BG"/>
        </w:rPr>
        <w:t>ж</w:t>
      </w:r>
      <w:r w:rsidRPr="00110D5C">
        <w:rPr>
          <w:szCs w:val="24"/>
          <w:lang w:val="bg-BG"/>
        </w:rPr>
        <w:t xml:space="preserve">)  </w:t>
      </w:r>
      <w:r w:rsidRPr="00307AA9">
        <w:rPr>
          <w:szCs w:val="24"/>
          <w:lang w:val="bg-BG"/>
        </w:rPr>
        <w:t>промяна в правно-организационната форма;</w:t>
      </w:r>
    </w:p>
    <w:p w14:paraId="7D641054" w14:textId="77777777" w:rsidR="005510BF" w:rsidRPr="00110D5C" w:rsidRDefault="005510BF" w:rsidP="005510BF">
      <w:pPr>
        <w:pStyle w:val="Text2"/>
        <w:spacing w:after="120"/>
        <w:ind w:left="0"/>
        <w:rPr>
          <w:szCs w:val="24"/>
          <w:lang w:val="bg-BG"/>
        </w:rPr>
      </w:pPr>
      <w:r>
        <w:rPr>
          <w:szCs w:val="24"/>
          <w:lang w:val="bg-BG"/>
        </w:rPr>
        <w:t>з</w:t>
      </w:r>
      <w:r w:rsidRPr="00110D5C">
        <w:rPr>
          <w:szCs w:val="24"/>
          <w:lang w:val="bg-BG"/>
        </w:rPr>
        <w:t xml:space="preserve">)  промяна в бюджета на </w:t>
      </w:r>
      <w:r w:rsidRPr="008F2F4D">
        <w:rPr>
          <w:szCs w:val="24"/>
          <w:lang w:val="bg-BG"/>
        </w:rPr>
        <w:t>Административния договор</w:t>
      </w:r>
      <w:r w:rsidRPr="00110D5C">
        <w:rPr>
          <w:szCs w:val="24"/>
          <w:lang w:val="bg-BG"/>
        </w:rPr>
        <w:t>,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w:t>
      </w:r>
    </w:p>
    <w:p w14:paraId="02D356B0" w14:textId="77777777" w:rsidR="005510BF" w:rsidRPr="00110D5C" w:rsidRDefault="005510BF" w:rsidP="005510BF">
      <w:pPr>
        <w:pStyle w:val="Text2"/>
        <w:spacing w:after="120"/>
        <w:ind w:left="0"/>
        <w:rPr>
          <w:szCs w:val="24"/>
          <w:lang w:val="bg-BG"/>
        </w:rPr>
      </w:pPr>
      <w:r>
        <w:rPr>
          <w:szCs w:val="24"/>
          <w:lang w:val="bg-BG"/>
        </w:rPr>
        <w:t>и</w:t>
      </w:r>
      <w:r w:rsidRPr="00110D5C">
        <w:rPr>
          <w:szCs w:val="24"/>
          <w:lang w:val="bg-BG"/>
        </w:rPr>
        <w:t>) промяна на банкова сметка;</w:t>
      </w:r>
    </w:p>
    <w:p w14:paraId="00B14E45" w14:textId="77777777" w:rsidR="005510BF" w:rsidRPr="00110D5C" w:rsidRDefault="005510BF" w:rsidP="005510BF">
      <w:pPr>
        <w:pStyle w:val="Text2"/>
        <w:spacing w:after="120"/>
        <w:ind w:left="0"/>
        <w:rPr>
          <w:szCs w:val="24"/>
          <w:lang w:val="bg-BG"/>
        </w:rPr>
      </w:pPr>
      <w:r>
        <w:rPr>
          <w:szCs w:val="24"/>
          <w:lang w:val="bg-BG"/>
        </w:rPr>
        <w:t>й</w:t>
      </w:r>
      <w:r w:rsidRPr="00857C26">
        <w:rPr>
          <w:szCs w:val="24"/>
          <w:lang w:val="bg-BG"/>
        </w:rPr>
        <w:t>) промяна на обслужващ/и одитор/и.</w:t>
      </w:r>
    </w:p>
    <w:p w14:paraId="2D14669D" w14:textId="77777777" w:rsidR="005510BF" w:rsidRPr="00110D5C" w:rsidRDefault="005510BF" w:rsidP="005510BF">
      <w:pPr>
        <w:pStyle w:val="Text2"/>
        <w:spacing w:after="120"/>
        <w:ind w:left="0" w:hanging="567"/>
        <w:rPr>
          <w:szCs w:val="24"/>
          <w:lang w:val="bg-BG"/>
        </w:rPr>
      </w:pPr>
      <w:r w:rsidRPr="00110D5C">
        <w:rPr>
          <w:szCs w:val="24"/>
          <w:lang w:val="bg-BG"/>
        </w:rPr>
        <w:t xml:space="preserve">8.5. </w:t>
      </w:r>
      <w:r w:rsidRPr="00110D5C">
        <w:rPr>
          <w:szCs w:val="24"/>
          <w:lang w:val="bg-BG"/>
        </w:rPr>
        <w:tab/>
        <w:t>В случаите по чл. 8.4 Управляващия</w:t>
      </w:r>
      <w:r>
        <w:rPr>
          <w:szCs w:val="24"/>
          <w:lang w:val="bg-BG"/>
        </w:rPr>
        <w:t>т</w:t>
      </w:r>
      <w:r w:rsidRPr="00110D5C">
        <w:rPr>
          <w:szCs w:val="24"/>
          <w:lang w:val="bg-BG"/>
        </w:rPr>
        <w:t xml:space="preserve"> орган може да не приеме направеното изменение или да даде допълнителни указания на бенефициента</w:t>
      </w:r>
      <w:r>
        <w:rPr>
          <w:szCs w:val="24"/>
          <w:lang w:val="bg-BG"/>
        </w:rPr>
        <w:t>,</w:t>
      </w:r>
      <w:r w:rsidRPr="00110D5C">
        <w:rPr>
          <w:szCs w:val="24"/>
          <w:lang w:val="bg-BG"/>
        </w:rPr>
        <w:t xml:space="preserve"> когато:</w:t>
      </w:r>
    </w:p>
    <w:p w14:paraId="02B172B2" w14:textId="77777777" w:rsidR="005510BF" w:rsidRPr="00110D5C" w:rsidRDefault="005510BF" w:rsidP="005510BF">
      <w:pPr>
        <w:pStyle w:val="Text2"/>
        <w:tabs>
          <w:tab w:val="left" w:pos="284"/>
        </w:tabs>
        <w:spacing w:after="120"/>
        <w:ind w:left="0"/>
        <w:rPr>
          <w:szCs w:val="24"/>
          <w:lang w:val="bg-BG"/>
        </w:rPr>
      </w:pPr>
      <w:r w:rsidRPr="00110D5C">
        <w:rPr>
          <w:szCs w:val="24"/>
          <w:lang w:val="bg-BG"/>
        </w:rPr>
        <w:t>а) изменението по вид не е сред изброените в чл. 8.4;</w:t>
      </w:r>
    </w:p>
    <w:p w14:paraId="6C89B8F1" w14:textId="77777777" w:rsidR="005510BF" w:rsidRPr="00110D5C" w:rsidRDefault="005510BF" w:rsidP="005510BF">
      <w:pPr>
        <w:pStyle w:val="Text2"/>
        <w:tabs>
          <w:tab w:val="left" w:pos="284"/>
        </w:tabs>
        <w:spacing w:after="120"/>
        <w:ind w:left="0"/>
        <w:rPr>
          <w:szCs w:val="24"/>
          <w:lang w:val="bg-BG"/>
        </w:rPr>
      </w:pPr>
      <w:r w:rsidRPr="00110D5C">
        <w:rPr>
          <w:szCs w:val="24"/>
          <w:lang w:val="bg-BG"/>
        </w:rPr>
        <w:t>б) се нарушават условията на чл. 8.7 от настоящите Общи условия;</w:t>
      </w:r>
    </w:p>
    <w:p w14:paraId="7A88E66E" w14:textId="77777777" w:rsidR="005510BF" w:rsidRPr="00110D5C" w:rsidRDefault="005510BF" w:rsidP="005510BF">
      <w:pPr>
        <w:pStyle w:val="Text2"/>
        <w:tabs>
          <w:tab w:val="left" w:pos="284"/>
        </w:tabs>
        <w:spacing w:after="120"/>
        <w:ind w:left="0"/>
        <w:rPr>
          <w:szCs w:val="24"/>
          <w:lang w:val="bg-BG"/>
        </w:rPr>
      </w:pPr>
      <w:r w:rsidRPr="00110D5C">
        <w:rPr>
          <w:szCs w:val="24"/>
          <w:lang w:val="bg-BG"/>
        </w:rPr>
        <w:t>в) не е добре обоснована необходимостта от извършването му.</w:t>
      </w:r>
    </w:p>
    <w:p w14:paraId="70FD0045" w14:textId="77777777" w:rsidR="005510BF" w:rsidRPr="00110D5C" w:rsidRDefault="005510BF" w:rsidP="005510BF">
      <w:pPr>
        <w:pStyle w:val="Text2"/>
        <w:spacing w:after="120"/>
        <w:ind w:left="0" w:hanging="567"/>
        <w:rPr>
          <w:szCs w:val="24"/>
          <w:lang w:val="bg-BG"/>
        </w:rPr>
      </w:pPr>
      <w:r w:rsidRPr="00110D5C">
        <w:rPr>
          <w:szCs w:val="24"/>
          <w:lang w:val="bg-BG"/>
        </w:rPr>
        <w:lastRenderedPageBreak/>
        <w:t xml:space="preserve">8.6.  </w:t>
      </w:r>
      <w:r>
        <w:rPr>
          <w:szCs w:val="24"/>
          <w:lang w:val="bg-BG"/>
        </w:rPr>
        <w:t xml:space="preserve">При промяна на посочените в настоящия член обстоятелства се прилага редът по чл. 8.2, като бенефициентът има право да приложи изменението, за което е уведомил писмено Управляващия орган, но Управляващият орган си запазва правото да не приеме направената промяна: </w:t>
      </w:r>
      <w:r w:rsidRPr="00110D5C">
        <w:rPr>
          <w:szCs w:val="24"/>
          <w:lang w:val="bg-BG"/>
        </w:rPr>
        <w:t>Допълнително споразумение не се сключва, но Бенефициентът е длъжен да уведоми Управляващия орган, като изменението на проекта влиза в сила след получаване на съгласие от страна на Управляващия орган, който се произнася в срок до 15 работни дни от получаване на уведомлението при промяна на следните обстоятелства:</w:t>
      </w:r>
    </w:p>
    <w:p w14:paraId="35005014" w14:textId="77777777" w:rsidR="005510BF" w:rsidRPr="00110D5C" w:rsidRDefault="005510BF" w:rsidP="005510BF">
      <w:pPr>
        <w:pStyle w:val="Text2"/>
        <w:tabs>
          <w:tab w:val="left" w:pos="284"/>
        </w:tabs>
        <w:ind w:left="0"/>
        <w:rPr>
          <w:szCs w:val="24"/>
          <w:lang w:val="bg-BG"/>
        </w:rPr>
      </w:pPr>
      <w:r>
        <w:rPr>
          <w:szCs w:val="24"/>
          <w:lang w:val="bg-BG"/>
        </w:rPr>
        <w:t>а</w:t>
      </w:r>
      <w:r>
        <w:rPr>
          <w:szCs w:val="24"/>
          <w:lang w:val="en-US"/>
        </w:rPr>
        <w:t xml:space="preserve">) </w:t>
      </w:r>
      <w:r w:rsidRPr="00F93155">
        <w:rPr>
          <w:szCs w:val="24"/>
          <w:lang w:val="bg-BG"/>
        </w:rPr>
        <w:t>промяна в адрес</w:t>
      </w:r>
      <w:r>
        <w:rPr>
          <w:szCs w:val="24"/>
          <w:lang w:val="bg-BG"/>
        </w:rPr>
        <w:t>а за кореспонденция и контакти;</w:t>
      </w:r>
    </w:p>
    <w:p w14:paraId="680CD03A" w14:textId="77777777" w:rsidR="005510BF" w:rsidRPr="00F93155" w:rsidRDefault="005510BF" w:rsidP="005510BF">
      <w:pPr>
        <w:pStyle w:val="Text2"/>
        <w:tabs>
          <w:tab w:val="left" w:pos="284"/>
        </w:tabs>
        <w:spacing w:after="120"/>
        <w:ind w:left="0"/>
        <w:rPr>
          <w:szCs w:val="24"/>
          <w:lang w:val="bg-BG"/>
        </w:rPr>
      </w:pPr>
      <w:r w:rsidRPr="00110D5C">
        <w:rPr>
          <w:szCs w:val="24"/>
          <w:lang w:val="bg-BG"/>
        </w:rPr>
        <w:t xml:space="preserve">б) </w:t>
      </w:r>
      <w:r w:rsidRPr="00F93155">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E9D2D6B" w14:textId="77777777" w:rsidR="005510BF" w:rsidRPr="00F93155" w:rsidRDefault="005510BF" w:rsidP="005510BF">
      <w:pPr>
        <w:pStyle w:val="Text2"/>
        <w:tabs>
          <w:tab w:val="left" w:pos="284"/>
        </w:tabs>
        <w:spacing w:after="120"/>
        <w:ind w:left="0"/>
        <w:rPr>
          <w:szCs w:val="24"/>
          <w:lang w:val="bg-BG"/>
        </w:rPr>
      </w:pPr>
      <w:r w:rsidRPr="00110D5C">
        <w:rPr>
          <w:szCs w:val="24"/>
          <w:lang w:val="bg-BG"/>
        </w:rPr>
        <w:t xml:space="preserve">в) </w:t>
      </w:r>
      <w:r w:rsidRPr="00F93155">
        <w:rPr>
          <w:szCs w:val="24"/>
          <w:lang w:val="bg-BG"/>
        </w:rPr>
        <w:t>уеднаквяване на текстове в Административния договор</w:t>
      </w:r>
      <w:r>
        <w:rPr>
          <w:szCs w:val="24"/>
          <w:lang w:val="bg-BG"/>
        </w:rPr>
        <w:t xml:space="preserve"> и/или приложенията към него;</w:t>
      </w:r>
    </w:p>
    <w:p w14:paraId="7EE42E5F" w14:textId="77777777" w:rsidR="005510BF" w:rsidRDefault="005510BF" w:rsidP="005510BF">
      <w:pPr>
        <w:pStyle w:val="Text2"/>
        <w:tabs>
          <w:tab w:val="left" w:pos="284"/>
        </w:tabs>
        <w:spacing w:after="120"/>
        <w:ind w:left="0"/>
        <w:rPr>
          <w:szCs w:val="24"/>
          <w:lang w:val="bg-BG"/>
        </w:rPr>
      </w:pPr>
      <w:r w:rsidRPr="00110D5C">
        <w:rPr>
          <w:szCs w:val="24"/>
          <w:lang w:val="bg-BG"/>
        </w:rPr>
        <w:t xml:space="preserve">г) </w:t>
      </w:r>
      <w:r w:rsidRPr="00307AA9">
        <w:rPr>
          <w:szCs w:val="24"/>
          <w:lang w:val="bg-BG"/>
        </w:rPr>
        <w:t>промяна в наименованието на Бенефициента;</w:t>
      </w:r>
    </w:p>
    <w:p w14:paraId="12D3DDD0" w14:textId="77777777" w:rsidR="005510BF" w:rsidRPr="00110D5C" w:rsidRDefault="005510BF" w:rsidP="005510BF">
      <w:pPr>
        <w:pStyle w:val="Text2"/>
        <w:tabs>
          <w:tab w:val="left" w:pos="284"/>
        </w:tabs>
        <w:spacing w:after="120"/>
        <w:ind w:left="0"/>
        <w:rPr>
          <w:szCs w:val="24"/>
          <w:lang w:val="bg-BG"/>
        </w:rPr>
      </w:pPr>
      <w:r w:rsidRPr="00110D5C">
        <w:rPr>
          <w:szCs w:val="24"/>
          <w:lang w:val="bg-BG"/>
        </w:rPr>
        <w:t>д) в случаите, които не са изрично посочени чл. 8.3 и 8.4</w:t>
      </w:r>
      <w:r>
        <w:rPr>
          <w:szCs w:val="24"/>
          <w:lang w:val="bg-BG"/>
        </w:rPr>
        <w:t>.</w:t>
      </w:r>
    </w:p>
    <w:p w14:paraId="64F12C3B" w14:textId="77777777" w:rsidR="005510BF" w:rsidRPr="00110D5C" w:rsidRDefault="005510BF" w:rsidP="005510BF">
      <w:pPr>
        <w:pStyle w:val="Text2"/>
        <w:spacing w:after="120"/>
        <w:ind w:left="0" w:hanging="567"/>
        <w:rPr>
          <w:szCs w:val="24"/>
          <w:lang w:val="bg-BG"/>
        </w:rPr>
      </w:pPr>
      <w:r w:rsidRPr="00110D5C">
        <w:rPr>
          <w:szCs w:val="24"/>
          <w:lang w:val="bg-BG"/>
        </w:rPr>
        <w:t>8.7.</w:t>
      </w:r>
      <w:r w:rsidRPr="00110D5C">
        <w:rPr>
          <w:szCs w:val="24"/>
          <w:lang w:val="bg-BG"/>
        </w:rPr>
        <w:tab/>
        <w:t>Недопустими са следните промени:</w:t>
      </w:r>
    </w:p>
    <w:p w14:paraId="133AD211" w14:textId="77777777" w:rsidR="005510BF" w:rsidRPr="00110D5C" w:rsidRDefault="005510BF" w:rsidP="005510BF">
      <w:pPr>
        <w:pStyle w:val="Text2"/>
        <w:spacing w:after="120"/>
        <w:ind w:left="0"/>
        <w:rPr>
          <w:szCs w:val="24"/>
          <w:lang w:val="bg-BG"/>
        </w:rPr>
      </w:pPr>
      <w:r w:rsidRPr="00110D5C">
        <w:rPr>
          <w:szCs w:val="24"/>
          <w:lang w:val="bg-BG"/>
        </w:rPr>
        <w:t xml:space="preserve">а) Промени в бюджета на проекта, водещи до увеличаване на първоначално договорения процент и размер, предвидени в чл. 2.1 от </w:t>
      </w:r>
      <w:r>
        <w:rPr>
          <w:szCs w:val="24"/>
          <w:lang w:val="bg-BG"/>
        </w:rPr>
        <w:t>А</w:t>
      </w:r>
      <w:r w:rsidRPr="00110D5C">
        <w:rPr>
          <w:szCs w:val="24"/>
          <w:lang w:val="bg-BG"/>
        </w:rPr>
        <w:t>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299889A" w14:textId="77777777" w:rsidR="005510BF" w:rsidRPr="00110D5C" w:rsidRDefault="005510BF" w:rsidP="005510BF">
      <w:pPr>
        <w:pStyle w:val="Text2"/>
        <w:spacing w:after="120"/>
        <w:ind w:left="0"/>
        <w:rPr>
          <w:szCs w:val="24"/>
          <w:lang w:val="bg-BG"/>
        </w:rPr>
      </w:pPr>
      <w:r w:rsidRPr="00110D5C">
        <w:rPr>
          <w:szCs w:val="24"/>
          <w:lang w:val="bg-BG"/>
        </w:rPr>
        <w:t>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w:t>
      </w:r>
      <w:r>
        <w:rPr>
          <w:szCs w:val="24"/>
          <w:lang w:val="bg-BG"/>
        </w:rPr>
        <w:t>;</w:t>
      </w:r>
      <w:r w:rsidRPr="00110D5C">
        <w:rPr>
          <w:szCs w:val="24"/>
          <w:lang w:val="bg-BG"/>
        </w:rPr>
        <w:t xml:space="preserve"> </w:t>
      </w:r>
    </w:p>
    <w:p w14:paraId="671A5F26" w14:textId="77777777" w:rsidR="005510BF" w:rsidRPr="00110D5C" w:rsidRDefault="005510BF" w:rsidP="005510BF">
      <w:pPr>
        <w:pStyle w:val="Text2"/>
        <w:spacing w:after="120"/>
        <w:ind w:left="0"/>
        <w:rPr>
          <w:szCs w:val="24"/>
          <w:lang w:val="bg-BG"/>
        </w:rPr>
      </w:pPr>
      <w:r w:rsidRPr="00110D5C">
        <w:rPr>
          <w:szCs w:val="24"/>
          <w:lang w:val="bg-BG"/>
        </w:rPr>
        <w:t>в) Промени, които биха представлявали нарушение на принцип</w:t>
      </w:r>
      <w:r>
        <w:rPr>
          <w:szCs w:val="24"/>
          <w:lang w:val="bg-BG"/>
        </w:rPr>
        <w:t xml:space="preserve">ите по чл. 29, ал. 1 от ЗУСЕФСУ, </w:t>
      </w:r>
      <w:r w:rsidRPr="00110D5C">
        <w:rPr>
          <w:szCs w:val="24"/>
          <w:lang w:val="bg-BG"/>
        </w:rPr>
        <w:t>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r>
        <w:rPr>
          <w:szCs w:val="24"/>
          <w:lang w:val="bg-BG"/>
        </w:rPr>
        <w:t>;</w:t>
      </w:r>
    </w:p>
    <w:p w14:paraId="79C12186" w14:textId="77777777" w:rsidR="005510BF" w:rsidRPr="00110D5C" w:rsidRDefault="005510BF" w:rsidP="005510BF">
      <w:pPr>
        <w:pStyle w:val="Text1"/>
        <w:spacing w:after="120"/>
        <w:ind w:left="0"/>
        <w:rPr>
          <w:szCs w:val="24"/>
          <w:lang w:val="bg-BG"/>
        </w:rPr>
      </w:pPr>
      <w:r w:rsidRPr="00110D5C">
        <w:rPr>
          <w:szCs w:val="24"/>
          <w:lang w:val="bg-BG"/>
        </w:rPr>
        <w:t>г) Промени, които биха довели до несъответствие на проекта със съответните правила за държавна помощ.</w:t>
      </w:r>
    </w:p>
    <w:p w14:paraId="01300107" w14:textId="77777777" w:rsidR="005510BF" w:rsidRPr="00110D5C" w:rsidRDefault="005510BF" w:rsidP="005510BF">
      <w:pPr>
        <w:pStyle w:val="Heading1"/>
        <w:keepNext w:val="0"/>
        <w:numPr>
          <w:ilvl w:val="0"/>
          <w:numId w:val="0"/>
        </w:numPr>
        <w:spacing w:before="0" w:after="120"/>
        <w:ind w:hanging="567"/>
        <w:rPr>
          <w:szCs w:val="24"/>
          <w:lang w:val="bg-BG"/>
        </w:rPr>
      </w:pPr>
      <w:bookmarkStart w:id="62" w:name="_Toc41300145"/>
      <w:bookmarkStart w:id="63" w:name="_Toc41303352"/>
      <w:bookmarkStart w:id="64" w:name="_Ref41304552"/>
      <w:bookmarkStart w:id="65" w:name="_Ref41305100"/>
      <w:bookmarkStart w:id="66" w:name="_Toc173497343"/>
      <w:bookmarkStart w:id="67" w:name="_Toc173502793"/>
      <w:bookmarkStart w:id="68" w:name="_Toc252453144"/>
      <w:bookmarkEnd w:id="57"/>
      <w:bookmarkEnd w:id="58"/>
      <w:bookmarkEnd w:id="59"/>
      <w:bookmarkEnd w:id="60"/>
      <w:bookmarkEnd w:id="61"/>
      <w:r w:rsidRPr="00110D5C">
        <w:rPr>
          <w:szCs w:val="24"/>
          <w:lang w:val="bg-BG"/>
        </w:rPr>
        <w:t xml:space="preserve">Член 9  </w:t>
      </w:r>
      <w:bookmarkEnd w:id="62"/>
      <w:bookmarkEnd w:id="63"/>
      <w:bookmarkEnd w:id="64"/>
      <w:bookmarkEnd w:id="65"/>
      <w:r w:rsidRPr="00110D5C">
        <w:rPr>
          <w:szCs w:val="24"/>
          <w:lang w:val="bg-BG"/>
        </w:rPr>
        <w:t xml:space="preserve">Прехвърляне на права и задължения по </w:t>
      </w:r>
      <w:r w:rsidRPr="008F2F4D">
        <w:rPr>
          <w:szCs w:val="24"/>
          <w:lang w:val="bg-BG"/>
        </w:rPr>
        <w:t xml:space="preserve">Административния договор </w:t>
      </w:r>
      <w:bookmarkEnd w:id="66"/>
      <w:bookmarkEnd w:id="67"/>
      <w:bookmarkEnd w:id="68"/>
    </w:p>
    <w:p w14:paraId="29A41A06" w14:textId="77777777" w:rsidR="005510BF" w:rsidRPr="00110D5C" w:rsidRDefault="005510BF" w:rsidP="005510BF">
      <w:pPr>
        <w:pStyle w:val="Text2"/>
        <w:spacing w:after="120"/>
        <w:ind w:left="0" w:hanging="567"/>
        <w:rPr>
          <w:szCs w:val="24"/>
          <w:lang w:val="bg-BG"/>
        </w:rPr>
      </w:pPr>
      <w:r w:rsidRPr="00110D5C">
        <w:rPr>
          <w:szCs w:val="24"/>
          <w:lang w:val="bg-BG"/>
        </w:rPr>
        <w:t xml:space="preserve">9.1.   </w:t>
      </w:r>
      <w:r w:rsidRPr="00110D5C">
        <w:rPr>
          <w:szCs w:val="24"/>
          <w:lang w:val="bg-BG"/>
        </w:rPr>
        <w:tab/>
        <w:t xml:space="preserve">Правата и задълженията по </w:t>
      </w:r>
      <w:r>
        <w:rPr>
          <w:szCs w:val="24"/>
          <w:lang w:val="bg-BG"/>
        </w:rPr>
        <w:t>А</w:t>
      </w:r>
      <w:r w:rsidRPr="00110D5C">
        <w:rPr>
          <w:szCs w:val="24"/>
          <w:lang w:val="bg-BG"/>
        </w:rPr>
        <w:t>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17871FAA" w14:textId="77777777" w:rsidR="005510BF" w:rsidRPr="00110D5C" w:rsidRDefault="005510BF" w:rsidP="005510BF">
      <w:pPr>
        <w:pStyle w:val="Heading1"/>
        <w:keepNext w:val="0"/>
        <w:numPr>
          <w:ilvl w:val="0"/>
          <w:numId w:val="0"/>
        </w:numPr>
        <w:spacing w:before="0" w:after="120"/>
        <w:ind w:hanging="567"/>
        <w:rPr>
          <w:szCs w:val="24"/>
          <w:lang w:val="bg-BG"/>
        </w:rPr>
      </w:pPr>
      <w:bookmarkStart w:id="69" w:name="_Toc41300147"/>
      <w:bookmarkStart w:id="70" w:name="_Toc41303353"/>
      <w:bookmarkStart w:id="71" w:name="_Toc252453145"/>
      <w:bookmarkStart w:id="72" w:name="_Toc173497344"/>
      <w:bookmarkStart w:id="73" w:name="_Toc173502794"/>
      <w:r w:rsidRPr="00110D5C">
        <w:rPr>
          <w:szCs w:val="24"/>
          <w:lang w:val="bg-BG"/>
        </w:rPr>
        <w:t xml:space="preserve">Член 10  </w:t>
      </w:r>
      <w:bookmarkEnd w:id="69"/>
      <w:bookmarkEnd w:id="70"/>
      <w:r w:rsidRPr="00110D5C">
        <w:rPr>
          <w:szCs w:val="24"/>
          <w:lang w:val="bg-BG"/>
        </w:rPr>
        <w:t xml:space="preserve">Удължаване, спиране, извънредни обстоятелства и краен срок на </w:t>
      </w:r>
      <w:r w:rsidRPr="008F2F4D">
        <w:rPr>
          <w:szCs w:val="24"/>
          <w:lang w:val="bg-BG"/>
        </w:rPr>
        <w:t xml:space="preserve">Административния договор </w:t>
      </w:r>
      <w:bookmarkEnd w:id="71"/>
      <w:r w:rsidRPr="00110D5C">
        <w:rPr>
          <w:szCs w:val="24"/>
          <w:lang w:val="bg-BG"/>
        </w:rPr>
        <w:t xml:space="preserve"> </w:t>
      </w:r>
      <w:bookmarkEnd w:id="72"/>
      <w:bookmarkEnd w:id="73"/>
    </w:p>
    <w:p w14:paraId="35D686AD" w14:textId="77777777" w:rsidR="005510BF" w:rsidRDefault="005510BF" w:rsidP="005510BF">
      <w:pPr>
        <w:pStyle w:val="NumPar2"/>
        <w:numPr>
          <w:ilvl w:val="0"/>
          <w:numId w:val="0"/>
        </w:numPr>
        <w:spacing w:after="120"/>
        <w:ind w:hanging="567"/>
        <w:rPr>
          <w:szCs w:val="24"/>
          <w:lang w:val="bg-BG"/>
        </w:rPr>
      </w:pPr>
      <w:r w:rsidRPr="00110D5C">
        <w:rPr>
          <w:szCs w:val="24"/>
          <w:lang w:val="bg-BG"/>
        </w:rPr>
        <w:t>10.1.</w:t>
      </w:r>
      <w:r w:rsidRPr="00110D5C">
        <w:rPr>
          <w:szCs w:val="24"/>
          <w:lang w:val="bg-BG"/>
        </w:rPr>
        <w:tab/>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01F968BD" w14:textId="77777777" w:rsidR="005510BF" w:rsidRPr="00110D5C" w:rsidRDefault="005510BF" w:rsidP="005510BF">
      <w:pPr>
        <w:pStyle w:val="NumPar2"/>
        <w:numPr>
          <w:ilvl w:val="0"/>
          <w:numId w:val="0"/>
        </w:numPr>
        <w:spacing w:after="120"/>
        <w:ind w:hanging="567"/>
        <w:rPr>
          <w:szCs w:val="24"/>
          <w:lang w:val="bg-BG"/>
        </w:rPr>
      </w:pPr>
      <w:r>
        <w:rPr>
          <w:szCs w:val="24"/>
          <w:lang w:val="bg-BG"/>
        </w:rPr>
        <w:lastRenderedPageBreak/>
        <w:t>10.2.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5833DA33" w14:textId="77777777" w:rsidR="005510BF" w:rsidRDefault="005510BF" w:rsidP="005510BF">
      <w:pPr>
        <w:pStyle w:val="NumPar2"/>
        <w:numPr>
          <w:ilvl w:val="0"/>
          <w:numId w:val="0"/>
        </w:numPr>
        <w:spacing w:after="120"/>
        <w:ind w:hanging="567"/>
        <w:rPr>
          <w:szCs w:val="24"/>
          <w:lang w:val="bg-BG"/>
        </w:rPr>
      </w:pPr>
      <w:r w:rsidRPr="00110D5C">
        <w:rPr>
          <w:szCs w:val="24"/>
          <w:lang w:val="bg-BG"/>
        </w:rPr>
        <w:t>10.</w:t>
      </w:r>
      <w:r>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          </w:t>
      </w:r>
    </w:p>
    <w:p w14:paraId="5846B191" w14:textId="77777777" w:rsidR="005510BF" w:rsidRPr="00110D5C" w:rsidRDefault="005510BF" w:rsidP="005510BF">
      <w:pPr>
        <w:pStyle w:val="NumPar2"/>
        <w:numPr>
          <w:ilvl w:val="0"/>
          <w:numId w:val="0"/>
        </w:numPr>
        <w:spacing w:after="120"/>
        <w:rPr>
          <w:szCs w:val="24"/>
          <w:lang w:val="bg-BG"/>
        </w:rPr>
      </w:pPr>
      <w:r w:rsidRPr="00110D5C">
        <w:rPr>
          <w:szCs w:val="24"/>
          <w:lang w:val="bg-BG"/>
        </w:rPr>
        <w:t xml:space="preserve">Всяка от страните може да прекрати </w:t>
      </w:r>
      <w:r w:rsidRPr="008F2F4D">
        <w:rPr>
          <w:szCs w:val="24"/>
          <w:lang w:val="bg-BG"/>
        </w:rPr>
        <w:t>Административния договор</w:t>
      </w:r>
      <w:r w:rsidRPr="00110D5C">
        <w:rPr>
          <w:szCs w:val="24"/>
          <w:lang w:val="bg-BG"/>
        </w:rPr>
        <w:t xml:space="preserve"> в съответствие с чл. 11.1 от настоящите Общи условия.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и/или упълномощените от него лица за тези свои действия. </w:t>
      </w:r>
    </w:p>
    <w:p w14:paraId="2B16ECC1"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10.</w:t>
      </w:r>
      <w:r>
        <w:rPr>
          <w:szCs w:val="24"/>
          <w:lang w:val="bg-BG"/>
        </w:rPr>
        <w:t>4.</w:t>
      </w:r>
      <w:r w:rsidRPr="00110D5C">
        <w:rPr>
          <w:szCs w:val="24"/>
          <w:lang w:val="bg-BG"/>
        </w:rPr>
        <w:tab/>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r>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2985833A"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10.</w:t>
      </w:r>
      <w:r>
        <w:rPr>
          <w:szCs w:val="24"/>
          <w:lang w:val="bg-BG"/>
        </w:rPr>
        <w:t>5.</w:t>
      </w:r>
      <w:r w:rsidRPr="00110D5C">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w:t>
      </w:r>
      <w:r>
        <w:rPr>
          <w:szCs w:val="24"/>
          <w:lang w:val="bg-BG"/>
        </w:rPr>
        <w:t xml:space="preserve">без да се засяга възможността за внасяне на изменения в административния договор, </w:t>
      </w:r>
      <w:r w:rsidRPr="00110D5C">
        <w:rPr>
          <w:szCs w:val="24"/>
          <w:lang w:val="bg-BG"/>
        </w:rPr>
        <w:t>необходими за адаптиране на проекта спрямо новите условия за изпълнение.</w:t>
      </w:r>
    </w:p>
    <w:p w14:paraId="02081D1E"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10.</w:t>
      </w:r>
      <w:r>
        <w:rPr>
          <w:szCs w:val="24"/>
          <w:lang w:val="bg-BG"/>
        </w:rPr>
        <w:t>6</w:t>
      </w:r>
      <w:r w:rsidRPr="00110D5C">
        <w:rPr>
          <w:szCs w:val="24"/>
          <w:lang w:val="bg-BG"/>
        </w:rPr>
        <w:t>.</w:t>
      </w:r>
      <w:r w:rsidRPr="00110D5C">
        <w:rPr>
          <w:szCs w:val="24"/>
          <w:lang w:val="bg-BG"/>
        </w:rPr>
        <w:tab/>
        <w:t>Условията по чл.</w:t>
      </w:r>
      <w:r>
        <w:rPr>
          <w:szCs w:val="24"/>
          <w:lang w:val="bg-BG"/>
        </w:rPr>
        <w:t xml:space="preserve"> </w:t>
      </w:r>
      <w:r w:rsidRPr="00110D5C">
        <w:rPr>
          <w:szCs w:val="24"/>
          <w:lang w:val="bg-BG"/>
        </w:rPr>
        <w:t>10.1</w:t>
      </w:r>
      <w:r>
        <w:rPr>
          <w:szCs w:val="24"/>
          <w:lang w:val="bg-BG"/>
        </w:rPr>
        <w:t xml:space="preserve"> </w:t>
      </w:r>
      <w:r w:rsidRPr="00110D5C">
        <w:rPr>
          <w:szCs w:val="24"/>
          <w:lang w:val="bg-BG"/>
        </w:rPr>
        <w:t>-</w:t>
      </w:r>
      <w:r>
        <w:rPr>
          <w:szCs w:val="24"/>
          <w:lang w:val="bg-BG"/>
        </w:rPr>
        <w:t xml:space="preserve"> </w:t>
      </w:r>
      <w:r w:rsidRPr="00110D5C">
        <w:rPr>
          <w:szCs w:val="24"/>
          <w:lang w:val="bg-BG"/>
        </w:rPr>
        <w:t>чл. 10.</w:t>
      </w:r>
      <w:r>
        <w:rPr>
          <w:szCs w:val="24"/>
          <w:lang w:val="bg-BG"/>
        </w:rPr>
        <w:t>5</w:t>
      </w:r>
      <w:r w:rsidRPr="00110D5C">
        <w:rPr>
          <w:szCs w:val="24"/>
          <w:lang w:val="bg-BG"/>
        </w:rPr>
        <w:t xml:space="preserve"> не се прилагат в случаите по чл. 1.6.</w:t>
      </w:r>
    </w:p>
    <w:p w14:paraId="0C51C199"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10.</w:t>
      </w:r>
      <w:r>
        <w:rPr>
          <w:szCs w:val="24"/>
          <w:lang w:val="bg-BG"/>
        </w:rPr>
        <w:t>7</w:t>
      </w:r>
      <w:r w:rsidRPr="00110D5C">
        <w:rPr>
          <w:szCs w:val="24"/>
          <w:lang w:val="bg-BG"/>
        </w:rPr>
        <w:t>.</w:t>
      </w:r>
      <w:r w:rsidRPr="00110D5C">
        <w:rPr>
          <w:szCs w:val="24"/>
          <w:lang w:val="bg-BG"/>
        </w:rPr>
        <w:tab/>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Pr="00113829">
        <w:rPr>
          <w:szCs w:val="24"/>
          <w:lang w:val="bg-BG"/>
        </w:rPr>
        <w:t>Административния договор</w:t>
      </w:r>
      <w:r w:rsidRPr="00110D5C">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377CB8D1" w14:textId="77777777" w:rsidR="005510BF" w:rsidRPr="00110D5C" w:rsidRDefault="005510BF" w:rsidP="005510BF">
      <w:pPr>
        <w:pStyle w:val="NumPar2"/>
        <w:numPr>
          <w:ilvl w:val="0"/>
          <w:numId w:val="0"/>
        </w:numPr>
        <w:spacing w:after="120"/>
        <w:rPr>
          <w:szCs w:val="24"/>
          <w:lang w:val="bg-BG"/>
        </w:rPr>
      </w:pPr>
      <w:r w:rsidRPr="00110D5C">
        <w:rPr>
          <w:szCs w:val="24"/>
          <w:lang w:val="bg-BG"/>
        </w:rPr>
        <w:t xml:space="preserve">а) </w:t>
      </w:r>
      <w:r>
        <w:rPr>
          <w:szCs w:val="24"/>
          <w:lang w:val="bg-BG"/>
        </w:rPr>
        <w:t>и</w:t>
      </w:r>
      <w:r w:rsidRPr="00110D5C">
        <w:rPr>
          <w:szCs w:val="24"/>
          <w:lang w:val="bg-BG"/>
        </w:rPr>
        <w:t xml:space="preserve">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Страните не отговарят за нарушение на задълженията си по </w:t>
      </w:r>
      <w:r w:rsidRPr="00113829">
        <w:rPr>
          <w:szCs w:val="24"/>
          <w:lang w:val="bg-BG"/>
        </w:rPr>
        <w:t>Административния договор</w:t>
      </w:r>
      <w:r w:rsidRPr="00110D5C">
        <w:rPr>
          <w:szCs w:val="24"/>
          <w:lang w:val="bg-BG"/>
        </w:rPr>
        <w:t xml:space="preserve">, ако не са в състояние да ги изпълняват поради възникване на извънредно обстоятелство. </w:t>
      </w:r>
    </w:p>
    <w:p w14:paraId="46CAF72B" w14:textId="77777777" w:rsidR="005510BF" w:rsidRPr="00110D5C" w:rsidRDefault="005510BF" w:rsidP="005510BF">
      <w:pPr>
        <w:pStyle w:val="NumPar2"/>
        <w:numPr>
          <w:ilvl w:val="0"/>
          <w:numId w:val="0"/>
        </w:numPr>
        <w:spacing w:after="120"/>
        <w:rPr>
          <w:szCs w:val="24"/>
          <w:lang w:val="bg-BG"/>
        </w:rPr>
      </w:pPr>
      <w:r w:rsidRPr="00110D5C">
        <w:rPr>
          <w:szCs w:val="24"/>
          <w:lang w:val="bg-BG"/>
        </w:rPr>
        <w:t xml:space="preserve">б) Без да се засягат </w:t>
      </w:r>
      <w:r w:rsidRPr="00365964">
        <w:rPr>
          <w:szCs w:val="24"/>
          <w:lang w:val="bg-BG"/>
        </w:rPr>
        <w:t>разпоредбите на членове 11.2 и 11.3 от</w:t>
      </w:r>
      <w:r w:rsidRPr="00110D5C">
        <w:rPr>
          <w:szCs w:val="24"/>
          <w:lang w:val="bg-BG"/>
        </w:rPr>
        <w:t xml:space="preserve">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3790196" w14:textId="77777777" w:rsidR="005510BF" w:rsidRPr="00110D5C" w:rsidRDefault="005510BF" w:rsidP="005510BF">
      <w:pPr>
        <w:pStyle w:val="Text2"/>
        <w:tabs>
          <w:tab w:val="num" w:pos="-2127"/>
        </w:tabs>
        <w:spacing w:after="120"/>
        <w:ind w:left="0" w:hanging="567"/>
        <w:rPr>
          <w:szCs w:val="24"/>
          <w:lang w:val="bg-BG"/>
        </w:rPr>
      </w:pPr>
      <w:r w:rsidRPr="00110D5C">
        <w:rPr>
          <w:szCs w:val="24"/>
          <w:lang w:val="bg-BG"/>
        </w:rPr>
        <w:lastRenderedPageBreak/>
        <w:t>10.</w:t>
      </w:r>
      <w:r>
        <w:rPr>
          <w:szCs w:val="24"/>
          <w:lang w:val="bg-BG"/>
        </w:rPr>
        <w:t>8</w:t>
      </w:r>
      <w:r w:rsidRPr="00110D5C">
        <w:rPr>
          <w:szCs w:val="24"/>
          <w:lang w:val="bg-BG"/>
        </w:rPr>
        <w:t xml:space="preserve">. Задълженията на Управляващия орган към Бенефициента за всички неизвършени плащания по </w:t>
      </w:r>
      <w:r w:rsidRPr="00113829">
        <w:rPr>
          <w:szCs w:val="24"/>
          <w:lang w:val="bg-BG"/>
        </w:rPr>
        <w:t xml:space="preserve">Административния договор </w:t>
      </w:r>
      <w:r w:rsidRPr="00110D5C">
        <w:rPr>
          <w:szCs w:val="24"/>
          <w:lang w:val="bg-BG"/>
        </w:rPr>
        <w:t xml:space="preserve">са невалидни </w:t>
      </w:r>
      <w:r>
        <w:rPr>
          <w:szCs w:val="24"/>
          <w:lang w:val="bg-BG"/>
        </w:rPr>
        <w:t xml:space="preserve">във връзка с </w:t>
      </w:r>
      <w:r w:rsidRPr="00110D5C">
        <w:rPr>
          <w:szCs w:val="24"/>
          <w:lang w:val="bg-BG"/>
        </w:rPr>
        <w:t xml:space="preserve">чл. </w:t>
      </w:r>
      <w:r>
        <w:rPr>
          <w:szCs w:val="24"/>
          <w:lang w:val="bg-BG"/>
        </w:rPr>
        <w:t>63 и чл. 105</w:t>
      </w:r>
      <w:r w:rsidRPr="00110D5C">
        <w:rPr>
          <w:szCs w:val="24"/>
          <w:lang w:val="bg-BG"/>
        </w:rPr>
        <w:t xml:space="preserve"> от Регламент (ЕС) </w:t>
      </w:r>
      <w:r>
        <w:rPr>
          <w:szCs w:val="24"/>
          <w:lang w:val="bg-BG"/>
        </w:rPr>
        <w:t>2021/1060</w:t>
      </w:r>
      <w:r w:rsidRPr="00110D5C">
        <w:rPr>
          <w:szCs w:val="24"/>
          <w:lang w:val="bg-BG"/>
        </w:rPr>
        <w:t xml:space="preserve">, като договорът се прекратява по реда на чл. 11 от настоящите Общи условия. Бенефициентът носи риска от ненавременно представяне на исканията за </w:t>
      </w:r>
      <w:r>
        <w:rPr>
          <w:szCs w:val="24"/>
          <w:lang w:val="bg-BG"/>
        </w:rPr>
        <w:t>счетоводно отчитане</w:t>
      </w:r>
      <w:r w:rsidRPr="00110D5C">
        <w:rPr>
          <w:szCs w:val="24"/>
          <w:lang w:val="bg-BG"/>
        </w:rPr>
        <w:t xml:space="preserve"> на разходите. </w:t>
      </w:r>
      <w:r w:rsidRPr="00DA3EA9">
        <w:rPr>
          <w:szCs w:val="24"/>
          <w:lang w:val="bg-BG"/>
        </w:rPr>
        <w:t xml:space="preserve">Управляващият орган уведомява в писмен вид Бенефициента за изтичането на срока по чл. 105 от Регламент (ЕС) </w:t>
      </w:r>
      <w:r>
        <w:rPr>
          <w:szCs w:val="24"/>
          <w:lang w:val="bg-BG"/>
        </w:rPr>
        <w:t>2021/1060</w:t>
      </w:r>
      <w:r w:rsidRPr="00DA3EA9">
        <w:rPr>
          <w:szCs w:val="24"/>
          <w:lang w:val="bg-BG"/>
        </w:rPr>
        <w:t xml:space="preserve"> най-малко 6 месеца преди изтичането му.</w:t>
      </w:r>
      <w:r w:rsidRPr="00110D5C">
        <w:rPr>
          <w:szCs w:val="24"/>
          <w:lang w:val="bg-BG"/>
        </w:rPr>
        <w:t xml:space="preserve"> </w:t>
      </w:r>
      <w:bookmarkStart w:id="74" w:name="_Toc41300146"/>
      <w:bookmarkStart w:id="75" w:name="_Toc41303354"/>
      <w:bookmarkStart w:id="76" w:name="_Ref41305070"/>
    </w:p>
    <w:p w14:paraId="043ED6F3" w14:textId="77777777" w:rsidR="005510BF" w:rsidRPr="00110D5C" w:rsidRDefault="005510BF" w:rsidP="005510BF">
      <w:pPr>
        <w:pStyle w:val="Heading1"/>
        <w:keepNext w:val="0"/>
        <w:numPr>
          <w:ilvl w:val="0"/>
          <w:numId w:val="0"/>
        </w:numPr>
        <w:spacing w:before="0" w:after="120"/>
        <w:ind w:hanging="567"/>
        <w:rPr>
          <w:szCs w:val="24"/>
          <w:lang w:val="bg-BG"/>
        </w:rPr>
      </w:pPr>
      <w:bookmarkStart w:id="77" w:name="_Toc173502795"/>
      <w:bookmarkStart w:id="78" w:name="_Toc252453146"/>
      <w:r w:rsidRPr="00110D5C">
        <w:rPr>
          <w:szCs w:val="24"/>
          <w:lang w:val="bg-BG"/>
        </w:rPr>
        <w:t xml:space="preserve">Член 11 – Прекратяване на </w:t>
      </w:r>
      <w:r w:rsidRPr="00113829">
        <w:rPr>
          <w:szCs w:val="24"/>
          <w:lang w:val="bg-BG"/>
        </w:rPr>
        <w:t xml:space="preserve">Административния договор </w:t>
      </w:r>
      <w:bookmarkEnd w:id="77"/>
      <w:bookmarkEnd w:id="78"/>
    </w:p>
    <w:p w14:paraId="79C8DAB3" w14:textId="77777777" w:rsidR="005510BF" w:rsidRDefault="005510BF" w:rsidP="005510BF">
      <w:pPr>
        <w:pStyle w:val="NumPar2"/>
        <w:numPr>
          <w:ilvl w:val="0"/>
          <w:numId w:val="0"/>
        </w:numPr>
        <w:spacing w:after="120"/>
        <w:ind w:hanging="567"/>
        <w:rPr>
          <w:szCs w:val="24"/>
          <w:lang w:val="bg-BG"/>
        </w:rPr>
      </w:pPr>
      <w:bookmarkStart w:id="79" w:name="_Ref41304998"/>
      <w:bookmarkEnd w:id="74"/>
      <w:bookmarkEnd w:id="75"/>
      <w:bookmarkEnd w:id="76"/>
      <w:r w:rsidRPr="00110D5C">
        <w:rPr>
          <w:szCs w:val="24"/>
          <w:lang w:val="bg-BG"/>
        </w:rPr>
        <w:t>11.1.</w:t>
      </w:r>
      <w:r w:rsidRPr="00110D5C">
        <w:rPr>
          <w:szCs w:val="24"/>
          <w:lang w:val="bg-BG"/>
        </w:rPr>
        <w:tab/>
        <w:t xml:space="preserve">Ако някоя от страните счита, че </w:t>
      </w:r>
      <w:r w:rsidRPr="00113829">
        <w:rPr>
          <w:szCs w:val="24"/>
          <w:lang w:val="bg-BG"/>
        </w:rPr>
        <w:t>Административния</w:t>
      </w:r>
      <w:r>
        <w:rPr>
          <w:szCs w:val="24"/>
          <w:lang w:val="bg-BG"/>
        </w:rPr>
        <w:t>т</w:t>
      </w:r>
      <w:r w:rsidRPr="00113829">
        <w:rPr>
          <w:szCs w:val="24"/>
          <w:lang w:val="bg-BG"/>
        </w:rPr>
        <w:t xml:space="preserve"> договор </w:t>
      </w:r>
      <w:r w:rsidRPr="00110D5C">
        <w:rPr>
          <w:szCs w:val="24"/>
          <w:lang w:val="bg-BG"/>
        </w:rPr>
        <w:t>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w:t>
      </w:r>
      <w:r>
        <w:rPr>
          <w:szCs w:val="24"/>
          <w:lang w:val="bg-BG"/>
        </w:rPr>
        <w:t>те</w:t>
      </w:r>
      <w:r w:rsidRPr="00110D5C">
        <w:rPr>
          <w:szCs w:val="24"/>
          <w:lang w:val="bg-BG"/>
        </w:rPr>
        <w:t xml:space="preserve"> му средства от безвъзмездната финансова помощ</w:t>
      </w:r>
      <w:r>
        <w:rPr>
          <w:szCs w:val="24"/>
          <w:lang w:val="bg-BG"/>
        </w:rPr>
        <w:t>.</w:t>
      </w:r>
    </w:p>
    <w:p w14:paraId="297B0E99" w14:textId="77777777" w:rsidR="005510BF" w:rsidRDefault="005510BF" w:rsidP="005510BF">
      <w:pPr>
        <w:pStyle w:val="NumPar2"/>
        <w:numPr>
          <w:ilvl w:val="0"/>
          <w:numId w:val="0"/>
        </w:numPr>
        <w:spacing w:after="120"/>
        <w:ind w:hanging="567"/>
        <w:rPr>
          <w:szCs w:val="24"/>
          <w:lang w:val="bg-BG"/>
        </w:rPr>
      </w:pPr>
      <w:bookmarkStart w:id="80" w:name="_Ref41304819"/>
      <w:bookmarkEnd w:id="79"/>
      <w:r w:rsidRPr="00110D5C">
        <w:rPr>
          <w:szCs w:val="24"/>
          <w:lang w:val="bg-BG"/>
        </w:rPr>
        <w:t>11.2.</w:t>
      </w:r>
      <w:r w:rsidRPr="00110D5C">
        <w:rPr>
          <w:szCs w:val="24"/>
          <w:lang w:val="bg-BG"/>
        </w:rPr>
        <w:tab/>
        <w:t>Управляващия</w:t>
      </w:r>
      <w:r>
        <w:rPr>
          <w:szCs w:val="24"/>
          <w:lang w:val="bg-BG"/>
        </w:rPr>
        <w:t>т</w:t>
      </w:r>
      <w:r w:rsidRPr="00110D5C">
        <w:rPr>
          <w:szCs w:val="24"/>
          <w:lang w:val="bg-BG"/>
        </w:rPr>
        <w:t xml:space="preserve"> орган има право да прекрати </w:t>
      </w:r>
      <w:r w:rsidRPr="00113829">
        <w:rPr>
          <w:szCs w:val="24"/>
          <w:lang w:val="bg-BG"/>
        </w:rPr>
        <w:t>Административния договор</w:t>
      </w:r>
      <w:r w:rsidRPr="00110D5C">
        <w:rPr>
          <w:szCs w:val="24"/>
          <w:lang w:val="bg-BG"/>
        </w:rPr>
        <w:t xml:space="preserve"> </w:t>
      </w:r>
      <w:r>
        <w:rPr>
          <w:szCs w:val="24"/>
          <w:lang w:val="bg-BG"/>
        </w:rPr>
        <w:t xml:space="preserve">с писмено </w:t>
      </w:r>
      <w:r w:rsidRPr="00110D5C">
        <w:rPr>
          <w:szCs w:val="24"/>
          <w:lang w:val="bg-BG"/>
        </w:rPr>
        <w:t xml:space="preserve">предизвестие и без да изплаща каквито и да било обезщетения,  в </w:t>
      </w:r>
      <w:r>
        <w:rPr>
          <w:szCs w:val="24"/>
          <w:lang w:val="bg-BG"/>
        </w:rPr>
        <w:t xml:space="preserve">следните </w:t>
      </w:r>
      <w:r w:rsidRPr="00110D5C">
        <w:rPr>
          <w:szCs w:val="24"/>
          <w:lang w:val="bg-BG"/>
        </w:rPr>
        <w:t>случа</w:t>
      </w:r>
      <w:r>
        <w:rPr>
          <w:szCs w:val="24"/>
          <w:lang w:val="bg-BG"/>
        </w:rPr>
        <w:t>и:</w:t>
      </w:r>
    </w:p>
    <w:p w14:paraId="70EBC9F0" w14:textId="77777777" w:rsidR="005510BF" w:rsidRPr="00110D5C" w:rsidRDefault="005510BF" w:rsidP="005510BF">
      <w:pPr>
        <w:pStyle w:val="NumPar2"/>
        <w:numPr>
          <w:ilvl w:val="0"/>
          <w:numId w:val="0"/>
        </w:numPr>
        <w:spacing w:after="120"/>
        <w:ind w:hanging="567"/>
        <w:rPr>
          <w:szCs w:val="24"/>
          <w:lang w:val="bg-BG"/>
        </w:rPr>
      </w:pPr>
      <w:r>
        <w:rPr>
          <w:szCs w:val="24"/>
          <w:lang w:val="bg-BG"/>
        </w:rPr>
        <w:tab/>
      </w:r>
      <w:r w:rsidRPr="00110D5C">
        <w:rPr>
          <w:szCs w:val="24"/>
          <w:lang w:val="bg-BG"/>
        </w:rPr>
        <w:t xml:space="preserve">а) </w:t>
      </w:r>
      <w:r w:rsidRPr="00B16747">
        <w:rPr>
          <w:szCs w:val="24"/>
          <w:lang w:val="bg-BG"/>
        </w:rPr>
        <w:t>образуване на производства по несъстоятелност/ликвидация или при обявяване в несъстоятелност/ликвидация</w:t>
      </w:r>
      <w:r w:rsidRPr="00110D5C">
        <w:rPr>
          <w:szCs w:val="24"/>
          <w:lang w:val="bg-BG"/>
        </w:rPr>
        <w:t>;</w:t>
      </w:r>
    </w:p>
    <w:p w14:paraId="20AEEB88" w14:textId="77777777" w:rsidR="005510BF" w:rsidRDefault="005510BF" w:rsidP="005510BF">
      <w:pPr>
        <w:pStyle w:val="NumPar2"/>
        <w:numPr>
          <w:ilvl w:val="0"/>
          <w:numId w:val="0"/>
        </w:numPr>
        <w:spacing w:after="120"/>
        <w:rPr>
          <w:szCs w:val="24"/>
          <w:lang w:val="bg-BG"/>
        </w:rPr>
      </w:pPr>
      <w:r w:rsidRPr="00110D5C">
        <w:rPr>
          <w:szCs w:val="24"/>
          <w:lang w:val="bg-BG"/>
        </w:rPr>
        <w:t xml:space="preserve">б) </w:t>
      </w:r>
      <w:r>
        <w:rPr>
          <w:szCs w:val="24"/>
          <w:lang w:val="bg-BG"/>
        </w:rPr>
        <w:t>Срещу л</w:t>
      </w:r>
      <w:r w:rsidRPr="00110D5C">
        <w:rPr>
          <w:szCs w:val="24"/>
          <w:lang w:val="bg-BG"/>
        </w:rPr>
        <w:t>иц</w:t>
      </w:r>
      <w:r>
        <w:rPr>
          <w:szCs w:val="24"/>
          <w:lang w:val="en-US"/>
        </w:rPr>
        <w:t>e</w:t>
      </w:r>
      <w:r w:rsidRPr="00110D5C">
        <w:rPr>
          <w:szCs w:val="24"/>
          <w:lang w:val="bg-BG"/>
        </w:rPr>
        <w:t xml:space="preserve"> с правомощия за представителство, вземане на решения или контрол спрямо бенефициента </w:t>
      </w:r>
      <w:r>
        <w:rPr>
          <w:szCs w:val="24"/>
          <w:lang w:val="bg-BG"/>
        </w:rPr>
        <w:t xml:space="preserve">има образувано досъдебно производство или </w:t>
      </w:r>
      <w:r>
        <w:rPr>
          <w:szCs w:val="24"/>
          <w:lang w:val="en-US"/>
        </w:rPr>
        <w:t>e</w:t>
      </w:r>
      <w:r w:rsidRPr="00110D5C">
        <w:rPr>
          <w:szCs w:val="24"/>
          <w:lang w:val="bg-BG"/>
        </w:rPr>
        <w:t xml:space="preserve"> осъден</w:t>
      </w:r>
      <w:r>
        <w:rPr>
          <w:szCs w:val="24"/>
          <w:lang w:val="bg-BG"/>
        </w:rPr>
        <w:t>о</w:t>
      </w:r>
      <w:r w:rsidRPr="00110D5C">
        <w:rPr>
          <w:szCs w:val="24"/>
          <w:lang w:val="bg-BG"/>
        </w:rPr>
        <w:t xml:space="preserve"> </w:t>
      </w:r>
      <w:r>
        <w:rPr>
          <w:szCs w:val="24"/>
          <w:lang w:val="bg-BG"/>
        </w:rPr>
        <w:t>за извършено престъпление от общ характер, което накърнява финансовите интереси на Европейския съюз;</w:t>
      </w:r>
    </w:p>
    <w:p w14:paraId="718E973F" w14:textId="77777777" w:rsidR="005510BF" w:rsidRPr="00AE660C" w:rsidRDefault="005510BF" w:rsidP="005510BF">
      <w:pPr>
        <w:pStyle w:val="Text2"/>
        <w:ind w:left="0"/>
        <w:rPr>
          <w:lang w:val="bg-BG"/>
        </w:rPr>
      </w:pPr>
      <w:r>
        <w:rPr>
          <w:lang w:val="bg-BG"/>
        </w:rPr>
        <w:t>в</w:t>
      </w:r>
      <w:r>
        <w:rPr>
          <w:lang w:val="en-US"/>
        </w:rPr>
        <w:t xml:space="preserve">) </w:t>
      </w:r>
      <w:r>
        <w:rPr>
          <w:lang w:val="bg-BG"/>
        </w:rPr>
        <w:t>Бенефициентът или лице</w:t>
      </w:r>
      <w:r w:rsidRPr="00E44B13">
        <w:rPr>
          <w:lang w:val="bg-BG"/>
        </w:rPr>
        <w:t xml:space="preserve"> с правомощия за представителство, вземане на решения или контрол спрямо бенефициента</w:t>
      </w:r>
      <w:r>
        <w:rPr>
          <w:lang w:val="en-US"/>
        </w:rPr>
        <w:t xml:space="preserve"> </w:t>
      </w:r>
      <w:r>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064D39BC" w14:textId="77777777" w:rsidR="005510BF" w:rsidRDefault="005510BF" w:rsidP="005510BF">
      <w:pPr>
        <w:pStyle w:val="Text2"/>
        <w:tabs>
          <w:tab w:val="clear" w:pos="2161"/>
        </w:tabs>
        <w:spacing w:after="120"/>
        <w:ind w:left="0"/>
        <w:rPr>
          <w:szCs w:val="24"/>
          <w:lang w:val="bg-BG"/>
        </w:rPr>
      </w:pPr>
      <w:r w:rsidRPr="00110D5C">
        <w:rPr>
          <w:szCs w:val="24"/>
          <w:lang w:val="bg-BG"/>
        </w:rPr>
        <w:t>в) Бенефициентът извърши промяна в правно-организационната си форма или преобразуване</w:t>
      </w:r>
      <w:r>
        <w:rPr>
          <w:szCs w:val="24"/>
          <w:lang w:val="bg-BG"/>
        </w:rPr>
        <w:t xml:space="preserve"> и</w:t>
      </w:r>
      <w:r w:rsidRPr="00110D5C">
        <w:rPr>
          <w:szCs w:val="24"/>
          <w:lang w:val="bg-BG"/>
        </w:rPr>
        <w:t xml:space="preserve"> Управляващият орган не е изразил писмено съгласие да продължи договорните отношения с новото или преобразуваното юридическо лице, съгласно чл. 8.6 от настоящите Общ условия</w:t>
      </w:r>
      <w:r>
        <w:rPr>
          <w:szCs w:val="24"/>
          <w:lang w:val="bg-BG"/>
        </w:rPr>
        <w:t>;</w:t>
      </w:r>
    </w:p>
    <w:p w14:paraId="5BAC9FDC" w14:textId="77777777" w:rsidR="005510BF" w:rsidRPr="00110D5C" w:rsidRDefault="005510BF" w:rsidP="005510BF">
      <w:pPr>
        <w:pStyle w:val="Text2"/>
        <w:tabs>
          <w:tab w:val="clear" w:pos="2161"/>
        </w:tabs>
        <w:spacing w:after="120"/>
        <w:ind w:left="0"/>
        <w:rPr>
          <w:szCs w:val="24"/>
          <w:lang w:val="bg-BG"/>
        </w:rPr>
      </w:pPr>
      <w:r>
        <w:rPr>
          <w:szCs w:val="24"/>
          <w:lang w:val="bg-BG"/>
        </w:rPr>
        <w:t>г</w:t>
      </w:r>
      <w:r>
        <w:rPr>
          <w:szCs w:val="24"/>
          <w:lang w:val="en-US"/>
        </w:rPr>
        <w:t xml:space="preserve">) </w:t>
      </w:r>
      <w:r w:rsidRPr="00AE660C">
        <w:rPr>
          <w:szCs w:val="24"/>
          <w:lang w:val="bg-BG"/>
        </w:rPr>
        <w:t xml:space="preserve">Бенефициентът </w:t>
      </w:r>
      <w:r>
        <w:rPr>
          <w:szCs w:val="24"/>
          <w:lang w:val="bg-BG"/>
        </w:rPr>
        <w:t>извърши някоя от промените по чл. 8.4 и Управляващият орган не изрази писмено съгласие.</w:t>
      </w:r>
    </w:p>
    <w:p w14:paraId="087DAE77" w14:textId="77777777" w:rsidR="005510BF" w:rsidRPr="00110D5C" w:rsidRDefault="005510BF" w:rsidP="005510BF">
      <w:pPr>
        <w:pStyle w:val="Text3"/>
        <w:spacing w:after="120"/>
        <w:ind w:left="0"/>
        <w:rPr>
          <w:szCs w:val="24"/>
          <w:lang w:val="bg-BG"/>
        </w:rPr>
      </w:pPr>
      <w:bookmarkStart w:id="81" w:name="_Ref41304805"/>
      <w:bookmarkEnd w:id="80"/>
      <w:r>
        <w:rPr>
          <w:szCs w:val="24"/>
          <w:lang w:val="bg-BG"/>
        </w:rPr>
        <w:t>д</w:t>
      </w:r>
      <w:r w:rsidRPr="00110D5C">
        <w:rPr>
          <w:szCs w:val="24"/>
          <w:lang w:val="bg-BG"/>
        </w:rPr>
        <w:t xml:space="preserve">) Бенефициентът неоснователно не изпълнява някое от задълженията си по </w:t>
      </w:r>
      <w:r w:rsidRPr="00113829">
        <w:rPr>
          <w:szCs w:val="24"/>
          <w:lang w:val="bg-BG"/>
        </w:rPr>
        <w:t xml:space="preserve">Административния договор </w:t>
      </w:r>
      <w:r w:rsidRPr="00110D5C">
        <w:rPr>
          <w:szCs w:val="24"/>
          <w:lang w:val="bg-BG"/>
        </w:rPr>
        <w:t xml:space="preserve">и/или приложенията към него и продължава да не го изпълнява или не представя задоволително обяснение в срок </w:t>
      </w:r>
      <w:r>
        <w:rPr>
          <w:szCs w:val="24"/>
          <w:lang w:val="bg-BG"/>
        </w:rPr>
        <w:t>до</w:t>
      </w:r>
      <w:r w:rsidRPr="00110D5C">
        <w:rPr>
          <w:szCs w:val="24"/>
          <w:lang w:val="bg-BG"/>
        </w:rPr>
        <w:t xml:space="preserve"> 5 работни дни след изпращането на писмено уведомление от страна на Управляващия орган;</w:t>
      </w:r>
      <w:bookmarkEnd w:id="81"/>
    </w:p>
    <w:p w14:paraId="589AC227" w14:textId="77777777" w:rsidR="005510BF" w:rsidRPr="00F603E3" w:rsidRDefault="005510BF" w:rsidP="005510BF">
      <w:pPr>
        <w:pStyle w:val="Text3"/>
        <w:spacing w:after="120"/>
        <w:ind w:left="0"/>
        <w:rPr>
          <w:szCs w:val="24"/>
          <w:lang w:val="bg-BG"/>
        </w:rPr>
      </w:pPr>
      <w:r>
        <w:rPr>
          <w:szCs w:val="24"/>
          <w:lang w:val="bg-BG"/>
        </w:rPr>
        <w:t>е</w:t>
      </w:r>
      <w:r>
        <w:rPr>
          <w:szCs w:val="24"/>
          <w:lang w:val="en-US"/>
        </w:rPr>
        <w:t xml:space="preserve">) </w:t>
      </w:r>
      <w:r>
        <w:rPr>
          <w:szCs w:val="24"/>
          <w:lang w:val="bg-BG"/>
        </w:rPr>
        <w:t>Бенефициентът не сключи договор с изпълнител до 12 месеца от изтичането на срока, предвиден за неговото сключване;</w:t>
      </w:r>
    </w:p>
    <w:p w14:paraId="4417317A" w14:textId="77777777" w:rsidR="005510BF" w:rsidRPr="00110D5C" w:rsidRDefault="005510BF" w:rsidP="005510BF">
      <w:pPr>
        <w:pStyle w:val="Text3"/>
        <w:spacing w:after="120"/>
        <w:ind w:left="0"/>
        <w:rPr>
          <w:szCs w:val="24"/>
          <w:lang w:val="bg-BG"/>
        </w:rPr>
      </w:pPr>
      <w:r>
        <w:rPr>
          <w:szCs w:val="24"/>
          <w:lang w:val="bg-BG"/>
        </w:rPr>
        <w:t>ж</w:t>
      </w:r>
      <w:r w:rsidRPr="00110D5C">
        <w:rPr>
          <w:szCs w:val="24"/>
          <w:lang w:val="bg-BG"/>
        </w:rPr>
        <w:t xml:space="preserve">) Бенефициентът не спазва разпоредбите на членове 2, </w:t>
      </w:r>
      <w:r>
        <w:rPr>
          <w:szCs w:val="24"/>
          <w:lang w:val="bg-BG"/>
        </w:rPr>
        <w:t xml:space="preserve">4, </w:t>
      </w:r>
      <w:r w:rsidRPr="00110D5C">
        <w:rPr>
          <w:szCs w:val="24"/>
          <w:lang w:val="bg-BG"/>
        </w:rPr>
        <w:t>9 и 14 от настоящите Общи условия;</w:t>
      </w:r>
    </w:p>
    <w:p w14:paraId="48D1F0F5" w14:textId="77777777" w:rsidR="005510BF" w:rsidRPr="00110D5C" w:rsidRDefault="005510BF" w:rsidP="005510BF">
      <w:pPr>
        <w:pStyle w:val="Text3"/>
        <w:spacing w:after="120"/>
        <w:ind w:left="0"/>
        <w:rPr>
          <w:szCs w:val="24"/>
          <w:lang w:val="bg-BG"/>
        </w:rPr>
      </w:pPr>
      <w:bookmarkStart w:id="82" w:name="_Ref41305235"/>
      <w:r>
        <w:rPr>
          <w:szCs w:val="24"/>
          <w:lang w:val="bg-BG"/>
        </w:rPr>
        <w:t>з</w:t>
      </w:r>
      <w:r w:rsidRPr="00110D5C">
        <w:rPr>
          <w:szCs w:val="24"/>
          <w:lang w:val="bg-BG"/>
        </w:rPr>
        <w:t xml:space="preserve">) Бенефициентът декларира неверни или непълни данни с цел да получи безвъзмездната финансова помощ, предмет на </w:t>
      </w:r>
      <w:r w:rsidRPr="00113829">
        <w:rPr>
          <w:szCs w:val="24"/>
          <w:lang w:val="bg-BG"/>
        </w:rPr>
        <w:t>Административния договор</w:t>
      </w:r>
      <w:r w:rsidRPr="00110D5C">
        <w:rPr>
          <w:szCs w:val="24"/>
          <w:lang w:val="bg-BG"/>
        </w:rPr>
        <w:t xml:space="preserve">, или </w:t>
      </w:r>
      <w:r w:rsidRPr="00110D5C">
        <w:rPr>
          <w:szCs w:val="24"/>
          <w:lang w:val="bg-BG"/>
        </w:rPr>
        <w:lastRenderedPageBreak/>
        <w:t>представи отчети</w:t>
      </w:r>
      <w:r>
        <w:rPr>
          <w:szCs w:val="24"/>
          <w:lang w:val="bg-BG"/>
        </w:rPr>
        <w:t>, които не отразяват действителното положение относно изпълнението на проекта;</w:t>
      </w:r>
      <w:r w:rsidRPr="00110D5C">
        <w:rPr>
          <w:szCs w:val="24"/>
          <w:lang w:val="bg-BG"/>
        </w:rPr>
        <w:t>;</w:t>
      </w:r>
    </w:p>
    <w:p w14:paraId="3915C677" w14:textId="77777777" w:rsidR="005510BF" w:rsidRDefault="005510BF" w:rsidP="005510BF">
      <w:pPr>
        <w:pStyle w:val="Text2"/>
        <w:spacing w:after="120"/>
        <w:ind w:left="0"/>
        <w:rPr>
          <w:szCs w:val="24"/>
          <w:lang w:val="bg-BG"/>
        </w:rPr>
      </w:pPr>
      <w:r>
        <w:rPr>
          <w:szCs w:val="24"/>
          <w:lang w:val="bg-BG"/>
        </w:rPr>
        <w:t>и</w:t>
      </w:r>
      <w:r w:rsidRPr="00110D5C">
        <w:rPr>
          <w:szCs w:val="24"/>
          <w:lang w:val="bg-BG"/>
        </w:rPr>
        <w:t xml:space="preserve">) </w:t>
      </w:r>
      <w:r>
        <w:rPr>
          <w:szCs w:val="24"/>
          <w:lang w:val="bg-BG"/>
        </w:rPr>
        <w:t>Управляващият орган установи недопустимост на бенефициента, или нередност при изпълнението на проекта.</w:t>
      </w:r>
      <w:bookmarkStart w:id="83" w:name="_Ref41305045"/>
      <w:bookmarkStart w:id="84" w:name="_Toc41300149"/>
      <w:bookmarkStart w:id="85" w:name="_Toc41303356"/>
      <w:bookmarkStart w:id="86" w:name="_Ref41304563"/>
      <w:bookmarkStart w:id="87" w:name="_Toc173497345"/>
      <w:bookmarkStart w:id="88" w:name="_Toc173502796"/>
      <w:bookmarkEnd w:id="82"/>
    </w:p>
    <w:p w14:paraId="136B8672"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11.</w:t>
      </w:r>
      <w:r>
        <w:rPr>
          <w:szCs w:val="24"/>
          <w:lang w:val="bg-BG"/>
        </w:rPr>
        <w:t>3</w:t>
      </w:r>
      <w:r w:rsidRPr="00110D5C">
        <w:rPr>
          <w:szCs w:val="24"/>
          <w:lang w:val="bg-BG"/>
        </w:rPr>
        <w:t xml:space="preserve">.  В случай на прекратяване на </w:t>
      </w:r>
      <w:r w:rsidRPr="00113829">
        <w:rPr>
          <w:szCs w:val="24"/>
          <w:lang w:val="bg-BG"/>
        </w:rPr>
        <w:t>Административния договор</w:t>
      </w:r>
      <w:r w:rsidRPr="00110D5C">
        <w:rPr>
          <w:szCs w:val="24"/>
          <w:lang w:val="bg-BG"/>
        </w:rPr>
        <w:t>, с изключение на случаите по чл. 11.</w:t>
      </w:r>
      <w:r>
        <w:rPr>
          <w:szCs w:val="24"/>
          <w:lang w:val="bg-BG"/>
        </w:rPr>
        <w:t>2</w:t>
      </w:r>
      <w:r w:rsidRPr="00110D5C">
        <w:rPr>
          <w:szCs w:val="24"/>
          <w:lang w:val="bg-BG"/>
        </w:rPr>
        <w:t xml:space="preserve"> “</w:t>
      </w:r>
      <w:r>
        <w:rPr>
          <w:szCs w:val="24"/>
          <w:lang w:val="bg-BG"/>
        </w:rPr>
        <w:t>з</w:t>
      </w:r>
      <w:r w:rsidRPr="00110D5C">
        <w:rPr>
          <w:szCs w:val="24"/>
          <w:lang w:val="bg-BG"/>
        </w:rPr>
        <w:t>” и “</w:t>
      </w:r>
      <w:r>
        <w:rPr>
          <w:szCs w:val="24"/>
          <w:lang w:val="bg-BG"/>
        </w:rPr>
        <w:t>и</w:t>
      </w:r>
      <w:r w:rsidRPr="00110D5C">
        <w:rPr>
          <w:szCs w:val="24"/>
          <w:lang w:val="bg-BG"/>
        </w:rPr>
        <w:t xml:space="preserve">” от настоящите Общи условия, Бенефициентът има право да получи, след мотивирано решение на Управляващия орган, само такава част от безвъзмездната финансова помощ, която е </w:t>
      </w:r>
      <w:r>
        <w:rPr>
          <w:szCs w:val="24"/>
          <w:lang w:val="bg-BG"/>
        </w:rPr>
        <w:t>верифицирана</w:t>
      </w:r>
      <w:r w:rsidRPr="00110D5C">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 от настоящите Общи условия.</w:t>
      </w:r>
      <w:bookmarkEnd w:id="83"/>
    </w:p>
    <w:p w14:paraId="1F117445" w14:textId="77777777" w:rsidR="005510BF" w:rsidRDefault="005510BF" w:rsidP="005510BF">
      <w:pPr>
        <w:pStyle w:val="NumPar2"/>
        <w:numPr>
          <w:ilvl w:val="0"/>
          <w:numId w:val="0"/>
        </w:numPr>
        <w:spacing w:after="120"/>
        <w:ind w:hanging="567"/>
        <w:rPr>
          <w:szCs w:val="24"/>
          <w:lang w:val="bg-BG"/>
        </w:rPr>
      </w:pPr>
      <w:r w:rsidRPr="00110D5C">
        <w:rPr>
          <w:szCs w:val="24"/>
          <w:lang w:val="bg-BG"/>
        </w:rPr>
        <w:t>11.</w:t>
      </w:r>
      <w:r>
        <w:rPr>
          <w:szCs w:val="24"/>
          <w:lang w:val="bg-BG"/>
        </w:rPr>
        <w:t>4</w:t>
      </w:r>
      <w:r w:rsidRPr="00110D5C">
        <w:rPr>
          <w:szCs w:val="24"/>
          <w:lang w:val="bg-BG"/>
        </w:rPr>
        <w:t xml:space="preserve">.  </w:t>
      </w:r>
      <w:r w:rsidRPr="00110D5C">
        <w:rPr>
          <w:szCs w:val="24"/>
          <w:lang w:val="bg-BG"/>
        </w:rPr>
        <w:tab/>
      </w:r>
      <w:r>
        <w:rPr>
          <w:szCs w:val="24"/>
          <w:lang w:val="bg-BG"/>
        </w:rPr>
        <w:t>В</w:t>
      </w:r>
      <w:r w:rsidRPr="00110D5C">
        <w:rPr>
          <w:szCs w:val="24"/>
          <w:lang w:val="bg-BG"/>
        </w:rPr>
        <w:t xml:space="preserve"> случаите</w:t>
      </w:r>
      <w:r>
        <w:rPr>
          <w:szCs w:val="24"/>
          <w:lang w:val="bg-BG"/>
        </w:rPr>
        <w:t xml:space="preserve"> на прекратяване на административния договор,</w:t>
      </w:r>
      <w:r w:rsidRPr="00110D5C">
        <w:rPr>
          <w:szCs w:val="24"/>
          <w:lang w:val="bg-BG"/>
        </w:rPr>
        <w:t xml:space="preserve">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7BA63F06" w14:textId="77777777" w:rsidR="005510BF" w:rsidRPr="00110D5C" w:rsidRDefault="005510BF" w:rsidP="005510BF">
      <w:pPr>
        <w:pStyle w:val="NumPar2"/>
        <w:numPr>
          <w:ilvl w:val="0"/>
          <w:numId w:val="0"/>
        </w:numPr>
        <w:spacing w:after="120"/>
        <w:ind w:hanging="567"/>
        <w:rPr>
          <w:szCs w:val="24"/>
          <w:lang w:val="bg-BG"/>
        </w:rPr>
      </w:pPr>
      <w:bookmarkStart w:id="89" w:name="_Ref41305651"/>
      <w:r w:rsidRPr="00110D5C">
        <w:rPr>
          <w:szCs w:val="24"/>
          <w:lang w:val="bg-BG"/>
        </w:rPr>
        <w:t>11.</w:t>
      </w:r>
      <w:r>
        <w:rPr>
          <w:szCs w:val="24"/>
          <w:lang w:val="bg-BG"/>
        </w:rPr>
        <w:t>5</w:t>
      </w:r>
      <w:r w:rsidRPr="00110D5C">
        <w:rPr>
          <w:szCs w:val="24"/>
          <w:lang w:val="bg-BG"/>
        </w:rPr>
        <w:t xml:space="preserve">. Преди или вместо да прекрати </w:t>
      </w:r>
      <w:r w:rsidRPr="00113829">
        <w:rPr>
          <w:szCs w:val="24"/>
          <w:lang w:val="bg-BG"/>
        </w:rPr>
        <w:t>Административния договор</w:t>
      </w:r>
      <w:r w:rsidRPr="00110D5C">
        <w:rPr>
          <w:szCs w:val="24"/>
          <w:lang w:val="bg-BG"/>
        </w:rPr>
        <w:t xml:space="preserve"> по силата на разпоредбите на този член, Управляващият орган има право да вземе предпазни мерки, които се изразяват във временно прекратяване на плащанията без предизвестие.</w:t>
      </w:r>
      <w:bookmarkEnd w:id="89"/>
    </w:p>
    <w:p w14:paraId="33CCBFB8"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11.</w:t>
      </w:r>
      <w:r>
        <w:rPr>
          <w:szCs w:val="24"/>
          <w:lang w:val="bg-BG"/>
        </w:rPr>
        <w:t>6</w:t>
      </w:r>
      <w:r w:rsidRPr="00110D5C">
        <w:rPr>
          <w:szCs w:val="24"/>
          <w:lang w:val="bg-BG"/>
        </w:rPr>
        <w:t xml:space="preserve">. При прекратяване на </w:t>
      </w:r>
      <w:r>
        <w:rPr>
          <w:szCs w:val="24"/>
          <w:lang w:val="bg-BG"/>
        </w:rPr>
        <w:t>А</w:t>
      </w:r>
      <w:r w:rsidRPr="00110D5C">
        <w:rPr>
          <w:szCs w:val="24"/>
          <w:lang w:val="bg-BG"/>
        </w:rPr>
        <w:t>дминистративният договор се прилага и чл. 39 от ЗУСФ</w:t>
      </w:r>
      <w:r>
        <w:rPr>
          <w:szCs w:val="24"/>
          <w:lang w:val="bg-BG"/>
        </w:rPr>
        <w:t>СУ</w:t>
      </w:r>
      <w:r w:rsidRPr="00110D5C">
        <w:rPr>
          <w:szCs w:val="24"/>
          <w:lang w:val="bg-BG"/>
        </w:rPr>
        <w:t>.</w:t>
      </w:r>
    </w:p>
    <w:p w14:paraId="50E3B71B" w14:textId="77777777" w:rsidR="005510BF" w:rsidRPr="00110D5C" w:rsidRDefault="005510BF" w:rsidP="005510BF">
      <w:pPr>
        <w:pStyle w:val="Heading1"/>
        <w:keepNext w:val="0"/>
        <w:numPr>
          <w:ilvl w:val="0"/>
          <w:numId w:val="0"/>
        </w:numPr>
        <w:spacing w:before="0" w:after="120"/>
        <w:ind w:hanging="567"/>
        <w:rPr>
          <w:szCs w:val="24"/>
          <w:lang w:val="bg-BG"/>
        </w:rPr>
      </w:pPr>
      <w:bookmarkStart w:id="90" w:name="_Toc252453147"/>
      <w:r w:rsidRPr="00110D5C">
        <w:rPr>
          <w:szCs w:val="24"/>
          <w:lang w:val="bg-BG"/>
        </w:rPr>
        <w:t xml:space="preserve">Член 12  </w:t>
      </w:r>
      <w:bookmarkEnd w:id="84"/>
      <w:bookmarkEnd w:id="85"/>
      <w:bookmarkEnd w:id="86"/>
      <w:r w:rsidRPr="00110D5C">
        <w:rPr>
          <w:szCs w:val="24"/>
          <w:lang w:val="bg-BG"/>
        </w:rPr>
        <w:t>Допустими разходи</w:t>
      </w:r>
      <w:bookmarkEnd w:id="87"/>
      <w:bookmarkEnd w:id="88"/>
      <w:bookmarkEnd w:id="90"/>
    </w:p>
    <w:p w14:paraId="4AF468AA" w14:textId="77777777" w:rsidR="005510BF" w:rsidRPr="00110D5C" w:rsidRDefault="005510BF" w:rsidP="005510BF">
      <w:pPr>
        <w:pStyle w:val="NumPar2"/>
        <w:numPr>
          <w:ilvl w:val="0"/>
          <w:numId w:val="0"/>
        </w:numPr>
        <w:spacing w:after="120"/>
        <w:ind w:hanging="567"/>
        <w:rPr>
          <w:szCs w:val="24"/>
          <w:lang w:val="bg-BG"/>
        </w:rPr>
      </w:pPr>
      <w:bookmarkStart w:id="91" w:name="_Toc41300150"/>
      <w:bookmarkStart w:id="92" w:name="_Toc41303357"/>
      <w:bookmarkStart w:id="93" w:name="_Toc173497346"/>
      <w:bookmarkStart w:id="94" w:name="_Toc173502797"/>
      <w:r>
        <w:rPr>
          <w:szCs w:val="24"/>
          <w:lang w:val="bg-BG"/>
        </w:rPr>
        <w:t xml:space="preserve">         </w:t>
      </w:r>
      <w:r w:rsidRPr="00110D5C">
        <w:rPr>
          <w:szCs w:val="24"/>
          <w:lang w:val="bg-BG"/>
        </w:rPr>
        <w:t xml:space="preserve">Без да противоречи на разпоредбите </w:t>
      </w:r>
      <w:r>
        <w:rPr>
          <w:szCs w:val="24"/>
          <w:lang w:val="bg-BG"/>
        </w:rPr>
        <w:t>и</w:t>
      </w:r>
      <w:r w:rsidRPr="001A5354">
        <w:rPr>
          <w:szCs w:val="24"/>
          <w:lang w:val="bg-BG"/>
        </w:rPr>
        <w:t xml:space="preserve"> правилата, описани в Регламент (ЕС) 2021/1060, </w:t>
      </w:r>
      <w:r w:rsidRPr="00B159B9">
        <w:rPr>
          <w:szCs w:val="24"/>
          <w:lang w:val="bg-BG"/>
        </w:rPr>
        <w:t>Закона за управление на средствата от европейските фондове при споделено управление</w:t>
      </w:r>
      <w:r w:rsidRPr="001A5354">
        <w:rPr>
          <w:szCs w:val="24"/>
          <w:lang w:val="bg-BG"/>
        </w:rPr>
        <w:t>, съответната подзаконова нормативна уредба, уреждаща национални правила за допустимост на разходите за средствата от Е</w:t>
      </w:r>
      <w:r>
        <w:rPr>
          <w:szCs w:val="24"/>
          <w:lang w:val="bg-BG"/>
        </w:rPr>
        <w:t xml:space="preserve">вропейските фондове за споделено управление, приложимото </w:t>
      </w:r>
      <w:r w:rsidRPr="00110D5C">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w:t>
      </w:r>
    </w:p>
    <w:p w14:paraId="1D602424" w14:textId="77777777" w:rsidR="005510BF" w:rsidRPr="00110D5C" w:rsidRDefault="005510BF" w:rsidP="005510BF">
      <w:pPr>
        <w:pStyle w:val="Heading1"/>
        <w:keepNext w:val="0"/>
        <w:numPr>
          <w:ilvl w:val="0"/>
          <w:numId w:val="0"/>
        </w:numPr>
        <w:spacing w:before="0" w:after="120"/>
        <w:ind w:hanging="567"/>
        <w:rPr>
          <w:szCs w:val="24"/>
          <w:lang w:val="bg-BG"/>
        </w:rPr>
      </w:pPr>
      <w:bookmarkStart w:id="95" w:name="_Toc252453148"/>
      <w:r w:rsidRPr="00110D5C">
        <w:rPr>
          <w:szCs w:val="24"/>
          <w:lang w:val="bg-BG"/>
        </w:rPr>
        <w:t xml:space="preserve">Член 13  </w:t>
      </w:r>
      <w:bookmarkEnd w:id="91"/>
      <w:bookmarkEnd w:id="92"/>
      <w:r w:rsidRPr="00110D5C">
        <w:rPr>
          <w:szCs w:val="24"/>
          <w:lang w:val="bg-BG"/>
        </w:rPr>
        <w:t>Плащания и лихви върху просрочени плащания</w:t>
      </w:r>
      <w:bookmarkEnd w:id="93"/>
      <w:bookmarkEnd w:id="94"/>
      <w:bookmarkEnd w:id="95"/>
    </w:p>
    <w:p w14:paraId="0C573F84" w14:textId="77777777" w:rsidR="005510BF" w:rsidRPr="00110D5C" w:rsidRDefault="005510BF" w:rsidP="005510BF">
      <w:pPr>
        <w:pStyle w:val="ListDash2"/>
        <w:numPr>
          <w:ilvl w:val="0"/>
          <w:numId w:val="0"/>
        </w:numPr>
        <w:spacing w:after="120"/>
        <w:ind w:hanging="567"/>
        <w:rPr>
          <w:szCs w:val="24"/>
          <w:lang w:val="bg-BG"/>
        </w:rPr>
      </w:pPr>
      <w:bookmarkStart w:id="96" w:name="_Ref41304730"/>
      <w:r w:rsidRPr="00110D5C">
        <w:rPr>
          <w:szCs w:val="24"/>
          <w:lang w:val="bg-BG"/>
        </w:rPr>
        <w:t xml:space="preserve">13.1. </w:t>
      </w:r>
      <w:r w:rsidRPr="00110D5C">
        <w:rPr>
          <w:szCs w:val="24"/>
          <w:lang w:val="bg-BG"/>
        </w:rPr>
        <w:tab/>
        <w:t xml:space="preserve">Управляващият орган извършва плащанията в съответствие с предвиденото в чл. 3.3 от </w:t>
      </w:r>
      <w:r>
        <w:rPr>
          <w:szCs w:val="24"/>
          <w:lang w:val="bg-BG"/>
        </w:rPr>
        <w:t xml:space="preserve">Административния </w:t>
      </w:r>
      <w:r w:rsidRPr="00110D5C">
        <w:rPr>
          <w:szCs w:val="24"/>
          <w:lang w:val="bg-BG"/>
        </w:rPr>
        <w:t xml:space="preserve">договор. </w:t>
      </w:r>
    </w:p>
    <w:p w14:paraId="0A2C548B" w14:textId="77777777" w:rsidR="005510BF" w:rsidRPr="00110D5C" w:rsidRDefault="005510BF" w:rsidP="005510BF">
      <w:pPr>
        <w:pStyle w:val="ListDash2"/>
        <w:numPr>
          <w:ilvl w:val="0"/>
          <w:numId w:val="0"/>
        </w:numPr>
        <w:spacing w:after="120"/>
        <w:rPr>
          <w:szCs w:val="24"/>
          <w:lang w:val="bg-BG"/>
        </w:rPr>
      </w:pPr>
      <w:r w:rsidRPr="00110D5C">
        <w:rPr>
          <w:szCs w:val="24"/>
          <w:lang w:val="bg-BG"/>
        </w:rPr>
        <w:t xml:space="preserve">При неизпълнение на част от предвидените дейности по </w:t>
      </w:r>
      <w:r w:rsidRPr="005759AA">
        <w:rPr>
          <w:szCs w:val="24"/>
          <w:lang w:val="bg-BG"/>
        </w:rPr>
        <w:t>Административния договор</w:t>
      </w:r>
      <w:r w:rsidRPr="00110D5C">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61B404B4" w14:textId="77777777" w:rsidR="005510BF" w:rsidRDefault="005510BF" w:rsidP="005510BF">
      <w:pPr>
        <w:pStyle w:val="ListDash2"/>
        <w:numPr>
          <w:ilvl w:val="0"/>
          <w:numId w:val="0"/>
        </w:numPr>
        <w:spacing w:after="120"/>
        <w:rPr>
          <w:szCs w:val="24"/>
          <w:lang w:val="bg-BG"/>
        </w:rPr>
      </w:pPr>
      <w:r w:rsidRPr="00110D5C">
        <w:rPr>
          <w:szCs w:val="24"/>
          <w:lang w:val="bg-BG"/>
        </w:rPr>
        <w:t>Управляващият орган извършва междинни и окончателни плащания към бенефициентите след верифициране на разходите.</w:t>
      </w:r>
    </w:p>
    <w:p w14:paraId="52254DAC" w14:textId="77777777" w:rsidR="005510BF" w:rsidRPr="00110D5C" w:rsidRDefault="005510BF" w:rsidP="005510BF">
      <w:pPr>
        <w:pStyle w:val="ListDash2"/>
        <w:numPr>
          <w:ilvl w:val="0"/>
          <w:numId w:val="0"/>
        </w:numPr>
        <w:spacing w:after="120"/>
        <w:rPr>
          <w:szCs w:val="24"/>
          <w:lang w:val="bg-BG"/>
        </w:rPr>
      </w:pPr>
      <w:r w:rsidRPr="00110D5C">
        <w:rPr>
          <w:szCs w:val="24"/>
          <w:lang w:val="bg-BG"/>
        </w:rPr>
        <w:t xml:space="preserve">Размерът на окончателното плащане се изчислява, като </w:t>
      </w:r>
      <w:r>
        <w:rPr>
          <w:szCs w:val="24"/>
          <w:lang w:val="bg-BG"/>
        </w:rPr>
        <w:t>към</w:t>
      </w:r>
      <w:r w:rsidRPr="00110D5C">
        <w:rPr>
          <w:szCs w:val="24"/>
          <w:lang w:val="bg-BG"/>
        </w:rPr>
        <w:t xml:space="preserve"> общо верифицираните допустими разходи, финансирани по проекта</w:t>
      </w:r>
      <w:r>
        <w:rPr>
          <w:szCs w:val="24"/>
          <w:lang w:val="bg-BG"/>
        </w:rPr>
        <w:t xml:space="preserve"> се приложи одобрения процент на безвъзмездната финансова помощ и</w:t>
      </w:r>
      <w:r w:rsidRPr="00110D5C">
        <w:rPr>
          <w:szCs w:val="24"/>
          <w:lang w:val="bg-BG"/>
        </w:rPr>
        <w:t xml:space="preserve"> се приспаднат извършените авансови и междинни плащания.</w:t>
      </w:r>
    </w:p>
    <w:p w14:paraId="7C21A8FB" w14:textId="77777777" w:rsidR="005510BF" w:rsidRPr="00110D5C" w:rsidRDefault="005510BF" w:rsidP="005510BF">
      <w:pPr>
        <w:pStyle w:val="NumPar2"/>
        <w:numPr>
          <w:ilvl w:val="0"/>
          <w:numId w:val="0"/>
        </w:numPr>
        <w:spacing w:after="120"/>
        <w:ind w:hanging="567"/>
        <w:rPr>
          <w:szCs w:val="24"/>
          <w:lang w:val="bg-BG" w:eastAsia="en-US"/>
        </w:rPr>
      </w:pPr>
      <w:r w:rsidRPr="00110D5C">
        <w:rPr>
          <w:szCs w:val="24"/>
          <w:lang w:val="bg-BG"/>
        </w:rPr>
        <w:lastRenderedPageBreak/>
        <w:t xml:space="preserve">13.2.  </w:t>
      </w:r>
      <w:r w:rsidRPr="00110D5C">
        <w:rPr>
          <w:szCs w:val="24"/>
          <w:lang w:val="bg-BG"/>
        </w:rPr>
        <w:tab/>
        <w:t xml:space="preserve">За </w:t>
      </w:r>
      <w:r w:rsidRPr="00110D5C">
        <w:rPr>
          <w:szCs w:val="24"/>
          <w:lang w:val="bg-BG" w:eastAsia="en-US"/>
        </w:rPr>
        <w:t>всички отчети и документи, представени в съответствие с чл. 2</w:t>
      </w:r>
      <w:r w:rsidRPr="00110D5C">
        <w:rPr>
          <w:szCs w:val="24"/>
          <w:lang w:val="bg-BG"/>
        </w:rPr>
        <w:t xml:space="preserve"> от настоящите Общи условия</w:t>
      </w:r>
      <w:r w:rsidRPr="00110D5C">
        <w:rPr>
          <w:szCs w:val="24"/>
          <w:lang w:val="bg-BG" w:eastAsia="en-US"/>
        </w:rPr>
        <w:t xml:space="preserve">, представляващи основание за плащане, Управляващият орган се произнася </w:t>
      </w:r>
      <w:r w:rsidRPr="00110D5C">
        <w:rPr>
          <w:szCs w:val="24"/>
          <w:lang w:val="bg-BG"/>
        </w:rPr>
        <w:t xml:space="preserve">при </w:t>
      </w:r>
      <w:r w:rsidRPr="005759AA">
        <w:rPr>
          <w:szCs w:val="24"/>
          <w:lang w:val="bg-BG"/>
        </w:rPr>
        <w:t>спазване условията на чл. 74 от Регламент (ЕС)</w:t>
      </w:r>
      <w:r w:rsidRPr="005759AA">
        <w:rPr>
          <w:szCs w:val="24"/>
          <w:lang w:val="en-US"/>
        </w:rPr>
        <w:t xml:space="preserve"> </w:t>
      </w:r>
      <w:r>
        <w:rPr>
          <w:szCs w:val="24"/>
          <w:lang w:val="bg-BG"/>
        </w:rPr>
        <w:t>2021/1060</w:t>
      </w:r>
      <w:r w:rsidRPr="005759AA">
        <w:rPr>
          <w:szCs w:val="24"/>
          <w:lang w:val="bg-BG"/>
        </w:rPr>
        <w:t xml:space="preserve">, ЗУСЕФСУ, приложимите нормативни актове за правилата за плащане, верификация и </w:t>
      </w:r>
      <w:r>
        <w:rPr>
          <w:szCs w:val="24"/>
          <w:lang w:val="bg-BG"/>
        </w:rPr>
        <w:t>отчитане пред Счетоводния орган</w:t>
      </w:r>
      <w:r w:rsidRPr="005759AA">
        <w:rPr>
          <w:szCs w:val="24"/>
          <w:lang w:val="bg-BG"/>
        </w:rPr>
        <w:t xml:space="preserve"> на разходите към момента на изпълнение на А</w:t>
      </w:r>
      <w:r>
        <w:rPr>
          <w:szCs w:val="24"/>
          <w:lang w:val="bg-BG"/>
        </w:rPr>
        <w:t>дминистративния договор</w:t>
      </w:r>
      <w:r w:rsidRPr="005759AA">
        <w:rPr>
          <w:szCs w:val="24"/>
          <w:lang w:val="bg-BG"/>
        </w:rPr>
        <w:t xml:space="preserve"> и съответните Условия за кандидатстване</w:t>
      </w:r>
      <w:r w:rsidRPr="005759AA">
        <w:rPr>
          <w:szCs w:val="24"/>
          <w:lang w:val="bg-BG" w:eastAsia="en-US"/>
        </w:rPr>
        <w:t>.</w:t>
      </w:r>
    </w:p>
    <w:p w14:paraId="325C9BCC" w14:textId="77777777" w:rsidR="005510BF" w:rsidRPr="00110D5C" w:rsidRDefault="005510BF" w:rsidP="005510BF">
      <w:pPr>
        <w:pStyle w:val="NumPar2"/>
        <w:numPr>
          <w:ilvl w:val="0"/>
          <w:numId w:val="0"/>
        </w:numPr>
        <w:spacing w:after="120"/>
        <w:rPr>
          <w:szCs w:val="24"/>
          <w:lang w:val="bg-BG"/>
        </w:rPr>
      </w:pPr>
      <w:r w:rsidRPr="00110D5C">
        <w:rPr>
          <w:szCs w:val="24"/>
          <w:lang w:val="bg-BG" w:eastAsia="en-US"/>
        </w:rPr>
        <w:t xml:space="preserve">а) </w:t>
      </w:r>
      <w:r w:rsidRPr="00110D5C">
        <w:rPr>
          <w:szCs w:val="24"/>
          <w:lang w:val="bg-BG" w:eastAsia="en-US"/>
        </w:rPr>
        <w:tab/>
      </w:r>
      <w:r w:rsidRPr="00110D5C">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w:t>
      </w:r>
      <w:r>
        <w:rPr>
          <w:szCs w:val="24"/>
          <w:lang w:val="bg-BG"/>
        </w:rPr>
        <w:t>т</w:t>
      </w:r>
      <w:r w:rsidRPr="00110D5C">
        <w:rPr>
          <w:szCs w:val="24"/>
          <w:lang w:val="bg-BG"/>
        </w:rPr>
        <w:t xml:space="preserve"> орган може да изиска разяснения, корекции и/или допълнителна информация, които трябва да бъдат представени в срок </w:t>
      </w:r>
      <w:r>
        <w:rPr>
          <w:szCs w:val="24"/>
          <w:lang w:val="bg-BG"/>
        </w:rPr>
        <w:t>не по-кратък от 5</w:t>
      </w:r>
      <w:r w:rsidRPr="00110D5C">
        <w:rPr>
          <w:szCs w:val="24"/>
          <w:lang w:val="bg-BG"/>
        </w:rPr>
        <w:t xml:space="preserve"> работни дни от получаване на искането от страна на Бенефициента</w:t>
      </w:r>
      <w:r>
        <w:rPr>
          <w:szCs w:val="24"/>
          <w:lang w:val="bg-BG"/>
        </w:rPr>
        <w:t>, като Управляващият орган може да определи по-дълъг срок в рамките на максимално допустимия, съгласно чл. 63, ал. 2 от ЗУСЕФСУ.</w:t>
      </w:r>
      <w:r w:rsidRPr="00110D5C">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5D1A944" w14:textId="77777777" w:rsidR="005510BF" w:rsidRDefault="005510BF" w:rsidP="005510BF">
      <w:pPr>
        <w:pStyle w:val="Text2"/>
        <w:tabs>
          <w:tab w:val="num" w:pos="-1985"/>
        </w:tabs>
        <w:spacing w:after="120"/>
        <w:ind w:left="0"/>
        <w:rPr>
          <w:szCs w:val="24"/>
          <w:lang w:val="bg-BG"/>
        </w:rPr>
      </w:pPr>
      <w:r>
        <w:rPr>
          <w:szCs w:val="24"/>
          <w:lang w:val="bg-BG"/>
        </w:rPr>
        <w:t>б</w:t>
      </w:r>
      <w:r w:rsidRPr="00110D5C">
        <w:rPr>
          <w:szCs w:val="24"/>
          <w:lang w:val="bg-BG"/>
        </w:rPr>
        <w:t xml:space="preserve">) </w:t>
      </w:r>
      <w:r w:rsidRPr="00857C26">
        <w:rPr>
          <w:szCs w:val="24"/>
          <w:lang w:val="bg-BG"/>
        </w:rPr>
        <w:t xml:space="preserve">Срокът за преглед и одобрение на искането/отчета не може да бъде спиран общо за повече от </w:t>
      </w:r>
      <w:r>
        <w:rPr>
          <w:szCs w:val="24"/>
          <w:lang w:val="bg-BG"/>
        </w:rPr>
        <w:t>един месец</w:t>
      </w:r>
      <w:r w:rsidRPr="00857C26">
        <w:rPr>
          <w:szCs w:val="24"/>
          <w:lang w:val="bg-BG"/>
        </w:rPr>
        <w:t xml:space="preserve"> съгласно чл. 63, ал. 2 от ЗУСЕФСУ.</w:t>
      </w:r>
    </w:p>
    <w:p w14:paraId="77576C78" w14:textId="77777777" w:rsidR="005510BF" w:rsidRPr="00110D5C" w:rsidRDefault="005510BF" w:rsidP="005510BF">
      <w:pPr>
        <w:pStyle w:val="Text2"/>
        <w:tabs>
          <w:tab w:val="num" w:pos="-1985"/>
        </w:tabs>
        <w:spacing w:after="120"/>
        <w:ind w:left="0"/>
        <w:rPr>
          <w:szCs w:val="24"/>
          <w:lang w:val="bg-BG"/>
        </w:rPr>
      </w:pPr>
      <w:r>
        <w:rPr>
          <w:szCs w:val="24"/>
          <w:lang w:val="bg-BG"/>
        </w:rPr>
        <w:t>в</w:t>
      </w:r>
      <w:r>
        <w:rPr>
          <w:szCs w:val="24"/>
          <w:lang w:val="en-US"/>
        </w:rPr>
        <w:t>)</w:t>
      </w:r>
      <w:r>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нередността, за което уведомява писмено бенефициента.</w:t>
      </w:r>
    </w:p>
    <w:p w14:paraId="6FE91E78" w14:textId="77777777" w:rsidR="005510BF" w:rsidRPr="00110D5C" w:rsidRDefault="005510BF" w:rsidP="005510BF">
      <w:pPr>
        <w:pStyle w:val="Text2"/>
        <w:tabs>
          <w:tab w:val="num" w:pos="-1985"/>
        </w:tabs>
        <w:spacing w:after="120"/>
        <w:ind w:left="0" w:hanging="567"/>
        <w:rPr>
          <w:szCs w:val="24"/>
          <w:lang w:val="bg-BG"/>
        </w:rPr>
      </w:pPr>
      <w:r w:rsidRPr="00110D5C">
        <w:rPr>
          <w:szCs w:val="24"/>
          <w:lang w:val="bg-BG"/>
        </w:rPr>
        <w:t xml:space="preserve">13.3. </w:t>
      </w:r>
      <w:r w:rsidRPr="00110D5C">
        <w:rPr>
          <w:szCs w:val="24"/>
          <w:lang w:val="bg-BG"/>
        </w:rPr>
        <w:tab/>
        <w:t xml:space="preserve">Сроковете за извършване на плащанията, предвидени в чл. 3.3 от </w:t>
      </w:r>
      <w:r w:rsidRPr="008F2F4D">
        <w:rPr>
          <w:szCs w:val="24"/>
          <w:lang w:val="bg-BG"/>
        </w:rPr>
        <w:t>Административния договор</w:t>
      </w:r>
      <w:r w:rsidRPr="00110D5C">
        <w:rPr>
          <w:szCs w:val="24"/>
          <w:lang w:val="bg-BG"/>
        </w:rPr>
        <w:t xml:space="preserve"> за безвъзмездна финансова помощ, изтичат в деня на нареждането на сумата от банковата сметка на Управляващия орган по банковата сметка на Бенефициента. </w:t>
      </w:r>
      <w:r w:rsidRPr="00110D5C">
        <w:rPr>
          <w:szCs w:val="24"/>
          <w:lang w:val="bg-BG"/>
        </w:rPr>
        <w:tab/>
      </w:r>
    </w:p>
    <w:p w14:paraId="5D42CA91"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13.</w:t>
      </w:r>
      <w:r>
        <w:rPr>
          <w:szCs w:val="24"/>
          <w:lang w:val="bg-BG"/>
        </w:rPr>
        <w:t>4</w:t>
      </w:r>
      <w:r w:rsidRPr="00110D5C">
        <w:rPr>
          <w:szCs w:val="24"/>
          <w:lang w:val="bg-BG"/>
        </w:rPr>
        <w:t xml:space="preserve">. </w:t>
      </w:r>
      <w:r w:rsidRPr="00110D5C">
        <w:rPr>
          <w:szCs w:val="24"/>
          <w:lang w:val="bg-BG"/>
        </w:rPr>
        <w:tab/>
        <w:t xml:space="preserve">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w:t>
      </w:r>
      <w:r w:rsidRPr="008F2F4D">
        <w:rPr>
          <w:szCs w:val="24"/>
          <w:lang w:val="bg-BG"/>
        </w:rPr>
        <w:t>Административния договор</w:t>
      </w:r>
      <w:r w:rsidRPr="00110D5C">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Pr="008F2F4D">
        <w:rPr>
          <w:szCs w:val="24"/>
          <w:lang w:val="bg-BG"/>
        </w:rPr>
        <w:t>Административния договор</w:t>
      </w:r>
      <w:r w:rsidRPr="00110D5C">
        <w:rPr>
          <w:szCs w:val="24"/>
          <w:lang w:val="bg-BG"/>
        </w:rPr>
        <w:t xml:space="preserve">, и изготвя доклад за заверка на разходите, съответстващ на образец, предоставен от Управляващия орган. </w:t>
      </w:r>
    </w:p>
    <w:p w14:paraId="666208F2" w14:textId="77777777" w:rsidR="005510BF" w:rsidRPr="00110D5C" w:rsidRDefault="005510BF" w:rsidP="005510BF">
      <w:pPr>
        <w:pStyle w:val="Text2"/>
        <w:tabs>
          <w:tab w:val="clear" w:pos="2161"/>
          <w:tab w:val="left" w:pos="-2127"/>
          <w:tab w:val="num" w:pos="-1985"/>
        </w:tabs>
        <w:spacing w:after="120"/>
        <w:ind w:left="0" w:hanging="567"/>
        <w:rPr>
          <w:szCs w:val="24"/>
          <w:lang w:val="bg-BG"/>
        </w:rPr>
      </w:pPr>
      <w:r w:rsidRPr="00110D5C">
        <w:rPr>
          <w:szCs w:val="24"/>
          <w:lang w:val="bg-BG"/>
        </w:rPr>
        <w:t xml:space="preserve">         </w:t>
      </w:r>
      <w:r w:rsidRPr="00110D5C">
        <w:rPr>
          <w:szCs w:val="24"/>
          <w:lang w:val="bg-BG"/>
        </w:rPr>
        <w:tab/>
        <w:t>Бенефициентът предоставя на одитора пълен достъп, съгласно чл. 14.5 от настоящите Общи условия.</w:t>
      </w:r>
    </w:p>
    <w:p w14:paraId="59FE17CF" w14:textId="77777777" w:rsidR="005510BF" w:rsidRPr="00110D5C" w:rsidRDefault="005510BF" w:rsidP="005510BF">
      <w:pPr>
        <w:pStyle w:val="Text2"/>
        <w:tabs>
          <w:tab w:val="clear" w:pos="2161"/>
          <w:tab w:val="left" w:pos="-2127"/>
          <w:tab w:val="num" w:pos="-1985"/>
        </w:tabs>
        <w:spacing w:after="120"/>
        <w:ind w:left="0" w:hanging="567"/>
        <w:rPr>
          <w:szCs w:val="24"/>
          <w:lang w:val="bg-BG"/>
        </w:rPr>
      </w:pPr>
      <w:r w:rsidRPr="00110D5C">
        <w:rPr>
          <w:szCs w:val="24"/>
          <w:lang w:val="bg-BG"/>
        </w:rPr>
        <w:t xml:space="preserve">          Докладът, изготвен от регистриран одитор, придружаващ искането за окончателно плащане, обхваща всички разходи, извършени при изпълнение на </w:t>
      </w:r>
      <w:r w:rsidRPr="008F2F4D">
        <w:rPr>
          <w:szCs w:val="24"/>
          <w:lang w:val="bg-BG"/>
        </w:rPr>
        <w:t>Административния договор</w:t>
      </w:r>
      <w:r w:rsidRPr="00110D5C">
        <w:rPr>
          <w:szCs w:val="24"/>
          <w:lang w:val="bg-BG"/>
        </w:rPr>
        <w:t>.</w:t>
      </w:r>
    </w:p>
    <w:p w14:paraId="03E44F9F" w14:textId="77777777" w:rsidR="005510BF" w:rsidRPr="00110D5C" w:rsidRDefault="005510BF" w:rsidP="005510BF">
      <w:pPr>
        <w:pStyle w:val="NumPar2"/>
        <w:numPr>
          <w:ilvl w:val="0"/>
          <w:numId w:val="0"/>
        </w:numPr>
        <w:spacing w:after="120"/>
        <w:ind w:hanging="567"/>
        <w:rPr>
          <w:szCs w:val="24"/>
          <w:lang w:val="bg-BG"/>
        </w:rPr>
      </w:pPr>
      <w:r w:rsidRPr="00110D5C">
        <w:rPr>
          <w:color w:val="000000"/>
          <w:szCs w:val="24"/>
          <w:lang w:val="bg-BG"/>
        </w:rPr>
        <w:t>13.</w:t>
      </w:r>
      <w:r>
        <w:rPr>
          <w:color w:val="000000"/>
          <w:szCs w:val="24"/>
          <w:lang w:val="bg-BG"/>
        </w:rPr>
        <w:t>5</w:t>
      </w:r>
      <w:r w:rsidRPr="00110D5C">
        <w:rPr>
          <w:color w:val="000000"/>
          <w:szCs w:val="24"/>
          <w:lang w:val="bg-BG"/>
        </w:rPr>
        <w:t xml:space="preserve">. </w:t>
      </w:r>
      <w:r w:rsidRPr="00110D5C">
        <w:rPr>
          <w:color w:val="000000"/>
          <w:szCs w:val="24"/>
          <w:lang w:val="bg-BG"/>
        </w:rPr>
        <w:tab/>
        <w:t xml:space="preserve">Сумите, изплащани от </w:t>
      </w:r>
      <w:r w:rsidRPr="00110D5C">
        <w:rPr>
          <w:szCs w:val="24"/>
          <w:lang w:val="bg-BG"/>
        </w:rPr>
        <w:t>Управляващия орган,</w:t>
      </w:r>
      <w:r w:rsidRPr="00110D5C">
        <w:rPr>
          <w:color w:val="000000"/>
          <w:szCs w:val="24"/>
          <w:lang w:val="bg-BG"/>
        </w:rPr>
        <w:t xml:space="preserve"> се превеждат по банковата сметка на Бенефициента, посочена в искането за плащане и финансово идентификационната форма, съгласно образец на Управляващия орган.</w:t>
      </w:r>
    </w:p>
    <w:p w14:paraId="68CF3E0E"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13.</w:t>
      </w:r>
      <w:r>
        <w:rPr>
          <w:szCs w:val="24"/>
          <w:lang w:val="bg-BG"/>
        </w:rPr>
        <w:t>6</w:t>
      </w:r>
      <w:r w:rsidRPr="00110D5C">
        <w:rPr>
          <w:szCs w:val="24"/>
          <w:lang w:val="bg-BG"/>
        </w:rPr>
        <w:t xml:space="preserve">. </w:t>
      </w:r>
      <w:r w:rsidRPr="00110D5C">
        <w:rPr>
          <w:szCs w:val="24"/>
          <w:lang w:val="bg-BG"/>
        </w:rPr>
        <w:tab/>
        <w:t xml:space="preserve">Управляващият орган извършва плащанията в лева, съобразно разпоредбите на  </w:t>
      </w:r>
      <w:r w:rsidRPr="008F2F4D">
        <w:rPr>
          <w:szCs w:val="24"/>
          <w:lang w:val="bg-BG"/>
        </w:rPr>
        <w:t>Административния договор</w:t>
      </w:r>
      <w:r w:rsidRPr="00110D5C">
        <w:rPr>
          <w:szCs w:val="24"/>
          <w:lang w:val="bg-BG"/>
        </w:rPr>
        <w:t xml:space="preserve">. </w:t>
      </w:r>
    </w:p>
    <w:p w14:paraId="718CA13C" w14:textId="77777777" w:rsidR="005510BF" w:rsidRPr="00110D5C" w:rsidRDefault="005510BF" w:rsidP="005510BF">
      <w:pPr>
        <w:pStyle w:val="NumPar2"/>
        <w:numPr>
          <w:ilvl w:val="0"/>
          <w:numId w:val="0"/>
        </w:numPr>
        <w:spacing w:after="120"/>
        <w:ind w:hanging="567"/>
        <w:rPr>
          <w:szCs w:val="24"/>
          <w:lang w:val="bg-BG"/>
        </w:rPr>
      </w:pPr>
      <w:r w:rsidRPr="00110D5C">
        <w:rPr>
          <w:color w:val="000000"/>
          <w:szCs w:val="24"/>
          <w:lang w:val="bg-BG"/>
        </w:rPr>
        <w:t>13.</w:t>
      </w:r>
      <w:r>
        <w:rPr>
          <w:color w:val="000000"/>
          <w:szCs w:val="24"/>
          <w:lang w:val="bg-BG"/>
        </w:rPr>
        <w:t>7</w:t>
      </w:r>
      <w:r w:rsidRPr="00110D5C">
        <w:rPr>
          <w:color w:val="000000"/>
          <w:szCs w:val="24"/>
          <w:lang w:val="bg-BG"/>
        </w:rPr>
        <w:t xml:space="preserve">. </w:t>
      </w:r>
      <w:r w:rsidRPr="00110D5C">
        <w:rPr>
          <w:color w:val="000000"/>
          <w:szCs w:val="24"/>
          <w:lang w:val="bg-BG"/>
        </w:rPr>
        <w:tab/>
        <w:t xml:space="preserve">Всички лихви по банковата сметка на Бенефициента, открита само за целите на проекта  във връзка с получено авансово плащане по АДПБФП или евентуални </w:t>
      </w:r>
      <w:r w:rsidRPr="00110D5C">
        <w:rPr>
          <w:color w:val="000000"/>
          <w:szCs w:val="24"/>
          <w:lang w:val="bg-BG"/>
        </w:rPr>
        <w:lastRenderedPageBreak/>
        <w:t xml:space="preserve">приходи и/или други печалби, генерирани по време на изпълнението на проекта, натрупани върху средства, изплатени от </w:t>
      </w:r>
      <w:r w:rsidRPr="00110D5C">
        <w:rPr>
          <w:szCs w:val="24"/>
          <w:lang w:val="bg-BG"/>
        </w:rPr>
        <w:t>Управляващия орган</w:t>
      </w:r>
      <w:r w:rsidRPr="00110D5C">
        <w:rPr>
          <w:color w:val="000000"/>
          <w:szCs w:val="24"/>
          <w:lang w:val="bg-BG"/>
        </w:rPr>
        <w:t xml:space="preserve"> на Бенефициента, се описват във финалния отчет и се приспадат от окончателното плащане до размера на дължимата сума или се възстановяват на </w:t>
      </w:r>
      <w:r w:rsidRPr="00110D5C">
        <w:rPr>
          <w:szCs w:val="24"/>
          <w:lang w:val="bg-BG"/>
        </w:rPr>
        <w:t xml:space="preserve">Управляващия орган, в случаите, когато ги надхвърлят. </w:t>
      </w:r>
    </w:p>
    <w:p w14:paraId="3B126831" w14:textId="77777777" w:rsidR="005510BF" w:rsidRPr="00110D5C" w:rsidRDefault="005510BF" w:rsidP="005510BF">
      <w:pPr>
        <w:pStyle w:val="Heading1"/>
        <w:keepNext w:val="0"/>
        <w:numPr>
          <w:ilvl w:val="0"/>
          <w:numId w:val="0"/>
        </w:numPr>
        <w:spacing w:before="0" w:after="120"/>
        <w:ind w:hanging="567"/>
        <w:rPr>
          <w:szCs w:val="24"/>
          <w:lang w:val="bg-BG"/>
        </w:rPr>
      </w:pPr>
      <w:bookmarkStart w:id="97" w:name="_Toc41300151"/>
      <w:bookmarkStart w:id="98" w:name="_Toc41303358"/>
      <w:bookmarkStart w:id="99" w:name="_Ref41304576"/>
      <w:bookmarkStart w:id="100" w:name="_Ref41304900"/>
      <w:bookmarkStart w:id="101" w:name="_Ref41305110"/>
      <w:bookmarkStart w:id="102" w:name="_Ref41305756"/>
      <w:bookmarkStart w:id="103" w:name="_Toc173497347"/>
      <w:bookmarkStart w:id="104" w:name="_Toc173502798"/>
      <w:bookmarkStart w:id="105" w:name="_Toc252453149"/>
      <w:bookmarkEnd w:id="96"/>
      <w:r w:rsidRPr="00110D5C">
        <w:rPr>
          <w:szCs w:val="24"/>
          <w:lang w:val="bg-BG"/>
        </w:rPr>
        <w:t xml:space="preserve">Член 14  </w:t>
      </w:r>
      <w:bookmarkEnd w:id="97"/>
      <w:bookmarkEnd w:id="98"/>
      <w:bookmarkEnd w:id="99"/>
      <w:bookmarkEnd w:id="100"/>
      <w:bookmarkEnd w:id="101"/>
      <w:bookmarkEnd w:id="102"/>
      <w:r w:rsidRPr="00110D5C">
        <w:rPr>
          <w:szCs w:val="24"/>
          <w:lang w:val="bg-BG"/>
        </w:rPr>
        <w:t>Счетоводни отчети и технически и финансови проверки</w:t>
      </w:r>
      <w:bookmarkEnd w:id="103"/>
      <w:bookmarkEnd w:id="104"/>
      <w:bookmarkEnd w:id="105"/>
    </w:p>
    <w:p w14:paraId="4C340122" w14:textId="77777777" w:rsidR="005510BF" w:rsidRPr="00110D5C" w:rsidRDefault="005510BF" w:rsidP="005510BF">
      <w:pPr>
        <w:pStyle w:val="NumPar2"/>
        <w:numPr>
          <w:ilvl w:val="0"/>
          <w:numId w:val="0"/>
        </w:numPr>
        <w:spacing w:after="120"/>
        <w:ind w:hanging="567"/>
        <w:rPr>
          <w:color w:val="000000"/>
          <w:szCs w:val="24"/>
          <w:lang w:val="bg-BG"/>
        </w:rPr>
      </w:pPr>
      <w:r w:rsidRPr="00110D5C">
        <w:rPr>
          <w:color w:val="000000"/>
          <w:szCs w:val="24"/>
          <w:lang w:val="bg-BG"/>
        </w:rPr>
        <w:t xml:space="preserve">14.1.  </w:t>
      </w:r>
      <w:r w:rsidRPr="00110D5C">
        <w:rPr>
          <w:color w:val="000000"/>
          <w:szCs w:val="24"/>
          <w:lang w:val="bg-BG"/>
        </w:rPr>
        <w:tab/>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w:t>
      </w:r>
      <w:r>
        <w:rPr>
          <w:color w:val="000000"/>
          <w:szCs w:val="24"/>
          <w:lang w:val="en-US"/>
        </w:rPr>
        <w:t xml:space="preserve"> </w:t>
      </w:r>
      <w:r>
        <w:rPr>
          <w:color w:val="000000"/>
          <w:szCs w:val="24"/>
          <w:lang w:val="bg-BG"/>
        </w:rPr>
        <w:t>и плащанията</w:t>
      </w:r>
      <w:r w:rsidRPr="00110D5C">
        <w:rPr>
          <w:color w:val="000000"/>
          <w:szCs w:val="24"/>
          <w:lang w:val="bg-BG"/>
        </w:rPr>
        <w:t xml:space="preserve"> следва да са отразени в счетоводната документация на бенефициента чрез отделни счетоводни аналитични сметки или в отделна счетоводна система.</w:t>
      </w:r>
    </w:p>
    <w:p w14:paraId="021C4D52"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14.2.  </w:t>
      </w:r>
      <w:r w:rsidRPr="00110D5C">
        <w:rPr>
          <w:szCs w:val="24"/>
          <w:lang w:val="bg-BG"/>
        </w:rPr>
        <w:tab/>
      </w:r>
      <w:r w:rsidRPr="00110D5C">
        <w:rPr>
          <w:color w:val="000000"/>
          <w:szCs w:val="24"/>
          <w:lang w:val="bg-BG"/>
        </w:rPr>
        <w:t>Счетоводните отчети</w:t>
      </w:r>
      <w:r>
        <w:rPr>
          <w:color w:val="000000"/>
          <w:szCs w:val="24"/>
          <w:lang w:val="bg-BG"/>
        </w:rPr>
        <w:t>,</w:t>
      </w:r>
      <w:r w:rsidRPr="00110D5C">
        <w:rPr>
          <w:color w:val="000000"/>
          <w:szCs w:val="24"/>
          <w:lang w:val="bg-BG"/>
        </w:rPr>
        <w:t xml:space="preserve"> разходите</w:t>
      </w:r>
      <w:r>
        <w:rPr>
          <w:color w:val="000000"/>
          <w:szCs w:val="24"/>
          <w:lang w:val="bg-BG"/>
        </w:rPr>
        <w:t xml:space="preserve"> и плащанията</w:t>
      </w:r>
      <w:r w:rsidRPr="00110D5C">
        <w:rPr>
          <w:color w:val="000000"/>
          <w:szCs w:val="24"/>
          <w:lang w:val="bg-BG"/>
        </w:rPr>
        <w:t>, свързани с проекта, трябва да подлежат на ясно идентифициране и проверка</w:t>
      </w:r>
      <w:r w:rsidRPr="00110D5C">
        <w:rPr>
          <w:szCs w:val="24"/>
          <w:lang w:val="bg-BG"/>
        </w:rPr>
        <w:t xml:space="preserve"> като за изпълнението на проекта се обособи отделна счетоводна аналитичност. </w:t>
      </w:r>
    </w:p>
    <w:p w14:paraId="12CEFFB5"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14.3. </w:t>
      </w:r>
      <w:r w:rsidRPr="00110D5C">
        <w:rPr>
          <w:szCs w:val="24"/>
          <w:lang w:val="bg-BG"/>
        </w:rPr>
        <w:tab/>
        <w:t xml:space="preserve">В случаите, когато Бенефициентът не е бюджетно предприятие и избраната по </w:t>
      </w:r>
      <w:r w:rsidRPr="008F2F4D">
        <w:rPr>
          <w:szCs w:val="24"/>
          <w:lang w:val="bg-BG"/>
        </w:rPr>
        <w:t xml:space="preserve">Административния договор </w:t>
      </w:r>
      <w:r w:rsidRPr="00110D5C">
        <w:rPr>
          <w:szCs w:val="24"/>
          <w:lang w:val="bg-BG"/>
        </w:rPr>
        <w:t>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w:t>
      </w:r>
      <w:r>
        <w:rPr>
          <w:szCs w:val="24"/>
          <w:lang w:val="bg-BG"/>
        </w:rPr>
        <w:t>ени</w:t>
      </w:r>
      <w:r w:rsidRPr="00110D5C">
        <w:rPr>
          <w:szCs w:val="24"/>
          <w:lang w:val="bg-BG"/>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2A349015" w14:textId="77777777" w:rsidR="005510BF" w:rsidRPr="00110D5C" w:rsidRDefault="005510BF" w:rsidP="005510BF">
      <w:pPr>
        <w:pStyle w:val="Text2"/>
        <w:spacing w:after="120"/>
        <w:ind w:left="0" w:hanging="567"/>
        <w:rPr>
          <w:szCs w:val="24"/>
          <w:lang w:val="bg-BG"/>
        </w:rPr>
      </w:pPr>
      <w:r w:rsidRPr="00110D5C">
        <w:rPr>
          <w:szCs w:val="24"/>
          <w:lang w:val="bg-BG"/>
        </w:rPr>
        <w:t>14.4. Бенефициентът трябва да гарантира, че данните, посочени в отчетите,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w:t>
      </w:r>
      <w:r>
        <w:rPr>
          <w:szCs w:val="24"/>
          <w:lang w:val="bg-BG"/>
        </w:rPr>
        <w:t>7.</w:t>
      </w:r>
      <w:r w:rsidRPr="00110D5C">
        <w:rPr>
          <w:szCs w:val="24"/>
          <w:lang w:val="bg-BG"/>
        </w:rPr>
        <w:t xml:space="preserve"> и </w:t>
      </w:r>
      <w:r w:rsidRPr="00933780">
        <w:rPr>
          <w:szCs w:val="24"/>
          <w:lang w:val="bg-BG"/>
        </w:rPr>
        <w:t>чл. 14.8. от</w:t>
      </w:r>
      <w:r w:rsidRPr="00110D5C">
        <w:rPr>
          <w:szCs w:val="24"/>
          <w:lang w:val="bg-BG"/>
        </w:rPr>
        <w:t xml:space="preserve"> настоящите Общи условия.</w:t>
      </w:r>
    </w:p>
    <w:p w14:paraId="3D88517E" w14:textId="77777777" w:rsidR="005510BF" w:rsidRPr="00110D5C" w:rsidRDefault="005510BF" w:rsidP="005510BF">
      <w:pPr>
        <w:pStyle w:val="NumPar2"/>
        <w:numPr>
          <w:ilvl w:val="0"/>
          <w:numId w:val="0"/>
        </w:numPr>
        <w:spacing w:after="120"/>
        <w:ind w:hanging="567"/>
        <w:rPr>
          <w:snapToGrid w:val="0"/>
          <w:szCs w:val="24"/>
          <w:lang w:val="bg-BG" w:eastAsia="en-US"/>
        </w:rPr>
      </w:pPr>
      <w:bookmarkStart w:id="106" w:name="_Ref43882704"/>
      <w:r w:rsidRPr="00110D5C">
        <w:rPr>
          <w:color w:val="000000"/>
          <w:szCs w:val="24"/>
          <w:lang w:val="bg-BG"/>
        </w:rPr>
        <w:t xml:space="preserve">14.5. Бенефициентът е длъжен да допуска Управляващия орган, </w:t>
      </w:r>
      <w:r w:rsidRPr="00110D5C">
        <w:rPr>
          <w:szCs w:val="24"/>
          <w:lang w:val="bg-BG"/>
        </w:rPr>
        <w:t xml:space="preserve">упълномощените от него лица, </w:t>
      </w:r>
      <w:r w:rsidRPr="00110D5C">
        <w:rPr>
          <w:color w:val="000000"/>
          <w:szCs w:val="24"/>
          <w:lang w:val="bg-BG"/>
        </w:rPr>
        <w:t>С</w:t>
      </w:r>
      <w:r>
        <w:rPr>
          <w:color w:val="000000"/>
          <w:szCs w:val="24"/>
          <w:lang w:val="bg-BG"/>
        </w:rPr>
        <w:t>четоводн</w:t>
      </w:r>
      <w:r w:rsidRPr="00110D5C">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Pr="00110D5C">
        <w:rPr>
          <w:snapToGrid w:val="0"/>
          <w:szCs w:val="24"/>
          <w:lang w:val="bg-BG" w:eastAsia="en-US"/>
        </w:rPr>
        <w:t>, външни одитори, извършващи проверки съгласно чл. 13.</w:t>
      </w:r>
      <w:r>
        <w:rPr>
          <w:snapToGrid w:val="0"/>
          <w:szCs w:val="24"/>
          <w:lang w:val="bg-BG" w:eastAsia="en-US"/>
        </w:rPr>
        <w:t>4</w:t>
      </w:r>
      <w:r w:rsidRPr="00110D5C">
        <w:rPr>
          <w:szCs w:val="24"/>
          <w:lang w:val="bg-BG"/>
        </w:rPr>
        <w:t xml:space="preserve"> от настоящите Общи условия</w:t>
      </w:r>
      <w:r w:rsidRPr="00110D5C">
        <w:rPr>
          <w:snapToGrid w:val="0"/>
          <w:szCs w:val="24"/>
          <w:lang w:val="bg-BG" w:eastAsia="en-US"/>
        </w:rPr>
        <w:t xml:space="preserve">, Агенцията за държавна финансова инспекция и Националната агенция за приходите </w:t>
      </w:r>
      <w:r w:rsidRPr="00110D5C">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w:t>
      </w:r>
      <w:r>
        <w:rPr>
          <w:color w:val="000000"/>
          <w:szCs w:val="24"/>
          <w:lang w:val="bg-BG"/>
        </w:rPr>
        <w:t xml:space="preserve"> и платежните</w:t>
      </w:r>
      <w:r w:rsidRPr="00110D5C">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110D5C">
        <w:rPr>
          <w:snapToGrid w:val="0"/>
          <w:szCs w:val="24"/>
          <w:lang w:val="bg-BG" w:eastAsia="en-US"/>
        </w:rPr>
        <w:t xml:space="preserve">. </w:t>
      </w:r>
      <w:r w:rsidRPr="00110D5C">
        <w:rPr>
          <w:color w:val="000000"/>
          <w:szCs w:val="24"/>
          <w:lang w:val="bg-BG"/>
        </w:rPr>
        <w:t xml:space="preserve">Тези проверки могат да се провеждат </w:t>
      </w:r>
      <w:r w:rsidRPr="00110D5C">
        <w:rPr>
          <w:szCs w:val="24"/>
          <w:lang w:val="bg-BG"/>
        </w:rPr>
        <w:t>до изтичане на сроковете по чл. 14.</w:t>
      </w:r>
      <w:r>
        <w:rPr>
          <w:szCs w:val="24"/>
          <w:lang w:val="bg-BG"/>
        </w:rPr>
        <w:t>7.</w:t>
      </w:r>
      <w:r w:rsidRPr="00110D5C">
        <w:rPr>
          <w:szCs w:val="24"/>
          <w:lang w:val="bg-BG"/>
        </w:rPr>
        <w:t xml:space="preserve"> и чл. 14.</w:t>
      </w:r>
      <w:r>
        <w:rPr>
          <w:szCs w:val="24"/>
          <w:lang w:val="bg-BG"/>
        </w:rPr>
        <w:t>8</w:t>
      </w:r>
      <w:r w:rsidRPr="00110D5C">
        <w:rPr>
          <w:szCs w:val="24"/>
          <w:lang w:val="bg-BG"/>
        </w:rPr>
        <w:t>:</w:t>
      </w:r>
      <w:bookmarkEnd w:id="106"/>
    </w:p>
    <w:p w14:paraId="31AB1CC6" w14:textId="77777777" w:rsidR="005510BF" w:rsidRPr="00110D5C" w:rsidRDefault="005510BF" w:rsidP="005510BF">
      <w:pPr>
        <w:pStyle w:val="Text2"/>
        <w:tabs>
          <w:tab w:val="num" w:pos="-2127"/>
        </w:tabs>
        <w:spacing w:after="120"/>
        <w:ind w:left="0" w:hanging="567"/>
        <w:rPr>
          <w:szCs w:val="24"/>
          <w:lang w:val="bg-BG"/>
        </w:rPr>
      </w:pPr>
      <w:r w:rsidRPr="00110D5C">
        <w:rPr>
          <w:color w:val="000000"/>
          <w:szCs w:val="24"/>
          <w:lang w:val="bg-BG"/>
        </w:rPr>
        <w:t xml:space="preserve">а) </w:t>
      </w:r>
      <w:r>
        <w:rPr>
          <w:color w:val="000000"/>
          <w:szCs w:val="24"/>
          <w:lang w:val="bg-BG"/>
        </w:rPr>
        <w:t xml:space="preserve">   </w:t>
      </w:r>
      <w:r w:rsidRPr="00110D5C">
        <w:rPr>
          <w:color w:val="000000"/>
          <w:szCs w:val="24"/>
          <w:lang w:val="bg-BG"/>
        </w:rPr>
        <w:t>Освен указаното в чл. 14.5</w:t>
      </w:r>
      <w:r w:rsidRPr="00110D5C">
        <w:rPr>
          <w:szCs w:val="24"/>
          <w:lang w:val="bg-BG"/>
        </w:rPr>
        <w:t xml:space="preserve"> от настоящите Общи условия</w:t>
      </w:r>
      <w:r w:rsidRPr="00110D5C">
        <w:rPr>
          <w:color w:val="000000"/>
          <w:szCs w:val="24"/>
          <w:lang w:val="bg-BG"/>
        </w:rPr>
        <w:t>, Бенефициентът е длъжен да допусне Управляващия орган,</w:t>
      </w:r>
      <w:r w:rsidRPr="00110D5C">
        <w:rPr>
          <w:szCs w:val="24"/>
          <w:lang w:val="bg-BG"/>
        </w:rPr>
        <w:t xml:space="preserve"> упълномощените от него лица, </w:t>
      </w:r>
      <w:r w:rsidRPr="00110D5C">
        <w:rPr>
          <w:color w:val="000000"/>
          <w:szCs w:val="24"/>
          <w:lang w:val="bg-BG"/>
        </w:rPr>
        <w:t>С</w:t>
      </w:r>
      <w:r>
        <w:rPr>
          <w:color w:val="000000"/>
          <w:szCs w:val="24"/>
          <w:lang w:val="bg-BG"/>
        </w:rPr>
        <w:t>четоводн</w:t>
      </w:r>
      <w:r w:rsidRPr="00110D5C">
        <w:rPr>
          <w:color w:val="000000"/>
          <w:szCs w:val="24"/>
          <w:lang w:val="bg-BG"/>
        </w:rPr>
        <w:t xml:space="preserve">ия орган, националните одитиращи органи, Европейската комисия, Европейската служба за борба с измамите, Европейската сметна палата, </w:t>
      </w:r>
      <w:r w:rsidRPr="00110D5C">
        <w:rPr>
          <w:snapToGrid w:val="0"/>
          <w:szCs w:val="24"/>
          <w:lang w:val="bg-BG" w:eastAsia="en-US"/>
        </w:rPr>
        <w:t>външни одитори, извършващи проверки съгласно чл. 13.</w:t>
      </w:r>
      <w:r>
        <w:rPr>
          <w:snapToGrid w:val="0"/>
          <w:szCs w:val="24"/>
          <w:lang w:val="bg-BG" w:eastAsia="en-US"/>
        </w:rPr>
        <w:t>4</w:t>
      </w:r>
      <w:r w:rsidRPr="00110D5C">
        <w:rPr>
          <w:szCs w:val="24"/>
          <w:lang w:val="bg-BG"/>
        </w:rPr>
        <w:t xml:space="preserve"> от настоящите Общи условия</w:t>
      </w:r>
      <w:r w:rsidRPr="00110D5C">
        <w:rPr>
          <w:snapToGrid w:val="0"/>
          <w:szCs w:val="24"/>
          <w:lang w:val="bg-BG" w:eastAsia="en-US"/>
        </w:rPr>
        <w:t xml:space="preserve"> Агенцията за държавна финансова инспекция и Националната агенция за приходите, </w:t>
      </w:r>
      <w:r w:rsidRPr="00110D5C">
        <w:rPr>
          <w:color w:val="000000"/>
          <w:szCs w:val="24"/>
          <w:lang w:val="bg-BG"/>
        </w:rPr>
        <w:t xml:space="preserve">да извършат проверки и инспекции на място в съответствие с процедурите, предвидени в </w:t>
      </w:r>
      <w:r>
        <w:rPr>
          <w:color w:val="000000"/>
          <w:szCs w:val="24"/>
          <w:lang w:val="bg-BG"/>
        </w:rPr>
        <w:t xml:space="preserve">приложимото </w:t>
      </w:r>
      <w:r w:rsidRPr="00110D5C">
        <w:rPr>
          <w:color w:val="000000"/>
          <w:szCs w:val="24"/>
          <w:lang w:val="bg-BG"/>
        </w:rPr>
        <w:t xml:space="preserve">законодателство за защита на финансовите интереси на </w:t>
      </w:r>
      <w:r>
        <w:rPr>
          <w:color w:val="000000"/>
          <w:szCs w:val="24"/>
          <w:lang w:val="bg-BG"/>
        </w:rPr>
        <w:t xml:space="preserve">Европейския съюз </w:t>
      </w:r>
      <w:r w:rsidRPr="00110D5C">
        <w:rPr>
          <w:color w:val="000000"/>
          <w:szCs w:val="24"/>
          <w:lang w:val="bg-BG"/>
        </w:rPr>
        <w:t>.</w:t>
      </w:r>
    </w:p>
    <w:p w14:paraId="0C7BB525" w14:textId="77777777" w:rsidR="005510BF" w:rsidRPr="00110D5C" w:rsidRDefault="005510BF" w:rsidP="005510BF">
      <w:pPr>
        <w:pStyle w:val="Text2"/>
        <w:tabs>
          <w:tab w:val="num" w:pos="-2127"/>
        </w:tabs>
        <w:spacing w:after="120"/>
        <w:ind w:left="0" w:hanging="567"/>
        <w:rPr>
          <w:snapToGrid w:val="0"/>
          <w:szCs w:val="24"/>
          <w:lang w:val="bg-BG" w:eastAsia="en-US"/>
        </w:rPr>
      </w:pPr>
      <w:r w:rsidRPr="00110D5C">
        <w:rPr>
          <w:szCs w:val="24"/>
          <w:lang w:val="bg-BG"/>
        </w:rPr>
        <w:lastRenderedPageBreak/>
        <w:t xml:space="preserve">б) </w:t>
      </w:r>
      <w:r>
        <w:rPr>
          <w:szCs w:val="24"/>
          <w:lang w:val="bg-BG"/>
        </w:rPr>
        <w:t xml:space="preserve"> </w:t>
      </w:r>
      <w:r w:rsidRPr="00110D5C">
        <w:rPr>
          <w:szCs w:val="24"/>
          <w:lang w:val="bg-BG"/>
        </w:rPr>
        <w:t>За тази цел Бенефициентът се задължава да предостави на служителите или представителите на Управляващия орган, упълномощените от него лица, С</w:t>
      </w:r>
      <w:r>
        <w:rPr>
          <w:szCs w:val="24"/>
          <w:lang w:val="bg-BG"/>
        </w:rPr>
        <w:t>четоводн</w:t>
      </w:r>
      <w:r w:rsidRPr="00110D5C">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110D5C">
        <w:rPr>
          <w:snapToGrid w:val="0"/>
          <w:szCs w:val="24"/>
          <w:lang w:val="bg-BG" w:eastAsia="en-US"/>
        </w:rPr>
        <w:t xml:space="preserve"> външни одитори, извършващи проверки съгласно чл. 13.</w:t>
      </w:r>
      <w:r>
        <w:rPr>
          <w:snapToGrid w:val="0"/>
          <w:szCs w:val="24"/>
          <w:lang w:val="bg-BG" w:eastAsia="en-US"/>
        </w:rPr>
        <w:t>4</w:t>
      </w:r>
      <w:r w:rsidRPr="00110D5C">
        <w:rPr>
          <w:szCs w:val="24"/>
          <w:lang w:val="bg-BG"/>
        </w:rPr>
        <w:t xml:space="preserve"> от настоящите Общи условия</w:t>
      </w:r>
      <w:r w:rsidRPr="00110D5C">
        <w:rPr>
          <w:snapToGrid w:val="0"/>
          <w:szCs w:val="24"/>
          <w:lang w:val="bg-BG" w:eastAsia="en-US"/>
        </w:rPr>
        <w:t xml:space="preserve">, на Агенцията за държавна финансова инспекция и на Националната агенция за приходите, </w:t>
      </w:r>
      <w:r w:rsidRPr="00110D5C">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110D5C">
        <w:rPr>
          <w:snapToGrid w:val="0"/>
          <w:szCs w:val="24"/>
          <w:lang w:val="bg-BG" w:eastAsia="en-US"/>
        </w:rPr>
        <w:t xml:space="preserve">. Тези документи включват </w:t>
      </w:r>
      <w:r w:rsidRPr="00110D5C">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платежни документи, приемо-предавателни протоколи и др. Достъпът, предоставен на служителите или представителите на Управляващия орган, упълномощените от него лица, </w:t>
      </w:r>
      <w:r w:rsidRPr="006A6B62">
        <w:rPr>
          <w:szCs w:val="24"/>
          <w:lang w:val="bg-BG"/>
        </w:rPr>
        <w:t>Счетоводния</w:t>
      </w:r>
      <w:r w:rsidRPr="00110D5C">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110D5C">
        <w:rPr>
          <w:snapToGrid w:val="0"/>
          <w:szCs w:val="24"/>
          <w:lang w:val="bg-BG" w:eastAsia="en-US"/>
        </w:rPr>
        <w:t>външните одитори, извършващи проверки съгласно чл. 13.</w:t>
      </w:r>
      <w:r>
        <w:rPr>
          <w:snapToGrid w:val="0"/>
          <w:szCs w:val="24"/>
          <w:lang w:val="bg-BG" w:eastAsia="en-US"/>
        </w:rPr>
        <w:t>4</w:t>
      </w:r>
      <w:r w:rsidRPr="00110D5C">
        <w:rPr>
          <w:szCs w:val="24"/>
          <w:lang w:val="bg-BG"/>
        </w:rPr>
        <w:t xml:space="preserve"> от настоящите Общи условия</w:t>
      </w:r>
      <w:r w:rsidRPr="00110D5C">
        <w:rPr>
          <w:snapToGrid w:val="0"/>
          <w:szCs w:val="24"/>
          <w:lang w:val="bg-BG" w:eastAsia="en-US"/>
        </w:rPr>
        <w:t xml:space="preserve">, </w:t>
      </w:r>
      <w:r w:rsidRPr="00110D5C">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110D5C">
        <w:rPr>
          <w:snapToGrid w:val="0"/>
          <w:szCs w:val="24"/>
          <w:lang w:val="bg-BG" w:eastAsia="en-US"/>
        </w:rPr>
        <w:t xml:space="preserve">. </w:t>
      </w:r>
    </w:p>
    <w:p w14:paraId="00E0FE6C" w14:textId="77777777" w:rsidR="005510BF" w:rsidRPr="00110D5C" w:rsidRDefault="005510BF" w:rsidP="005510BF">
      <w:pPr>
        <w:pStyle w:val="Text2"/>
        <w:tabs>
          <w:tab w:val="num" w:pos="-2127"/>
        </w:tabs>
        <w:spacing w:after="120"/>
        <w:ind w:left="0" w:hanging="567"/>
        <w:rPr>
          <w:szCs w:val="24"/>
          <w:lang w:val="bg-BG"/>
        </w:rPr>
      </w:pPr>
      <w:r w:rsidRPr="00110D5C">
        <w:rPr>
          <w:snapToGrid w:val="0"/>
          <w:szCs w:val="24"/>
          <w:lang w:val="bg-BG" w:eastAsia="en-US"/>
        </w:rPr>
        <w:t>14.</w:t>
      </w:r>
      <w:r>
        <w:rPr>
          <w:snapToGrid w:val="0"/>
          <w:szCs w:val="24"/>
          <w:lang w:val="bg-BG" w:eastAsia="en-US"/>
        </w:rPr>
        <w:t>6</w:t>
      </w:r>
      <w:r w:rsidRPr="00110D5C">
        <w:rPr>
          <w:snapToGrid w:val="0"/>
          <w:szCs w:val="24"/>
          <w:lang w:val="bg-BG" w:eastAsia="en-US"/>
        </w:rPr>
        <w:t xml:space="preserve">. </w:t>
      </w:r>
      <w:r w:rsidRPr="00110D5C">
        <w:rPr>
          <w:szCs w:val="24"/>
          <w:lang w:val="bg-BG"/>
        </w:rPr>
        <w:t>Бенефициентът</w:t>
      </w:r>
      <w:r w:rsidRPr="00110D5C">
        <w:rPr>
          <w:snapToGrid w:val="0"/>
          <w:szCs w:val="24"/>
          <w:lang w:val="bg-BG" w:eastAsia="en-US"/>
        </w:rPr>
        <w:t xml:space="preserve"> гарантира, че правата на </w:t>
      </w:r>
      <w:r w:rsidRPr="00110D5C">
        <w:rPr>
          <w:szCs w:val="24"/>
          <w:lang w:val="bg-BG"/>
        </w:rPr>
        <w:t xml:space="preserve">Управляващия орган, упълномощените от него лица, </w:t>
      </w:r>
      <w:r w:rsidRPr="006A6B62">
        <w:rPr>
          <w:szCs w:val="24"/>
          <w:lang w:val="bg-BG"/>
        </w:rPr>
        <w:t>Счетоводния</w:t>
      </w:r>
      <w:r w:rsidRPr="00110D5C">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110D5C">
        <w:rPr>
          <w:snapToGrid w:val="0"/>
          <w:szCs w:val="24"/>
          <w:lang w:val="bg-BG" w:eastAsia="en-US"/>
        </w:rPr>
        <w:t xml:space="preserve">външните одитори, извършващи </w:t>
      </w:r>
      <w:r>
        <w:rPr>
          <w:snapToGrid w:val="0"/>
          <w:szCs w:val="24"/>
          <w:lang w:val="bg-BG" w:eastAsia="en-US"/>
        </w:rPr>
        <w:t>проверки</w:t>
      </w:r>
      <w:r w:rsidRPr="00110D5C">
        <w:rPr>
          <w:snapToGrid w:val="0"/>
          <w:szCs w:val="24"/>
          <w:lang w:val="bg-BG" w:eastAsia="en-US"/>
        </w:rPr>
        <w:t xml:space="preserve"> съгласно чл. 13.</w:t>
      </w:r>
      <w:r>
        <w:rPr>
          <w:snapToGrid w:val="0"/>
          <w:szCs w:val="24"/>
          <w:lang w:val="bg-BG" w:eastAsia="en-US"/>
        </w:rPr>
        <w:t>4</w:t>
      </w:r>
      <w:r w:rsidRPr="00110D5C">
        <w:rPr>
          <w:szCs w:val="24"/>
          <w:lang w:val="bg-BG"/>
        </w:rPr>
        <w:t xml:space="preserve"> от настоящите Общи условия</w:t>
      </w:r>
      <w:r w:rsidRPr="00110D5C">
        <w:rPr>
          <w:snapToGrid w:val="0"/>
          <w:szCs w:val="24"/>
          <w:lang w:val="bg-BG" w:eastAsia="en-US"/>
        </w:rPr>
        <w:t xml:space="preserve">, да извършват одити, проверки и проучвания, ще се </w:t>
      </w:r>
      <w:r w:rsidRPr="00110D5C">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528D2EA1" w14:textId="77777777" w:rsidR="005510BF" w:rsidRDefault="005510BF" w:rsidP="005510BF">
      <w:pPr>
        <w:pStyle w:val="Text1"/>
        <w:spacing w:after="120"/>
        <w:ind w:left="0" w:hanging="567"/>
        <w:rPr>
          <w:szCs w:val="24"/>
          <w:lang w:val="bg-BG"/>
        </w:rPr>
      </w:pPr>
      <w:r w:rsidRPr="00110D5C">
        <w:rPr>
          <w:szCs w:val="24"/>
          <w:lang w:val="bg-BG"/>
        </w:rPr>
        <w:t>14.</w:t>
      </w:r>
      <w:r>
        <w:rPr>
          <w:szCs w:val="24"/>
          <w:lang w:val="bg-BG"/>
        </w:rPr>
        <w:t>7</w:t>
      </w:r>
      <w:r w:rsidRPr="00110D5C">
        <w:rPr>
          <w:szCs w:val="24"/>
          <w:lang w:val="bg-BG"/>
        </w:rPr>
        <w:t xml:space="preserve">. </w:t>
      </w:r>
      <w:r w:rsidRPr="00110D5C">
        <w:rPr>
          <w:szCs w:val="24"/>
          <w:lang w:val="bg-BG"/>
        </w:rPr>
        <w:tab/>
      </w:r>
      <w:r>
        <w:rPr>
          <w:szCs w:val="24"/>
          <w:lang w:val="bg-BG"/>
        </w:rPr>
        <w:t>П</w:t>
      </w:r>
      <w:r w:rsidRPr="00110D5C">
        <w:rPr>
          <w:szCs w:val="24"/>
          <w:lang w:val="bg-BG"/>
        </w:rPr>
        <w:t xml:space="preserve">о настоящия чл. 14 от Общите условия </w:t>
      </w:r>
      <w:r>
        <w:rPr>
          <w:szCs w:val="24"/>
          <w:lang w:val="bg-BG"/>
        </w:rPr>
        <w:t>документите</w:t>
      </w:r>
      <w:r w:rsidRPr="00110D5C">
        <w:rPr>
          <w:szCs w:val="24"/>
          <w:lang w:val="bg-BG"/>
        </w:rPr>
        <w:t xml:space="preserve"> </w:t>
      </w:r>
      <w:r w:rsidRPr="00A47EA4">
        <w:rPr>
          <w:szCs w:val="24"/>
          <w:lang w:val="bg-BG"/>
        </w:rPr>
        <w:t>се съхраняват на подходящото равнище за петгодишен срок, считано от 31 декември на годината, в която е и</w:t>
      </w:r>
      <w:r>
        <w:rPr>
          <w:szCs w:val="24"/>
          <w:lang w:val="bg-BG"/>
        </w:rPr>
        <w:t>звършено последното плащане от У</w:t>
      </w:r>
      <w:r w:rsidRPr="00A47EA4">
        <w:rPr>
          <w:szCs w:val="24"/>
          <w:lang w:val="bg-BG"/>
        </w:rPr>
        <w:t>правляващия орган към бенефици</w:t>
      </w:r>
      <w:r>
        <w:rPr>
          <w:szCs w:val="24"/>
          <w:lang w:val="bg-BG"/>
        </w:rPr>
        <w:t xml:space="preserve">ента </w:t>
      </w:r>
      <w:r w:rsidRPr="00110D5C">
        <w:rPr>
          <w:szCs w:val="24"/>
          <w:lang w:val="bg-BG"/>
        </w:rPr>
        <w:t xml:space="preserve">в съответствие с чл. </w:t>
      </w:r>
      <w:r>
        <w:rPr>
          <w:szCs w:val="24"/>
          <w:lang w:val="bg-BG"/>
        </w:rPr>
        <w:t>82 на</w:t>
      </w:r>
      <w:r w:rsidRPr="00110D5C">
        <w:rPr>
          <w:szCs w:val="24"/>
          <w:lang w:val="bg-BG"/>
        </w:rPr>
        <w:t xml:space="preserve"> Регламент (ЕС) № </w:t>
      </w:r>
      <w:r>
        <w:rPr>
          <w:szCs w:val="24"/>
          <w:lang w:val="bg-BG"/>
        </w:rPr>
        <w:t>2021/1060.</w:t>
      </w:r>
      <w:r w:rsidRPr="00A47EA4">
        <w:t xml:space="preserve"> </w:t>
      </w:r>
      <w:r w:rsidRPr="00A47EA4">
        <w:rPr>
          <w:szCs w:val="24"/>
          <w:lang w:val="bg-BG"/>
        </w:rPr>
        <w:t> </w:t>
      </w:r>
    </w:p>
    <w:p w14:paraId="0D42B594" w14:textId="77777777" w:rsidR="005510BF" w:rsidRPr="00A47EA4" w:rsidRDefault="005510BF" w:rsidP="005510BF">
      <w:pPr>
        <w:pStyle w:val="Text1"/>
        <w:spacing w:after="120"/>
        <w:ind w:left="0" w:hanging="567"/>
        <w:rPr>
          <w:snapToGrid w:val="0"/>
          <w:szCs w:val="24"/>
          <w:lang w:val="bg-BG" w:eastAsia="en-US"/>
        </w:rPr>
      </w:pPr>
      <w:r w:rsidRPr="00110D5C">
        <w:rPr>
          <w:szCs w:val="24"/>
          <w:lang w:val="bg-BG" w:eastAsia="en-US"/>
        </w:rPr>
        <w:t xml:space="preserve"> 14.</w:t>
      </w:r>
      <w:r>
        <w:rPr>
          <w:szCs w:val="24"/>
          <w:lang w:val="bg-BG" w:eastAsia="en-US"/>
        </w:rPr>
        <w:t>8</w:t>
      </w:r>
      <w:r w:rsidRPr="00110D5C">
        <w:rPr>
          <w:szCs w:val="24"/>
          <w:lang w:val="bg-BG" w:eastAsia="en-US"/>
        </w:rPr>
        <w:t xml:space="preserve">. </w:t>
      </w:r>
      <w:r w:rsidRPr="00110D5C">
        <w:rPr>
          <w:szCs w:val="24"/>
          <w:lang w:val="bg-BG" w:eastAsia="en-US"/>
        </w:rPr>
        <w:tab/>
        <w:t>Управляващият орган информира бенефициента за началната дата, от която текат сроковете по чл. 14.</w:t>
      </w:r>
      <w:r>
        <w:rPr>
          <w:szCs w:val="24"/>
          <w:lang w:val="bg-BG" w:eastAsia="en-US"/>
        </w:rPr>
        <w:t>7</w:t>
      </w:r>
      <w:r w:rsidRPr="00110D5C">
        <w:rPr>
          <w:szCs w:val="24"/>
          <w:lang w:val="bg-BG" w:eastAsia="en-US"/>
        </w:rPr>
        <w:t>. Срокът по чл. 14.</w:t>
      </w:r>
      <w:r>
        <w:rPr>
          <w:szCs w:val="24"/>
          <w:lang w:val="bg-BG" w:eastAsia="en-US"/>
        </w:rPr>
        <w:t xml:space="preserve">7. </w:t>
      </w:r>
      <w:r w:rsidRPr="00110D5C">
        <w:rPr>
          <w:szCs w:val="24"/>
          <w:lang w:val="bg-BG" w:eastAsia="en-US"/>
        </w:rPr>
        <w:t>спира да тече</w:t>
      </w:r>
      <w:r w:rsidRPr="00110D5C">
        <w:rPr>
          <w:szCs w:val="24"/>
          <w:lang w:val="bg-BG"/>
        </w:rPr>
        <w:t xml:space="preserve"> </w:t>
      </w:r>
      <w:r w:rsidRPr="00110D5C">
        <w:rPr>
          <w:szCs w:val="24"/>
          <w:lang w:val="bg-BG" w:eastAsia="en-US"/>
        </w:rPr>
        <w:t xml:space="preserve">в случай на съдебно производство или </w:t>
      </w:r>
      <w:r>
        <w:rPr>
          <w:szCs w:val="24"/>
          <w:lang w:val="bg-BG" w:eastAsia="en-US"/>
        </w:rPr>
        <w:t>по</w:t>
      </w:r>
      <w:r w:rsidRPr="00110D5C">
        <w:rPr>
          <w:szCs w:val="24"/>
          <w:lang w:val="bg-BG" w:eastAsia="en-US"/>
        </w:rPr>
        <w:t xml:space="preserve"> искане на Европейската комисия.</w:t>
      </w:r>
    </w:p>
    <w:p w14:paraId="533C9A99" w14:textId="77777777" w:rsidR="005510BF" w:rsidRPr="00110D5C" w:rsidRDefault="005510BF" w:rsidP="005510BF">
      <w:pPr>
        <w:pStyle w:val="Heading1"/>
        <w:keepNext w:val="0"/>
        <w:numPr>
          <w:ilvl w:val="0"/>
          <w:numId w:val="0"/>
        </w:numPr>
        <w:spacing w:before="0" w:after="120"/>
        <w:ind w:hanging="567"/>
        <w:rPr>
          <w:szCs w:val="24"/>
          <w:lang w:val="bg-BG"/>
        </w:rPr>
      </w:pPr>
      <w:bookmarkStart w:id="107" w:name="_Toc41300152"/>
      <w:bookmarkStart w:id="108" w:name="_Toc41303359"/>
      <w:bookmarkStart w:id="109" w:name="_Ref41304589"/>
      <w:bookmarkStart w:id="110" w:name="_Toc173497348"/>
      <w:bookmarkStart w:id="111" w:name="_Toc173502799"/>
      <w:bookmarkStart w:id="112" w:name="_Toc252453150"/>
      <w:r w:rsidRPr="00110D5C">
        <w:rPr>
          <w:szCs w:val="24"/>
          <w:lang w:val="bg-BG"/>
        </w:rPr>
        <w:t xml:space="preserve">Член 15 </w:t>
      </w:r>
      <w:bookmarkEnd w:id="107"/>
      <w:bookmarkEnd w:id="108"/>
      <w:bookmarkEnd w:id="109"/>
      <w:bookmarkEnd w:id="110"/>
      <w:bookmarkEnd w:id="111"/>
      <w:r w:rsidRPr="00110D5C">
        <w:rPr>
          <w:szCs w:val="24"/>
          <w:lang w:val="bg-BG"/>
        </w:rPr>
        <w:t xml:space="preserve"> Окончателен размер на финансирането, предоставено от Управляващия орган</w:t>
      </w:r>
      <w:bookmarkEnd w:id="112"/>
    </w:p>
    <w:p w14:paraId="5703C363"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lastRenderedPageBreak/>
        <w:t xml:space="preserve">15.1. Общата сума, която Управляващият орган ще изплати на Бенефициента, не може да надвишава максималния размер на помощта, предвиден в чл. 2.1. от </w:t>
      </w:r>
      <w:r w:rsidRPr="008F2F4D">
        <w:rPr>
          <w:szCs w:val="24"/>
          <w:lang w:val="bg-BG"/>
        </w:rPr>
        <w:t>Административния договор</w:t>
      </w:r>
      <w:r w:rsidRPr="00110D5C">
        <w:rPr>
          <w:szCs w:val="24"/>
          <w:lang w:val="bg-BG"/>
        </w:rPr>
        <w:t>.</w:t>
      </w:r>
    </w:p>
    <w:p w14:paraId="466B84B5" w14:textId="77777777" w:rsidR="005510BF" w:rsidRPr="00110D5C" w:rsidRDefault="005510BF" w:rsidP="005510BF">
      <w:pPr>
        <w:pStyle w:val="Text2"/>
        <w:tabs>
          <w:tab w:val="left" w:pos="3402"/>
        </w:tabs>
        <w:spacing w:after="120"/>
        <w:ind w:left="0" w:hanging="567"/>
        <w:rPr>
          <w:szCs w:val="24"/>
          <w:lang w:val="bg-BG"/>
        </w:rPr>
      </w:pPr>
      <w:r w:rsidRPr="00110D5C">
        <w:rPr>
          <w:szCs w:val="24"/>
          <w:lang w:val="bg-BG"/>
        </w:rPr>
        <w:t xml:space="preserve">15.2. Бенефициентът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 </w:t>
      </w:r>
    </w:p>
    <w:p w14:paraId="25CEE221" w14:textId="77777777" w:rsidR="005510BF" w:rsidRPr="00110D5C" w:rsidRDefault="005510BF" w:rsidP="005510BF">
      <w:pPr>
        <w:pStyle w:val="ListDash2"/>
        <w:numPr>
          <w:ilvl w:val="0"/>
          <w:numId w:val="0"/>
        </w:numPr>
        <w:spacing w:after="120"/>
        <w:ind w:hanging="567"/>
        <w:rPr>
          <w:szCs w:val="24"/>
          <w:lang w:val="bg-BG"/>
        </w:rPr>
      </w:pPr>
      <w:r w:rsidRPr="00110D5C">
        <w:rPr>
          <w:szCs w:val="24"/>
          <w:lang w:val="bg-BG"/>
        </w:rPr>
        <w:t xml:space="preserve">15.3. </w:t>
      </w:r>
      <w:r w:rsidRPr="00110D5C">
        <w:rPr>
          <w:szCs w:val="24"/>
          <w:lang w:val="bg-BG"/>
        </w:rPr>
        <w:tab/>
        <w:t xml:space="preserve">Размерът на безвъзмездната финансова помощ по </w:t>
      </w:r>
      <w:r w:rsidRPr="008F2F4D">
        <w:rPr>
          <w:szCs w:val="24"/>
          <w:lang w:val="bg-BG"/>
        </w:rPr>
        <w:t>Административния договор</w:t>
      </w:r>
      <w:r w:rsidRPr="00110D5C">
        <w:rPr>
          <w:szCs w:val="24"/>
          <w:lang w:val="bg-BG"/>
        </w:rPr>
        <w:t xml:space="preserve"> е дължим до размера на верифицираните допустими разходи по чл. 12 от настоящите Общи условия, </w:t>
      </w:r>
      <w:r>
        <w:rPr>
          <w:szCs w:val="24"/>
          <w:lang w:val="bg-BG"/>
        </w:rPr>
        <w:t xml:space="preserve">като се приложи съответния процент на финансиране и </w:t>
      </w:r>
      <w:r w:rsidRPr="00110D5C">
        <w:rPr>
          <w:szCs w:val="24"/>
          <w:lang w:val="bg-BG"/>
        </w:rPr>
        <w:t>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0CC5E5AE" w14:textId="77777777" w:rsidR="005510BF" w:rsidRPr="00110D5C" w:rsidRDefault="005510BF" w:rsidP="005510BF">
      <w:pPr>
        <w:pStyle w:val="Heading1"/>
        <w:keepNext w:val="0"/>
        <w:numPr>
          <w:ilvl w:val="0"/>
          <w:numId w:val="0"/>
        </w:numPr>
        <w:spacing w:before="0" w:after="120"/>
        <w:ind w:hanging="567"/>
        <w:rPr>
          <w:szCs w:val="24"/>
          <w:lang w:val="bg-BG"/>
        </w:rPr>
      </w:pPr>
      <w:bookmarkStart w:id="113" w:name="_Toc41300153"/>
      <w:bookmarkStart w:id="114" w:name="_Toc41303360"/>
      <w:bookmarkStart w:id="115" w:name="_Ref41305712"/>
      <w:bookmarkStart w:id="116" w:name="_Toc173497349"/>
      <w:bookmarkStart w:id="117" w:name="_Toc173502800"/>
      <w:bookmarkStart w:id="118" w:name="_Toc252453151"/>
      <w:r w:rsidRPr="00110D5C">
        <w:rPr>
          <w:szCs w:val="24"/>
          <w:lang w:val="bg-BG"/>
        </w:rPr>
        <w:t xml:space="preserve">Член 16  </w:t>
      </w:r>
      <w:bookmarkEnd w:id="113"/>
      <w:bookmarkEnd w:id="114"/>
      <w:bookmarkEnd w:id="115"/>
      <w:r w:rsidRPr="00110D5C">
        <w:rPr>
          <w:szCs w:val="24"/>
          <w:lang w:val="bg-BG"/>
        </w:rPr>
        <w:t>Възстановяване</w:t>
      </w:r>
      <w:bookmarkEnd w:id="116"/>
      <w:bookmarkEnd w:id="117"/>
      <w:bookmarkEnd w:id="118"/>
    </w:p>
    <w:p w14:paraId="1F0907F3" w14:textId="77777777" w:rsidR="005510BF" w:rsidRPr="00933780" w:rsidRDefault="005510BF" w:rsidP="005510BF">
      <w:pPr>
        <w:pStyle w:val="Text2"/>
        <w:ind w:left="0" w:hanging="567"/>
        <w:rPr>
          <w:lang w:val="bg-BG"/>
        </w:rPr>
      </w:pPr>
      <w:r w:rsidRPr="00110D5C">
        <w:rPr>
          <w:color w:val="000000"/>
          <w:szCs w:val="24"/>
          <w:lang w:val="bg-BG"/>
        </w:rPr>
        <w:t xml:space="preserve">16.1. </w:t>
      </w:r>
      <w:r w:rsidRPr="00110D5C">
        <w:rPr>
          <w:color w:val="000000"/>
          <w:szCs w:val="24"/>
          <w:lang w:val="bg-BG"/>
        </w:rPr>
        <w:tab/>
        <w:t>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w:t>
      </w:r>
      <w:r>
        <w:rPr>
          <w:color w:val="000000"/>
          <w:szCs w:val="24"/>
          <w:lang w:val="bg-BG"/>
        </w:rPr>
        <w:t xml:space="preserve"> </w:t>
      </w:r>
      <w:r>
        <w:rPr>
          <w:szCs w:val="24"/>
          <w:lang w:val="bg-BG"/>
        </w:rPr>
        <w:t xml:space="preserve">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3882B08C"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16.2. </w:t>
      </w:r>
      <w:r w:rsidRPr="00110D5C">
        <w:rPr>
          <w:szCs w:val="24"/>
          <w:lang w:val="bg-BG"/>
        </w:rPr>
        <w:tab/>
        <w:t>При възстановяване на дължимите средства преди изтичане на срока по чл. 16.1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08BBB857"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16.3. 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49B8E0A" w14:textId="77777777" w:rsidR="005510BF" w:rsidRDefault="005510BF" w:rsidP="005510BF">
      <w:pPr>
        <w:pStyle w:val="NumPar2"/>
        <w:numPr>
          <w:ilvl w:val="0"/>
          <w:numId w:val="0"/>
        </w:numPr>
        <w:spacing w:after="120"/>
        <w:ind w:hanging="567"/>
        <w:rPr>
          <w:color w:val="000000"/>
          <w:szCs w:val="24"/>
          <w:lang w:val="bg-BG"/>
        </w:rPr>
      </w:pPr>
      <w:r w:rsidRPr="00110D5C">
        <w:rPr>
          <w:color w:val="000000"/>
          <w:szCs w:val="24"/>
          <w:lang w:val="bg-BG"/>
        </w:rPr>
        <w:t>16.4. В случай, че Бенефициентът не възстанови доброволно дължимите средства в срока по чл. 16.1,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7EA4E474" w14:textId="77777777" w:rsidR="005510BF" w:rsidRDefault="005510BF" w:rsidP="005510BF">
      <w:pPr>
        <w:pStyle w:val="NumPar2"/>
        <w:numPr>
          <w:ilvl w:val="0"/>
          <w:numId w:val="0"/>
        </w:numPr>
        <w:spacing w:after="120"/>
        <w:ind w:hanging="567"/>
        <w:rPr>
          <w:szCs w:val="24"/>
          <w:lang w:val="bg-BG"/>
        </w:rPr>
      </w:pPr>
      <w:r>
        <w:rPr>
          <w:color w:val="000000"/>
          <w:szCs w:val="24"/>
          <w:lang w:val="bg-BG"/>
        </w:rPr>
        <w:t xml:space="preserve">16.5. </w:t>
      </w:r>
      <w:r w:rsidRPr="00110D5C">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16.1 и 16.3,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 </w:t>
      </w:r>
    </w:p>
    <w:p w14:paraId="16DD39A5" w14:textId="77777777" w:rsidR="005510BF" w:rsidRDefault="005510BF" w:rsidP="005510BF">
      <w:pPr>
        <w:pStyle w:val="NumPar2"/>
        <w:numPr>
          <w:ilvl w:val="0"/>
          <w:numId w:val="0"/>
        </w:numPr>
        <w:spacing w:after="120"/>
        <w:ind w:hanging="567"/>
        <w:rPr>
          <w:szCs w:val="24"/>
          <w:lang w:val="bg-BG"/>
        </w:rPr>
      </w:pPr>
      <w:r>
        <w:rPr>
          <w:szCs w:val="24"/>
          <w:lang w:val="bg-BG"/>
        </w:rPr>
        <w:lastRenderedPageBreak/>
        <w:t xml:space="preserve">16.6. </w:t>
      </w:r>
      <w:r w:rsidRPr="00110D5C">
        <w:rPr>
          <w:szCs w:val="24"/>
          <w:lang w:val="bg-BG"/>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3FF91A07" w14:textId="77777777" w:rsidR="005510BF" w:rsidRPr="00110D5C" w:rsidRDefault="005510BF" w:rsidP="005510BF">
      <w:pPr>
        <w:pStyle w:val="NumPar2"/>
        <w:numPr>
          <w:ilvl w:val="0"/>
          <w:numId w:val="0"/>
        </w:numPr>
        <w:spacing w:after="120"/>
        <w:ind w:hanging="567"/>
        <w:rPr>
          <w:szCs w:val="24"/>
          <w:lang w:val="bg-BG"/>
        </w:rPr>
      </w:pPr>
      <w:r>
        <w:rPr>
          <w:szCs w:val="24"/>
          <w:lang w:val="bg-BG"/>
        </w:rPr>
        <w:t xml:space="preserve">16.7. </w:t>
      </w:r>
      <w:r w:rsidRPr="00110D5C">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52684307"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16.8.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04E03E23"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16.9. 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29BC68FB"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16.10.</w:t>
      </w:r>
      <w:r>
        <w:rPr>
          <w:szCs w:val="24"/>
          <w:lang w:val="bg-BG"/>
        </w:rPr>
        <w:t xml:space="preserve"> </w:t>
      </w:r>
      <w:r w:rsidRPr="00110D5C">
        <w:rPr>
          <w:szCs w:val="24"/>
          <w:lang w:val="bg-BG"/>
        </w:rPr>
        <w:t xml:space="preserve">При невъзможност да се приложат способите за възстановяване, посочени в чл. 16, </w:t>
      </w:r>
      <w:r>
        <w:rPr>
          <w:szCs w:val="24"/>
          <w:lang w:val="bg-BG"/>
        </w:rPr>
        <w:t>У</w:t>
      </w:r>
      <w:r w:rsidRPr="00110D5C">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3C143BBA"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16.11</w:t>
      </w:r>
      <w:r>
        <w:rPr>
          <w:szCs w:val="24"/>
          <w:lang w:val="bg-BG"/>
        </w:rPr>
        <w:t>.</w:t>
      </w:r>
      <w:r w:rsidRPr="00110D5C">
        <w:rPr>
          <w:szCs w:val="24"/>
          <w:lang w:val="bg-BG"/>
        </w:rPr>
        <w:t xml:space="preserve"> Банковите такси, свързани с връщането на дължими суми на Управляващият орган, са изцяло за сметка на Бенефициента.</w:t>
      </w:r>
    </w:p>
    <w:p w14:paraId="6F44208A" w14:textId="77777777" w:rsidR="005510BF" w:rsidRPr="00110D5C" w:rsidRDefault="005510BF" w:rsidP="005510BF">
      <w:pPr>
        <w:pStyle w:val="Heading1"/>
        <w:keepNext w:val="0"/>
        <w:numPr>
          <w:ilvl w:val="0"/>
          <w:numId w:val="0"/>
        </w:numPr>
        <w:spacing w:before="0" w:after="120"/>
        <w:ind w:hanging="567"/>
        <w:rPr>
          <w:szCs w:val="24"/>
          <w:lang w:val="bg-BG"/>
        </w:rPr>
      </w:pPr>
      <w:bookmarkStart w:id="119" w:name="_Toc173497350"/>
      <w:bookmarkStart w:id="120" w:name="_Toc173502801"/>
      <w:bookmarkStart w:id="121" w:name="_Toc252453152"/>
      <w:r w:rsidRPr="00110D5C">
        <w:rPr>
          <w:szCs w:val="24"/>
          <w:lang w:val="bg-BG"/>
        </w:rPr>
        <w:t>Член 17  Приложим закон и уреждане на спорове</w:t>
      </w:r>
      <w:bookmarkEnd w:id="119"/>
      <w:bookmarkEnd w:id="120"/>
      <w:bookmarkEnd w:id="121"/>
    </w:p>
    <w:p w14:paraId="23A14366"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17.1. </w:t>
      </w:r>
      <w:r w:rsidRPr="00110D5C">
        <w:rPr>
          <w:szCs w:val="24"/>
          <w:lang w:val="bg-BG"/>
        </w:rPr>
        <w:tab/>
        <w:t xml:space="preserve">По отношение на </w:t>
      </w:r>
      <w:r w:rsidRPr="008F2F4D">
        <w:rPr>
          <w:szCs w:val="24"/>
          <w:lang w:val="bg-BG"/>
        </w:rPr>
        <w:t xml:space="preserve">Административния договор </w:t>
      </w:r>
      <w:r w:rsidRPr="00110D5C">
        <w:rPr>
          <w:szCs w:val="24"/>
          <w:lang w:val="bg-BG"/>
        </w:rPr>
        <w:t>се прилага законодателството на Република България.</w:t>
      </w:r>
    </w:p>
    <w:p w14:paraId="7CA35DDE" w14:textId="77777777" w:rsidR="005510BF" w:rsidRPr="00110D5C" w:rsidRDefault="005510BF" w:rsidP="005510BF">
      <w:pPr>
        <w:pStyle w:val="NumPar2"/>
        <w:numPr>
          <w:ilvl w:val="0"/>
          <w:numId w:val="0"/>
        </w:numPr>
        <w:spacing w:after="120"/>
        <w:ind w:hanging="567"/>
        <w:rPr>
          <w:szCs w:val="24"/>
          <w:lang w:val="bg-BG"/>
        </w:rPr>
      </w:pPr>
      <w:r w:rsidRPr="00110D5C">
        <w:rPr>
          <w:szCs w:val="24"/>
          <w:lang w:val="bg-BG"/>
        </w:rPr>
        <w:t xml:space="preserve">17.2. </w:t>
      </w:r>
      <w:r w:rsidRPr="00110D5C">
        <w:rPr>
          <w:szCs w:val="24"/>
          <w:lang w:val="bg-BG"/>
        </w:rPr>
        <w:tab/>
        <w:t xml:space="preserve">Страните са длъжни да положат всички усилия, за да постигнат уреждане на възникнали между тях спорове по взаимно съгласие. </w:t>
      </w:r>
    </w:p>
    <w:p w14:paraId="2255083C" w14:textId="77777777" w:rsidR="0003189E" w:rsidRPr="00110D5C" w:rsidRDefault="0003189E" w:rsidP="005510BF">
      <w:pPr>
        <w:spacing w:after="120"/>
        <w:jc w:val="center"/>
        <w:rPr>
          <w:szCs w:val="24"/>
          <w:lang w:val="bg-BG"/>
        </w:rPr>
      </w:pPr>
    </w:p>
    <w:sectPr w:rsidR="0003189E" w:rsidRPr="00110D5C" w:rsidSect="00DF2197">
      <w:headerReference w:type="default"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Administrator" w:date="2023-08-17T15:20:00Z" w:initials="A">
    <w:p w14:paraId="5EDB593D" w14:textId="77777777" w:rsidR="00FB7997" w:rsidRPr="00FB7997" w:rsidRDefault="00FB7997">
      <w:pPr>
        <w:pStyle w:val="CommentText"/>
        <w:rPr>
          <w:lang w:val="bg-BG"/>
        </w:rPr>
      </w:pPr>
      <w:r>
        <w:rPr>
          <w:rStyle w:val="CommentReference"/>
        </w:rPr>
        <w:annotationRef/>
      </w:r>
      <w:r>
        <w:rPr>
          <w:lang w:val="bg-BG"/>
        </w:rPr>
        <w:t>Срокът следва да се промени от едномесечен на 60 дневен.</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DB593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80D1" w14:textId="77777777" w:rsidR="00E804F4" w:rsidRDefault="00E804F4">
      <w:r>
        <w:separator/>
      </w:r>
    </w:p>
  </w:endnote>
  <w:endnote w:type="continuationSeparator" w:id="0">
    <w:p w14:paraId="12D5BFE6" w14:textId="77777777" w:rsidR="00E804F4" w:rsidRDefault="00E8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3D2AA" w14:textId="28764660" w:rsidR="00CC447F" w:rsidRPr="00092593" w:rsidRDefault="00CC447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412DC">
      <w:rPr>
        <w:rStyle w:val="PageNumber"/>
        <w:rFonts w:ascii="Times New Roman" w:hAnsi="Times New Roman"/>
        <w:noProof/>
        <w:sz w:val="18"/>
        <w:szCs w:val="18"/>
      </w:rPr>
      <w:t>4</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7CA15" w14:textId="77777777" w:rsidR="00CC447F" w:rsidRPr="000734C3" w:rsidRDefault="00CC447F"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BAFEA" w14:textId="77777777" w:rsidR="00E804F4" w:rsidRDefault="00E804F4">
      <w:r>
        <w:separator/>
      </w:r>
    </w:p>
  </w:footnote>
  <w:footnote w:type="continuationSeparator" w:id="0">
    <w:p w14:paraId="0CAE21DA" w14:textId="77777777" w:rsidR="00E804F4" w:rsidRDefault="00E804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438"/>
      <w:gridCol w:w="4708"/>
    </w:tblGrid>
    <w:tr w:rsidR="00400775" w:rsidRPr="00400775" w14:paraId="3D93AAFF" w14:textId="77777777" w:rsidTr="003E7361">
      <w:tc>
        <w:tcPr>
          <w:tcW w:w="2426" w:type="pct"/>
          <w:shd w:val="clear" w:color="auto" w:fill="auto"/>
        </w:tcPr>
        <w:p w14:paraId="574D325B" w14:textId="77777777" w:rsidR="00400775" w:rsidRPr="00400775" w:rsidRDefault="002412DC" w:rsidP="00400775">
          <w:pPr>
            <w:pStyle w:val="Header"/>
            <w:rPr>
              <w:sz w:val="2"/>
              <w:szCs w:val="2"/>
              <w:lang w:val="bg-BG"/>
            </w:rPr>
          </w:pPr>
          <w:r>
            <w:rPr>
              <w:i/>
              <w:sz w:val="2"/>
              <w:szCs w:val="2"/>
              <w:lang w:val="bg-BG"/>
            </w:rPr>
            <w:pict w14:anchorId="53016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61.55pt;height:37.55pt;visibility:visible;mso-wrap-style:square">
                <v:imagedata r:id="rId1" o:title=""/>
              </v:shape>
            </w:pict>
          </w:r>
        </w:p>
      </w:tc>
      <w:tc>
        <w:tcPr>
          <w:tcW w:w="2574" w:type="pct"/>
          <w:shd w:val="clear" w:color="auto" w:fill="auto"/>
        </w:tcPr>
        <w:p w14:paraId="4791C086" w14:textId="77777777" w:rsidR="00400775" w:rsidRPr="00400775" w:rsidRDefault="002412DC" w:rsidP="00400775">
          <w:pPr>
            <w:pStyle w:val="Header"/>
            <w:rPr>
              <w:sz w:val="2"/>
              <w:szCs w:val="2"/>
              <w:lang w:val="bg-BG"/>
            </w:rPr>
          </w:pPr>
          <w:r>
            <w:rPr>
              <w:sz w:val="2"/>
              <w:szCs w:val="2"/>
              <w:lang w:val="bg-BG"/>
            </w:rPr>
            <w:pict w14:anchorId="77EC9C66">
              <v:shape id="Picture 15" o:spid="_x0000_i1026" type="#_x0000_t75" style="width:132.75pt;height:37.55pt;visibility:visible;mso-wrap-style:square">
                <v:imagedata r:id="rId2" o:title=""/>
              </v:shape>
            </w:pict>
          </w:r>
        </w:p>
      </w:tc>
    </w:tr>
  </w:tbl>
  <w:p w14:paraId="6513DC11" w14:textId="77777777" w:rsidR="00CC447F" w:rsidRPr="00400775" w:rsidRDefault="00CC447F" w:rsidP="0040077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E987" w14:textId="77777777" w:rsidR="00CC447F" w:rsidRDefault="00CC447F">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7"/>
  </w:num>
  <w:num w:numId="5">
    <w:abstractNumId w:val="11"/>
  </w:num>
  <w:num w:numId="6">
    <w:abstractNumId w:val="19"/>
  </w:num>
  <w:num w:numId="7">
    <w:abstractNumId w:val="20"/>
  </w:num>
  <w:num w:numId="8">
    <w:abstractNumId w:val="9"/>
  </w:num>
  <w:num w:numId="9">
    <w:abstractNumId w:val="18"/>
  </w:num>
  <w:num w:numId="10">
    <w:abstractNumId w:val="17"/>
  </w:num>
  <w:num w:numId="11">
    <w:abstractNumId w:val="13"/>
  </w:num>
  <w:num w:numId="12">
    <w:abstractNumId w:val="16"/>
  </w:num>
  <w:num w:numId="13">
    <w:abstractNumId w:val="6"/>
  </w:num>
  <w:num w:numId="14">
    <w:abstractNumId w:val="10"/>
  </w:num>
  <w:num w:numId="15">
    <w:abstractNumId w:val="5"/>
  </w:num>
  <w:num w:numId="16">
    <w:abstractNumId w:val="8"/>
  </w:num>
  <w:num w:numId="17">
    <w:abstractNumId w:val="21"/>
  </w:num>
  <w:num w:numId="18">
    <w:abstractNumId w:val="14"/>
  </w:num>
  <w:num w:numId="19">
    <w:abstractNumId w:val="2"/>
  </w:num>
  <w:num w:numId="20">
    <w:abstractNumId w:val="4"/>
  </w:num>
  <w:num w:numId="21">
    <w:abstractNumId w:val="15"/>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ina Stoianova">
    <w15:presenceInfo w15:providerId="None" w15:userId="Angelina Stoianova"/>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40B7F"/>
    <w:rsid w:val="00040DF1"/>
    <w:rsid w:val="0004158A"/>
    <w:rsid w:val="00042001"/>
    <w:rsid w:val="00042088"/>
    <w:rsid w:val="000420D3"/>
    <w:rsid w:val="00042F0D"/>
    <w:rsid w:val="00043C41"/>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99F"/>
    <w:rsid w:val="00070F07"/>
    <w:rsid w:val="00072A92"/>
    <w:rsid w:val="00072C72"/>
    <w:rsid w:val="000734C3"/>
    <w:rsid w:val="00074448"/>
    <w:rsid w:val="00074FE3"/>
    <w:rsid w:val="000750F6"/>
    <w:rsid w:val="00076479"/>
    <w:rsid w:val="00076F1D"/>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9D5"/>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2722"/>
    <w:rsid w:val="000B2801"/>
    <w:rsid w:val="000B3C6A"/>
    <w:rsid w:val="000B4BCE"/>
    <w:rsid w:val="000B4CC0"/>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3B16"/>
    <w:rsid w:val="00124006"/>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726"/>
    <w:rsid w:val="001A2F0E"/>
    <w:rsid w:val="001A3A63"/>
    <w:rsid w:val="001A5354"/>
    <w:rsid w:val="001A5F48"/>
    <w:rsid w:val="001A64D3"/>
    <w:rsid w:val="001A72F8"/>
    <w:rsid w:val="001A7ABA"/>
    <w:rsid w:val="001B109E"/>
    <w:rsid w:val="001B17AC"/>
    <w:rsid w:val="001B1A3D"/>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2DC"/>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DAD"/>
    <w:rsid w:val="002A695C"/>
    <w:rsid w:val="002A6B8F"/>
    <w:rsid w:val="002A6BE1"/>
    <w:rsid w:val="002A74F2"/>
    <w:rsid w:val="002A799E"/>
    <w:rsid w:val="002A7E59"/>
    <w:rsid w:val="002B0621"/>
    <w:rsid w:val="002B0D0E"/>
    <w:rsid w:val="002B16A1"/>
    <w:rsid w:val="002B1D9D"/>
    <w:rsid w:val="002B2C58"/>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67AE"/>
    <w:rsid w:val="00300161"/>
    <w:rsid w:val="00300225"/>
    <w:rsid w:val="003012BB"/>
    <w:rsid w:val="00302D45"/>
    <w:rsid w:val="00303168"/>
    <w:rsid w:val="003051FE"/>
    <w:rsid w:val="00305C4C"/>
    <w:rsid w:val="00306329"/>
    <w:rsid w:val="00307031"/>
    <w:rsid w:val="003104B1"/>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F05"/>
    <w:rsid w:val="003236C4"/>
    <w:rsid w:val="00323892"/>
    <w:rsid w:val="00324D6A"/>
    <w:rsid w:val="00324FDF"/>
    <w:rsid w:val="00325380"/>
    <w:rsid w:val="003257A9"/>
    <w:rsid w:val="00326187"/>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FB3"/>
    <w:rsid w:val="00361042"/>
    <w:rsid w:val="00361AA7"/>
    <w:rsid w:val="003627DC"/>
    <w:rsid w:val="003627F4"/>
    <w:rsid w:val="00363396"/>
    <w:rsid w:val="00365138"/>
    <w:rsid w:val="0036587A"/>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81C"/>
    <w:rsid w:val="00387243"/>
    <w:rsid w:val="0038759C"/>
    <w:rsid w:val="0038787A"/>
    <w:rsid w:val="00390458"/>
    <w:rsid w:val="00392D2B"/>
    <w:rsid w:val="0039304C"/>
    <w:rsid w:val="0039410A"/>
    <w:rsid w:val="00395D78"/>
    <w:rsid w:val="00396022"/>
    <w:rsid w:val="00396FD4"/>
    <w:rsid w:val="00397B0F"/>
    <w:rsid w:val="003A0F9E"/>
    <w:rsid w:val="003A1DE5"/>
    <w:rsid w:val="003A3948"/>
    <w:rsid w:val="003A3AEB"/>
    <w:rsid w:val="003A5680"/>
    <w:rsid w:val="003A5CA1"/>
    <w:rsid w:val="003B0896"/>
    <w:rsid w:val="003B0940"/>
    <w:rsid w:val="003B16BE"/>
    <w:rsid w:val="003B1F1C"/>
    <w:rsid w:val="003B27E3"/>
    <w:rsid w:val="003B2E5E"/>
    <w:rsid w:val="003B3A34"/>
    <w:rsid w:val="003B46EB"/>
    <w:rsid w:val="003B4C01"/>
    <w:rsid w:val="003B53CF"/>
    <w:rsid w:val="003B541D"/>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0DC"/>
    <w:rsid w:val="003F4556"/>
    <w:rsid w:val="003F545D"/>
    <w:rsid w:val="003F716E"/>
    <w:rsid w:val="003F79CB"/>
    <w:rsid w:val="00400775"/>
    <w:rsid w:val="00401328"/>
    <w:rsid w:val="00401519"/>
    <w:rsid w:val="00401866"/>
    <w:rsid w:val="004028F3"/>
    <w:rsid w:val="00404B9C"/>
    <w:rsid w:val="00405869"/>
    <w:rsid w:val="00406756"/>
    <w:rsid w:val="004106C3"/>
    <w:rsid w:val="00410718"/>
    <w:rsid w:val="0041084C"/>
    <w:rsid w:val="00410BB5"/>
    <w:rsid w:val="00411227"/>
    <w:rsid w:val="00411E73"/>
    <w:rsid w:val="00412053"/>
    <w:rsid w:val="00412226"/>
    <w:rsid w:val="00414070"/>
    <w:rsid w:val="00414229"/>
    <w:rsid w:val="00414574"/>
    <w:rsid w:val="0041592A"/>
    <w:rsid w:val="00416ED9"/>
    <w:rsid w:val="00417B4B"/>
    <w:rsid w:val="00417BDB"/>
    <w:rsid w:val="00420064"/>
    <w:rsid w:val="00420495"/>
    <w:rsid w:val="00420A24"/>
    <w:rsid w:val="004216A6"/>
    <w:rsid w:val="004224DF"/>
    <w:rsid w:val="00423E25"/>
    <w:rsid w:val="00424396"/>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7C6C"/>
    <w:rsid w:val="00480360"/>
    <w:rsid w:val="004814CB"/>
    <w:rsid w:val="00481960"/>
    <w:rsid w:val="00481ABB"/>
    <w:rsid w:val="00481DC2"/>
    <w:rsid w:val="004841D1"/>
    <w:rsid w:val="00485DFB"/>
    <w:rsid w:val="00487131"/>
    <w:rsid w:val="004902F5"/>
    <w:rsid w:val="00490803"/>
    <w:rsid w:val="00490DC4"/>
    <w:rsid w:val="00490DFE"/>
    <w:rsid w:val="00491C00"/>
    <w:rsid w:val="00491C14"/>
    <w:rsid w:val="0049249A"/>
    <w:rsid w:val="00493716"/>
    <w:rsid w:val="00493A86"/>
    <w:rsid w:val="00494034"/>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8DF"/>
    <w:rsid w:val="0051417C"/>
    <w:rsid w:val="00515193"/>
    <w:rsid w:val="00515AFD"/>
    <w:rsid w:val="00516761"/>
    <w:rsid w:val="00517AA9"/>
    <w:rsid w:val="00521BB8"/>
    <w:rsid w:val="00522CCB"/>
    <w:rsid w:val="0052458E"/>
    <w:rsid w:val="005279E9"/>
    <w:rsid w:val="00527D0D"/>
    <w:rsid w:val="00530489"/>
    <w:rsid w:val="00531576"/>
    <w:rsid w:val="005323FC"/>
    <w:rsid w:val="005333F2"/>
    <w:rsid w:val="0053351E"/>
    <w:rsid w:val="00533F23"/>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9D8"/>
    <w:rsid w:val="00545D23"/>
    <w:rsid w:val="00546775"/>
    <w:rsid w:val="00546939"/>
    <w:rsid w:val="00546BEB"/>
    <w:rsid w:val="00547276"/>
    <w:rsid w:val="00547B06"/>
    <w:rsid w:val="005505C7"/>
    <w:rsid w:val="005510BF"/>
    <w:rsid w:val="00552029"/>
    <w:rsid w:val="00552ACC"/>
    <w:rsid w:val="005530E5"/>
    <w:rsid w:val="0055340C"/>
    <w:rsid w:val="00553D27"/>
    <w:rsid w:val="00554CE8"/>
    <w:rsid w:val="005554BD"/>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E0B74"/>
    <w:rsid w:val="005E131D"/>
    <w:rsid w:val="005E239B"/>
    <w:rsid w:val="005E3C02"/>
    <w:rsid w:val="005E3C8F"/>
    <w:rsid w:val="005E4F2D"/>
    <w:rsid w:val="005E6B56"/>
    <w:rsid w:val="005E74B3"/>
    <w:rsid w:val="005E7C48"/>
    <w:rsid w:val="005F08C9"/>
    <w:rsid w:val="005F1EFA"/>
    <w:rsid w:val="005F2D1E"/>
    <w:rsid w:val="005F3A87"/>
    <w:rsid w:val="005F6777"/>
    <w:rsid w:val="005F7465"/>
    <w:rsid w:val="00601A26"/>
    <w:rsid w:val="0060262D"/>
    <w:rsid w:val="0060344A"/>
    <w:rsid w:val="00604511"/>
    <w:rsid w:val="006049C2"/>
    <w:rsid w:val="00604C1A"/>
    <w:rsid w:val="006062EF"/>
    <w:rsid w:val="006104E2"/>
    <w:rsid w:val="00610F05"/>
    <w:rsid w:val="006116AF"/>
    <w:rsid w:val="006126AD"/>
    <w:rsid w:val="00612AC8"/>
    <w:rsid w:val="00613148"/>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E9C"/>
    <w:rsid w:val="006D516B"/>
    <w:rsid w:val="006D5743"/>
    <w:rsid w:val="006D5809"/>
    <w:rsid w:val="006D5AB6"/>
    <w:rsid w:val="006D64C8"/>
    <w:rsid w:val="006D73EA"/>
    <w:rsid w:val="006E05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EB1"/>
    <w:rsid w:val="00727E44"/>
    <w:rsid w:val="0073056C"/>
    <w:rsid w:val="007308DA"/>
    <w:rsid w:val="00732BD3"/>
    <w:rsid w:val="00732CD2"/>
    <w:rsid w:val="00733052"/>
    <w:rsid w:val="0073492E"/>
    <w:rsid w:val="00734966"/>
    <w:rsid w:val="00734D79"/>
    <w:rsid w:val="0073542C"/>
    <w:rsid w:val="00735EFD"/>
    <w:rsid w:val="00736222"/>
    <w:rsid w:val="00737AB0"/>
    <w:rsid w:val="00740B8D"/>
    <w:rsid w:val="00742803"/>
    <w:rsid w:val="00742E8C"/>
    <w:rsid w:val="00742ED5"/>
    <w:rsid w:val="00745AC4"/>
    <w:rsid w:val="00745FEA"/>
    <w:rsid w:val="00747BB8"/>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DB"/>
    <w:rsid w:val="007763A1"/>
    <w:rsid w:val="007765DA"/>
    <w:rsid w:val="00776A0E"/>
    <w:rsid w:val="0078151B"/>
    <w:rsid w:val="00781914"/>
    <w:rsid w:val="007819D2"/>
    <w:rsid w:val="00781BDB"/>
    <w:rsid w:val="00782045"/>
    <w:rsid w:val="00782258"/>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AA1"/>
    <w:rsid w:val="00872C8B"/>
    <w:rsid w:val="00874F6A"/>
    <w:rsid w:val="00875C99"/>
    <w:rsid w:val="00876DAE"/>
    <w:rsid w:val="00876E31"/>
    <w:rsid w:val="008777BB"/>
    <w:rsid w:val="00877DB6"/>
    <w:rsid w:val="00880563"/>
    <w:rsid w:val="00880878"/>
    <w:rsid w:val="00880E53"/>
    <w:rsid w:val="0088159E"/>
    <w:rsid w:val="008827A7"/>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52D"/>
    <w:rsid w:val="008A11E3"/>
    <w:rsid w:val="008A1741"/>
    <w:rsid w:val="008A1D7E"/>
    <w:rsid w:val="008A2385"/>
    <w:rsid w:val="008A26C6"/>
    <w:rsid w:val="008A27CD"/>
    <w:rsid w:val="008A284F"/>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EF3"/>
    <w:rsid w:val="00914BD8"/>
    <w:rsid w:val="009159E3"/>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25CF"/>
    <w:rsid w:val="009329CC"/>
    <w:rsid w:val="00933708"/>
    <w:rsid w:val="00933783"/>
    <w:rsid w:val="00933832"/>
    <w:rsid w:val="009340C4"/>
    <w:rsid w:val="009347F5"/>
    <w:rsid w:val="00935703"/>
    <w:rsid w:val="00937C0C"/>
    <w:rsid w:val="009400BD"/>
    <w:rsid w:val="00940B03"/>
    <w:rsid w:val="00941EC3"/>
    <w:rsid w:val="0094252B"/>
    <w:rsid w:val="009426A5"/>
    <w:rsid w:val="00942BDC"/>
    <w:rsid w:val="00943DCA"/>
    <w:rsid w:val="00945C67"/>
    <w:rsid w:val="00950A32"/>
    <w:rsid w:val="0095179F"/>
    <w:rsid w:val="009518F4"/>
    <w:rsid w:val="00952591"/>
    <w:rsid w:val="00952BB2"/>
    <w:rsid w:val="00953B58"/>
    <w:rsid w:val="009609B9"/>
    <w:rsid w:val="0096225D"/>
    <w:rsid w:val="00962BA8"/>
    <w:rsid w:val="009638BC"/>
    <w:rsid w:val="0096414E"/>
    <w:rsid w:val="00964592"/>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37DC"/>
    <w:rsid w:val="00984305"/>
    <w:rsid w:val="009865C0"/>
    <w:rsid w:val="00986894"/>
    <w:rsid w:val="00986D91"/>
    <w:rsid w:val="009877C1"/>
    <w:rsid w:val="0099195F"/>
    <w:rsid w:val="00991E93"/>
    <w:rsid w:val="00993809"/>
    <w:rsid w:val="00993D1D"/>
    <w:rsid w:val="00993DF0"/>
    <w:rsid w:val="009943CF"/>
    <w:rsid w:val="00994B06"/>
    <w:rsid w:val="00996224"/>
    <w:rsid w:val="00997971"/>
    <w:rsid w:val="009A105D"/>
    <w:rsid w:val="009A216F"/>
    <w:rsid w:val="009A2984"/>
    <w:rsid w:val="009A4100"/>
    <w:rsid w:val="009A4533"/>
    <w:rsid w:val="009A4566"/>
    <w:rsid w:val="009A46D7"/>
    <w:rsid w:val="009A587D"/>
    <w:rsid w:val="009A701A"/>
    <w:rsid w:val="009A778C"/>
    <w:rsid w:val="009A7A28"/>
    <w:rsid w:val="009B04AB"/>
    <w:rsid w:val="009B1C27"/>
    <w:rsid w:val="009B2696"/>
    <w:rsid w:val="009B29C3"/>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3109"/>
    <w:rsid w:val="009F421A"/>
    <w:rsid w:val="009F4CA5"/>
    <w:rsid w:val="009F5408"/>
    <w:rsid w:val="009F5730"/>
    <w:rsid w:val="009F5AA9"/>
    <w:rsid w:val="009F6271"/>
    <w:rsid w:val="009F6920"/>
    <w:rsid w:val="009F6A9D"/>
    <w:rsid w:val="009F7867"/>
    <w:rsid w:val="009F7B71"/>
    <w:rsid w:val="00A0012C"/>
    <w:rsid w:val="00A01759"/>
    <w:rsid w:val="00A028C6"/>
    <w:rsid w:val="00A03CC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864"/>
    <w:rsid w:val="00AE4148"/>
    <w:rsid w:val="00AE43C8"/>
    <w:rsid w:val="00AE651F"/>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1BA8"/>
    <w:rsid w:val="00B321F9"/>
    <w:rsid w:val="00B33011"/>
    <w:rsid w:val="00B335C3"/>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529"/>
    <w:rsid w:val="00B55C27"/>
    <w:rsid w:val="00B57055"/>
    <w:rsid w:val="00B607F1"/>
    <w:rsid w:val="00B61DC4"/>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993"/>
    <w:rsid w:val="00B85D49"/>
    <w:rsid w:val="00B8608E"/>
    <w:rsid w:val="00B86210"/>
    <w:rsid w:val="00B868E8"/>
    <w:rsid w:val="00B86B94"/>
    <w:rsid w:val="00B903C4"/>
    <w:rsid w:val="00B9066B"/>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72B9"/>
    <w:rsid w:val="00C1739A"/>
    <w:rsid w:val="00C173FE"/>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E8A"/>
    <w:rsid w:val="00C7120A"/>
    <w:rsid w:val="00C72003"/>
    <w:rsid w:val="00C7282B"/>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7023"/>
    <w:rsid w:val="00C97D6B"/>
    <w:rsid w:val="00CA0AFB"/>
    <w:rsid w:val="00CA197B"/>
    <w:rsid w:val="00CA24EA"/>
    <w:rsid w:val="00CA2787"/>
    <w:rsid w:val="00CA27C1"/>
    <w:rsid w:val="00CA2807"/>
    <w:rsid w:val="00CA2A08"/>
    <w:rsid w:val="00CA3743"/>
    <w:rsid w:val="00CA3B64"/>
    <w:rsid w:val="00CA4E3A"/>
    <w:rsid w:val="00CA513C"/>
    <w:rsid w:val="00CA5772"/>
    <w:rsid w:val="00CA58E2"/>
    <w:rsid w:val="00CA611E"/>
    <w:rsid w:val="00CA63B4"/>
    <w:rsid w:val="00CA662A"/>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CF"/>
    <w:rsid w:val="00CC65DB"/>
    <w:rsid w:val="00CC716E"/>
    <w:rsid w:val="00CC7B70"/>
    <w:rsid w:val="00CD0CE2"/>
    <w:rsid w:val="00CD1793"/>
    <w:rsid w:val="00CD37E7"/>
    <w:rsid w:val="00CD4721"/>
    <w:rsid w:val="00CD6833"/>
    <w:rsid w:val="00CD683D"/>
    <w:rsid w:val="00CD6E58"/>
    <w:rsid w:val="00CE0766"/>
    <w:rsid w:val="00CE0892"/>
    <w:rsid w:val="00CE0E02"/>
    <w:rsid w:val="00CE2753"/>
    <w:rsid w:val="00CE2FC0"/>
    <w:rsid w:val="00CE38BA"/>
    <w:rsid w:val="00CE4630"/>
    <w:rsid w:val="00CE4FB5"/>
    <w:rsid w:val="00CE5DF6"/>
    <w:rsid w:val="00CE62D3"/>
    <w:rsid w:val="00CE7FE2"/>
    <w:rsid w:val="00CF1383"/>
    <w:rsid w:val="00CF2F00"/>
    <w:rsid w:val="00CF4369"/>
    <w:rsid w:val="00CF4896"/>
    <w:rsid w:val="00CF5CB4"/>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882"/>
    <w:rsid w:val="00D46A1B"/>
    <w:rsid w:val="00D46BE4"/>
    <w:rsid w:val="00D46BF1"/>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5122"/>
    <w:rsid w:val="00D85410"/>
    <w:rsid w:val="00D85D29"/>
    <w:rsid w:val="00D85EB1"/>
    <w:rsid w:val="00D86482"/>
    <w:rsid w:val="00D8669E"/>
    <w:rsid w:val="00D86A9D"/>
    <w:rsid w:val="00D87119"/>
    <w:rsid w:val="00D90642"/>
    <w:rsid w:val="00D92880"/>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FD"/>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2329"/>
    <w:rsid w:val="00DE3136"/>
    <w:rsid w:val="00DE351B"/>
    <w:rsid w:val="00DE4EE7"/>
    <w:rsid w:val="00DE5A2B"/>
    <w:rsid w:val="00DE6CE7"/>
    <w:rsid w:val="00DE755A"/>
    <w:rsid w:val="00DE7C89"/>
    <w:rsid w:val="00DF075D"/>
    <w:rsid w:val="00DF0AA5"/>
    <w:rsid w:val="00DF0ED8"/>
    <w:rsid w:val="00DF1A65"/>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22D4"/>
    <w:rsid w:val="00E12474"/>
    <w:rsid w:val="00E12C2F"/>
    <w:rsid w:val="00E13431"/>
    <w:rsid w:val="00E145D4"/>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DFE"/>
    <w:rsid w:val="00E5650D"/>
    <w:rsid w:val="00E578B4"/>
    <w:rsid w:val="00E606BA"/>
    <w:rsid w:val="00E61704"/>
    <w:rsid w:val="00E636AD"/>
    <w:rsid w:val="00E63E0E"/>
    <w:rsid w:val="00E654F0"/>
    <w:rsid w:val="00E6554A"/>
    <w:rsid w:val="00E656EC"/>
    <w:rsid w:val="00E6596E"/>
    <w:rsid w:val="00E6629C"/>
    <w:rsid w:val="00E663A3"/>
    <w:rsid w:val="00E6782A"/>
    <w:rsid w:val="00E67AC0"/>
    <w:rsid w:val="00E70788"/>
    <w:rsid w:val="00E71ADB"/>
    <w:rsid w:val="00E71D46"/>
    <w:rsid w:val="00E74EBD"/>
    <w:rsid w:val="00E755DB"/>
    <w:rsid w:val="00E76129"/>
    <w:rsid w:val="00E770AC"/>
    <w:rsid w:val="00E804F4"/>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5030"/>
    <w:rsid w:val="00EC5360"/>
    <w:rsid w:val="00EC636D"/>
    <w:rsid w:val="00ED1627"/>
    <w:rsid w:val="00ED1CCE"/>
    <w:rsid w:val="00ED1D46"/>
    <w:rsid w:val="00ED355D"/>
    <w:rsid w:val="00ED37D6"/>
    <w:rsid w:val="00ED3C9E"/>
    <w:rsid w:val="00ED3EF2"/>
    <w:rsid w:val="00ED4A05"/>
    <w:rsid w:val="00ED6522"/>
    <w:rsid w:val="00ED67AA"/>
    <w:rsid w:val="00ED6DB7"/>
    <w:rsid w:val="00ED7F7E"/>
    <w:rsid w:val="00EE000D"/>
    <w:rsid w:val="00EE26FD"/>
    <w:rsid w:val="00EE2B1F"/>
    <w:rsid w:val="00EE3253"/>
    <w:rsid w:val="00EE343C"/>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C09"/>
    <w:rsid w:val="00F069ED"/>
    <w:rsid w:val="00F07112"/>
    <w:rsid w:val="00F07B9E"/>
    <w:rsid w:val="00F104DA"/>
    <w:rsid w:val="00F11154"/>
    <w:rsid w:val="00F117C3"/>
    <w:rsid w:val="00F11F8D"/>
    <w:rsid w:val="00F129DF"/>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D94"/>
    <w:rsid w:val="00F57165"/>
    <w:rsid w:val="00F62824"/>
    <w:rsid w:val="00F62FB4"/>
    <w:rsid w:val="00F638F4"/>
    <w:rsid w:val="00F645A9"/>
    <w:rsid w:val="00F64906"/>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678C"/>
    <w:rsid w:val="00F903FA"/>
    <w:rsid w:val="00F90C8D"/>
    <w:rsid w:val="00F911C2"/>
    <w:rsid w:val="00F9130E"/>
    <w:rsid w:val="00F92C96"/>
    <w:rsid w:val="00F93104"/>
    <w:rsid w:val="00F936DA"/>
    <w:rsid w:val="00F93797"/>
    <w:rsid w:val="00F93FD7"/>
    <w:rsid w:val="00F965DB"/>
    <w:rsid w:val="00F9689F"/>
    <w:rsid w:val="00F968EF"/>
    <w:rsid w:val="00F96C0B"/>
    <w:rsid w:val="00F97798"/>
    <w:rsid w:val="00FA1633"/>
    <w:rsid w:val="00FA3129"/>
    <w:rsid w:val="00FA336B"/>
    <w:rsid w:val="00FA3B3B"/>
    <w:rsid w:val="00FA3D4E"/>
    <w:rsid w:val="00FA4326"/>
    <w:rsid w:val="00FA5129"/>
    <w:rsid w:val="00FA5EAA"/>
    <w:rsid w:val="00FA608C"/>
    <w:rsid w:val="00FA6192"/>
    <w:rsid w:val="00FA692D"/>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997"/>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46036A"/>
  <w15:chartTrackingRefBased/>
  <w15:docId w15:val="{B36C5336-56EC-4302-9DF6-E44FDE1C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character" w:customStyle="1" w:styleId="Heading1Char">
    <w:name w:val="Heading 1 Char"/>
    <w:link w:val="Heading1"/>
    <w:rsid w:val="005510BF"/>
    <w:rPr>
      <w:b/>
      <w:smallCaps/>
      <w:kern w:val="28"/>
      <w:sz w:val="24"/>
      <w:lang w:val="en-GB" w:eastAsia="en-GB"/>
    </w:rPr>
  </w:style>
  <w:style w:type="character" w:customStyle="1" w:styleId="Heading2Char">
    <w:name w:val="Heading 2 Char"/>
    <w:link w:val="Heading2"/>
    <w:rsid w:val="005510BF"/>
    <w:rPr>
      <w:b/>
      <w:sz w:val="24"/>
      <w:lang w:val="en-GB" w:eastAsia="en-GB"/>
    </w:rPr>
  </w:style>
  <w:style w:type="character" w:customStyle="1" w:styleId="Heading3Char">
    <w:name w:val="Heading 3 Char"/>
    <w:link w:val="Heading3"/>
    <w:rsid w:val="005510BF"/>
    <w:rPr>
      <w:i/>
      <w:sz w:val="24"/>
      <w:lang w:val="en-GB" w:eastAsia="en-GB"/>
    </w:rPr>
  </w:style>
  <w:style w:type="character" w:customStyle="1" w:styleId="Heading4Char">
    <w:name w:val="Heading 4 Char"/>
    <w:link w:val="Heading4"/>
    <w:rsid w:val="005510BF"/>
    <w:rPr>
      <w:sz w:val="24"/>
      <w:lang w:val="en-GB" w:eastAsia="en-GB"/>
    </w:rPr>
  </w:style>
  <w:style w:type="character" w:customStyle="1" w:styleId="Heading5Char">
    <w:name w:val="Heading 5 Char"/>
    <w:link w:val="Heading5"/>
    <w:rsid w:val="005510BF"/>
    <w:rPr>
      <w:rFonts w:ascii="Arial" w:hAnsi="Arial"/>
      <w:sz w:val="22"/>
      <w:lang w:val="en-GB" w:eastAsia="en-GB"/>
    </w:rPr>
  </w:style>
  <w:style w:type="character" w:customStyle="1" w:styleId="Heading6Char">
    <w:name w:val="Heading 6 Char"/>
    <w:link w:val="Heading6"/>
    <w:rsid w:val="005510BF"/>
    <w:rPr>
      <w:rFonts w:ascii="Arial" w:hAnsi="Arial"/>
      <w:i/>
      <w:sz w:val="22"/>
      <w:lang w:val="en-GB" w:eastAsia="en-GB"/>
    </w:rPr>
  </w:style>
  <w:style w:type="character" w:customStyle="1" w:styleId="Heading7Char">
    <w:name w:val="Heading 7 Char"/>
    <w:link w:val="Heading7"/>
    <w:rsid w:val="005510BF"/>
    <w:rPr>
      <w:rFonts w:ascii="Arial" w:hAnsi="Arial"/>
      <w:lang w:val="en-GB" w:eastAsia="en-GB"/>
    </w:rPr>
  </w:style>
  <w:style w:type="character" w:customStyle="1" w:styleId="Heading8Char">
    <w:name w:val="Heading 8 Char"/>
    <w:link w:val="Heading8"/>
    <w:rsid w:val="005510BF"/>
    <w:rPr>
      <w:rFonts w:ascii="Arial" w:hAnsi="Arial"/>
      <w:i/>
      <w:lang w:val="en-GB" w:eastAsia="en-GB"/>
    </w:rPr>
  </w:style>
  <w:style w:type="character" w:customStyle="1" w:styleId="Heading9Char">
    <w:name w:val="Heading 9 Char"/>
    <w:link w:val="Heading9"/>
    <w:rsid w:val="005510BF"/>
    <w:rPr>
      <w:rFonts w:ascii="Arial" w:hAnsi="Arial"/>
      <w:i/>
      <w:sz w:val="18"/>
      <w:lang w:val="en-GB" w:eastAsia="en-GB"/>
    </w:rPr>
  </w:style>
  <w:style w:type="character" w:customStyle="1" w:styleId="BodyTextChar">
    <w:name w:val="Body Text Char"/>
    <w:link w:val="BodyText"/>
    <w:rsid w:val="005510BF"/>
    <w:rPr>
      <w:sz w:val="24"/>
      <w:lang w:val="en-GB" w:eastAsia="en-GB"/>
    </w:rPr>
  </w:style>
  <w:style w:type="character" w:customStyle="1" w:styleId="BodyText2Char">
    <w:name w:val="Body Text 2 Char"/>
    <w:link w:val="BodyText2"/>
    <w:rsid w:val="005510BF"/>
    <w:rPr>
      <w:sz w:val="24"/>
      <w:lang w:val="en-GB" w:eastAsia="en-GB"/>
    </w:rPr>
  </w:style>
  <w:style w:type="character" w:customStyle="1" w:styleId="BodyText3Char">
    <w:name w:val="Body Text 3 Char"/>
    <w:link w:val="BodyText3"/>
    <w:rsid w:val="005510BF"/>
    <w:rPr>
      <w:sz w:val="16"/>
      <w:lang w:val="en-GB" w:eastAsia="en-GB"/>
    </w:rPr>
  </w:style>
  <w:style w:type="character" w:customStyle="1" w:styleId="BodyTextFirstIndentChar">
    <w:name w:val="Body Text First Indent Char"/>
    <w:link w:val="BodyTextFirstIndent"/>
    <w:rsid w:val="005510BF"/>
    <w:rPr>
      <w:sz w:val="24"/>
      <w:lang w:val="en-GB" w:eastAsia="en-GB"/>
    </w:rPr>
  </w:style>
  <w:style w:type="character" w:customStyle="1" w:styleId="BodyTextIndentChar">
    <w:name w:val="Body Text Indent Char"/>
    <w:link w:val="BodyTextIndent"/>
    <w:rsid w:val="005510BF"/>
    <w:rPr>
      <w:sz w:val="24"/>
      <w:lang w:val="en-GB" w:eastAsia="en-GB"/>
    </w:rPr>
  </w:style>
  <w:style w:type="character" w:customStyle="1" w:styleId="BodyTextFirstIndent2Char">
    <w:name w:val="Body Text First Indent 2 Char"/>
    <w:link w:val="BodyTextFirstIndent2"/>
    <w:rsid w:val="005510BF"/>
    <w:rPr>
      <w:sz w:val="24"/>
      <w:lang w:val="en-GB" w:eastAsia="en-GB"/>
    </w:rPr>
  </w:style>
  <w:style w:type="character" w:customStyle="1" w:styleId="BodyTextIndent2Char">
    <w:name w:val="Body Text Indent 2 Char"/>
    <w:link w:val="BodyTextIndent2"/>
    <w:rsid w:val="005510BF"/>
    <w:rPr>
      <w:sz w:val="24"/>
      <w:lang w:val="en-GB" w:eastAsia="en-GB"/>
    </w:rPr>
  </w:style>
  <w:style w:type="character" w:customStyle="1" w:styleId="BodyTextIndent3Char">
    <w:name w:val="Body Text Indent 3 Char"/>
    <w:link w:val="BodyTextIndent3"/>
    <w:rsid w:val="005510BF"/>
    <w:rPr>
      <w:sz w:val="16"/>
      <w:lang w:val="en-GB" w:eastAsia="en-GB"/>
    </w:rPr>
  </w:style>
  <w:style w:type="character" w:customStyle="1" w:styleId="ClosingChar">
    <w:name w:val="Closing Char"/>
    <w:link w:val="Closing"/>
    <w:rsid w:val="005510BF"/>
    <w:rPr>
      <w:sz w:val="24"/>
      <w:lang w:val="en-GB" w:eastAsia="en-GB"/>
    </w:rPr>
  </w:style>
  <w:style w:type="character" w:customStyle="1" w:styleId="CommentTextChar">
    <w:name w:val="Comment Text Char"/>
    <w:link w:val="CommentText"/>
    <w:semiHidden/>
    <w:rsid w:val="005510BF"/>
    <w:rPr>
      <w:lang w:val="en-GB" w:eastAsia="en-GB"/>
    </w:rPr>
  </w:style>
  <w:style w:type="character" w:customStyle="1" w:styleId="DateChar">
    <w:name w:val="Date Char"/>
    <w:link w:val="Date"/>
    <w:rsid w:val="005510BF"/>
    <w:rPr>
      <w:sz w:val="24"/>
      <w:lang w:val="en-GB" w:eastAsia="en-GB"/>
    </w:rPr>
  </w:style>
  <w:style w:type="character" w:customStyle="1" w:styleId="DocumentMapChar">
    <w:name w:val="Document Map Char"/>
    <w:link w:val="DocumentMap"/>
    <w:semiHidden/>
    <w:rsid w:val="005510BF"/>
    <w:rPr>
      <w:rFonts w:ascii="Tahoma" w:hAnsi="Tahoma"/>
      <w:sz w:val="24"/>
      <w:shd w:val="clear" w:color="auto" w:fill="000080"/>
      <w:lang w:val="en-GB" w:eastAsia="en-GB"/>
    </w:rPr>
  </w:style>
  <w:style w:type="character" w:customStyle="1" w:styleId="EndnoteTextChar">
    <w:name w:val="Endnote Text Char"/>
    <w:link w:val="EndnoteText"/>
    <w:semiHidden/>
    <w:rsid w:val="005510BF"/>
    <w:rPr>
      <w:lang w:val="en-GB" w:eastAsia="en-GB"/>
    </w:rPr>
  </w:style>
  <w:style w:type="character" w:customStyle="1" w:styleId="FooterChar">
    <w:name w:val="Footer Char"/>
    <w:link w:val="Footer"/>
    <w:rsid w:val="005510BF"/>
    <w:rPr>
      <w:rFonts w:ascii="Arial" w:hAnsi="Arial"/>
      <w:sz w:val="16"/>
      <w:lang w:val="en-GB" w:eastAsia="en-GB"/>
    </w:rPr>
  </w:style>
  <w:style w:type="character" w:customStyle="1" w:styleId="FootnoteTextChar">
    <w:name w:val="Footnote Text Char"/>
    <w:link w:val="FootnoteText"/>
    <w:semiHidden/>
    <w:rsid w:val="005510BF"/>
    <w:rPr>
      <w:lang w:val="en-GB" w:eastAsia="en-GB"/>
    </w:rPr>
  </w:style>
  <w:style w:type="character" w:customStyle="1" w:styleId="HeaderChar">
    <w:name w:val="Header Char"/>
    <w:link w:val="Header"/>
    <w:rsid w:val="005510BF"/>
    <w:rPr>
      <w:sz w:val="24"/>
      <w:lang w:val="en-GB" w:eastAsia="en-GB"/>
    </w:rPr>
  </w:style>
  <w:style w:type="character" w:customStyle="1" w:styleId="MacroTextChar">
    <w:name w:val="Macro Text Char"/>
    <w:link w:val="MacroText"/>
    <w:semiHidden/>
    <w:rsid w:val="005510BF"/>
    <w:rPr>
      <w:rFonts w:ascii="Courier New" w:hAnsi="Courier New"/>
      <w:lang w:val="en-GB" w:eastAsia="en-GB"/>
    </w:rPr>
  </w:style>
  <w:style w:type="character" w:customStyle="1" w:styleId="MessageHeaderChar">
    <w:name w:val="Message Header Char"/>
    <w:link w:val="MessageHeader"/>
    <w:rsid w:val="005510BF"/>
    <w:rPr>
      <w:rFonts w:ascii="Arial" w:hAnsi="Arial"/>
      <w:sz w:val="24"/>
      <w:shd w:val="pct20" w:color="auto" w:fill="auto"/>
      <w:lang w:val="en-GB" w:eastAsia="en-GB"/>
    </w:rPr>
  </w:style>
  <w:style w:type="character" w:customStyle="1" w:styleId="NoteHeadingChar">
    <w:name w:val="Note Heading Char"/>
    <w:link w:val="NoteHeading"/>
    <w:rsid w:val="005510BF"/>
    <w:rPr>
      <w:sz w:val="24"/>
      <w:lang w:val="en-GB" w:eastAsia="en-GB"/>
    </w:rPr>
  </w:style>
  <w:style w:type="character" w:customStyle="1" w:styleId="PlainTextChar">
    <w:name w:val="Plain Text Char"/>
    <w:link w:val="PlainText"/>
    <w:rsid w:val="005510BF"/>
    <w:rPr>
      <w:rFonts w:ascii="Courier New" w:hAnsi="Courier New"/>
      <w:lang w:val="en-GB" w:eastAsia="en-GB"/>
    </w:rPr>
  </w:style>
  <w:style w:type="character" w:customStyle="1" w:styleId="SalutationChar">
    <w:name w:val="Salutation Char"/>
    <w:link w:val="Salutation"/>
    <w:rsid w:val="005510BF"/>
    <w:rPr>
      <w:sz w:val="24"/>
      <w:lang w:val="en-GB" w:eastAsia="en-GB"/>
    </w:rPr>
  </w:style>
  <w:style w:type="character" w:customStyle="1" w:styleId="SignatureChar">
    <w:name w:val="Signature Char"/>
    <w:link w:val="Signature"/>
    <w:rsid w:val="005510BF"/>
    <w:rPr>
      <w:sz w:val="24"/>
      <w:lang w:val="en-GB" w:eastAsia="en-GB"/>
    </w:rPr>
  </w:style>
  <w:style w:type="character" w:customStyle="1" w:styleId="SubtitleChar">
    <w:name w:val="Subtitle Char"/>
    <w:link w:val="Subtitle"/>
    <w:rsid w:val="005510BF"/>
    <w:rPr>
      <w:rFonts w:ascii="Arial" w:hAnsi="Arial"/>
      <w:sz w:val="24"/>
      <w:lang w:val="en-GB" w:eastAsia="en-GB"/>
    </w:rPr>
  </w:style>
  <w:style w:type="character" w:customStyle="1" w:styleId="TitleChar">
    <w:name w:val="Title Char"/>
    <w:link w:val="Title"/>
    <w:rsid w:val="005510BF"/>
    <w:rPr>
      <w:b/>
      <w:kern w:val="28"/>
      <w:sz w:val="48"/>
      <w:lang w:val="en-GB" w:eastAsia="en-GB"/>
    </w:rPr>
  </w:style>
  <w:style w:type="character" w:customStyle="1" w:styleId="BalloonTextChar">
    <w:name w:val="Balloon Text Char"/>
    <w:link w:val="BalloonText"/>
    <w:semiHidden/>
    <w:rsid w:val="005510BF"/>
    <w:rPr>
      <w:rFonts w:ascii="Tahoma" w:hAnsi="Tahoma" w:cs="Tahoma"/>
      <w:sz w:val="16"/>
      <w:szCs w:val="16"/>
      <w:lang w:val="en-GB" w:eastAsia="en-GB"/>
    </w:rPr>
  </w:style>
  <w:style w:type="character" w:customStyle="1" w:styleId="CommentSubjectChar">
    <w:name w:val="Comment Subject Char"/>
    <w:link w:val="CommentSubject"/>
    <w:semiHidden/>
    <w:rsid w:val="005510BF"/>
    <w:rPr>
      <w:b/>
      <w:bCs/>
      <w:lang w:val="en-GB" w:eastAsia="en-GB"/>
    </w:rPr>
  </w:style>
  <w:style w:type="table" w:styleId="TableGrid">
    <w:name w:val="Table Grid"/>
    <w:basedOn w:val="TableNormal"/>
    <w:rsid w:val="00983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E6DAC-A518-4D00-897F-25A2FB2B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TotalTime>
  <Pages>17</Pages>
  <Words>7301</Words>
  <Characters>41622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Angelina Stoianova</cp:lastModifiedBy>
  <cp:revision>6</cp:revision>
  <cp:lastPrinted>2016-07-25T12:21:00Z</cp:lastPrinted>
  <dcterms:created xsi:type="dcterms:W3CDTF">2023-08-09T08:20:00Z</dcterms:created>
  <dcterms:modified xsi:type="dcterms:W3CDTF">2023-08-23T08:39:00Z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