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CDAC3F" w14:textId="3AEBB1A7" w:rsidR="00F03A15" w:rsidRPr="002D7EBC" w:rsidRDefault="00602235" w:rsidP="009215C1">
      <w:pPr>
        <w:jc w:val="right"/>
        <w:rPr>
          <w:b/>
          <w:i/>
          <w:snapToGrid w:val="0"/>
          <w:kern w:val="28"/>
          <w:lang w:eastAsia="en-US"/>
        </w:rPr>
      </w:pPr>
      <w:bookmarkStart w:id="0" w:name="_GoBack"/>
      <w:bookmarkEnd w:id="0"/>
      <w:r w:rsidRPr="002D7EBC">
        <w:rPr>
          <w:b/>
          <w:i/>
          <w:snapToGrid w:val="0"/>
          <w:kern w:val="28"/>
          <w:lang w:eastAsia="en-US"/>
        </w:rPr>
        <w:t xml:space="preserve">Приложение </w:t>
      </w:r>
      <w:r w:rsidR="001E318E">
        <w:rPr>
          <w:b/>
          <w:i/>
          <w:snapToGrid w:val="0"/>
          <w:kern w:val="28"/>
          <w:lang w:eastAsia="en-US"/>
        </w:rPr>
        <w:t>4</w:t>
      </w:r>
    </w:p>
    <w:p w14:paraId="2155C754" w14:textId="77777777" w:rsidR="0032447D" w:rsidRPr="002D7EBC" w:rsidRDefault="0032447D" w:rsidP="009215C1">
      <w:pPr>
        <w:jc w:val="center"/>
        <w:rPr>
          <w:b/>
          <w:snapToGrid w:val="0"/>
          <w:kern w:val="28"/>
          <w:sz w:val="28"/>
          <w:szCs w:val="28"/>
          <w:lang w:eastAsia="en-US"/>
        </w:rPr>
      </w:pPr>
    </w:p>
    <w:p w14:paraId="72CC9E34" w14:textId="77777777" w:rsidR="003B13A0" w:rsidRPr="002D7EBC" w:rsidRDefault="003B13A0" w:rsidP="009215C1">
      <w:pPr>
        <w:jc w:val="center"/>
        <w:rPr>
          <w:b/>
          <w:snapToGrid w:val="0"/>
          <w:kern w:val="28"/>
          <w:sz w:val="28"/>
          <w:szCs w:val="28"/>
          <w:lang w:eastAsia="en-US"/>
        </w:rPr>
      </w:pPr>
      <w:r w:rsidRPr="002D7EBC">
        <w:rPr>
          <w:b/>
          <w:snapToGrid w:val="0"/>
          <w:kern w:val="28"/>
          <w:sz w:val="28"/>
          <w:szCs w:val="28"/>
          <w:lang w:eastAsia="en-US"/>
        </w:rPr>
        <w:t>ДЕКЛАРАЦИЯ ЗА ДЪРЖАВН</w:t>
      </w:r>
      <w:r w:rsidR="009215C1" w:rsidRPr="002D7EBC">
        <w:rPr>
          <w:b/>
          <w:snapToGrid w:val="0"/>
          <w:kern w:val="28"/>
          <w:sz w:val="28"/>
          <w:szCs w:val="28"/>
          <w:lang w:eastAsia="en-US"/>
        </w:rPr>
        <w:t>А</w:t>
      </w:r>
      <w:r w:rsidR="00F26D51" w:rsidRPr="002D7EBC">
        <w:rPr>
          <w:b/>
          <w:snapToGrid w:val="0"/>
          <w:kern w:val="28"/>
          <w:sz w:val="28"/>
          <w:szCs w:val="28"/>
          <w:lang w:eastAsia="en-US"/>
        </w:rPr>
        <w:t xml:space="preserve"> </w:t>
      </w:r>
      <w:r w:rsidRPr="002D7EBC">
        <w:rPr>
          <w:b/>
          <w:snapToGrid w:val="0"/>
          <w:kern w:val="28"/>
          <w:sz w:val="28"/>
          <w:szCs w:val="28"/>
          <w:lang w:eastAsia="en-US"/>
        </w:rPr>
        <w:t>ПОМОЩ</w:t>
      </w:r>
      <w:r w:rsidR="00074764" w:rsidRPr="002D7EBC">
        <w:rPr>
          <w:rStyle w:val="FootnoteReference"/>
          <w:b/>
          <w:snapToGrid w:val="0"/>
          <w:kern w:val="28"/>
          <w:sz w:val="28"/>
          <w:szCs w:val="28"/>
          <w:lang w:eastAsia="en-US"/>
        </w:rPr>
        <w:footnoteReference w:id="1"/>
      </w:r>
    </w:p>
    <w:p w14:paraId="2EDE360A" w14:textId="77777777" w:rsidR="0032447D" w:rsidRPr="002D7EBC" w:rsidRDefault="0032447D" w:rsidP="009215C1">
      <w:pPr>
        <w:jc w:val="center"/>
        <w:rPr>
          <w:b/>
          <w:snapToGrid w:val="0"/>
          <w:kern w:val="28"/>
          <w:lang w:eastAsia="en-US"/>
        </w:rPr>
      </w:pPr>
    </w:p>
    <w:p w14:paraId="1DCBEEEF" w14:textId="0FA7F511" w:rsidR="00FE7D33" w:rsidRPr="002D7EBC" w:rsidRDefault="00FE7D33" w:rsidP="00FE7D33">
      <w:pPr>
        <w:jc w:val="both"/>
        <w:rPr>
          <w:i/>
        </w:rPr>
      </w:pPr>
      <w:r w:rsidRPr="002D7EBC">
        <w:rPr>
          <w:b/>
          <w:i/>
        </w:rPr>
        <w:t>Важно:</w:t>
      </w:r>
      <w:r w:rsidRPr="002D7EBC">
        <w:rPr>
          <w:i/>
        </w:rPr>
        <w:t xml:space="preserve"> Преди да попълните настоящата декларация, моля да се запознаете с </w:t>
      </w:r>
      <w:r w:rsidR="004E0CE0" w:rsidRPr="002D7EBC">
        <w:rPr>
          <w:i/>
        </w:rPr>
        <w:t xml:space="preserve">т. </w:t>
      </w:r>
      <w:r w:rsidR="00FC3118">
        <w:rPr>
          <w:i/>
          <w:lang w:val="en-US"/>
        </w:rPr>
        <w:t>10</w:t>
      </w:r>
      <w:r w:rsidR="004E0CE0" w:rsidRPr="002D7EBC">
        <w:rPr>
          <w:i/>
        </w:rPr>
        <w:t xml:space="preserve"> </w:t>
      </w:r>
      <w:r w:rsidR="00FC3118">
        <w:rPr>
          <w:i/>
        </w:rPr>
        <w:t>„Приложим режим на държавни помощи</w:t>
      </w:r>
      <w:proofErr w:type="gramStart"/>
      <w:r w:rsidR="00FC3118">
        <w:rPr>
          <w:i/>
        </w:rPr>
        <w:t xml:space="preserve">“ </w:t>
      </w:r>
      <w:r w:rsidR="004E0CE0" w:rsidRPr="002D7EBC">
        <w:rPr>
          <w:i/>
        </w:rPr>
        <w:t>от</w:t>
      </w:r>
      <w:proofErr w:type="gramEnd"/>
      <w:r w:rsidR="004E0CE0" w:rsidRPr="002D7EBC">
        <w:rPr>
          <w:i/>
        </w:rPr>
        <w:t xml:space="preserve"> Условията за кандидатстване</w:t>
      </w:r>
      <w:r w:rsidRPr="002D7EBC">
        <w:rPr>
          <w:i/>
        </w:rPr>
        <w:t xml:space="preserve"> относно изискванията, свързани с правилата за прилагане на избрания режим помощ.</w:t>
      </w:r>
    </w:p>
    <w:p w14:paraId="3399FD60" w14:textId="645800C2" w:rsidR="002E515A" w:rsidRPr="002D7EBC" w:rsidRDefault="00FE7D33" w:rsidP="00FE7D33">
      <w:pPr>
        <w:jc w:val="both"/>
        <w:rPr>
          <w:b/>
          <w:snapToGrid w:val="0"/>
          <w:kern w:val="28"/>
          <w:sz w:val="28"/>
          <w:szCs w:val="28"/>
          <w:lang w:eastAsia="en-US"/>
        </w:rPr>
      </w:pPr>
      <w:r w:rsidRPr="002D7EBC">
        <w:rPr>
          <w:i/>
        </w:rPr>
        <w:t>Допълнително, з</w:t>
      </w:r>
      <w:r w:rsidR="002E515A" w:rsidRPr="002D7EBC">
        <w:rPr>
          <w:i/>
        </w:rPr>
        <w:t xml:space="preserve">а да определите вида на получената помощ, моля запознайте се с Приложение </w:t>
      </w:r>
      <w:r w:rsidR="001E318E">
        <w:rPr>
          <w:i/>
        </w:rPr>
        <w:t>4</w:t>
      </w:r>
      <w:r w:rsidR="002E515A" w:rsidRPr="002D7EBC">
        <w:rPr>
          <w:i/>
        </w:rPr>
        <w:t xml:space="preserve">.1 към настоящата декларация, и разясненията, посочени в </w:t>
      </w:r>
      <w:r w:rsidR="004E0CE0" w:rsidRPr="002D7EBC">
        <w:rPr>
          <w:i/>
        </w:rPr>
        <w:t>него</w:t>
      </w:r>
      <w:r w:rsidR="002E515A" w:rsidRPr="002D7EBC">
        <w:rPr>
          <w:i/>
        </w:rPr>
        <w:t>, и ако е необходимо попълнете приложимото/приложимите приложения.</w:t>
      </w:r>
    </w:p>
    <w:p w14:paraId="359A0858" w14:textId="77777777" w:rsidR="009215C1" w:rsidRPr="002D7EBC" w:rsidRDefault="009215C1" w:rsidP="009215C1">
      <w:pPr>
        <w:spacing w:line="276" w:lineRule="auto"/>
        <w:ind w:right="215"/>
        <w:rPr>
          <w:spacing w:val="-1"/>
        </w:rPr>
      </w:pPr>
    </w:p>
    <w:p w14:paraId="713EE1D8" w14:textId="77777777" w:rsidR="002E515A" w:rsidRPr="002D7EBC" w:rsidRDefault="002E515A" w:rsidP="009215C1">
      <w:pPr>
        <w:spacing w:line="276" w:lineRule="auto"/>
        <w:ind w:right="215"/>
        <w:rPr>
          <w:spacing w:val="-1"/>
        </w:rPr>
      </w:pPr>
    </w:p>
    <w:p w14:paraId="146B1F6C" w14:textId="77777777" w:rsidR="0012471E" w:rsidRPr="002D7EBC" w:rsidRDefault="0012471E" w:rsidP="009215C1">
      <w:pPr>
        <w:spacing w:line="276" w:lineRule="auto"/>
        <w:ind w:right="215"/>
        <w:rPr>
          <w:spacing w:val="-1"/>
        </w:rPr>
      </w:pPr>
      <w:r w:rsidRPr="002D7EBC">
        <w:rPr>
          <w:spacing w:val="-1"/>
        </w:rPr>
        <w:t>1/ Подписаният ....................................................................................................................,</w:t>
      </w:r>
    </w:p>
    <w:p w14:paraId="6CA120C3" w14:textId="77777777" w:rsidR="0012471E" w:rsidRPr="002D7EBC" w:rsidRDefault="0012471E" w:rsidP="009215C1">
      <w:pPr>
        <w:spacing w:line="276" w:lineRule="auto"/>
        <w:ind w:left="2832" w:right="215" w:firstLine="708"/>
        <w:rPr>
          <w:i/>
          <w:spacing w:val="-1"/>
          <w:sz w:val="22"/>
          <w:szCs w:val="22"/>
        </w:rPr>
      </w:pPr>
      <w:r w:rsidRPr="002D7EBC">
        <w:rPr>
          <w:i/>
          <w:spacing w:val="-1"/>
          <w:sz w:val="22"/>
          <w:szCs w:val="22"/>
        </w:rPr>
        <w:t>(трите имена)</w:t>
      </w:r>
    </w:p>
    <w:p w14:paraId="7C72D152" w14:textId="77777777" w:rsidR="0012471E" w:rsidRPr="002D7EBC" w:rsidRDefault="0012471E" w:rsidP="009215C1">
      <w:pPr>
        <w:spacing w:line="276" w:lineRule="auto"/>
        <w:ind w:right="215"/>
        <w:rPr>
          <w:spacing w:val="-1"/>
        </w:rPr>
      </w:pPr>
      <w:r w:rsidRPr="002D7EBC">
        <w:rPr>
          <w:spacing w:val="-1"/>
        </w:rPr>
        <w:t>с ЕГН/ЛН/ЛНЧ …………………………………………………,</w:t>
      </w:r>
    </w:p>
    <w:p w14:paraId="5BD539FD" w14:textId="77777777" w:rsidR="0012471E" w:rsidRPr="002D7EBC" w:rsidRDefault="000345F6" w:rsidP="000345F6">
      <w:pPr>
        <w:tabs>
          <w:tab w:val="left" w:pos="7012"/>
        </w:tabs>
        <w:spacing w:line="276" w:lineRule="auto"/>
        <w:ind w:right="215"/>
        <w:rPr>
          <w:spacing w:val="-1"/>
        </w:rPr>
      </w:pPr>
      <w:r w:rsidRPr="002D7EBC">
        <w:rPr>
          <w:spacing w:val="-1"/>
        </w:rPr>
        <w:tab/>
      </w:r>
    </w:p>
    <w:p w14:paraId="1E1E7AD9" w14:textId="77777777" w:rsidR="0012471E" w:rsidRPr="002D7EBC" w:rsidRDefault="0012471E" w:rsidP="009215C1">
      <w:pPr>
        <w:spacing w:line="276" w:lineRule="auto"/>
        <w:ind w:right="215"/>
        <w:rPr>
          <w:i/>
          <w:spacing w:val="-1"/>
        </w:rPr>
      </w:pPr>
      <w:r w:rsidRPr="002D7EBC">
        <w:rPr>
          <w:spacing w:val="-1"/>
        </w:rPr>
        <w:t xml:space="preserve">в качеството ми на законен представител </w:t>
      </w:r>
      <w:r w:rsidRPr="002D7EBC">
        <w:rPr>
          <w:i/>
          <w:spacing w:val="-1"/>
        </w:rPr>
        <w:t>(</w:t>
      </w:r>
      <w:r w:rsidRPr="002D7EBC">
        <w:rPr>
          <w:i/>
          <w:spacing w:val="-1"/>
          <w:sz w:val="22"/>
          <w:szCs w:val="22"/>
        </w:rPr>
        <w:t>управител, изпълнителен директор, прокурист, друг вид законно представителство, вписано в ТР и Регистъра на ЮЛНЦ</w:t>
      </w:r>
      <w:r w:rsidRPr="002D7EBC">
        <w:rPr>
          <w:i/>
          <w:spacing w:val="-1"/>
        </w:rPr>
        <w:t>),</w:t>
      </w:r>
    </w:p>
    <w:p w14:paraId="125BABCE" w14:textId="77777777" w:rsidR="0012471E" w:rsidRPr="002D7EBC" w:rsidRDefault="0012471E" w:rsidP="009215C1">
      <w:pPr>
        <w:spacing w:line="276" w:lineRule="auto"/>
        <w:ind w:right="215"/>
        <w:rPr>
          <w:spacing w:val="-1"/>
        </w:rPr>
      </w:pPr>
    </w:p>
    <w:p w14:paraId="61DAB090" w14:textId="77777777" w:rsidR="0012471E" w:rsidRPr="002D7EBC" w:rsidRDefault="0012471E" w:rsidP="009215C1">
      <w:pPr>
        <w:spacing w:line="276" w:lineRule="auto"/>
        <w:ind w:right="215"/>
        <w:rPr>
          <w:spacing w:val="-1"/>
        </w:rPr>
      </w:pPr>
      <w:r w:rsidRPr="002D7EBC">
        <w:rPr>
          <w:spacing w:val="-1"/>
        </w:rPr>
        <w:t>2/ Подписаният ....................................................................................................................,</w:t>
      </w:r>
    </w:p>
    <w:p w14:paraId="1DB45D08" w14:textId="77777777" w:rsidR="0012471E" w:rsidRPr="002D7EBC" w:rsidRDefault="0012471E" w:rsidP="009215C1">
      <w:pPr>
        <w:spacing w:line="276" w:lineRule="auto"/>
        <w:ind w:left="2124" w:right="215" w:firstLine="708"/>
        <w:rPr>
          <w:i/>
          <w:spacing w:val="-1"/>
          <w:sz w:val="22"/>
          <w:szCs w:val="22"/>
        </w:rPr>
      </w:pPr>
      <w:r w:rsidRPr="002D7EBC">
        <w:rPr>
          <w:i/>
          <w:spacing w:val="-1"/>
          <w:sz w:val="22"/>
          <w:szCs w:val="22"/>
        </w:rPr>
        <w:t>(трите имена)</w:t>
      </w:r>
    </w:p>
    <w:p w14:paraId="2B61B1C8" w14:textId="77777777" w:rsidR="0012471E" w:rsidRPr="002D7EBC" w:rsidRDefault="0012471E" w:rsidP="009215C1">
      <w:pPr>
        <w:spacing w:line="276" w:lineRule="auto"/>
        <w:ind w:right="215"/>
        <w:rPr>
          <w:spacing w:val="-1"/>
        </w:rPr>
      </w:pPr>
      <w:r w:rsidRPr="002D7EBC">
        <w:rPr>
          <w:spacing w:val="-1"/>
        </w:rPr>
        <w:t>с ЕГН/ЛН/ЛНЧ …………………………………………………,</w:t>
      </w:r>
    </w:p>
    <w:p w14:paraId="5DEE1022" w14:textId="77777777" w:rsidR="0012471E" w:rsidRPr="002D7EBC" w:rsidRDefault="0012471E" w:rsidP="009215C1">
      <w:pPr>
        <w:spacing w:line="276" w:lineRule="auto"/>
        <w:ind w:right="215"/>
        <w:rPr>
          <w:spacing w:val="-1"/>
        </w:rPr>
      </w:pPr>
    </w:p>
    <w:p w14:paraId="10EDD753" w14:textId="77777777" w:rsidR="0012471E" w:rsidRPr="002D7EBC" w:rsidRDefault="0012471E" w:rsidP="009215C1">
      <w:pPr>
        <w:spacing w:line="276" w:lineRule="auto"/>
        <w:ind w:right="215"/>
        <w:rPr>
          <w:i/>
          <w:spacing w:val="-1"/>
        </w:rPr>
      </w:pPr>
      <w:r w:rsidRPr="002D7EBC">
        <w:rPr>
          <w:spacing w:val="-1"/>
        </w:rPr>
        <w:t xml:space="preserve">в качеството ми на законен представител </w:t>
      </w:r>
      <w:r w:rsidRPr="002D7EBC">
        <w:rPr>
          <w:i/>
          <w:spacing w:val="-1"/>
        </w:rPr>
        <w:t>(</w:t>
      </w:r>
      <w:r w:rsidRPr="002D7EBC">
        <w:rPr>
          <w:i/>
          <w:spacing w:val="-1"/>
          <w:sz w:val="22"/>
          <w:szCs w:val="22"/>
        </w:rPr>
        <w:t>управител, изпълнителен директор, прокурист, друг вид законно представителство, вписано в ТР и Регистъра на ЮЛНЦ</w:t>
      </w:r>
      <w:r w:rsidRPr="002D7EBC">
        <w:rPr>
          <w:i/>
          <w:spacing w:val="-1"/>
        </w:rPr>
        <w:t>),</w:t>
      </w:r>
    </w:p>
    <w:p w14:paraId="0F6A3F02" w14:textId="77777777" w:rsidR="0012471E" w:rsidRPr="002D7EBC" w:rsidRDefault="0012471E" w:rsidP="009215C1">
      <w:pPr>
        <w:spacing w:line="276" w:lineRule="auto"/>
        <w:ind w:right="215"/>
        <w:rPr>
          <w:spacing w:val="-1"/>
        </w:rPr>
      </w:pPr>
    </w:p>
    <w:p w14:paraId="79FFD783" w14:textId="77777777" w:rsidR="0012471E" w:rsidRPr="002D7EBC" w:rsidRDefault="0012471E" w:rsidP="009215C1">
      <w:pPr>
        <w:spacing w:line="276" w:lineRule="auto"/>
        <w:ind w:right="215"/>
        <w:rPr>
          <w:spacing w:val="-1"/>
        </w:rPr>
      </w:pPr>
      <w:r w:rsidRPr="002D7EBC">
        <w:rPr>
          <w:spacing w:val="-1"/>
        </w:rPr>
        <w:t>на предприятието .................................................................................................................</w:t>
      </w:r>
    </w:p>
    <w:p w14:paraId="66FBA7BC" w14:textId="77777777" w:rsidR="0012471E" w:rsidRPr="002D7EBC" w:rsidRDefault="0012471E" w:rsidP="009215C1">
      <w:pPr>
        <w:spacing w:line="276" w:lineRule="auto"/>
        <w:ind w:left="2124" w:right="215" w:firstLine="708"/>
        <w:rPr>
          <w:i/>
          <w:spacing w:val="-1"/>
          <w:sz w:val="22"/>
          <w:szCs w:val="22"/>
        </w:rPr>
      </w:pPr>
      <w:r w:rsidRPr="002D7EBC">
        <w:rPr>
          <w:i/>
          <w:spacing w:val="-1"/>
          <w:sz w:val="22"/>
          <w:szCs w:val="22"/>
        </w:rPr>
        <w:t>(наименование на дружеството)</w:t>
      </w:r>
    </w:p>
    <w:p w14:paraId="5F5ECDE8" w14:textId="77777777" w:rsidR="0012471E" w:rsidRPr="002D7EBC" w:rsidRDefault="0012471E" w:rsidP="009215C1">
      <w:pPr>
        <w:spacing w:line="276" w:lineRule="auto"/>
        <w:ind w:right="215"/>
        <w:rPr>
          <w:spacing w:val="-1"/>
        </w:rPr>
      </w:pPr>
    </w:p>
    <w:p w14:paraId="530E2BBA" w14:textId="293AEC28" w:rsidR="003B13A0" w:rsidRPr="002D7EBC" w:rsidRDefault="0012471E" w:rsidP="009215C1">
      <w:pPr>
        <w:spacing w:line="276" w:lineRule="auto"/>
        <w:ind w:right="215"/>
        <w:jc w:val="both"/>
        <w:rPr>
          <w:bCs/>
        </w:rPr>
      </w:pPr>
      <w:r w:rsidRPr="002D7EBC">
        <w:rPr>
          <w:spacing w:val="-1"/>
        </w:rPr>
        <w:t xml:space="preserve">с ЕИК …………………………………………, </w:t>
      </w:r>
      <w:r w:rsidR="003B13A0" w:rsidRPr="002D7EBC">
        <w:t xml:space="preserve">кандидат </w:t>
      </w:r>
      <w:r w:rsidR="003B13A0" w:rsidRPr="002D7EBC">
        <w:rPr>
          <w:szCs w:val="18"/>
        </w:rPr>
        <w:t xml:space="preserve">по </w:t>
      </w:r>
      <w:r w:rsidR="006F6C04" w:rsidRPr="002D7EBC">
        <w:rPr>
          <w:bCs/>
        </w:rPr>
        <w:t xml:space="preserve">процедура чрез подбор на предложения за изпълнение на инвестиции от крайни получатели </w:t>
      </w:r>
      <w:r w:rsidR="0057429D" w:rsidRPr="002D7EBC">
        <w:rPr>
          <w:bCs/>
        </w:rPr>
        <w:t>BG-RRP-3.00</w:t>
      </w:r>
      <w:r w:rsidR="00FC3118">
        <w:rPr>
          <w:bCs/>
        </w:rPr>
        <w:t>7</w:t>
      </w:r>
      <w:r w:rsidR="0057429D" w:rsidRPr="002D7EBC">
        <w:rPr>
          <w:bCs/>
        </w:rPr>
        <w:t xml:space="preserve"> </w:t>
      </w:r>
      <w:r w:rsidR="00927773">
        <w:rPr>
          <w:bCs/>
        </w:rPr>
        <w:t>„</w:t>
      </w:r>
      <w:r w:rsidR="0057429D" w:rsidRPr="002D7EBC">
        <w:rPr>
          <w:bCs/>
        </w:rPr>
        <w:t>Програма за публична подкрепа за развитието на индустриални райони, паркове и подобни територии и за привличане на инвестиции („</w:t>
      </w:r>
      <w:proofErr w:type="spellStart"/>
      <w:r w:rsidR="0057429D" w:rsidRPr="002D7EBC">
        <w:rPr>
          <w:bCs/>
        </w:rPr>
        <w:t>AttractInvestBG</w:t>
      </w:r>
      <w:proofErr w:type="spellEnd"/>
      <w:r w:rsidR="0057429D" w:rsidRPr="002D7EBC">
        <w:rPr>
          <w:bCs/>
        </w:rPr>
        <w:t>“)</w:t>
      </w:r>
      <w:r w:rsidR="00927773">
        <w:rPr>
          <w:bCs/>
        </w:rPr>
        <w:t>“</w:t>
      </w:r>
      <w:r w:rsidR="0057429D" w:rsidRPr="002D7EBC">
        <w:rPr>
          <w:bCs/>
        </w:rPr>
        <w:t xml:space="preserve"> </w:t>
      </w:r>
      <w:r w:rsidR="00A92603" w:rsidRPr="002D7EBC">
        <w:rPr>
          <w:bCs/>
        </w:rPr>
        <w:t>от</w:t>
      </w:r>
      <w:r w:rsidR="0057429D" w:rsidRPr="002D7EBC">
        <w:rPr>
          <w:bCs/>
        </w:rPr>
        <w:t xml:space="preserve"> Плана за възстановяване и устойчивост</w:t>
      </w:r>
      <w:r w:rsidR="00927773">
        <w:rPr>
          <w:bCs/>
        </w:rPr>
        <w:t>, Компонент 3 „Интелигентна индустрия“</w:t>
      </w:r>
      <w:r w:rsidR="003D4251">
        <w:rPr>
          <w:bCs/>
        </w:rPr>
        <w:t>,</w:t>
      </w:r>
    </w:p>
    <w:p w14:paraId="61B04E5E" w14:textId="77777777" w:rsidR="00456EB5" w:rsidRPr="002D7EBC" w:rsidRDefault="00456EB5" w:rsidP="009215C1">
      <w:pPr>
        <w:jc w:val="both"/>
        <w:rPr>
          <w:bCs/>
          <w:szCs w:val="18"/>
        </w:rPr>
      </w:pPr>
    </w:p>
    <w:p w14:paraId="43BB5725" w14:textId="77777777" w:rsidR="003B13A0" w:rsidRPr="002D7EBC" w:rsidRDefault="003B13A0" w:rsidP="009215C1">
      <w:pPr>
        <w:jc w:val="center"/>
        <w:rPr>
          <w:b/>
          <w:szCs w:val="28"/>
        </w:rPr>
      </w:pPr>
      <w:r w:rsidRPr="002D7EBC">
        <w:rPr>
          <w:b/>
          <w:szCs w:val="28"/>
        </w:rPr>
        <w:t>ДЕКЛАРИРАМ</w:t>
      </w:r>
      <w:r w:rsidRPr="002D7EBC">
        <w:rPr>
          <w:szCs w:val="28"/>
        </w:rPr>
        <w:t xml:space="preserve">, </w:t>
      </w:r>
      <w:r w:rsidRPr="002D7EBC">
        <w:rPr>
          <w:b/>
          <w:szCs w:val="28"/>
        </w:rPr>
        <w:t>че:</w:t>
      </w:r>
    </w:p>
    <w:p w14:paraId="050B0EF8" w14:textId="77777777" w:rsidR="009215C1" w:rsidRPr="002D7EBC" w:rsidRDefault="009215C1" w:rsidP="009215C1">
      <w:pPr>
        <w:jc w:val="center"/>
        <w:rPr>
          <w:b/>
          <w:szCs w:val="28"/>
        </w:rPr>
      </w:pPr>
    </w:p>
    <w:p w14:paraId="144A027C" w14:textId="77777777" w:rsidR="009F52FC" w:rsidRPr="002D7EBC" w:rsidRDefault="009F52FC" w:rsidP="008A7F1D">
      <w:pPr>
        <w:numPr>
          <w:ilvl w:val="0"/>
          <w:numId w:val="7"/>
        </w:numPr>
        <w:tabs>
          <w:tab w:val="left" w:pos="567"/>
        </w:tabs>
        <w:ind w:left="0" w:firstLine="142"/>
        <w:jc w:val="both"/>
        <w:rPr>
          <w:b/>
          <w:szCs w:val="28"/>
        </w:rPr>
      </w:pPr>
      <w:r w:rsidRPr="002D7EBC">
        <w:rPr>
          <w:b/>
          <w:szCs w:val="28"/>
        </w:rPr>
        <w:lastRenderedPageBreak/>
        <w:t>В случай че представляваното от мен предприятие ще изпълнява проект при условията на режим „регионална инвестиционна помощ“</w:t>
      </w:r>
      <w:r w:rsidR="00E33E98" w:rsidRPr="002D7EBC">
        <w:rPr>
          <w:b/>
          <w:szCs w:val="28"/>
        </w:rPr>
        <w:t>,</w:t>
      </w:r>
      <w:r w:rsidRPr="002D7EBC">
        <w:t xml:space="preserve"> </w:t>
      </w:r>
      <w:r w:rsidRPr="002D7EBC">
        <w:rPr>
          <w:b/>
          <w:szCs w:val="28"/>
        </w:rPr>
        <w:t>съгласно чл. 14 от Регламент (ЕС) № 651/2014</w:t>
      </w:r>
      <w:r w:rsidR="00DE74D6" w:rsidRPr="002D7EBC">
        <w:t xml:space="preserve"> </w:t>
      </w:r>
      <w:r w:rsidR="00DE74D6" w:rsidRPr="002D7EBC">
        <w:rPr>
          <w:b/>
          <w:szCs w:val="28"/>
        </w:rPr>
        <w:t>на Комисията</w:t>
      </w:r>
      <w:r w:rsidRPr="002D7EBC">
        <w:rPr>
          <w:b/>
          <w:szCs w:val="28"/>
        </w:rPr>
        <w:t>, декларирам, че:</w:t>
      </w:r>
    </w:p>
    <w:p w14:paraId="764DFFF9" w14:textId="77777777" w:rsidR="00980182" w:rsidRPr="002D7EBC" w:rsidRDefault="00980182" w:rsidP="009215C1">
      <w:pPr>
        <w:ind w:firstLine="709"/>
        <w:jc w:val="center"/>
        <w:rPr>
          <w:szCs w:val="28"/>
        </w:rPr>
      </w:pPr>
    </w:p>
    <w:p w14:paraId="2961E4C0" w14:textId="77777777" w:rsidR="0072136A" w:rsidRPr="002D7EBC" w:rsidRDefault="0072136A" w:rsidP="008A7F1D">
      <w:pPr>
        <w:numPr>
          <w:ilvl w:val="0"/>
          <w:numId w:val="9"/>
        </w:numPr>
        <w:tabs>
          <w:tab w:val="left" w:pos="851"/>
        </w:tabs>
        <w:ind w:left="0" w:firstLine="567"/>
        <w:jc w:val="both"/>
        <w:rPr>
          <w:b/>
          <w:szCs w:val="28"/>
        </w:rPr>
      </w:pPr>
      <w:r w:rsidRPr="002D7EBC">
        <w:rPr>
          <w:bCs/>
        </w:rPr>
        <w:t>Представляваното от мен предприятие</w:t>
      </w:r>
      <w:r w:rsidR="000C3AB2" w:rsidRPr="002D7EBC">
        <w:rPr>
          <w:bCs/>
        </w:rPr>
        <w:t xml:space="preserve"> </w:t>
      </w:r>
      <w:r w:rsidRPr="002D7EBC">
        <w:rPr>
          <w:bCs/>
        </w:rPr>
        <w:t>е получавало държавна помощ или минимална помощ:</w:t>
      </w:r>
    </w:p>
    <w:p w14:paraId="2B9165CE" w14:textId="77777777" w:rsidR="0072136A" w:rsidRPr="002D7EBC" w:rsidRDefault="0072136A" w:rsidP="008A7F1D">
      <w:pPr>
        <w:widowControl w:val="0"/>
        <w:autoSpaceDE w:val="0"/>
        <w:autoSpaceDN w:val="0"/>
        <w:adjustRightInd w:val="0"/>
        <w:ind w:firstLine="851"/>
        <w:jc w:val="both"/>
        <w:rPr>
          <w:bCs/>
        </w:rPr>
      </w:pPr>
      <w:r w:rsidRPr="002D7EBC">
        <w:rPr>
          <w:b/>
          <w:bCs/>
        </w:rPr>
        <w:t>а)</w:t>
      </w:r>
      <w:r w:rsidRPr="002D7EBC">
        <w:rPr>
          <w:bCs/>
        </w:rPr>
        <w:t xml:space="preserve"> във връзка със същите </w:t>
      </w:r>
      <w:proofErr w:type="spellStart"/>
      <w:r w:rsidRPr="002D7EBC">
        <w:rPr>
          <w:bCs/>
        </w:rPr>
        <w:t>установими</w:t>
      </w:r>
      <w:proofErr w:type="spellEnd"/>
      <w:r w:rsidRPr="002D7EBC">
        <w:rPr>
          <w:bCs/>
        </w:rPr>
        <w:t xml:space="preserve"> допустими разходи, които се припокриват частично или напълно с разходите по проекта, за който се кандидатства, </w:t>
      </w:r>
      <w:r w:rsidR="00193F4F" w:rsidRPr="002D7EBC">
        <w:rPr>
          <w:bCs/>
        </w:rPr>
        <w:t>това не води до надхвърляне на най-високия ра</w:t>
      </w:r>
      <w:r w:rsidR="00431EA3" w:rsidRPr="002D7EBC">
        <w:rPr>
          <w:bCs/>
        </w:rPr>
        <w:t xml:space="preserve">змер </w:t>
      </w:r>
      <w:r w:rsidR="002A743D" w:rsidRPr="002D7EBC">
        <w:rPr>
          <w:bCs/>
        </w:rPr>
        <w:t xml:space="preserve">или интензитет </w:t>
      </w:r>
      <w:r w:rsidR="00431EA3" w:rsidRPr="002D7EBC">
        <w:rPr>
          <w:bCs/>
        </w:rPr>
        <w:t>на помощта;</w:t>
      </w:r>
      <w:r w:rsidR="002A743D" w:rsidRPr="002D7EBC">
        <w:t xml:space="preserve"> </w:t>
      </w:r>
    </w:p>
    <w:p w14:paraId="03FB5154" w14:textId="3E7E2957" w:rsidR="0072136A" w:rsidRPr="002D7EBC" w:rsidRDefault="0072136A" w:rsidP="008A7F1D">
      <w:pPr>
        <w:widowControl w:val="0"/>
        <w:autoSpaceDE w:val="0"/>
        <w:autoSpaceDN w:val="0"/>
        <w:adjustRightInd w:val="0"/>
        <w:ind w:firstLine="851"/>
        <w:jc w:val="both"/>
        <w:rPr>
          <w:bCs/>
        </w:rPr>
      </w:pPr>
      <w:r w:rsidRPr="002D7EBC">
        <w:rPr>
          <w:b/>
          <w:bCs/>
        </w:rPr>
        <w:t>б)</w:t>
      </w:r>
      <w:r w:rsidRPr="002D7EBC">
        <w:rPr>
          <w:bCs/>
        </w:rPr>
        <w:t xml:space="preserve"> която, заедно с помощта, за която се кандидатства</w:t>
      </w:r>
      <w:r w:rsidR="00193F4F" w:rsidRPr="002D7EBC">
        <w:rPr>
          <w:bCs/>
        </w:rPr>
        <w:t xml:space="preserve"> не</w:t>
      </w:r>
      <w:r w:rsidRPr="002D7EBC">
        <w:rPr>
          <w:bCs/>
        </w:rPr>
        <w:t xml:space="preserve"> надхвърля приложимия  интензитет на помощта съгласно Условията за кандидатстване</w:t>
      </w:r>
      <w:r w:rsidR="003E5AD5" w:rsidRPr="002D7EBC">
        <w:rPr>
          <w:bCs/>
        </w:rPr>
        <w:t xml:space="preserve"> по настоящата мярка</w:t>
      </w:r>
      <w:r w:rsidRPr="002D7EBC">
        <w:rPr>
          <w:bCs/>
        </w:rPr>
        <w:t xml:space="preserve">, както и </w:t>
      </w:r>
      <w:r w:rsidR="00F1349D" w:rsidRPr="00F1349D">
        <w:rPr>
          <w:bCs/>
        </w:rPr>
        <w:t xml:space="preserve">максимално допустимия размер на помощта по чл. 4, </w:t>
      </w:r>
      <w:proofErr w:type="spellStart"/>
      <w:r w:rsidR="00F1349D" w:rsidRPr="00F1349D">
        <w:rPr>
          <w:bCs/>
        </w:rPr>
        <w:t>пар</w:t>
      </w:r>
      <w:proofErr w:type="spellEnd"/>
      <w:r w:rsidR="00F1349D" w:rsidRPr="00F1349D">
        <w:rPr>
          <w:bCs/>
        </w:rPr>
        <w:t>. 1, буква „а“ от Регламент на Комисията (ЕС) № 651/2014</w:t>
      </w:r>
      <w:r w:rsidRPr="002D7EBC">
        <w:rPr>
          <w:bCs/>
        </w:rPr>
        <w:t>.</w:t>
      </w:r>
    </w:p>
    <w:p w14:paraId="5B6BAD8D" w14:textId="0FEF9CC7" w:rsidR="0072136A" w:rsidRPr="002D7EBC" w:rsidRDefault="0072136A" w:rsidP="009215C1">
      <w:pPr>
        <w:widowControl w:val="0"/>
        <w:autoSpaceDE w:val="0"/>
        <w:autoSpaceDN w:val="0"/>
        <w:adjustRightInd w:val="0"/>
        <w:spacing w:before="60"/>
        <w:ind w:firstLine="709"/>
        <w:jc w:val="both"/>
        <w:rPr>
          <w:bCs/>
          <w:i/>
        </w:rPr>
      </w:pPr>
      <w:r w:rsidRPr="002D7EBC">
        <w:rPr>
          <w:bCs/>
          <w:i/>
        </w:rPr>
        <w:t xml:space="preserve">В случай че представляваното от Вас предприятие е получавало държавна/минимална помощ, моля попълнете Приложение </w:t>
      </w:r>
      <w:r w:rsidR="001E318E">
        <w:rPr>
          <w:bCs/>
          <w:i/>
        </w:rPr>
        <w:t>4</w:t>
      </w:r>
      <w:r w:rsidR="00200CF2" w:rsidRPr="002D7EBC">
        <w:rPr>
          <w:bCs/>
          <w:i/>
        </w:rPr>
        <w:t>.</w:t>
      </w:r>
      <w:r w:rsidRPr="002D7EBC">
        <w:rPr>
          <w:bCs/>
          <w:i/>
        </w:rPr>
        <w:t>1, таблица 1 към Декларацията.</w:t>
      </w:r>
    </w:p>
    <w:p w14:paraId="4CEDD03D" w14:textId="77777777" w:rsidR="0072136A" w:rsidRPr="002D7EBC" w:rsidRDefault="0072136A" w:rsidP="009215C1">
      <w:pPr>
        <w:widowControl w:val="0"/>
        <w:autoSpaceDE w:val="0"/>
        <w:autoSpaceDN w:val="0"/>
        <w:adjustRightInd w:val="0"/>
        <w:ind w:firstLine="709"/>
        <w:jc w:val="both"/>
        <w:rPr>
          <w:bCs/>
          <w:i/>
        </w:rPr>
      </w:pPr>
    </w:p>
    <w:p w14:paraId="5A5AA214" w14:textId="1538CF35" w:rsidR="0072136A" w:rsidRPr="002D7EBC" w:rsidRDefault="0072136A" w:rsidP="008A7F1D">
      <w:pPr>
        <w:numPr>
          <w:ilvl w:val="0"/>
          <w:numId w:val="9"/>
        </w:numPr>
        <w:tabs>
          <w:tab w:val="left" w:pos="851"/>
        </w:tabs>
        <w:ind w:left="0" w:firstLine="567"/>
        <w:jc w:val="both"/>
        <w:rPr>
          <w:bCs/>
        </w:rPr>
      </w:pPr>
      <w:r w:rsidRPr="002D7EBC">
        <w:rPr>
          <w:bCs/>
        </w:rPr>
        <w:t>Общата стойност на допустимите разходи по настоящия проект, както и всички подпомогнати първоначални инвестиции</w:t>
      </w:r>
      <w:r w:rsidR="00F1349D">
        <w:rPr>
          <w:bCs/>
        </w:rPr>
        <w:t xml:space="preserve"> </w:t>
      </w:r>
      <w:r w:rsidR="00F1349D" w:rsidRPr="00FF4BE1">
        <w:rPr>
          <w:bCs/>
        </w:rPr>
        <w:t>(свързани със същата или подобна дейност)</w:t>
      </w:r>
      <w:r w:rsidRPr="002D7EBC">
        <w:rPr>
          <w:bCs/>
        </w:rPr>
        <w:t>, по които работата е започната:</w:t>
      </w:r>
    </w:p>
    <w:p w14:paraId="6208C503" w14:textId="77777777" w:rsidR="0072136A" w:rsidRPr="002D7EBC" w:rsidRDefault="0072136A" w:rsidP="008A7F1D">
      <w:pPr>
        <w:widowControl w:val="0"/>
        <w:autoSpaceDE w:val="0"/>
        <w:autoSpaceDN w:val="0"/>
        <w:adjustRightInd w:val="0"/>
        <w:ind w:firstLine="851"/>
        <w:jc w:val="both"/>
        <w:rPr>
          <w:bCs/>
        </w:rPr>
      </w:pPr>
      <w:r w:rsidRPr="002D7EBC">
        <w:rPr>
          <w:b/>
          <w:bCs/>
        </w:rPr>
        <w:t>а)</w:t>
      </w:r>
      <w:r w:rsidRPr="002D7EBC">
        <w:rPr>
          <w:bCs/>
        </w:rPr>
        <w:t xml:space="preserve"> от представляваното от мен предприятие, както и от предприятията, с които то формира група предприятия;</w:t>
      </w:r>
    </w:p>
    <w:p w14:paraId="057AE593" w14:textId="77777777" w:rsidR="0072136A" w:rsidRPr="002D7EBC" w:rsidRDefault="0072136A" w:rsidP="008A7F1D">
      <w:pPr>
        <w:widowControl w:val="0"/>
        <w:autoSpaceDE w:val="0"/>
        <w:autoSpaceDN w:val="0"/>
        <w:adjustRightInd w:val="0"/>
        <w:ind w:firstLine="851"/>
        <w:jc w:val="both"/>
        <w:rPr>
          <w:bCs/>
        </w:rPr>
      </w:pPr>
      <w:r w:rsidRPr="002D7EBC">
        <w:rPr>
          <w:b/>
          <w:bCs/>
        </w:rPr>
        <w:t>б)</w:t>
      </w:r>
      <w:r w:rsidRPr="002D7EBC">
        <w:rPr>
          <w:bCs/>
        </w:rPr>
        <w:t xml:space="preserve"> в рамките на последните три години към планираната дата на започване на инвестицията по проекта, за който кандидатствам;</w:t>
      </w:r>
    </w:p>
    <w:p w14:paraId="56C5F7F1" w14:textId="1FC473FD" w:rsidR="0072136A" w:rsidRPr="002D7EBC" w:rsidRDefault="0072136A" w:rsidP="008A7F1D">
      <w:pPr>
        <w:widowControl w:val="0"/>
        <w:autoSpaceDE w:val="0"/>
        <w:autoSpaceDN w:val="0"/>
        <w:adjustRightInd w:val="0"/>
        <w:ind w:firstLine="851"/>
        <w:jc w:val="both"/>
        <w:rPr>
          <w:bCs/>
        </w:rPr>
      </w:pPr>
      <w:r w:rsidRPr="002D7EBC">
        <w:rPr>
          <w:b/>
          <w:bCs/>
        </w:rPr>
        <w:t>в)</w:t>
      </w:r>
      <w:r w:rsidRPr="002D7EBC">
        <w:rPr>
          <w:bCs/>
        </w:rPr>
        <w:t xml:space="preserve"> в същия регион от ниво </w:t>
      </w:r>
      <w:r w:rsidR="00234209" w:rsidRPr="002D7EBC">
        <w:rPr>
          <w:bCs/>
        </w:rPr>
        <w:t>NUTS-</w:t>
      </w:r>
      <w:r w:rsidRPr="002D7EBC">
        <w:rPr>
          <w:bCs/>
        </w:rPr>
        <w:t>3</w:t>
      </w:r>
      <w:r w:rsidRPr="002D7EBC">
        <w:rPr>
          <w:rStyle w:val="FootnoteReference"/>
          <w:bCs/>
        </w:rPr>
        <w:footnoteReference w:id="2"/>
      </w:r>
      <w:r w:rsidRPr="002D7EBC">
        <w:rPr>
          <w:bCs/>
        </w:rPr>
        <w:t>, в който представляваното от мен предприятие ще изпълнява</w:t>
      </w:r>
      <w:r w:rsidR="00F67DD9">
        <w:rPr>
          <w:bCs/>
        </w:rPr>
        <w:t xml:space="preserve"> проекта, за който кандидатства,</w:t>
      </w:r>
    </w:p>
    <w:p w14:paraId="03C5B398" w14:textId="77777777" w:rsidR="0072136A" w:rsidRPr="002D7EBC" w:rsidRDefault="0072136A" w:rsidP="009215C1">
      <w:pPr>
        <w:widowControl w:val="0"/>
        <w:autoSpaceDE w:val="0"/>
        <w:autoSpaceDN w:val="0"/>
        <w:adjustRightInd w:val="0"/>
        <w:ind w:firstLine="709"/>
        <w:jc w:val="both"/>
        <w:rPr>
          <w:b/>
          <w:bCs/>
        </w:rPr>
      </w:pPr>
      <w:r w:rsidRPr="002D7EBC">
        <w:rPr>
          <w:bCs/>
        </w:rPr>
        <w:t>не надвишава левовата равностойност на 50 000 000 евро или в случай, че я надвишава, общият размер на помощта за посочените първоначални инвестиции не надхвърля коригирания размер на помощта за големи инвестиционни проекти</w:t>
      </w:r>
      <w:r w:rsidRPr="002D7EBC">
        <w:rPr>
          <w:b/>
          <w:bCs/>
        </w:rPr>
        <w:t>.</w:t>
      </w:r>
    </w:p>
    <w:p w14:paraId="528775EE" w14:textId="7AC827E7" w:rsidR="0072136A" w:rsidRPr="002D7EBC" w:rsidRDefault="0072136A" w:rsidP="009215C1">
      <w:pPr>
        <w:widowControl w:val="0"/>
        <w:autoSpaceDE w:val="0"/>
        <w:autoSpaceDN w:val="0"/>
        <w:adjustRightInd w:val="0"/>
        <w:ind w:firstLine="709"/>
        <w:jc w:val="both"/>
        <w:rPr>
          <w:b/>
          <w:bCs/>
          <w:i/>
        </w:rPr>
      </w:pPr>
      <w:r w:rsidRPr="002D7EBC">
        <w:rPr>
          <w:bCs/>
          <w:i/>
        </w:rPr>
        <w:t>В случай че представляваното от Вас предприятие и/или някое от предприятията, с които то формира група предприятия</w:t>
      </w:r>
      <w:r w:rsidR="00234209" w:rsidRPr="002D7EBC">
        <w:rPr>
          <w:bCs/>
          <w:i/>
        </w:rPr>
        <w:t>,</w:t>
      </w:r>
      <w:r w:rsidRPr="002D7EBC">
        <w:rPr>
          <w:bCs/>
          <w:i/>
        </w:rPr>
        <w:t xml:space="preserve"> е започнало работа по първоначални инвестиции </w:t>
      </w:r>
      <w:r w:rsidR="00F1349D" w:rsidRPr="00F1349D">
        <w:rPr>
          <w:bCs/>
          <w:i/>
        </w:rPr>
        <w:t>(свързани със същата или подобна дейност)</w:t>
      </w:r>
      <w:r w:rsidR="00F1349D">
        <w:rPr>
          <w:bCs/>
          <w:i/>
        </w:rPr>
        <w:t xml:space="preserve"> </w:t>
      </w:r>
      <w:r w:rsidRPr="002D7EBC">
        <w:rPr>
          <w:bCs/>
          <w:i/>
        </w:rPr>
        <w:t xml:space="preserve">в рамките на същия регион от ниво </w:t>
      </w:r>
      <w:r w:rsidR="00234209" w:rsidRPr="002D7EBC">
        <w:rPr>
          <w:bCs/>
          <w:i/>
        </w:rPr>
        <w:t>NUTS-</w:t>
      </w:r>
      <w:r w:rsidRPr="002D7EBC">
        <w:rPr>
          <w:bCs/>
          <w:i/>
        </w:rPr>
        <w:t xml:space="preserve">3 (в същата </w:t>
      </w:r>
      <w:r w:rsidR="00E95798" w:rsidRPr="002D7EBC">
        <w:rPr>
          <w:bCs/>
          <w:i/>
        </w:rPr>
        <w:t xml:space="preserve">административна </w:t>
      </w:r>
      <w:r w:rsidRPr="002D7EBC">
        <w:rPr>
          <w:bCs/>
          <w:i/>
        </w:rPr>
        <w:t xml:space="preserve">област) през последните три години към планираната дата на започване на работа по настоящия проект и посочената първоначална инвестиция е финансирана с публични средства под формата на регионална помощ или друг вид държавна помощ, моля да се запознаете с разясненията, дадени в Приложение </w:t>
      </w:r>
      <w:r w:rsidR="001E318E">
        <w:rPr>
          <w:bCs/>
          <w:i/>
        </w:rPr>
        <w:t>4</w:t>
      </w:r>
      <w:r w:rsidR="00200CF2" w:rsidRPr="002D7EBC">
        <w:rPr>
          <w:bCs/>
          <w:i/>
        </w:rPr>
        <w:t>.</w:t>
      </w:r>
      <w:r w:rsidRPr="002D7EBC">
        <w:rPr>
          <w:bCs/>
          <w:i/>
        </w:rPr>
        <w:t>1 към Декларацията</w:t>
      </w:r>
      <w:r w:rsidR="00234209" w:rsidRPr="002D7EBC">
        <w:rPr>
          <w:bCs/>
          <w:i/>
        </w:rPr>
        <w:t>,</w:t>
      </w:r>
      <w:r w:rsidRPr="002D7EBC">
        <w:rPr>
          <w:bCs/>
          <w:i/>
        </w:rPr>
        <w:t xml:space="preserve"> и да попълните таблица 2 от него.</w:t>
      </w:r>
      <w:r w:rsidR="000C3AB2" w:rsidRPr="002D7EBC">
        <w:rPr>
          <w:bCs/>
          <w:i/>
        </w:rPr>
        <w:t xml:space="preserve"> </w:t>
      </w:r>
    </w:p>
    <w:p w14:paraId="31C40FA4" w14:textId="77777777" w:rsidR="00FB58C0" w:rsidRPr="002D7EBC" w:rsidRDefault="00514AD1" w:rsidP="008A7F1D">
      <w:pPr>
        <w:numPr>
          <w:ilvl w:val="0"/>
          <w:numId w:val="9"/>
        </w:numPr>
        <w:tabs>
          <w:tab w:val="left" w:pos="851"/>
        </w:tabs>
        <w:ind w:left="0" w:firstLine="567"/>
        <w:jc w:val="both"/>
        <w:rPr>
          <w:iCs/>
        </w:rPr>
      </w:pPr>
      <w:r w:rsidRPr="002D7EBC">
        <w:rPr>
          <w:iCs/>
        </w:rPr>
        <w:t>Представляваното от мен предприятие, както и предприятията, с които то формира група предприятия</w:t>
      </w:r>
      <w:r w:rsidR="008A5CED" w:rsidRPr="002D7EBC">
        <w:rPr>
          <w:iCs/>
        </w:rPr>
        <w:t>,</w:t>
      </w:r>
      <w:r w:rsidRPr="002D7EBC">
        <w:rPr>
          <w:iCs/>
        </w:rPr>
        <w:t xml:space="preserve"> не</w:t>
      </w:r>
      <w:r w:rsidR="00FB58C0" w:rsidRPr="002D7EBC">
        <w:rPr>
          <w:iCs/>
        </w:rPr>
        <w:t xml:space="preserve"> с</w:t>
      </w:r>
      <w:r w:rsidRPr="002D7EBC">
        <w:rPr>
          <w:iCs/>
        </w:rPr>
        <w:t>а</w:t>
      </w:r>
      <w:r w:rsidR="00FB58C0" w:rsidRPr="002D7EBC">
        <w:rPr>
          <w:iCs/>
        </w:rPr>
        <w:t xml:space="preserve"> извършвал</w:t>
      </w:r>
      <w:r w:rsidRPr="002D7EBC">
        <w:rPr>
          <w:iCs/>
        </w:rPr>
        <w:t>и</w:t>
      </w:r>
      <w:r w:rsidR="00FB58C0" w:rsidRPr="002D7EBC">
        <w:rPr>
          <w:iCs/>
        </w:rPr>
        <w:t xml:space="preserve"> преместване към предприятието, в което предстои да бъде осъществена първоначалната инвестиция</w:t>
      </w:r>
      <w:r w:rsidR="002A1D3E" w:rsidRPr="002D7EBC">
        <w:rPr>
          <w:iCs/>
        </w:rPr>
        <w:t xml:space="preserve"> по настоящия проект</w:t>
      </w:r>
      <w:r w:rsidR="00FB58C0" w:rsidRPr="002D7EBC">
        <w:rPr>
          <w:iCs/>
        </w:rPr>
        <w:t xml:space="preserve"> през двете години, предхождащи подаването на този формуляр за кандидатстване и се </w:t>
      </w:r>
      <w:r w:rsidR="00FB58C0" w:rsidRPr="002D7EBC">
        <w:rPr>
          <w:iCs/>
        </w:rPr>
        <w:lastRenderedPageBreak/>
        <w:t>ангажирам да не правя това за период до две години след приключването на първоначалната инвестиция</w:t>
      </w:r>
      <w:r w:rsidR="007B7C57" w:rsidRPr="002D7EBC">
        <w:rPr>
          <w:iCs/>
        </w:rPr>
        <w:t>, за която се иска помощта</w:t>
      </w:r>
      <w:r w:rsidR="00FB58C0" w:rsidRPr="002D7EBC">
        <w:rPr>
          <w:iCs/>
        </w:rPr>
        <w:t>.</w:t>
      </w:r>
    </w:p>
    <w:p w14:paraId="4998DACC" w14:textId="77777777" w:rsidR="002E515A" w:rsidRPr="002D7EBC" w:rsidRDefault="002E515A" w:rsidP="002E515A">
      <w:pPr>
        <w:ind w:firstLine="709"/>
        <w:jc w:val="both"/>
        <w:rPr>
          <w:i/>
        </w:rPr>
      </w:pPr>
      <w:r w:rsidRPr="002D7EBC">
        <w:rPr>
          <w:i/>
        </w:rPr>
        <w:t>За деклариране на обстоятелството по настоящата точка I.3., моля да имате предвид следното:</w:t>
      </w:r>
    </w:p>
    <w:p w14:paraId="080EA43F" w14:textId="77777777" w:rsidR="002E515A" w:rsidRPr="002D7EBC" w:rsidRDefault="002E515A" w:rsidP="002E515A">
      <w:pPr>
        <w:ind w:firstLine="709"/>
        <w:jc w:val="both"/>
        <w:rPr>
          <w:i/>
        </w:rPr>
      </w:pPr>
      <w:r w:rsidRPr="002D7EBC">
        <w:rPr>
          <w:i/>
        </w:rPr>
        <w:t xml:space="preserve">- кандидатът се разглежда на ниво група, която представлява една стопанска единица с общ източник на контрол, а не отделно юридическо лице; </w:t>
      </w:r>
    </w:p>
    <w:p w14:paraId="34BFBA16" w14:textId="77777777" w:rsidR="002E515A" w:rsidRPr="002D7EBC" w:rsidRDefault="002E515A" w:rsidP="002E515A">
      <w:pPr>
        <w:ind w:firstLine="709"/>
        <w:jc w:val="both"/>
        <w:rPr>
          <w:iCs/>
        </w:rPr>
      </w:pPr>
      <w:r w:rsidRPr="002D7EBC">
        <w:rPr>
          <w:i/>
        </w:rPr>
        <w:t xml:space="preserve">- съгласно чл. 2, </w:t>
      </w:r>
      <w:proofErr w:type="spellStart"/>
      <w:r w:rsidRPr="002D7EBC">
        <w:rPr>
          <w:i/>
        </w:rPr>
        <w:t>пар</w:t>
      </w:r>
      <w:proofErr w:type="spellEnd"/>
      <w:r w:rsidRPr="002D7EBC">
        <w:rPr>
          <w:i/>
        </w:rPr>
        <w:t xml:space="preserve">. 61а от Регламент на Комисията (ЕК) № 651/2014, изменен с Регламент 2017/1084, „преместване“ означава прехвърлянето на същата или подобна дейност или част от нея от предприятие в една от договарящите страни по Споразумението за Европейското икономическо пространство (първоначално предприятие) към предприятието, в което се извършват подпомаганите инвестиции, на територията на друга договаряща страна по Споразумението за Европейското икономическо пространство (подпомагано предприятие). Прехвърляне е налице, ако продукт или услуга в първоначалното и в подпомаганото предприятие поне отчасти преследва същите цели и отговаря на търсенето или нуждите на едни и същи клиенти и води до загуба на работни места в същата или подобна дейност в едно от първоначалните предприятия на </w:t>
      </w:r>
      <w:r w:rsidR="00F50D09" w:rsidRPr="002D7EBC">
        <w:rPr>
          <w:i/>
        </w:rPr>
        <w:t>крайния получател</w:t>
      </w:r>
      <w:r w:rsidRPr="002D7EBC">
        <w:rPr>
          <w:i/>
        </w:rPr>
        <w:t xml:space="preserve"> в Европейското икономическо пространство.</w:t>
      </w:r>
    </w:p>
    <w:p w14:paraId="3A52B67C" w14:textId="77777777" w:rsidR="00385A00" w:rsidRPr="002D7EBC" w:rsidRDefault="0022350C" w:rsidP="009215C1">
      <w:pPr>
        <w:ind w:firstLine="709"/>
        <w:jc w:val="both"/>
        <w:rPr>
          <w:b/>
          <w:iCs/>
        </w:rPr>
      </w:pPr>
      <w:r w:rsidRPr="002D7EBC">
        <w:rPr>
          <w:b/>
          <w:bCs/>
          <w:iCs/>
        </w:rPr>
        <w:tab/>
      </w:r>
    </w:p>
    <w:p w14:paraId="122F7A62" w14:textId="77777777" w:rsidR="00A12424" w:rsidRPr="002D7EBC" w:rsidRDefault="00A12424" w:rsidP="008A7F1D">
      <w:pPr>
        <w:numPr>
          <w:ilvl w:val="0"/>
          <w:numId w:val="9"/>
        </w:numPr>
        <w:tabs>
          <w:tab w:val="left" w:pos="851"/>
        </w:tabs>
        <w:ind w:left="0" w:firstLine="567"/>
        <w:jc w:val="both"/>
        <w:rPr>
          <w:iCs/>
        </w:rPr>
      </w:pPr>
      <w:r w:rsidRPr="002D7EBC">
        <w:rPr>
          <w:iCs/>
        </w:rPr>
        <w:t>Представляваното от мен предприятие,</w:t>
      </w:r>
      <w:r w:rsidRPr="002D7EBC">
        <w:rPr>
          <w:bCs/>
        </w:rPr>
        <w:t xml:space="preserve"> както и предприятията, с които то формира група предприятия</w:t>
      </w:r>
      <w:r w:rsidR="0007397B" w:rsidRPr="002D7EBC">
        <w:rPr>
          <w:bCs/>
        </w:rPr>
        <w:t>,</w:t>
      </w:r>
      <w:r w:rsidRPr="002D7EBC">
        <w:rPr>
          <w:iCs/>
        </w:rPr>
        <w:t xml:space="preserve"> не са получавали помощ, която е обявена за незаконосъобразна и несъвместима с общия пазар и по която не е изпълнено ра</w:t>
      </w:r>
      <w:r w:rsidR="00B91528" w:rsidRPr="002D7EBC">
        <w:rPr>
          <w:iCs/>
        </w:rPr>
        <w:t>зпореждане за възстановяването ѝ</w:t>
      </w:r>
      <w:r w:rsidRPr="002D7EBC">
        <w:rPr>
          <w:iCs/>
        </w:rPr>
        <w:t>.</w:t>
      </w:r>
    </w:p>
    <w:p w14:paraId="4276B215" w14:textId="77777777" w:rsidR="008F0FB2" w:rsidRPr="002D7EBC" w:rsidRDefault="008F0FB2" w:rsidP="009215C1">
      <w:pPr>
        <w:ind w:firstLine="709"/>
        <w:jc w:val="both"/>
        <w:rPr>
          <w:iCs/>
        </w:rPr>
      </w:pPr>
    </w:p>
    <w:p w14:paraId="5E9A971C" w14:textId="77777777" w:rsidR="0027771F" w:rsidRPr="002D7EBC" w:rsidRDefault="00A12424" w:rsidP="008A7F1D">
      <w:pPr>
        <w:numPr>
          <w:ilvl w:val="0"/>
          <w:numId w:val="9"/>
        </w:numPr>
        <w:tabs>
          <w:tab w:val="left" w:pos="851"/>
        </w:tabs>
        <w:ind w:left="0" w:firstLine="567"/>
        <w:jc w:val="both"/>
        <w:rPr>
          <w:iCs/>
        </w:rPr>
      </w:pPr>
      <w:r w:rsidRPr="002D7EBC">
        <w:rPr>
          <w:iCs/>
        </w:rPr>
        <w:t>П</w:t>
      </w:r>
      <w:r w:rsidR="00805F73" w:rsidRPr="002D7EBC">
        <w:rPr>
          <w:iCs/>
        </w:rPr>
        <w:t>редставляваното от мен предприятие</w:t>
      </w:r>
      <w:r w:rsidR="00385A00" w:rsidRPr="002D7EBC">
        <w:rPr>
          <w:iCs/>
        </w:rPr>
        <w:t>,</w:t>
      </w:r>
      <w:r w:rsidR="00805F73" w:rsidRPr="002D7EBC">
        <w:rPr>
          <w:iCs/>
        </w:rPr>
        <w:t xml:space="preserve"> </w:t>
      </w:r>
      <w:r w:rsidR="00385A00" w:rsidRPr="002D7EBC">
        <w:rPr>
          <w:bCs/>
        </w:rPr>
        <w:t>както и предприятията, с които то формира група предприятия,</w:t>
      </w:r>
      <w:r w:rsidR="00385A00" w:rsidRPr="002D7EBC">
        <w:rPr>
          <w:iCs/>
        </w:rPr>
        <w:t xml:space="preserve"> не са</w:t>
      </w:r>
      <w:r w:rsidR="00805F73" w:rsidRPr="002D7EBC">
        <w:rPr>
          <w:iCs/>
        </w:rPr>
        <w:t xml:space="preserve"> в затруднено положение, а именно:</w:t>
      </w:r>
    </w:p>
    <w:p w14:paraId="6BA3F1F3" w14:textId="77777777" w:rsidR="00823B38" w:rsidRPr="00823B38" w:rsidRDefault="00823B38" w:rsidP="00823B38">
      <w:pPr>
        <w:widowControl w:val="0"/>
        <w:autoSpaceDE w:val="0"/>
        <w:autoSpaceDN w:val="0"/>
        <w:adjustRightInd w:val="0"/>
        <w:ind w:firstLine="480"/>
        <w:jc w:val="both"/>
        <w:rPr>
          <w:iCs/>
        </w:rPr>
      </w:pPr>
      <w:r w:rsidRPr="00823B38">
        <w:rPr>
          <w:iCs/>
        </w:rPr>
        <w:t>1)</w:t>
      </w:r>
      <w:r w:rsidRPr="00823B38">
        <w:rPr>
          <w:iCs/>
        </w:rPr>
        <w:tab/>
        <w:t>Не са акционерно дружество, дружество с ограничена отговорност, командитно дружество с акции, кооперация или други дружества по Приложение I към Директива 2013/34/ЕС (освен ако са МСП, което съществува по-малко от три години), чийто записан акционерен капитал е намалял с повече от половината поради натрупани загуби и при приспадането на натрупаните загуби от резервите (и всички други елементи, които по принцип се считат за част от собствения капитал на дружеството) не се стига до отрицателен кумулативен резултат, който надхвърля половината от записания акционерен капитал на дружеството.</w:t>
      </w:r>
    </w:p>
    <w:p w14:paraId="0B85DCE2" w14:textId="77777777" w:rsidR="00823B38" w:rsidRPr="00823B38" w:rsidRDefault="00823B38" w:rsidP="00823B38">
      <w:pPr>
        <w:widowControl w:val="0"/>
        <w:autoSpaceDE w:val="0"/>
        <w:autoSpaceDN w:val="0"/>
        <w:adjustRightInd w:val="0"/>
        <w:ind w:firstLine="480"/>
        <w:jc w:val="both"/>
        <w:rPr>
          <w:iCs/>
        </w:rPr>
      </w:pPr>
      <w:r w:rsidRPr="00823B38">
        <w:rPr>
          <w:iCs/>
        </w:rPr>
        <w:t>2)</w:t>
      </w:r>
      <w:r w:rsidRPr="00823B38">
        <w:rPr>
          <w:iCs/>
        </w:rPr>
        <w:tab/>
        <w:t>Не са събирателно дружество, командитно дружество или други лица по Приложение II към Директива 2013/34/ЕС (освен ако са МСП, което съществува по-малко от три години), чийто капитал, вписан в баланса на дружеството, е намалял с повече от половината поради натрупани загуби.</w:t>
      </w:r>
    </w:p>
    <w:p w14:paraId="29778945" w14:textId="77777777" w:rsidR="00823B38" w:rsidRPr="00823B38" w:rsidRDefault="00823B38" w:rsidP="00823B38">
      <w:pPr>
        <w:widowControl w:val="0"/>
        <w:autoSpaceDE w:val="0"/>
        <w:autoSpaceDN w:val="0"/>
        <w:adjustRightInd w:val="0"/>
        <w:ind w:firstLine="480"/>
        <w:jc w:val="both"/>
        <w:rPr>
          <w:iCs/>
        </w:rPr>
      </w:pPr>
      <w:r w:rsidRPr="00823B38">
        <w:rPr>
          <w:iCs/>
        </w:rPr>
        <w:t>3)</w:t>
      </w:r>
      <w:r w:rsidRPr="00823B38">
        <w:rPr>
          <w:iCs/>
        </w:rPr>
        <w:tab/>
        <w:t>Не са предприятие, което е  в процедура по несъстоятелност или отговаря на критериите на своето вътрешно право, за да бъде обект на такава процедура по искане на неговите кредитори.</w:t>
      </w:r>
    </w:p>
    <w:p w14:paraId="69D9D443" w14:textId="77777777" w:rsidR="00A12424" w:rsidRDefault="00823B38" w:rsidP="00823B38">
      <w:pPr>
        <w:widowControl w:val="0"/>
        <w:autoSpaceDE w:val="0"/>
        <w:autoSpaceDN w:val="0"/>
        <w:adjustRightInd w:val="0"/>
        <w:ind w:firstLine="480"/>
        <w:jc w:val="both"/>
        <w:rPr>
          <w:iCs/>
        </w:rPr>
      </w:pPr>
      <w:r w:rsidRPr="00823B38">
        <w:rPr>
          <w:iCs/>
        </w:rPr>
        <w:t>4)</w:t>
      </w:r>
      <w:r w:rsidRPr="00823B38">
        <w:rPr>
          <w:iCs/>
        </w:rPr>
        <w:tab/>
        <w:t>Не са предприятие, което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64B0F105" w14:textId="77777777" w:rsidR="00A67CC9" w:rsidRPr="00A67CC9" w:rsidRDefault="00A67CC9" w:rsidP="00A67CC9">
      <w:pPr>
        <w:widowControl w:val="0"/>
        <w:autoSpaceDE w:val="0"/>
        <w:autoSpaceDN w:val="0"/>
        <w:adjustRightInd w:val="0"/>
        <w:ind w:firstLine="480"/>
        <w:jc w:val="both"/>
        <w:rPr>
          <w:iCs/>
        </w:rPr>
      </w:pPr>
      <w:r>
        <w:rPr>
          <w:iCs/>
        </w:rPr>
        <w:t>5)</w:t>
      </w:r>
      <w:r w:rsidRPr="00A67CC9">
        <w:rPr>
          <w:iCs/>
        </w:rPr>
        <w:t xml:space="preserve"> Когато предприятието не е МСП и през последните две години:</w:t>
      </w:r>
    </w:p>
    <w:p w14:paraId="731B2F1F" w14:textId="77777777" w:rsidR="00A67CC9" w:rsidRPr="00A67CC9" w:rsidRDefault="00A67CC9" w:rsidP="00A67CC9">
      <w:pPr>
        <w:widowControl w:val="0"/>
        <w:autoSpaceDE w:val="0"/>
        <w:autoSpaceDN w:val="0"/>
        <w:adjustRightInd w:val="0"/>
        <w:ind w:firstLine="480"/>
        <w:jc w:val="both"/>
        <w:rPr>
          <w:iCs/>
        </w:rPr>
      </w:pPr>
      <w:r w:rsidRPr="00A67CC9">
        <w:rPr>
          <w:iCs/>
        </w:rPr>
        <w:lastRenderedPageBreak/>
        <w:t>-</w:t>
      </w:r>
      <w:r w:rsidRPr="00A67CC9">
        <w:rPr>
          <w:iCs/>
        </w:rPr>
        <w:tab/>
        <w:t>съотношението задължения/собствен капитал на предприятието е било по-голямо от 7,5 и</w:t>
      </w:r>
    </w:p>
    <w:p w14:paraId="74EB9E16" w14:textId="77777777" w:rsidR="00A67CC9" w:rsidRPr="002D7EBC" w:rsidRDefault="00A67CC9" w:rsidP="00A67CC9">
      <w:pPr>
        <w:widowControl w:val="0"/>
        <w:autoSpaceDE w:val="0"/>
        <w:autoSpaceDN w:val="0"/>
        <w:adjustRightInd w:val="0"/>
        <w:ind w:firstLine="480"/>
        <w:jc w:val="both"/>
        <w:rPr>
          <w:iCs/>
        </w:rPr>
      </w:pPr>
      <w:r w:rsidRPr="00A67CC9">
        <w:rPr>
          <w:iCs/>
        </w:rPr>
        <w:t>-</w:t>
      </w:r>
      <w:r w:rsidRPr="00A67CC9">
        <w:rPr>
          <w:iCs/>
        </w:rPr>
        <w:tab/>
        <w:t>съотношението за лихвено покритие на предприятието, изчислено на основата на EBITDA, е било под 1,0.</w:t>
      </w:r>
    </w:p>
    <w:p w14:paraId="0E1CAC81" w14:textId="77777777" w:rsidR="00D24177" w:rsidRPr="002D7EBC" w:rsidRDefault="00D24177" w:rsidP="008A7F1D">
      <w:pPr>
        <w:numPr>
          <w:ilvl w:val="0"/>
          <w:numId w:val="7"/>
        </w:numPr>
        <w:tabs>
          <w:tab w:val="left" w:pos="567"/>
        </w:tabs>
        <w:ind w:left="0" w:firstLine="142"/>
        <w:jc w:val="both"/>
        <w:rPr>
          <w:b/>
          <w:bCs/>
          <w:iCs/>
        </w:rPr>
      </w:pPr>
      <w:r w:rsidRPr="002D7EBC">
        <w:rPr>
          <w:b/>
          <w:bCs/>
          <w:iCs/>
        </w:rPr>
        <w:t xml:space="preserve">В случай че представляваното от мен предприятие ще изпълнява проект при условията на режим „помощ“ </w:t>
      </w:r>
      <w:r w:rsidR="008A7F1D">
        <w:rPr>
          <w:b/>
          <w:bCs/>
          <w:iCs/>
        </w:rPr>
        <w:t>–</w:t>
      </w:r>
      <w:r w:rsidRPr="002D7EBC">
        <w:rPr>
          <w:b/>
          <w:bCs/>
          <w:iCs/>
        </w:rPr>
        <w:t xml:space="preserve"> Инвестиционни помощи за местни инфраструктури“, съгласно чл. 56, декларирам, че:</w:t>
      </w:r>
    </w:p>
    <w:p w14:paraId="7D1283BC" w14:textId="77777777" w:rsidR="00D24177" w:rsidRPr="002D7EBC" w:rsidRDefault="00D24177" w:rsidP="00D24177">
      <w:pPr>
        <w:widowControl w:val="0"/>
        <w:autoSpaceDE w:val="0"/>
        <w:autoSpaceDN w:val="0"/>
        <w:adjustRightInd w:val="0"/>
        <w:ind w:firstLine="709"/>
        <w:jc w:val="both"/>
        <w:rPr>
          <w:b/>
          <w:bCs/>
          <w:iCs/>
        </w:rPr>
      </w:pPr>
    </w:p>
    <w:p w14:paraId="4A54D050" w14:textId="77777777" w:rsidR="00D24177" w:rsidRPr="002D7EBC" w:rsidRDefault="00D24177" w:rsidP="008A7F1D">
      <w:pPr>
        <w:numPr>
          <w:ilvl w:val="0"/>
          <w:numId w:val="11"/>
        </w:numPr>
        <w:tabs>
          <w:tab w:val="left" w:pos="851"/>
        </w:tabs>
        <w:ind w:left="0" w:firstLine="532"/>
        <w:jc w:val="both"/>
        <w:rPr>
          <w:bCs/>
          <w:iCs/>
        </w:rPr>
      </w:pPr>
      <w:r w:rsidRPr="002D7EBC">
        <w:rPr>
          <w:bCs/>
          <w:iCs/>
        </w:rPr>
        <w:t xml:space="preserve">Представляваното от </w:t>
      </w:r>
      <w:r w:rsidRPr="00881DD6">
        <w:rPr>
          <w:bCs/>
          <w:iCs/>
        </w:rPr>
        <w:t>мен предприятие е</w:t>
      </w:r>
      <w:r w:rsidR="00252D96" w:rsidRPr="00881DD6">
        <w:rPr>
          <w:bCs/>
          <w:iCs/>
        </w:rPr>
        <w:t>/не е</w:t>
      </w:r>
      <w:r w:rsidRPr="00881DD6">
        <w:rPr>
          <w:bCs/>
          <w:iCs/>
        </w:rPr>
        <w:t xml:space="preserve"> получавало държавна</w:t>
      </w:r>
      <w:r w:rsidRPr="002D7EBC">
        <w:rPr>
          <w:bCs/>
          <w:iCs/>
        </w:rPr>
        <w:t xml:space="preserve"> помощ или минимална помощ:</w:t>
      </w:r>
    </w:p>
    <w:p w14:paraId="32C86135" w14:textId="77777777" w:rsidR="00D24177" w:rsidRPr="002D7EBC" w:rsidRDefault="00D24177" w:rsidP="008A7F1D">
      <w:pPr>
        <w:widowControl w:val="0"/>
        <w:autoSpaceDE w:val="0"/>
        <w:autoSpaceDN w:val="0"/>
        <w:adjustRightInd w:val="0"/>
        <w:ind w:firstLine="851"/>
        <w:jc w:val="both"/>
        <w:rPr>
          <w:bCs/>
          <w:iCs/>
        </w:rPr>
      </w:pPr>
      <w:r w:rsidRPr="002D7EBC">
        <w:rPr>
          <w:bCs/>
          <w:iCs/>
        </w:rPr>
        <w:t xml:space="preserve">а) във връзка със същите </w:t>
      </w:r>
      <w:proofErr w:type="spellStart"/>
      <w:r w:rsidRPr="002D7EBC">
        <w:rPr>
          <w:bCs/>
          <w:iCs/>
        </w:rPr>
        <w:t>установими</w:t>
      </w:r>
      <w:proofErr w:type="spellEnd"/>
      <w:r w:rsidRPr="002D7EBC">
        <w:rPr>
          <w:bCs/>
          <w:iCs/>
        </w:rPr>
        <w:t xml:space="preserve"> допустими разходи, които се припокриват частично или напълно с разходите по проекта, за който се кандидатства, като това не води до надхвърляне на най-високия размер или интензитет на помощта; </w:t>
      </w:r>
    </w:p>
    <w:p w14:paraId="4C46076B" w14:textId="77777777" w:rsidR="00D24177" w:rsidRPr="002D7EBC" w:rsidRDefault="00D24177" w:rsidP="008A7F1D">
      <w:pPr>
        <w:widowControl w:val="0"/>
        <w:autoSpaceDE w:val="0"/>
        <w:autoSpaceDN w:val="0"/>
        <w:adjustRightInd w:val="0"/>
        <w:ind w:firstLine="851"/>
        <w:jc w:val="both"/>
        <w:rPr>
          <w:bCs/>
          <w:iCs/>
        </w:rPr>
      </w:pPr>
      <w:r w:rsidRPr="002D7EBC">
        <w:rPr>
          <w:bCs/>
          <w:iCs/>
        </w:rPr>
        <w:t>б) която, заедно с помощта, за която се кандидатства не надхвърля приложимия  интензитет на помощта съгласно Условията за кандидатстване и съгласно чл. 4 и съответно Глава III от Регламент (ЕС) № 651/2014 на Комисията.</w:t>
      </w:r>
    </w:p>
    <w:p w14:paraId="3597738E" w14:textId="77777777" w:rsidR="00D24177" w:rsidRPr="002D7EBC" w:rsidRDefault="00D24177" w:rsidP="00D24177">
      <w:pPr>
        <w:widowControl w:val="0"/>
        <w:autoSpaceDE w:val="0"/>
        <w:autoSpaceDN w:val="0"/>
        <w:adjustRightInd w:val="0"/>
        <w:ind w:firstLine="709"/>
        <w:jc w:val="both"/>
        <w:rPr>
          <w:b/>
          <w:bCs/>
          <w:iCs/>
        </w:rPr>
      </w:pPr>
    </w:p>
    <w:p w14:paraId="0E38E6B4" w14:textId="77777777" w:rsidR="00D24177" w:rsidRPr="002D7EBC" w:rsidRDefault="00D24177" w:rsidP="008A7F1D">
      <w:pPr>
        <w:numPr>
          <w:ilvl w:val="0"/>
          <w:numId w:val="7"/>
        </w:numPr>
        <w:tabs>
          <w:tab w:val="left" w:pos="567"/>
        </w:tabs>
        <w:ind w:left="0" w:firstLine="142"/>
        <w:jc w:val="both"/>
        <w:rPr>
          <w:b/>
          <w:bCs/>
          <w:iCs/>
        </w:rPr>
      </w:pPr>
      <w:r w:rsidRPr="002D7EBC">
        <w:rPr>
          <w:b/>
          <w:bCs/>
          <w:iCs/>
        </w:rPr>
        <w:t>В случай че представляваното от мен предприятие ще изпълнява проект при условията на режим „минимална помощ“ (</w:t>
      </w:r>
      <w:proofErr w:type="spellStart"/>
      <w:r w:rsidRPr="002D7EBC">
        <w:rPr>
          <w:b/>
          <w:bCs/>
          <w:iCs/>
        </w:rPr>
        <w:t>de</w:t>
      </w:r>
      <w:proofErr w:type="spellEnd"/>
      <w:r w:rsidRPr="002D7EBC">
        <w:rPr>
          <w:b/>
          <w:bCs/>
          <w:iCs/>
        </w:rPr>
        <w:t xml:space="preserve"> </w:t>
      </w:r>
      <w:proofErr w:type="spellStart"/>
      <w:r w:rsidRPr="002D7EBC">
        <w:rPr>
          <w:b/>
          <w:bCs/>
          <w:iCs/>
        </w:rPr>
        <w:t>minimis</w:t>
      </w:r>
      <w:proofErr w:type="spellEnd"/>
      <w:r w:rsidRPr="002D7EBC">
        <w:rPr>
          <w:b/>
          <w:bCs/>
          <w:iCs/>
        </w:rPr>
        <w:t>) съгласно Регламент (ЕС) № 1407/2013 на Комисията, декларирам, че:</w:t>
      </w:r>
    </w:p>
    <w:p w14:paraId="37F7523F" w14:textId="77777777" w:rsidR="00D24177" w:rsidRPr="002D7EBC" w:rsidRDefault="00D24177" w:rsidP="00D24177">
      <w:pPr>
        <w:widowControl w:val="0"/>
        <w:autoSpaceDE w:val="0"/>
        <w:autoSpaceDN w:val="0"/>
        <w:adjustRightInd w:val="0"/>
        <w:ind w:firstLine="709"/>
        <w:jc w:val="both"/>
        <w:rPr>
          <w:b/>
          <w:bCs/>
          <w:iCs/>
        </w:rPr>
      </w:pPr>
    </w:p>
    <w:p w14:paraId="261AFFF9" w14:textId="77777777" w:rsidR="00D24177" w:rsidRPr="002D7EBC" w:rsidRDefault="00D24177" w:rsidP="008A7F1D">
      <w:pPr>
        <w:numPr>
          <w:ilvl w:val="0"/>
          <w:numId w:val="13"/>
        </w:numPr>
        <w:tabs>
          <w:tab w:val="left" w:pos="851"/>
        </w:tabs>
        <w:ind w:left="0" w:firstLine="567"/>
        <w:jc w:val="both"/>
        <w:rPr>
          <w:bCs/>
          <w:iCs/>
        </w:rPr>
      </w:pPr>
      <w:r w:rsidRPr="002D7EBC">
        <w:rPr>
          <w:bCs/>
          <w:iCs/>
        </w:rPr>
        <w:t>Общият размер на помощта за дейностите по проекта, за които се прилагат правилата за минимална помощ (</w:t>
      </w:r>
      <w:proofErr w:type="spellStart"/>
      <w:r w:rsidRPr="002D7EBC">
        <w:rPr>
          <w:bCs/>
          <w:iCs/>
        </w:rPr>
        <w:t>de</w:t>
      </w:r>
      <w:proofErr w:type="spellEnd"/>
      <w:r w:rsidRPr="002D7EBC">
        <w:rPr>
          <w:bCs/>
          <w:iCs/>
        </w:rPr>
        <w:t xml:space="preserve"> </w:t>
      </w:r>
      <w:proofErr w:type="spellStart"/>
      <w:r w:rsidRPr="002D7EBC">
        <w:rPr>
          <w:bCs/>
          <w:iCs/>
        </w:rPr>
        <w:t>minimis</w:t>
      </w:r>
      <w:proofErr w:type="spellEnd"/>
      <w:r w:rsidRPr="002D7EBC">
        <w:rPr>
          <w:bCs/>
          <w:iCs/>
        </w:rPr>
        <w:t>), заедно с получените на територията на Република България други минимални помощи (</w:t>
      </w:r>
      <w:proofErr w:type="spellStart"/>
      <w:r w:rsidRPr="002D7EBC">
        <w:rPr>
          <w:bCs/>
          <w:iCs/>
        </w:rPr>
        <w:t>de</w:t>
      </w:r>
      <w:proofErr w:type="spellEnd"/>
      <w:r w:rsidRPr="002D7EBC">
        <w:rPr>
          <w:bCs/>
          <w:iCs/>
        </w:rPr>
        <w:t xml:space="preserve"> </w:t>
      </w:r>
      <w:proofErr w:type="spellStart"/>
      <w:r w:rsidRPr="002D7EBC">
        <w:rPr>
          <w:bCs/>
          <w:iCs/>
        </w:rPr>
        <w:t>minimis</w:t>
      </w:r>
      <w:proofErr w:type="spellEnd"/>
      <w:r w:rsidRPr="002D7EBC">
        <w:rPr>
          <w:bCs/>
          <w:iCs/>
        </w:rPr>
        <w:t>) за период от три бюджетни години (две предходни и текущата бюджетна година), предоставени на:</w:t>
      </w:r>
    </w:p>
    <w:p w14:paraId="74DAB910" w14:textId="77777777" w:rsidR="00D24177" w:rsidRPr="002D7EBC" w:rsidRDefault="00D24177" w:rsidP="00D24177">
      <w:pPr>
        <w:widowControl w:val="0"/>
        <w:autoSpaceDE w:val="0"/>
        <w:autoSpaceDN w:val="0"/>
        <w:adjustRightInd w:val="0"/>
        <w:ind w:firstLine="709"/>
        <w:jc w:val="both"/>
        <w:rPr>
          <w:bCs/>
          <w:iCs/>
        </w:rPr>
      </w:pPr>
      <w:r w:rsidRPr="002D7EBC">
        <w:rPr>
          <w:bCs/>
          <w:iCs/>
        </w:rPr>
        <w:t>а) представляваното от мен предприятие;</w:t>
      </w:r>
    </w:p>
    <w:p w14:paraId="05FA9134" w14:textId="77777777" w:rsidR="00D24177" w:rsidRPr="002D7EBC" w:rsidRDefault="00D24177" w:rsidP="00D24177">
      <w:pPr>
        <w:widowControl w:val="0"/>
        <w:autoSpaceDE w:val="0"/>
        <w:autoSpaceDN w:val="0"/>
        <w:adjustRightInd w:val="0"/>
        <w:ind w:firstLine="709"/>
        <w:jc w:val="both"/>
        <w:rPr>
          <w:bCs/>
          <w:iCs/>
        </w:rPr>
      </w:pPr>
      <w:r w:rsidRPr="002D7EBC">
        <w:rPr>
          <w:bCs/>
          <w:iCs/>
        </w:rPr>
        <w:t xml:space="preserve">б) предприятията, с които представляваното от мен предприятие образува „едно и също предприятие“ по смисъла на чл. 2, </w:t>
      </w:r>
      <w:proofErr w:type="spellStart"/>
      <w:r w:rsidRPr="002D7EBC">
        <w:rPr>
          <w:bCs/>
          <w:iCs/>
        </w:rPr>
        <w:t>пар</w:t>
      </w:r>
      <w:proofErr w:type="spellEnd"/>
      <w:r w:rsidRPr="002D7EBC">
        <w:rPr>
          <w:bCs/>
          <w:iCs/>
        </w:rPr>
        <w:t>. 2 на Регламент (ЕС) № 1407/2013 от 18 декември 2013 г.;</w:t>
      </w:r>
    </w:p>
    <w:p w14:paraId="78A12B10" w14:textId="77777777" w:rsidR="00D24177" w:rsidRPr="002D7EBC" w:rsidRDefault="00D24177" w:rsidP="00D24177">
      <w:pPr>
        <w:widowControl w:val="0"/>
        <w:autoSpaceDE w:val="0"/>
        <w:autoSpaceDN w:val="0"/>
        <w:adjustRightInd w:val="0"/>
        <w:ind w:firstLine="709"/>
        <w:jc w:val="both"/>
        <w:rPr>
          <w:bCs/>
          <w:iCs/>
        </w:rPr>
      </w:pPr>
      <w:r w:rsidRPr="002D7EBC">
        <w:rPr>
          <w:bCs/>
          <w:iCs/>
        </w:rPr>
        <w:t>в) всички предприятия, които са се влели, слели с или са придобити от някое от предприятията, образуващи „едно и също предприятие“;</w:t>
      </w:r>
    </w:p>
    <w:p w14:paraId="59FE0756" w14:textId="77777777" w:rsidR="00D24177" w:rsidRPr="002D7EBC" w:rsidRDefault="00D24177" w:rsidP="00D24177">
      <w:pPr>
        <w:widowControl w:val="0"/>
        <w:autoSpaceDE w:val="0"/>
        <w:autoSpaceDN w:val="0"/>
        <w:adjustRightInd w:val="0"/>
        <w:ind w:firstLine="709"/>
        <w:jc w:val="both"/>
        <w:rPr>
          <w:bCs/>
          <w:iCs/>
        </w:rPr>
      </w:pPr>
      <w:r w:rsidRPr="002D7EBC">
        <w:rPr>
          <w:bCs/>
          <w:iCs/>
        </w:rPr>
        <w:t>г) както и, в случай че някое от предприятията, които образуват „едно и също предприятие“, се е възползвало от минимална помощ (</w:t>
      </w:r>
      <w:proofErr w:type="spellStart"/>
      <w:r w:rsidRPr="002D7EBC">
        <w:rPr>
          <w:bCs/>
          <w:iCs/>
        </w:rPr>
        <w:t>de</w:t>
      </w:r>
      <w:proofErr w:type="spellEnd"/>
      <w:r w:rsidRPr="002D7EBC">
        <w:rPr>
          <w:bCs/>
          <w:iCs/>
        </w:rPr>
        <w:t xml:space="preserve"> </w:t>
      </w:r>
      <w:proofErr w:type="spellStart"/>
      <w:r w:rsidRPr="002D7EBC">
        <w:rPr>
          <w:bCs/>
          <w:iCs/>
        </w:rPr>
        <w:t>minimis</w:t>
      </w:r>
      <w:proofErr w:type="spellEnd"/>
      <w:r w:rsidRPr="002D7EBC">
        <w:rPr>
          <w:bCs/>
          <w:iCs/>
        </w:rPr>
        <w:t>), получена преди разделяне или отделяне,</w:t>
      </w:r>
    </w:p>
    <w:p w14:paraId="016C5845" w14:textId="77777777" w:rsidR="00D24177" w:rsidRPr="002D7EBC" w:rsidRDefault="00D24177" w:rsidP="00D24177">
      <w:pPr>
        <w:widowControl w:val="0"/>
        <w:autoSpaceDE w:val="0"/>
        <w:autoSpaceDN w:val="0"/>
        <w:adjustRightInd w:val="0"/>
        <w:ind w:firstLine="709"/>
        <w:jc w:val="both"/>
        <w:rPr>
          <w:bCs/>
          <w:iCs/>
        </w:rPr>
      </w:pPr>
      <w:r w:rsidRPr="002D7EBC">
        <w:rPr>
          <w:bCs/>
          <w:iCs/>
        </w:rPr>
        <w:t>не надхвърля левовата равностойност на 200 000 евро (391 166 лева), както и на 100 000 евро (195 583 лева) за предприятия, осъществяващи автомобилни товарни превози за чужда сметка или срещу възнаграждение.</w:t>
      </w:r>
    </w:p>
    <w:p w14:paraId="3483035E" w14:textId="0514A635" w:rsidR="00D24177" w:rsidRPr="002D7EBC" w:rsidRDefault="00D24177" w:rsidP="00D24177">
      <w:pPr>
        <w:widowControl w:val="0"/>
        <w:autoSpaceDE w:val="0"/>
        <w:autoSpaceDN w:val="0"/>
        <w:adjustRightInd w:val="0"/>
        <w:ind w:firstLine="709"/>
        <w:jc w:val="both"/>
        <w:rPr>
          <w:bCs/>
          <w:iCs/>
        </w:rPr>
      </w:pPr>
      <w:r w:rsidRPr="002D7EBC">
        <w:rPr>
          <w:bCs/>
          <w:iCs/>
        </w:rPr>
        <w:t xml:space="preserve">Във връзка с декларираното в т. II.1. и в случай че кандидатът и/или предприятията, с които образува едно и също предприятие, е/са получавал/и минимална помощ, следва да се попълни Приложение </w:t>
      </w:r>
      <w:r w:rsidR="001E318E">
        <w:rPr>
          <w:bCs/>
          <w:iCs/>
        </w:rPr>
        <w:t>4</w:t>
      </w:r>
      <w:r w:rsidRPr="002D7EBC">
        <w:rPr>
          <w:bCs/>
          <w:iCs/>
        </w:rPr>
        <w:t>.2 към настоящата декларация.</w:t>
      </w:r>
    </w:p>
    <w:p w14:paraId="2124FEC0" w14:textId="77777777" w:rsidR="00D24177" w:rsidRPr="002D7EBC" w:rsidRDefault="00D24177" w:rsidP="00D24177">
      <w:pPr>
        <w:widowControl w:val="0"/>
        <w:autoSpaceDE w:val="0"/>
        <w:autoSpaceDN w:val="0"/>
        <w:adjustRightInd w:val="0"/>
        <w:ind w:firstLine="709"/>
        <w:jc w:val="both"/>
        <w:rPr>
          <w:bCs/>
          <w:iCs/>
        </w:rPr>
      </w:pPr>
    </w:p>
    <w:p w14:paraId="234DC350" w14:textId="77777777" w:rsidR="00D24177" w:rsidRPr="002D7EBC" w:rsidRDefault="00D24177" w:rsidP="00E108F5">
      <w:pPr>
        <w:widowControl w:val="0"/>
        <w:autoSpaceDE w:val="0"/>
        <w:autoSpaceDN w:val="0"/>
        <w:adjustRightInd w:val="0"/>
        <w:ind w:firstLine="709"/>
        <w:jc w:val="both"/>
        <w:rPr>
          <w:b/>
          <w:bCs/>
          <w:iCs/>
        </w:rPr>
      </w:pPr>
    </w:p>
    <w:p w14:paraId="794A8EB1" w14:textId="77777777" w:rsidR="009F7954" w:rsidRPr="002D7EBC" w:rsidRDefault="009F7954" w:rsidP="008A7F1D">
      <w:pPr>
        <w:numPr>
          <w:ilvl w:val="0"/>
          <w:numId w:val="7"/>
        </w:numPr>
        <w:tabs>
          <w:tab w:val="left" w:pos="567"/>
        </w:tabs>
        <w:ind w:left="0" w:firstLine="142"/>
        <w:jc w:val="both"/>
        <w:rPr>
          <w:iCs/>
        </w:rPr>
      </w:pPr>
      <w:r w:rsidRPr="002D7EBC">
        <w:rPr>
          <w:b/>
          <w:bCs/>
          <w:iCs/>
        </w:rPr>
        <w:t>Декларирам, че:</w:t>
      </w:r>
    </w:p>
    <w:p w14:paraId="3C510E74" w14:textId="77777777" w:rsidR="009F7954" w:rsidRPr="002D7EBC" w:rsidRDefault="009F7954" w:rsidP="00E108F5">
      <w:pPr>
        <w:widowControl w:val="0"/>
        <w:autoSpaceDE w:val="0"/>
        <w:autoSpaceDN w:val="0"/>
        <w:adjustRightInd w:val="0"/>
        <w:ind w:firstLine="709"/>
        <w:jc w:val="both"/>
        <w:rPr>
          <w:iCs/>
        </w:rPr>
      </w:pPr>
    </w:p>
    <w:p w14:paraId="0CA45AD3" w14:textId="77777777" w:rsidR="0031397C" w:rsidRPr="002D7EBC" w:rsidRDefault="0031397C" w:rsidP="008A7F1D">
      <w:pPr>
        <w:widowControl w:val="0"/>
        <w:numPr>
          <w:ilvl w:val="0"/>
          <w:numId w:val="14"/>
        </w:numPr>
        <w:tabs>
          <w:tab w:val="left" w:pos="993"/>
        </w:tabs>
        <w:autoSpaceDE w:val="0"/>
        <w:autoSpaceDN w:val="0"/>
        <w:adjustRightInd w:val="0"/>
        <w:ind w:left="0" w:firstLine="709"/>
        <w:jc w:val="both"/>
        <w:rPr>
          <w:iCs/>
        </w:rPr>
      </w:pPr>
      <w:r w:rsidRPr="002D7EBC">
        <w:rPr>
          <w:iCs/>
        </w:rPr>
        <w:t xml:space="preserve">Посочената от представлявания от мен кандидат стойност в т. 6 от Формуляра </w:t>
      </w:r>
      <w:r w:rsidRPr="002D7EBC">
        <w:rPr>
          <w:iCs/>
        </w:rPr>
        <w:lastRenderedPageBreak/>
        <w:t>за кандидатстване, на ред „Съфинансиране от бенефициента/</w:t>
      </w:r>
      <w:proofErr w:type="spellStart"/>
      <w:r w:rsidRPr="002D7EBC">
        <w:rPr>
          <w:iCs/>
        </w:rPr>
        <w:t>партньорa</w:t>
      </w:r>
      <w:proofErr w:type="spellEnd"/>
      <w:r w:rsidRPr="002D7EBC">
        <w:rPr>
          <w:iCs/>
        </w:rPr>
        <w:t xml:space="preserve">“, </w:t>
      </w:r>
      <w:r w:rsidR="00117FC5" w:rsidRPr="002D7EBC">
        <w:rPr>
          <w:iCs/>
        </w:rPr>
        <w:t>по Дейност 3</w:t>
      </w:r>
      <w:r w:rsidR="00490255">
        <w:rPr>
          <w:iCs/>
        </w:rPr>
        <w:t xml:space="preserve"> </w:t>
      </w:r>
      <w:r w:rsidR="009F47C5">
        <w:rPr>
          <w:iCs/>
        </w:rPr>
        <w:t>„</w:t>
      </w:r>
      <w:r w:rsidR="009F47C5" w:rsidRPr="009F47C5">
        <w:rPr>
          <w:iCs/>
        </w:rPr>
        <w:t>Изграждане на научноизследователска (иновативна) инфраструктура за осъществяване на научно-изследователска и развойна дейност</w:t>
      </w:r>
      <w:r w:rsidR="009F47C5">
        <w:rPr>
          <w:iCs/>
        </w:rPr>
        <w:t>“, по която се предоставя</w:t>
      </w:r>
      <w:r w:rsidR="009F47C5" w:rsidRPr="009F47C5">
        <w:rPr>
          <w:iCs/>
        </w:rPr>
        <w:t xml:space="preserve"> </w:t>
      </w:r>
      <w:r w:rsidR="00117FC5" w:rsidRPr="002D7EBC">
        <w:rPr>
          <w:iCs/>
        </w:rPr>
        <w:t xml:space="preserve">„Регионална инвестиционна помощ“ </w:t>
      </w:r>
      <w:r w:rsidRPr="002D7EBC">
        <w:rPr>
          <w:iCs/>
        </w:rPr>
        <w:t xml:space="preserve">включва </w:t>
      </w:r>
      <w:r w:rsidR="00816EF1" w:rsidRPr="002D7EBC">
        <w:rPr>
          <w:iCs/>
        </w:rPr>
        <w:t xml:space="preserve">минимум </w:t>
      </w:r>
      <w:r w:rsidR="00193F4F" w:rsidRPr="002D7EBC">
        <w:rPr>
          <w:iCs/>
        </w:rPr>
        <w:t>25%</w:t>
      </w:r>
      <w:r w:rsidR="00193F4F" w:rsidRPr="002D7EBC">
        <w:t xml:space="preserve"> (</w:t>
      </w:r>
      <w:r w:rsidR="00193F4F" w:rsidRPr="002D7EBC">
        <w:rPr>
          <w:iCs/>
        </w:rPr>
        <w:t>от общите допустими разходи)</w:t>
      </w:r>
      <w:r w:rsidRPr="002D7EBC">
        <w:rPr>
          <w:iCs/>
        </w:rPr>
        <w:t xml:space="preserve"> собствени средства на кандидата или средства от външни източници, които средства изключват всякаква </w:t>
      </w:r>
      <w:r w:rsidR="00B670D2" w:rsidRPr="002D7EBC">
        <w:rPr>
          <w:iCs/>
        </w:rPr>
        <w:t>„</w:t>
      </w:r>
      <w:r w:rsidRPr="002D7EBC">
        <w:rPr>
          <w:iCs/>
        </w:rPr>
        <w:t>публична подкрепа (държавно подпомагане)</w:t>
      </w:r>
      <w:r w:rsidR="00B670D2" w:rsidRPr="002D7EBC">
        <w:rPr>
          <w:iCs/>
        </w:rPr>
        <w:t>“</w:t>
      </w:r>
      <w:r w:rsidR="00B670D2" w:rsidRPr="002D7EBC">
        <w:rPr>
          <w:rStyle w:val="FootnoteReference"/>
          <w:bCs/>
        </w:rPr>
        <w:footnoteReference w:id="3"/>
      </w:r>
      <w:r w:rsidRPr="002D7EBC">
        <w:rPr>
          <w:iCs/>
        </w:rPr>
        <w:t>.</w:t>
      </w:r>
    </w:p>
    <w:p w14:paraId="183D0C99" w14:textId="77777777" w:rsidR="0031397C" w:rsidRPr="002D7EBC" w:rsidRDefault="0031397C" w:rsidP="00E108F5">
      <w:pPr>
        <w:widowControl w:val="0"/>
        <w:autoSpaceDE w:val="0"/>
        <w:autoSpaceDN w:val="0"/>
        <w:adjustRightInd w:val="0"/>
        <w:ind w:firstLine="709"/>
        <w:jc w:val="both"/>
      </w:pPr>
    </w:p>
    <w:p w14:paraId="7919090B" w14:textId="6B85622D" w:rsidR="0031397C" w:rsidRPr="002D7EBC" w:rsidRDefault="0031397C" w:rsidP="008A7F1D">
      <w:pPr>
        <w:widowControl w:val="0"/>
        <w:numPr>
          <w:ilvl w:val="0"/>
          <w:numId w:val="14"/>
        </w:numPr>
        <w:tabs>
          <w:tab w:val="left" w:pos="993"/>
        </w:tabs>
        <w:autoSpaceDE w:val="0"/>
        <w:autoSpaceDN w:val="0"/>
        <w:adjustRightInd w:val="0"/>
        <w:ind w:left="0" w:firstLine="709"/>
        <w:jc w:val="both"/>
        <w:rPr>
          <w:iCs/>
        </w:rPr>
      </w:pPr>
      <w:r w:rsidRPr="002D7EBC">
        <w:rPr>
          <w:iCs/>
        </w:rPr>
        <w:t>Представляваното от мен предприятие не осъществява дейност в недопустимите сектори по Регламент на Комисията (ЕС) № 651/2014 г</w:t>
      </w:r>
      <w:r w:rsidR="00C31F93" w:rsidRPr="002D7EBC">
        <w:t xml:space="preserve"> </w:t>
      </w:r>
      <w:r w:rsidR="00C31F93" w:rsidRPr="002D7EBC">
        <w:rPr>
          <w:iCs/>
        </w:rPr>
        <w:t>или по Регламент на Комисията (ЕС) № 1407/2013</w:t>
      </w:r>
      <w:r w:rsidRPr="002D7EBC">
        <w:rPr>
          <w:iCs/>
        </w:rPr>
        <w:t xml:space="preserve">, посочени в </w:t>
      </w:r>
      <w:r w:rsidR="00ED6C0A">
        <w:rPr>
          <w:iCs/>
        </w:rPr>
        <w:t>т. 10</w:t>
      </w:r>
      <w:r w:rsidRPr="002D7EBC">
        <w:rPr>
          <w:iCs/>
        </w:rPr>
        <w:t xml:space="preserve"> от Условията за кандидатстване, или в случай че осъществява, се задължавам предприятието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w:t>
      </w:r>
      <w:r w:rsidR="00F50D09" w:rsidRPr="002D7EBC">
        <w:rPr>
          <w:iCs/>
        </w:rPr>
        <w:t>е се ползват от безвъзмездното финансиране</w:t>
      </w:r>
      <w:r w:rsidRPr="002D7EBC">
        <w:rPr>
          <w:iCs/>
        </w:rPr>
        <w:t>, предоставен</w:t>
      </w:r>
      <w:r w:rsidR="00F50D09" w:rsidRPr="002D7EBC">
        <w:rPr>
          <w:iCs/>
        </w:rPr>
        <w:t>о</w:t>
      </w:r>
      <w:r w:rsidRPr="002D7EBC">
        <w:rPr>
          <w:iCs/>
        </w:rPr>
        <w:t xml:space="preserve"> по настоящата мярка/процедура.</w:t>
      </w:r>
    </w:p>
    <w:p w14:paraId="507CE56E" w14:textId="77777777" w:rsidR="0031397C" w:rsidRPr="002D7EBC" w:rsidRDefault="0031397C" w:rsidP="00E108F5">
      <w:pPr>
        <w:ind w:firstLine="709"/>
        <w:jc w:val="both"/>
        <w:rPr>
          <w:iCs/>
        </w:rPr>
      </w:pPr>
    </w:p>
    <w:p w14:paraId="627A7F4E" w14:textId="77777777" w:rsidR="00894ACE" w:rsidRPr="002D7EBC" w:rsidRDefault="003B13A0" w:rsidP="00915DAB">
      <w:pPr>
        <w:jc w:val="both"/>
        <w:rPr>
          <w:b/>
        </w:rPr>
      </w:pPr>
      <w:r w:rsidRPr="002D7EBC">
        <w:rPr>
          <w:b/>
        </w:rPr>
        <w:t>Известна ми е наказателната отговорност, която нося по чл.</w:t>
      </w:r>
      <w:r w:rsidR="00AA1A64" w:rsidRPr="002D7EBC">
        <w:rPr>
          <w:b/>
        </w:rPr>
        <w:t xml:space="preserve"> </w:t>
      </w:r>
      <w:r w:rsidRPr="002D7EBC">
        <w:rPr>
          <w:b/>
        </w:rPr>
        <w:t xml:space="preserve">313 </w:t>
      </w:r>
      <w:r w:rsidR="00FD79AF" w:rsidRPr="002D7EBC">
        <w:rPr>
          <w:b/>
        </w:rPr>
        <w:t xml:space="preserve">от </w:t>
      </w:r>
      <w:r w:rsidRPr="002D7EBC">
        <w:rPr>
          <w:b/>
        </w:rPr>
        <w:t>Н</w:t>
      </w:r>
      <w:r w:rsidR="0031397C" w:rsidRPr="002D7EBC">
        <w:rPr>
          <w:b/>
        </w:rPr>
        <w:t>аказателния кодекс,</w:t>
      </w:r>
      <w:r w:rsidRPr="002D7EBC">
        <w:rPr>
          <w:b/>
        </w:rPr>
        <w:t xml:space="preserve"> за деклариране на неверни данни</w:t>
      </w:r>
      <w:r w:rsidR="00D51D73" w:rsidRPr="002D7EBC">
        <w:rPr>
          <w:b/>
        </w:rPr>
        <w:t>.</w:t>
      </w:r>
    </w:p>
    <w:p w14:paraId="1072C515" w14:textId="77777777" w:rsidR="00DE2186" w:rsidRDefault="00DE2186" w:rsidP="00A54D15">
      <w:pPr>
        <w:jc w:val="both"/>
      </w:pPr>
    </w:p>
    <w:p w14:paraId="1DFF5FC4" w14:textId="77777777" w:rsidR="008A7F1D" w:rsidRDefault="008A7F1D" w:rsidP="00A54D15">
      <w:pPr>
        <w:jc w:val="both"/>
      </w:pPr>
    </w:p>
    <w:p w14:paraId="6909B153" w14:textId="77777777" w:rsidR="008A7F1D" w:rsidRPr="002D7EBC" w:rsidRDefault="008A7F1D" w:rsidP="00A54D15">
      <w:pPr>
        <w:jc w:val="both"/>
      </w:pPr>
    </w:p>
    <w:p w14:paraId="33E4B62A" w14:textId="77777777" w:rsidR="00DE2186" w:rsidRPr="002D7EBC" w:rsidRDefault="00DE2186" w:rsidP="00A54D15">
      <w:pPr>
        <w:jc w:val="both"/>
        <w:rPr>
          <w:b/>
        </w:rPr>
      </w:pPr>
      <w:r w:rsidRPr="002D7EBC">
        <w:rPr>
          <w:b/>
        </w:rPr>
        <w:t xml:space="preserve">Дата: </w:t>
      </w:r>
      <w:r w:rsidRPr="002D7EBC">
        <w:rPr>
          <w:b/>
        </w:rPr>
        <w:tab/>
      </w:r>
      <w:r w:rsidRPr="002D7EBC">
        <w:rPr>
          <w:b/>
        </w:rPr>
        <w:tab/>
      </w:r>
      <w:r w:rsidRPr="002D7EBC">
        <w:rPr>
          <w:b/>
        </w:rPr>
        <w:tab/>
      </w:r>
      <w:r w:rsidRPr="002D7EBC">
        <w:rPr>
          <w:b/>
        </w:rPr>
        <w:tab/>
      </w:r>
      <w:r w:rsidRPr="002D7EBC">
        <w:rPr>
          <w:b/>
        </w:rPr>
        <w:tab/>
      </w:r>
      <w:r w:rsidRPr="002D7EBC">
        <w:rPr>
          <w:b/>
        </w:rPr>
        <w:tab/>
        <w:t>Подпис:</w:t>
      </w:r>
    </w:p>
    <w:p w14:paraId="682D2A25" w14:textId="77777777" w:rsidR="0031397C" w:rsidRPr="002D7EBC" w:rsidRDefault="0031397C" w:rsidP="00B6644D">
      <w:pPr>
        <w:jc w:val="both"/>
        <w:rPr>
          <w:b/>
          <w:i/>
        </w:rPr>
      </w:pPr>
    </w:p>
    <w:p w14:paraId="27B6B2D2" w14:textId="77777777" w:rsidR="006309A5" w:rsidRPr="002D7EBC" w:rsidRDefault="0031397C" w:rsidP="0031397C">
      <w:pPr>
        <w:jc w:val="both"/>
        <w:rPr>
          <w:b/>
        </w:rPr>
      </w:pPr>
      <w:r w:rsidRPr="002D7EBC">
        <w:rPr>
          <w:b/>
        </w:rPr>
        <w:t xml:space="preserve"> </w:t>
      </w:r>
      <w:r w:rsidRPr="002D7EBC">
        <w:rPr>
          <w:b/>
        </w:rPr>
        <w:tab/>
      </w:r>
      <w:r w:rsidRPr="002D7EBC">
        <w:rPr>
          <w:b/>
        </w:rPr>
        <w:tab/>
      </w:r>
      <w:r w:rsidRPr="002D7EBC">
        <w:rPr>
          <w:b/>
        </w:rPr>
        <w:tab/>
      </w:r>
      <w:r w:rsidRPr="002D7EBC">
        <w:rPr>
          <w:b/>
        </w:rPr>
        <w:tab/>
      </w:r>
      <w:r w:rsidRPr="002D7EBC">
        <w:rPr>
          <w:b/>
        </w:rPr>
        <w:tab/>
      </w:r>
      <w:r w:rsidRPr="002D7EBC">
        <w:rPr>
          <w:b/>
        </w:rPr>
        <w:tab/>
        <w:t>Подпис:</w:t>
      </w:r>
    </w:p>
    <w:sectPr w:rsidR="006309A5" w:rsidRPr="002D7EBC" w:rsidSect="006309A5">
      <w:headerReference w:type="default" r:id="rId8"/>
      <w:footerReference w:type="default" r:id="rId9"/>
      <w:pgSz w:w="11906" w:h="16838" w:code="9"/>
      <w:pgMar w:top="964" w:right="1418" w:bottom="851" w:left="1418" w:header="709"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21422C" w14:textId="77777777" w:rsidR="00D25E2D" w:rsidRDefault="00D25E2D">
      <w:r>
        <w:separator/>
      </w:r>
    </w:p>
  </w:endnote>
  <w:endnote w:type="continuationSeparator" w:id="0">
    <w:p w14:paraId="307A4815" w14:textId="77777777" w:rsidR="00D25E2D" w:rsidRDefault="00D25E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307EC4" w14:textId="107BF1FB" w:rsidR="00BE4CD7" w:rsidRPr="00BE4CD7" w:rsidRDefault="006309A5" w:rsidP="00E33E98">
    <w:pPr>
      <w:pStyle w:val="Footer"/>
      <w:jc w:val="right"/>
      <w:rPr>
        <w:rFonts w:eastAsia="Calibri"/>
        <w:lang w:eastAsia="en-US"/>
      </w:rPr>
    </w:pPr>
    <w:r w:rsidRPr="006309A5">
      <w:rPr>
        <w:sz w:val="20"/>
        <w:szCs w:val="20"/>
      </w:rPr>
      <w:fldChar w:fldCharType="begin"/>
    </w:r>
    <w:r w:rsidRPr="006309A5">
      <w:rPr>
        <w:sz w:val="20"/>
        <w:szCs w:val="20"/>
      </w:rPr>
      <w:instrText xml:space="preserve"> PAGE   \* MERGEFORMAT </w:instrText>
    </w:r>
    <w:r w:rsidRPr="006309A5">
      <w:rPr>
        <w:sz w:val="20"/>
        <w:szCs w:val="20"/>
      </w:rPr>
      <w:fldChar w:fldCharType="separate"/>
    </w:r>
    <w:r w:rsidR="00F752C7">
      <w:rPr>
        <w:noProof/>
        <w:sz w:val="20"/>
        <w:szCs w:val="20"/>
      </w:rPr>
      <w:t>5</w:t>
    </w:r>
    <w:r w:rsidRPr="006309A5">
      <w:rPr>
        <w:noProof/>
        <w:sz w:val="20"/>
        <w:szCs w:val="20"/>
      </w:rPr>
      <w:fldChar w:fldCharType="end"/>
    </w:r>
  </w:p>
  <w:p w14:paraId="2C7BF707" w14:textId="77777777" w:rsidR="00BE4CD7" w:rsidRPr="00BE4CD7" w:rsidRDefault="00BE4CD7" w:rsidP="00BE4CD7">
    <w:pPr>
      <w:tabs>
        <w:tab w:val="center" w:pos="4536"/>
        <w:tab w:val="right" w:pos="9072"/>
      </w:tabs>
      <w:jc w:val="center"/>
      <w:rPr>
        <w:rFonts w:ascii="Cambria" w:eastAsia="Calibri" w:hAnsi="Cambria"/>
        <w:sz w:val="22"/>
        <w:szCs w:val="22"/>
        <w:lang w:eastAsia="en-US"/>
      </w:rPr>
    </w:pPr>
    <w:r w:rsidRPr="00BE4CD7">
      <w:rPr>
        <w:rFonts w:ascii="Cambria" w:eastAsia="Calibri" w:hAnsi="Cambria"/>
        <w:sz w:val="22"/>
        <w:szCs w:val="22"/>
        <w:lang w:eastAsia="en-US"/>
      </w:rPr>
      <w:t>Програма за публична подкрепа за развитието на индустриални райони, паркове и подобни територии и за привличане на инвестиции („</w:t>
    </w:r>
    <w:proofErr w:type="spellStart"/>
    <w:r w:rsidRPr="00BE4CD7">
      <w:rPr>
        <w:rFonts w:ascii="Cambria" w:eastAsia="Calibri" w:hAnsi="Cambria"/>
        <w:sz w:val="22"/>
        <w:szCs w:val="22"/>
        <w:lang w:eastAsia="en-US"/>
      </w:rPr>
      <w:t>AttractInvestBG</w:t>
    </w:r>
    <w:proofErr w:type="spellEnd"/>
    <w:r w:rsidRPr="00BE4CD7">
      <w:rPr>
        <w:rFonts w:ascii="Cambria" w:eastAsia="Calibri" w:hAnsi="Cambria"/>
        <w:sz w:val="22"/>
        <w:szCs w:val="22"/>
        <w:lang w:eastAsia="en-US"/>
      </w:rPr>
      <w:t>“)</w:t>
    </w:r>
  </w:p>
  <w:p w14:paraId="2AC08882" w14:textId="77777777" w:rsidR="001B5E8D" w:rsidRDefault="001B5E8D" w:rsidP="00B50A4B">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A7EF8F" w14:textId="77777777" w:rsidR="00D25E2D" w:rsidRDefault="00D25E2D">
      <w:r>
        <w:separator/>
      </w:r>
    </w:p>
  </w:footnote>
  <w:footnote w:type="continuationSeparator" w:id="0">
    <w:p w14:paraId="32623E73" w14:textId="77777777" w:rsidR="00D25E2D" w:rsidRDefault="00D25E2D">
      <w:r>
        <w:continuationSeparator/>
      </w:r>
    </w:p>
  </w:footnote>
  <w:footnote w:id="1">
    <w:p w14:paraId="16328FDF" w14:textId="77777777" w:rsidR="001B5E8D" w:rsidRPr="00915DAB" w:rsidRDefault="001B5E8D" w:rsidP="0032447D">
      <w:pPr>
        <w:jc w:val="both"/>
        <w:rPr>
          <w:b/>
          <w:lang w:val="en-US"/>
        </w:rPr>
      </w:pPr>
      <w:r w:rsidRPr="00AA1A64">
        <w:rPr>
          <w:rStyle w:val="FootnoteReference"/>
        </w:rPr>
        <w:footnoteRef/>
      </w:r>
      <w:r w:rsidRPr="00AA1A64">
        <w:t xml:space="preserve"> </w:t>
      </w:r>
      <w:r w:rsidR="00677641" w:rsidRPr="00677641">
        <w:rPr>
          <w:sz w:val="20"/>
          <w:szCs w:val="20"/>
        </w:rPr>
        <w:t xml:space="preserve">Декларацията се датира и подписва </w:t>
      </w:r>
      <w:r w:rsidR="008A0AB2" w:rsidRPr="008A0AB2">
        <w:rPr>
          <w:sz w:val="20"/>
          <w:szCs w:val="20"/>
        </w:rPr>
        <w:t xml:space="preserve">от </w:t>
      </w:r>
      <w:r w:rsidR="00EA0CC2">
        <w:rPr>
          <w:sz w:val="20"/>
          <w:szCs w:val="20"/>
        </w:rPr>
        <w:t xml:space="preserve">законен </w:t>
      </w:r>
      <w:r w:rsidR="008A0AB2" w:rsidRPr="008A0AB2">
        <w:rPr>
          <w:sz w:val="20"/>
          <w:szCs w:val="20"/>
        </w:rPr>
        <w:t>представ</w:t>
      </w:r>
      <w:r w:rsidR="00EA0CC2">
        <w:rPr>
          <w:sz w:val="20"/>
          <w:szCs w:val="20"/>
        </w:rPr>
        <w:t>ител на</w:t>
      </w:r>
      <w:r w:rsidR="008A0AB2" w:rsidRPr="008A0AB2">
        <w:rPr>
          <w:sz w:val="20"/>
          <w:szCs w:val="20"/>
        </w:rPr>
        <w:t xml:space="preserve"> кандидата. В случай че кандидат</w:t>
      </w:r>
      <w:r w:rsidR="00135702">
        <w:rPr>
          <w:sz w:val="20"/>
          <w:szCs w:val="20"/>
        </w:rPr>
        <w:t>ът</w:t>
      </w:r>
      <w:r w:rsidR="008A0AB2" w:rsidRPr="008A0AB2">
        <w:rPr>
          <w:sz w:val="20"/>
          <w:szCs w:val="20"/>
        </w:rPr>
        <w:t xml:space="preserve"> се представлява </w:t>
      </w:r>
      <w:r w:rsidR="00EA0CC2">
        <w:rPr>
          <w:sz w:val="20"/>
          <w:szCs w:val="20"/>
        </w:rPr>
        <w:t xml:space="preserve">САМО </w:t>
      </w:r>
      <w:r w:rsidR="00EA0CC2" w:rsidRPr="008A0AB2">
        <w:rPr>
          <w:sz w:val="20"/>
          <w:szCs w:val="20"/>
        </w:rPr>
        <w:t>ЗАЕДНО</w:t>
      </w:r>
      <w:r w:rsidR="008A0AB2" w:rsidRPr="008A0AB2">
        <w:rPr>
          <w:sz w:val="20"/>
          <w:szCs w:val="20"/>
        </w:rPr>
        <w:t xml:space="preserve"> от няколко</w:t>
      </w:r>
      <w:r w:rsidR="008A0AB2">
        <w:rPr>
          <w:sz w:val="20"/>
          <w:szCs w:val="20"/>
        </w:rPr>
        <w:t xml:space="preserve"> лица, </w:t>
      </w:r>
      <w:r w:rsidR="00EA0CC2">
        <w:rPr>
          <w:sz w:val="20"/>
          <w:szCs w:val="20"/>
        </w:rPr>
        <w:t>д</w:t>
      </w:r>
      <w:r w:rsidRPr="009E63C4">
        <w:rPr>
          <w:sz w:val="20"/>
          <w:szCs w:val="20"/>
        </w:rPr>
        <w:t>екларацията се подписва от всички тях.</w:t>
      </w:r>
    </w:p>
  </w:footnote>
  <w:footnote w:id="2">
    <w:p w14:paraId="2CC6177C" w14:textId="77777777" w:rsidR="0072136A" w:rsidRDefault="0072136A" w:rsidP="0072136A">
      <w:pPr>
        <w:pStyle w:val="FootnoteText"/>
      </w:pPr>
      <w:r>
        <w:rPr>
          <w:rStyle w:val="FootnoteReference"/>
        </w:rPr>
        <w:footnoteRef/>
      </w:r>
      <w:r>
        <w:t xml:space="preserve"> </w:t>
      </w:r>
      <w:r>
        <w:t xml:space="preserve">Административно-териториална единица </w:t>
      </w:r>
      <w:r w:rsidR="00A41085">
        <w:t>–</w:t>
      </w:r>
      <w:r>
        <w:t xml:space="preserve"> област</w:t>
      </w:r>
      <w:r w:rsidR="00A41085">
        <w:t>.</w:t>
      </w:r>
    </w:p>
  </w:footnote>
  <w:footnote w:id="3">
    <w:p w14:paraId="467FAFBC" w14:textId="77777777" w:rsidR="00B670D2" w:rsidRDefault="00B670D2" w:rsidP="00B670D2">
      <w:pPr>
        <w:pStyle w:val="FootnoteText"/>
        <w:jc w:val="both"/>
      </w:pPr>
      <w:r>
        <w:rPr>
          <w:rStyle w:val="FootnoteReference"/>
        </w:rPr>
        <w:footnoteRef/>
      </w:r>
      <w:r>
        <w:t xml:space="preserve"> </w:t>
      </w:r>
      <w:r w:rsidRPr="00B670D2">
        <w:t xml:space="preserve">„публична подкрепа (държавно подпомагане)“ означава всякаква финансова подкрепа за дадена операция, която произхожда от бюджета на национален, регионален или местен публичен орган, от бюджета на Съюза, от бюджета на </w:t>
      </w:r>
      <w:proofErr w:type="spellStart"/>
      <w:r w:rsidRPr="00B670D2">
        <w:t>публичноправни</w:t>
      </w:r>
      <w:proofErr w:type="spellEnd"/>
      <w:r w:rsidRPr="00B670D2">
        <w:t xml:space="preserve"> организации или от бюджета на сдружения на публични органи или организации</w:t>
      </w:r>
      <w:r>
        <w:t>,</w:t>
      </w:r>
      <w:r w:rsidRPr="00B670D2">
        <w:t xml:space="preserve"> обекти на публичното право по смисъла на член 1, параграф 9 от Директива 2004/18/ЕО на Европейския парламент и на Съвета. Финансовите инструменти, централно управлявани от ЕК, финансирани по линия на ЕСИФ или изпълнявани с национални средства, също представляват публична подкрепа.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8B24B0" w14:textId="7047FC43" w:rsidR="00823B38" w:rsidRDefault="00507F95" w:rsidP="00823B38">
    <w:pPr>
      <w:pStyle w:val="Header"/>
    </w:pPr>
    <w:r>
      <w:rPr>
        <w:noProof/>
      </w:rPr>
      <w:drawing>
        <wp:inline distT="0" distB="0" distL="0" distR="0" wp14:anchorId="7ED2EF31" wp14:editId="3CE675F5">
          <wp:extent cx="3314700" cy="838200"/>
          <wp:effectExtent l="0" t="0" r="0" b="0"/>
          <wp:docPr id="1" name="Picture 2" descr="BG Финансирано от Европейския съюз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G Финансирано от Европейския съюз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14700" cy="838200"/>
                  </a:xfrm>
                  <a:prstGeom prst="rect">
                    <a:avLst/>
                  </a:prstGeom>
                  <a:noFill/>
                  <a:ln>
                    <a:noFill/>
                  </a:ln>
                </pic:spPr>
              </pic:pic>
            </a:graphicData>
          </a:graphic>
        </wp:inline>
      </w:drawing>
    </w:r>
    <w:r w:rsidR="00823B38">
      <w:rPr>
        <w:lang w:val="en-GB"/>
      </w:rPr>
      <w:t xml:space="preserve">         </w:t>
    </w:r>
    <w:r>
      <w:rPr>
        <w:noProof/>
      </w:rPr>
      <w:drawing>
        <wp:inline distT="0" distB="0" distL="0" distR="0" wp14:anchorId="7D2F2F32" wp14:editId="39BDEE99">
          <wp:extent cx="2076450" cy="9461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6450" cy="946150"/>
                  </a:xfrm>
                  <a:prstGeom prst="rect">
                    <a:avLst/>
                  </a:prstGeom>
                  <a:noFill/>
                  <a:ln>
                    <a:noFill/>
                  </a:ln>
                </pic:spPr>
              </pic:pic>
            </a:graphicData>
          </a:graphic>
        </wp:inline>
      </w:drawing>
    </w:r>
  </w:p>
  <w:p w14:paraId="5F0B5844" w14:textId="77777777" w:rsidR="00823B38" w:rsidRDefault="00823B38" w:rsidP="00823B38">
    <w:pPr>
      <w:pStyle w:val="Header"/>
    </w:pPr>
  </w:p>
  <w:p w14:paraId="51460AEF" w14:textId="77777777" w:rsidR="001B5E8D" w:rsidRPr="00823B38" w:rsidRDefault="001B5E8D" w:rsidP="00823B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7F36"/>
    <w:multiLevelType w:val="hybridMultilevel"/>
    <w:tmpl w:val="D26288CA"/>
    <w:lvl w:ilvl="0" w:tplc="1D88362C">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047DA7"/>
    <w:multiLevelType w:val="hybridMultilevel"/>
    <w:tmpl w:val="49D8528E"/>
    <w:lvl w:ilvl="0" w:tplc="D0B65E2C">
      <w:start w:val="1"/>
      <w:numFmt w:val="upp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08E44945"/>
    <w:multiLevelType w:val="hybridMultilevel"/>
    <w:tmpl w:val="201643A2"/>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 w15:restartNumberingAfterBreak="0">
    <w:nsid w:val="0CD86D8C"/>
    <w:multiLevelType w:val="hybridMultilevel"/>
    <w:tmpl w:val="16C6021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15:restartNumberingAfterBreak="0">
    <w:nsid w:val="0D1E62C2"/>
    <w:multiLevelType w:val="hybridMultilevel"/>
    <w:tmpl w:val="6ADE4AAA"/>
    <w:lvl w:ilvl="0" w:tplc="9056DD7C">
      <w:start w:val="1"/>
      <w:numFmt w:val="decimal"/>
      <w:lvlText w:val="%1."/>
      <w:lvlJc w:val="left"/>
      <w:pPr>
        <w:ind w:left="1069" w:hanging="360"/>
      </w:pPr>
      <w:rPr>
        <w:rFonts w:hint="default"/>
        <w:b/>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15:restartNumberingAfterBreak="0">
    <w:nsid w:val="0D7B6950"/>
    <w:multiLevelType w:val="hybridMultilevel"/>
    <w:tmpl w:val="7BB8C7BC"/>
    <w:lvl w:ilvl="0" w:tplc="1FE2A976">
      <w:start w:val="1"/>
      <w:numFmt w:val="decimal"/>
      <w:lvlText w:val="%1."/>
      <w:lvlJc w:val="left"/>
      <w:pPr>
        <w:ind w:left="1429" w:hanging="360"/>
      </w:pPr>
      <w:rPr>
        <w:rFonts w:hint="default"/>
        <w:b/>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6" w15:restartNumberingAfterBreak="0">
    <w:nsid w:val="0FAD02DE"/>
    <w:multiLevelType w:val="hybridMultilevel"/>
    <w:tmpl w:val="4BBCDD9C"/>
    <w:lvl w:ilvl="0" w:tplc="CF080978">
      <w:start w:val="1"/>
      <w:numFmt w:val="decimal"/>
      <w:lvlText w:val="%1."/>
      <w:lvlJc w:val="left"/>
      <w:pPr>
        <w:ind w:left="1429" w:hanging="360"/>
      </w:pPr>
      <w:rPr>
        <w:rFonts w:hint="default"/>
        <w:b/>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7" w15:restartNumberingAfterBreak="0">
    <w:nsid w:val="30305B6C"/>
    <w:multiLevelType w:val="hybridMultilevel"/>
    <w:tmpl w:val="FA24DE04"/>
    <w:lvl w:ilvl="0" w:tplc="74566F2C">
      <w:start w:val="1"/>
      <w:numFmt w:val="decimal"/>
      <w:lvlText w:val="%1."/>
      <w:lvlJc w:val="left"/>
      <w:pPr>
        <w:ind w:left="1429"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D426A9"/>
    <w:multiLevelType w:val="hybridMultilevel"/>
    <w:tmpl w:val="3DD4473A"/>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15:restartNumberingAfterBreak="0">
    <w:nsid w:val="37046603"/>
    <w:multiLevelType w:val="hybridMultilevel"/>
    <w:tmpl w:val="0F1CFF76"/>
    <w:lvl w:ilvl="0" w:tplc="0A083B16">
      <w:start w:val="1"/>
      <w:numFmt w:val="upperRoman"/>
      <w:lvlText w:val="%1."/>
      <w:lvlJc w:val="left"/>
      <w:pPr>
        <w:ind w:left="1429" w:hanging="360"/>
      </w:pPr>
      <w:rPr>
        <w:rFonts w:hint="default"/>
        <w:b/>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0" w15:restartNumberingAfterBreak="0">
    <w:nsid w:val="39A709BC"/>
    <w:multiLevelType w:val="hybridMultilevel"/>
    <w:tmpl w:val="397A89D8"/>
    <w:lvl w:ilvl="0" w:tplc="CF080978">
      <w:start w:val="1"/>
      <w:numFmt w:val="decimal"/>
      <w:lvlText w:val="%1."/>
      <w:lvlJc w:val="left"/>
      <w:pPr>
        <w:ind w:left="1429" w:hanging="360"/>
      </w:pPr>
      <w:rPr>
        <w:rFonts w:hint="default"/>
        <w:b/>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2" w15:restartNumberingAfterBreak="0">
    <w:nsid w:val="553344B5"/>
    <w:multiLevelType w:val="multilevel"/>
    <w:tmpl w:val="201643A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65EB3E0A"/>
    <w:multiLevelType w:val="hybridMultilevel"/>
    <w:tmpl w:val="B12A4FCA"/>
    <w:lvl w:ilvl="0" w:tplc="04020001">
      <w:start w:val="1"/>
      <w:numFmt w:val="bullet"/>
      <w:lvlText w:val=""/>
      <w:lvlJc w:val="left"/>
      <w:pPr>
        <w:ind w:left="1200" w:hanging="360"/>
      </w:pPr>
      <w:rPr>
        <w:rFonts w:ascii="Symbol" w:hAnsi="Symbol" w:hint="default"/>
      </w:rPr>
    </w:lvl>
    <w:lvl w:ilvl="1" w:tplc="04020003" w:tentative="1">
      <w:start w:val="1"/>
      <w:numFmt w:val="bullet"/>
      <w:lvlText w:val="o"/>
      <w:lvlJc w:val="left"/>
      <w:pPr>
        <w:ind w:left="1920" w:hanging="360"/>
      </w:pPr>
      <w:rPr>
        <w:rFonts w:ascii="Courier New" w:hAnsi="Courier New" w:cs="Courier New" w:hint="default"/>
      </w:rPr>
    </w:lvl>
    <w:lvl w:ilvl="2" w:tplc="04020005" w:tentative="1">
      <w:start w:val="1"/>
      <w:numFmt w:val="bullet"/>
      <w:lvlText w:val=""/>
      <w:lvlJc w:val="left"/>
      <w:pPr>
        <w:ind w:left="2640" w:hanging="360"/>
      </w:pPr>
      <w:rPr>
        <w:rFonts w:ascii="Wingdings" w:hAnsi="Wingdings" w:hint="default"/>
      </w:rPr>
    </w:lvl>
    <w:lvl w:ilvl="3" w:tplc="04020001" w:tentative="1">
      <w:start w:val="1"/>
      <w:numFmt w:val="bullet"/>
      <w:lvlText w:val=""/>
      <w:lvlJc w:val="left"/>
      <w:pPr>
        <w:ind w:left="3360" w:hanging="360"/>
      </w:pPr>
      <w:rPr>
        <w:rFonts w:ascii="Symbol" w:hAnsi="Symbol" w:hint="default"/>
      </w:rPr>
    </w:lvl>
    <w:lvl w:ilvl="4" w:tplc="04020003" w:tentative="1">
      <w:start w:val="1"/>
      <w:numFmt w:val="bullet"/>
      <w:lvlText w:val="o"/>
      <w:lvlJc w:val="left"/>
      <w:pPr>
        <w:ind w:left="4080" w:hanging="360"/>
      </w:pPr>
      <w:rPr>
        <w:rFonts w:ascii="Courier New" w:hAnsi="Courier New" w:cs="Courier New" w:hint="default"/>
      </w:rPr>
    </w:lvl>
    <w:lvl w:ilvl="5" w:tplc="04020005" w:tentative="1">
      <w:start w:val="1"/>
      <w:numFmt w:val="bullet"/>
      <w:lvlText w:val=""/>
      <w:lvlJc w:val="left"/>
      <w:pPr>
        <w:ind w:left="4800" w:hanging="360"/>
      </w:pPr>
      <w:rPr>
        <w:rFonts w:ascii="Wingdings" w:hAnsi="Wingdings" w:hint="default"/>
      </w:rPr>
    </w:lvl>
    <w:lvl w:ilvl="6" w:tplc="04020001" w:tentative="1">
      <w:start w:val="1"/>
      <w:numFmt w:val="bullet"/>
      <w:lvlText w:val=""/>
      <w:lvlJc w:val="left"/>
      <w:pPr>
        <w:ind w:left="5520" w:hanging="360"/>
      </w:pPr>
      <w:rPr>
        <w:rFonts w:ascii="Symbol" w:hAnsi="Symbol" w:hint="default"/>
      </w:rPr>
    </w:lvl>
    <w:lvl w:ilvl="7" w:tplc="04020003" w:tentative="1">
      <w:start w:val="1"/>
      <w:numFmt w:val="bullet"/>
      <w:lvlText w:val="o"/>
      <w:lvlJc w:val="left"/>
      <w:pPr>
        <w:ind w:left="6240" w:hanging="360"/>
      </w:pPr>
      <w:rPr>
        <w:rFonts w:ascii="Courier New" w:hAnsi="Courier New" w:cs="Courier New" w:hint="default"/>
      </w:rPr>
    </w:lvl>
    <w:lvl w:ilvl="8" w:tplc="04020005" w:tentative="1">
      <w:start w:val="1"/>
      <w:numFmt w:val="bullet"/>
      <w:lvlText w:val=""/>
      <w:lvlJc w:val="left"/>
      <w:pPr>
        <w:ind w:left="6960" w:hanging="360"/>
      </w:pPr>
      <w:rPr>
        <w:rFonts w:ascii="Wingdings" w:hAnsi="Wingdings" w:hint="default"/>
      </w:rPr>
    </w:lvl>
  </w:abstractNum>
  <w:num w:numId="1">
    <w:abstractNumId w:val="3"/>
  </w:num>
  <w:num w:numId="2">
    <w:abstractNumId w:val="8"/>
  </w:num>
  <w:num w:numId="3">
    <w:abstractNumId w:val="2"/>
  </w:num>
  <w:num w:numId="4">
    <w:abstractNumId w:val="12"/>
  </w:num>
  <w:num w:numId="5">
    <w:abstractNumId w:val="11"/>
  </w:num>
  <w:num w:numId="6">
    <w:abstractNumId w:val="13"/>
  </w:num>
  <w:num w:numId="7">
    <w:abstractNumId w:val="9"/>
  </w:num>
  <w:num w:numId="8">
    <w:abstractNumId w:val="1"/>
  </w:num>
  <w:num w:numId="9">
    <w:abstractNumId w:val="6"/>
  </w:num>
  <w:num w:numId="10">
    <w:abstractNumId w:val="0"/>
  </w:num>
  <w:num w:numId="11">
    <w:abstractNumId w:val="7"/>
  </w:num>
  <w:num w:numId="12">
    <w:abstractNumId w:val="10"/>
  </w:num>
  <w:num w:numId="13">
    <w:abstractNumId w:val="5"/>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76F1"/>
    <w:rsid w:val="00000255"/>
    <w:rsid w:val="00012E0F"/>
    <w:rsid w:val="00023F26"/>
    <w:rsid w:val="000302FB"/>
    <w:rsid w:val="00030EFE"/>
    <w:rsid w:val="00031AB9"/>
    <w:rsid w:val="000326C6"/>
    <w:rsid w:val="000345F6"/>
    <w:rsid w:val="000428AB"/>
    <w:rsid w:val="00042B7B"/>
    <w:rsid w:val="00044D4A"/>
    <w:rsid w:val="000538A2"/>
    <w:rsid w:val="00054D5B"/>
    <w:rsid w:val="00056A80"/>
    <w:rsid w:val="00060DE7"/>
    <w:rsid w:val="00061D72"/>
    <w:rsid w:val="0006274B"/>
    <w:rsid w:val="00063EA1"/>
    <w:rsid w:val="00065DF6"/>
    <w:rsid w:val="00065EFB"/>
    <w:rsid w:val="00067942"/>
    <w:rsid w:val="00070396"/>
    <w:rsid w:val="0007080F"/>
    <w:rsid w:val="00071DA9"/>
    <w:rsid w:val="00073295"/>
    <w:rsid w:val="0007397B"/>
    <w:rsid w:val="00074764"/>
    <w:rsid w:val="000763CE"/>
    <w:rsid w:val="00082E61"/>
    <w:rsid w:val="000840C7"/>
    <w:rsid w:val="00085EDE"/>
    <w:rsid w:val="00092AE4"/>
    <w:rsid w:val="000A7A0E"/>
    <w:rsid w:val="000B13B7"/>
    <w:rsid w:val="000B3DDB"/>
    <w:rsid w:val="000C3AB2"/>
    <w:rsid w:val="000D246F"/>
    <w:rsid w:val="000D263A"/>
    <w:rsid w:val="000D66CC"/>
    <w:rsid w:val="000D7CFE"/>
    <w:rsid w:val="000E0D2A"/>
    <w:rsid w:val="000E20EC"/>
    <w:rsid w:val="000E74A6"/>
    <w:rsid w:val="000F70FD"/>
    <w:rsid w:val="00102185"/>
    <w:rsid w:val="00103EA2"/>
    <w:rsid w:val="00107EFA"/>
    <w:rsid w:val="00111F8A"/>
    <w:rsid w:val="0011204F"/>
    <w:rsid w:val="00113203"/>
    <w:rsid w:val="00117FC5"/>
    <w:rsid w:val="0012471E"/>
    <w:rsid w:val="001254B7"/>
    <w:rsid w:val="00125C54"/>
    <w:rsid w:val="00126313"/>
    <w:rsid w:val="00130B71"/>
    <w:rsid w:val="001353EF"/>
    <w:rsid w:val="0013546C"/>
    <w:rsid w:val="00135702"/>
    <w:rsid w:val="001361C8"/>
    <w:rsid w:val="00137CE9"/>
    <w:rsid w:val="00140885"/>
    <w:rsid w:val="00140D1F"/>
    <w:rsid w:val="0014152E"/>
    <w:rsid w:val="00144233"/>
    <w:rsid w:val="00146151"/>
    <w:rsid w:val="001527E0"/>
    <w:rsid w:val="00152BBF"/>
    <w:rsid w:val="0015317D"/>
    <w:rsid w:val="001562FE"/>
    <w:rsid w:val="001678F6"/>
    <w:rsid w:val="00170B90"/>
    <w:rsid w:val="00171F17"/>
    <w:rsid w:val="0017219B"/>
    <w:rsid w:val="0017292E"/>
    <w:rsid w:val="00182C3E"/>
    <w:rsid w:val="00193F4F"/>
    <w:rsid w:val="001A2B91"/>
    <w:rsid w:val="001A68E8"/>
    <w:rsid w:val="001B1701"/>
    <w:rsid w:val="001B18EF"/>
    <w:rsid w:val="001B292A"/>
    <w:rsid w:val="001B3D4E"/>
    <w:rsid w:val="001B521C"/>
    <w:rsid w:val="001B5E8D"/>
    <w:rsid w:val="001B6E1D"/>
    <w:rsid w:val="001C2937"/>
    <w:rsid w:val="001C3AE7"/>
    <w:rsid w:val="001C4872"/>
    <w:rsid w:val="001C4E8C"/>
    <w:rsid w:val="001C60BB"/>
    <w:rsid w:val="001C77D5"/>
    <w:rsid w:val="001C79AB"/>
    <w:rsid w:val="001D4727"/>
    <w:rsid w:val="001D4CD7"/>
    <w:rsid w:val="001D5C58"/>
    <w:rsid w:val="001E0169"/>
    <w:rsid w:val="001E261A"/>
    <w:rsid w:val="001E318E"/>
    <w:rsid w:val="001E7CEA"/>
    <w:rsid w:val="001F4928"/>
    <w:rsid w:val="001F5BBD"/>
    <w:rsid w:val="00200CF2"/>
    <w:rsid w:val="00203594"/>
    <w:rsid w:val="00203748"/>
    <w:rsid w:val="00204636"/>
    <w:rsid w:val="0020492D"/>
    <w:rsid w:val="00205845"/>
    <w:rsid w:val="0020772F"/>
    <w:rsid w:val="002149C4"/>
    <w:rsid w:val="00221742"/>
    <w:rsid w:val="0022350C"/>
    <w:rsid w:val="00225AE3"/>
    <w:rsid w:val="0022625C"/>
    <w:rsid w:val="00227A95"/>
    <w:rsid w:val="00227C7A"/>
    <w:rsid w:val="00230321"/>
    <w:rsid w:val="00234209"/>
    <w:rsid w:val="00235AFD"/>
    <w:rsid w:val="0023748D"/>
    <w:rsid w:val="00242294"/>
    <w:rsid w:val="00243D0F"/>
    <w:rsid w:val="00243D4A"/>
    <w:rsid w:val="002440D7"/>
    <w:rsid w:val="002440FB"/>
    <w:rsid w:val="00246034"/>
    <w:rsid w:val="00246803"/>
    <w:rsid w:val="002505E0"/>
    <w:rsid w:val="00251760"/>
    <w:rsid w:val="00252D96"/>
    <w:rsid w:val="002553A6"/>
    <w:rsid w:val="00261C3E"/>
    <w:rsid w:val="0026547E"/>
    <w:rsid w:val="0027055C"/>
    <w:rsid w:val="002719C8"/>
    <w:rsid w:val="0027771F"/>
    <w:rsid w:val="00280AE5"/>
    <w:rsid w:val="00281368"/>
    <w:rsid w:val="002861CB"/>
    <w:rsid w:val="0029380C"/>
    <w:rsid w:val="002A1D3E"/>
    <w:rsid w:val="002A2154"/>
    <w:rsid w:val="002A5FF4"/>
    <w:rsid w:val="002A7228"/>
    <w:rsid w:val="002A743D"/>
    <w:rsid w:val="002B3432"/>
    <w:rsid w:val="002B3964"/>
    <w:rsid w:val="002B3F71"/>
    <w:rsid w:val="002D1296"/>
    <w:rsid w:val="002D2DFD"/>
    <w:rsid w:val="002D491C"/>
    <w:rsid w:val="002D78F2"/>
    <w:rsid w:val="002D7EBC"/>
    <w:rsid w:val="002E1A6D"/>
    <w:rsid w:val="002E21FB"/>
    <w:rsid w:val="002E515A"/>
    <w:rsid w:val="002E6557"/>
    <w:rsid w:val="002F3A92"/>
    <w:rsid w:val="002F61D2"/>
    <w:rsid w:val="00306EEF"/>
    <w:rsid w:val="0031397C"/>
    <w:rsid w:val="00314B16"/>
    <w:rsid w:val="0031761A"/>
    <w:rsid w:val="0032119F"/>
    <w:rsid w:val="0032447D"/>
    <w:rsid w:val="003249BD"/>
    <w:rsid w:val="003306DE"/>
    <w:rsid w:val="00335A8E"/>
    <w:rsid w:val="0033690A"/>
    <w:rsid w:val="00336AA6"/>
    <w:rsid w:val="00336ADF"/>
    <w:rsid w:val="003424CA"/>
    <w:rsid w:val="00342FFF"/>
    <w:rsid w:val="00343C4F"/>
    <w:rsid w:val="00344C51"/>
    <w:rsid w:val="00355C60"/>
    <w:rsid w:val="00356D5D"/>
    <w:rsid w:val="00360541"/>
    <w:rsid w:val="00366526"/>
    <w:rsid w:val="00367038"/>
    <w:rsid w:val="003671DB"/>
    <w:rsid w:val="00370ED6"/>
    <w:rsid w:val="003712B9"/>
    <w:rsid w:val="0037225D"/>
    <w:rsid w:val="00377AF3"/>
    <w:rsid w:val="00377FA6"/>
    <w:rsid w:val="00385A00"/>
    <w:rsid w:val="00387FAA"/>
    <w:rsid w:val="00393116"/>
    <w:rsid w:val="003A0F78"/>
    <w:rsid w:val="003A1CE7"/>
    <w:rsid w:val="003A2476"/>
    <w:rsid w:val="003A2839"/>
    <w:rsid w:val="003A4C2C"/>
    <w:rsid w:val="003A5706"/>
    <w:rsid w:val="003B13A0"/>
    <w:rsid w:val="003B37F4"/>
    <w:rsid w:val="003B4D6F"/>
    <w:rsid w:val="003B561B"/>
    <w:rsid w:val="003C0996"/>
    <w:rsid w:val="003C2B9B"/>
    <w:rsid w:val="003D4251"/>
    <w:rsid w:val="003D442F"/>
    <w:rsid w:val="003D647B"/>
    <w:rsid w:val="003D7FD2"/>
    <w:rsid w:val="003E3217"/>
    <w:rsid w:val="003E5AD5"/>
    <w:rsid w:val="003F1B99"/>
    <w:rsid w:val="003F3F49"/>
    <w:rsid w:val="00401171"/>
    <w:rsid w:val="00405097"/>
    <w:rsid w:val="00412B5B"/>
    <w:rsid w:val="0041506E"/>
    <w:rsid w:val="00415DEE"/>
    <w:rsid w:val="00416ACE"/>
    <w:rsid w:val="004170DA"/>
    <w:rsid w:val="00421A2E"/>
    <w:rsid w:val="00422A5E"/>
    <w:rsid w:val="00422AC9"/>
    <w:rsid w:val="00422DA8"/>
    <w:rsid w:val="00423F70"/>
    <w:rsid w:val="00425CAE"/>
    <w:rsid w:val="00431EA3"/>
    <w:rsid w:val="00433739"/>
    <w:rsid w:val="004356AB"/>
    <w:rsid w:val="00436A5F"/>
    <w:rsid w:val="00437174"/>
    <w:rsid w:val="00440954"/>
    <w:rsid w:val="004413BA"/>
    <w:rsid w:val="00442F2B"/>
    <w:rsid w:val="00447700"/>
    <w:rsid w:val="004565F0"/>
    <w:rsid w:val="00456EB5"/>
    <w:rsid w:val="00457A55"/>
    <w:rsid w:val="0046254C"/>
    <w:rsid w:val="0046472F"/>
    <w:rsid w:val="00466C90"/>
    <w:rsid w:val="0048065D"/>
    <w:rsid w:val="00483B56"/>
    <w:rsid w:val="00484742"/>
    <w:rsid w:val="004876F1"/>
    <w:rsid w:val="00490255"/>
    <w:rsid w:val="00491ACC"/>
    <w:rsid w:val="0049395C"/>
    <w:rsid w:val="00493988"/>
    <w:rsid w:val="004A09EA"/>
    <w:rsid w:val="004A3C0C"/>
    <w:rsid w:val="004A6823"/>
    <w:rsid w:val="004A6ED4"/>
    <w:rsid w:val="004B00A1"/>
    <w:rsid w:val="004B0231"/>
    <w:rsid w:val="004B14A8"/>
    <w:rsid w:val="004B4F92"/>
    <w:rsid w:val="004C2767"/>
    <w:rsid w:val="004C44AE"/>
    <w:rsid w:val="004C604E"/>
    <w:rsid w:val="004C6C41"/>
    <w:rsid w:val="004D6958"/>
    <w:rsid w:val="004D713E"/>
    <w:rsid w:val="004E0CE0"/>
    <w:rsid w:val="004E0EDB"/>
    <w:rsid w:val="004F0274"/>
    <w:rsid w:val="004F3425"/>
    <w:rsid w:val="004F41D4"/>
    <w:rsid w:val="004F44A1"/>
    <w:rsid w:val="004F685A"/>
    <w:rsid w:val="005012BC"/>
    <w:rsid w:val="00507F95"/>
    <w:rsid w:val="0051150E"/>
    <w:rsid w:val="00511789"/>
    <w:rsid w:val="00514AD1"/>
    <w:rsid w:val="00514C41"/>
    <w:rsid w:val="00514F32"/>
    <w:rsid w:val="00515F9E"/>
    <w:rsid w:val="005214DB"/>
    <w:rsid w:val="00522B38"/>
    <w:rsid w:val="00526E92"/>
    <w:rsid w:val="00533C57"/>
    <w:rsid w:val="005408D5"/>
    <w:rsid w:val="00542E7A"/>
    <w:rsid w:val="00543063"/>
    <w:rsid w:val="00544D30"/>
    <w:rsid w:val="0054676F"/>
    <w:rsid w:val="0055060D"/>
    <w:rsid w:val="00553E04"/>
    <w:rsid w:val="00556316"/>
    <w:rsid w:val="00562193"/>
    <w:rsid w:val="00563C27"/>
    <w:rsid w:val="00572CA4"/>
    <w:rsid w:val="0057429D"/>
    <w:rsid w:val="005818E8"/>
    <w:rsid w:val="005820A6"/>
    <w:rsid w:val="00583C17"/>
    <w:rsid w:val="005918D7"/>
    <w:rsid w:val="005A0A09"/>
    <w:rsid w:val="005A10A9"/>
    <w:rsid w:val="005A3F4B"/>
    <w:rsid w:val="005B1470"/>
    <w:rsid w:val="005B5BA7"/>
    <w:rsid w:val="005C3DBE"/>
    <w:rsid w:val="005C3EB1"/>
    <w:rsid w:val="005D2045"/>
    <w:rsid w:val="005D4C66"/>
    <w:rsid w:val="005D6694"/>
    <w:rsid w:val="005D687A"/>
    <w:rsid w:val="005D7251"/>
    <w:rsid w:val="005E2CF7"/>
    <w:rsid w:val="005E3978"/>
    <w:rsid w:val="005F3D5C"/>
    <w:rsid w:val="00600623"/>
    <w:rsid w:val="00602235"/>
    <w:rsid w:val="00604D14"/>
    <w:rsid w:val="00614529"/>
    <w:rsid w:val="006246CE"/>
    <w:rsid w:val="00627A7F"/>
    <w:rsid w:val="006309A5"/>
    <w:rsid w:val="00633BDD"/>
    <w:rsid w:val="00634622"/>
    <w:rsid w:val="00640095"/>
    <w:rsid w:val="006428AC"/>
    <w:rsid w:val="006431F7"/>
    <w:rsid w:val="00655165"/>
    <w:rsid w:val="00661D75"/>
    <w:rsid w:val="00661DE8"/>
    <w:rsid w:val="00674129"/>
    <w:rsid w:val="00677641"/>
    <w:rsid w:val="00681D81"/>
    <w:rsid w:val="006855E4"/>
    <w:rsid w:val="00686E7F"/>
    <w:rsid w:val="00687155"/>
    <w:rsid w:val="00690D7D"/>
    <w:rsid w:val="006A318C"/>
    <w:rsid w:val="006B33E8"/>
    <w:rsid w:val="006C49C6"/>
    <w:rsid w:val="006D220B"/>
    <w:rsid w:val="006D2E3B"/>
    <w:rsid w:val="006D30A8"/>
    <w:rsid w:val="006E2975"/>
    <w:rsid w:val="006E2F49"/>
    <w:rsid w:val="006E5533"/>
    <w:rsid w:val="006E6732"/>
    <w:rsid w:val="006E6F69"/>
    <w:rsid w:val="006F6C04"/>
    <w:rsid w:val="00702B15"/>
    <w:rsid w:val="00704C32"/>
    <w:rsid w:val="00712733"/>
    <w:rsid w:val="007131F4"/>
    <w:rsid w:val="00713E43"/>
    <w:rsid w:val="0071506A"/>
    <w:rsid w:val="0072136A"/>
    <w:rsid w:val="007215A5"/>
    <w:rsid w:val="00723912"/>
    <w:rsid w:val="0072400D"/>
    <w:rsid w:val="00724D5B"/>
    <w:rsid w:val="0072546B"/>
    <w:rsid w:val="00731D42"/>
    <w:rsid w:val="00740678"/>
    <w:rsid w:val="00744AF7"/>
    <w:rsid w:val="00752A53"/>
    <w:rsid w:val="00753B8A"/>
    <w:rsid w:val="00761400"/>
    <w:rsid w:val="00763FC7"/>
    <w:rsid w:val="0076520E"/>
    <w:rsid w:val="00770FA0"/>
    <w:rsid w:val="00774A51"/>
    <w:rsid w:val="00774EC4"/>
    <w:rsid w:val="00776CF2"/>
    <w:rsid w:val="00782DCA"/>
    <w:rsid w:val="00783087"/>
    <w:rsid w:val="007948FC"/>
    <w:rsid w:val="0079781D"/>
    <w:rsid w:val="007A1969"/>
    <w:rsid w:val="007A769F"/>
    <w:rsid w:val="007A7714"/>
    <w:rsid w:val="007B2556"/>
    <w:rsid w:val="007B7C57"/>
    <w:rsid w:val="007C3265"/>
    <w:rsid w:val="007C669C"/>
    <w:rsid w:val="007C6EF8"/>
    <w:rsid w:val="007D29EF"/>
    <w:rsid w:val="007D5E15"/>
    <w:rsid w:val="007D71AA"/>
    <w:rsid w:val="007E5DFA"/>
    <w:rsid w:val="007E6969"/>
    <w:rsid w:val="007F27A9"/>
    <w:rsid w:val="007F6677"/>
    <w:rsid w:val="007F697F"/>
    <w:rsid w:val="008017AC"/>
    <w:rsid w:val="00801920"/>
    <w:rsid w:val="008022F5"/>
    <w:rsid w:val="008039C7"/>
    <w:rsid w:val="00804B0B"/>
    <w:rsid w:val="00805F73"/>
    <w:rsid w:val="0081129B"/>
    <w:rsid w:val="00815D78"/>
    <w:rsid w:val="00816953"/>
    <w:rsid w:val="00816EF1"/>
    <w:rsid w:val="00823B38"/>
    <w:rsid w:val="0083188C"/>
    <w:rsid w:val="00834509"/>
    <w:rsid w:val="00836A65"/>
    <w:rsid w:val="008428B4"/>
    <w:rsid w:val="008476CD"/>
    <w:rsid w:val="008525CF"/>
    <w:rsid w:val="00855534"/>
    <w:rsid w:val="00855D9B"/>
    <w:rsid w:val="008578C1"/>
    <w:rsid w:val="0086316A"/>
    <w:rsid w:val="00864011"/>
    <w:rsid w:val="00864E83"/>
    <w:rsid w:val="0087233B"/>
    <w:rsid w:val="0087340C"/>
    <w:rsid w:val="0087683F"/>
    <w:rsid w:val="0088175B"/>
    <w:rsid w:val="00881DD6"/>
    <w:rsid w:val="00882561"/>
    <w:rsid w:val="00886368"/>
    <w:rsid w:val="00890CD0"/>
    <w:rsid w:val="00894547"/>
    <w:rsid w:val="00894ACE"/>
    <w:rsid w:val="008977B5"/>
    <w:rsid w:val="008A0A6C"/>
    <w:rsid w:val="008A0AB2"/>
    <w:rsid w:val="008A5CED"/>
    <w:rsid w:val="008A7F1D"/>
    <w:rsid w:val="008B05D6"/>
    <w:rsid w:val="008B1941"/>
    <w:rsid w:val="008B7CDE"/>
    <w:rsid w:val="008C5B36"/>
    <w:rsid w:val="008D0038"/>
    <w:rsid w:val="008D0F3C"/>
    <w:rsid w:val="008D26A3"/>
    <w:rsid w:val="008D63C1"/>
    <w:rsid w:val="008D7DAE"/>
    <w:rsid w:val="008F0B69"/>
    <w:rsid w:val="008F0FB2"/>
    <w:rsid w:val="008F36D1"/>
    <w:rsid w:val="008F4924"/>
    <w:rsid w:val="008F5FEA"/>
    <w:rsid w:val="008F6748"/>
    <w:rsid w:val="00914AE8"/>
    <w:rsid w:val="00915A24"/>
    <w:rsid w:val="00915DAB"/>
    <w:rsid w:val="009215C1"/>
    <w:rsid w:val="00921700"/>
    <w:rsid w:val="009259C6"/>
    <w:rsid w:val="00927773"/>
    <w:rsid w:val="0093160F"/>
    <w:rsid w:val="00931939"/>
    <w:rsid w:val="00931D3C"/>
    <w:rsid w:val="009536F1"/>
    <w:rsid w:val="00956E44"/>
    <w:rsid w:val="00963F56"/>
    <w:rsid w:val="00964ACE"/>
    <w:rsid w:val="00964E2C"/>
    <w:rsid w:val="00965D89"/>
    <w:rsid w:val="00966936"/>
    <w:rsid w:val="00967DE8"/>
    <w:rsid w:val="00970D45"/>
    <w:rsid w:val="00971FC4"/>
    <w:rsid w:val="00980182"/>
    <w:rsid w:val="00980236"/>
    <w:rsid w:val="00980639"/>
    <w:rsid w:val="009817A9"/>
    <w:rsid w:val="00984F62"/>
    <w:rsid w:val="0099584D"/>
    <w:rsid w:val="00995AA9"/>
    <w:rsid w:val="009A3DA9"/>
    <w:rsid w:val="009B0C43"/>
    <w:rsid w:val="009B43DA"/>
    <w:rsid w:val="009B721E"/>
    <w:rsid w:val="009C3B4D"/>
    <w:rsid w:val="009C77B3"/>
    <w:rsid w:val="009D7C36"/>
    <w:rsid w:val="009E63C4"/>
    <w:rsid w:val="009E735F"/>
    <w:rsid w:val="009F47C5"/>
    <w:rsid w:val="009F4B8D"/>
    <w:rsid w:val="009F52FC"/>
    <w:rsid w:val="009F72CC"/>
    <w:rsid w:val="009F7954"/>
    <w:rsid w:val="00A007A1"/>
    <w:rsid w:val="00A00D2C"/>
    <w:rsid w:val="00A10898"/>
    <w:rsid w:val="00A11FB1"/>
    <w:rsid w:val="00A12424"/>
    <w:rsid w:val="00A12F9C"/>
    <w:rsid w:val="00A13B94"/>
    <w:rsid w:val="00A14CDC"/>
    <w:rsid w:val="00A1590C"/>
    <w:rsid w:val="00A1760D"/>
    <w:rsid w:val="00A3060A"/>
    <w:rsid w:val="00A3244B"/>
    <w:rsid w:val="00A34590"/>
    <w:rsid w:val="00A360E4"/>
    <w:rsid w:val="00A41085"/>
    <w:rsid w:val="00A42709"/>
    <w:rsid w:val="00A51909"/>
    <w:rsid w:val="00A54D15"/>
    <w:rsid w:val="00A55C94"/>
    <w:rsid w:val="00A60936"/>
    <w:rsid w:val="00A65E22"/>
    <w:rsid w:val="00A67CC9"/>
    <w:rsid w:val="00A70194"/>
    <w:rsid w:val="00A724B2"/>
    <w:rsid w:val="00A75AF4"/>
    <w:rsid w:val="00A764F8"/>
    <w:rsid w:val="00A81C74"/>
    <w:rsid w:val="00A86A1B"/>
    <w:rsid w:val="00A908B0"/>
    <w:rsid w:val="00A91E0C"/>
    <w:rsid w:val="00A92603"/>
    <w:rsid w:val="00A928E3"/>
    <w:rsid w:val="00A9384F"/>
    <w:rsid w:val="00A9385A"/>
    <w:rsid w:val="00A938E0"/>
    <w:rsid w:val="00A9613E"/>
    <w:rsid w:val="00AA1A39"/>
    <w:rsid w:val="00AA1A64"/>
    <w:rsid w:val="00AB0005"/>
    <w:rsid w:val="00AC0396"/>
    <w:rsid w:val="00AC5017"/>
    <w:rsid w:val="00AD22C0"/>
    <w:rsid w:val="00AD3B94"/>
    <w:rsid w:val="00AE2F7C"/>
    <w:rsid w:val="00AE4BB3"/>
    <w:rsid w:val="00AF25BD"/>
    <w:rsid w:val="00B0134D"/>
    <w:rsid w:val="00B022F2"/>
    <w:rsid w:val="00B02AEC"/>
    <w:rsid w:val="00B07F37"/>
    <w:rsid w:val="00B120A0"/>
    <w:rsid w:val="00B12E87"/>
    <w:rsid w:val="00B158EC"/>
    <w:rsid w:val="00B15F4C"/>
    <w:rsid w:val="00B16384"/>
    <w:rsid w:val="00B240A4"/>
    <w:rsid w:val="00B25BF3"/>
    <w:rsid w:val="00B26467"/>
    <w:rsid w:val="00B26D50"/>
    <w:rsid w:val="00B30FA4"/>
    <w:rsid w:val="00B31312"/>
    <w:rsid w:val="00B35883"/>
    <w:rsid w:val="00B367C3"/>
    <w:rsid w:val="00B4238A"/>
    <w:rsid w:val="00B4294D"/>
    <w:rsid w:val="00B44DEC"/>
    <w:rsid w:val="00B47F78"/>
    <w:rsid w:val="00B50A4B"/>
    <w:rsid w:val="00B50A94"/>
    <w:rsid w:val="00B52915"/>
    <w:rsid w:val="00B52DBB"/>
    <w:rsid w:val="00B546C8"/>
    <w:rsid w:val="00B57855"/>
    <w:rsid w:val="00B601C0"/>
    <w:rsid w:val="00B621FD"/>
    <w:rsid w:val="00B62516"/>
    <w:rsid w:val="00B6644D"/>
    <w:rsid w:val="00B670D2"/>
    <w:rsid w:val="00B7281E"/>
    <w:rsid w:val="00B740CB"/>
    <w:rsid w:val="00B8069F"/>
    <w:rsid w:val="00B82C61"/>
    <w:rsid w:val="00B84F31"/>
    <w:rsid w:val="00B87ED1"/>
    <w:rsid w:val="00B91528"/>
    <w:rsid w:val="00B9386B"/>
    <w:rsid w:val="00BA2B5B"/>
    <w:rsid w:val="00BA7271"/>
    <w:rsid w:val="00BB2A66"/>
    <w:rsid w:val="00BC023A"/>
    <w:rsid w:val="00BC1A25"/>
    <w:rsid w:val="00BC3398"/>
    <w:rsid w:val="00BD2C34"/>
    <w:rsid w:val="00BD42C1"/>
    <w:rsid w:val="00BD4401"/>
    <w:rsid w:val="00BD4B68"/>
    <w:rsid w:val="00BD5A78"/>
    <w:rsid w:val="00BD7557"/>
    <w:rsid w:val="00BE1DDB"/>
    <w:rsid w:val="00BE4CD7"/>
    <w:rsid w:val="00BE54A2"/>
    <w:rsid w:val="00BF31AB"/>
    <w:rsid w:val="00BF7164"/>
    <w:rsid w:val="00C01CB4"/>
    <w:rsid w:val="00C0731E"/>
    <w:rsid w:val="00C07DC9"/>
    <w:rsid w:val="00C10FEF"/>
    <w:rsid w:val="00C13067"/>
    <w:rsid w:val="00C14533"/>
    <w:rsid w:val="00C30B76"/>
    <w:rsid w:val="00C31F93"/>
    <w:rsid w:val="00C333CA"/>
    <w:rsid w:val="00C344EF"/>
    <w:rsid w:val="00C43560"/>
    <w:rsid w:val="00C469A1"/>
    <w:rsid w:val="00C46D6C"/>
    <w:rsid w:val="00C47409"/>
    <w:rsid w:val="00C514FB"/>
    <w:rsid w:val="00C62297"/>
    <w:rsid w:val="00C72A26"/>
    <w:rsid w:val="00C73A56"/>
    <w:rsid w:val="00C73CDA"/>
    <w:rsid w:val="00C74B8A"/>
    <w:rsid w:val="00C809BE"/>
    <w:rsid w:val="00C87E58"/>
    <w:rsid w:val="00CA34BB"/>
    <w:rsid w:val="00CA4730"/>
    <w:rsid w:val="00CB134C"/>
    <w:rsid w:val="00CB71D1"/>
    <w:rsid w:val="00CC41A0"/>
    <w:rsid w:val="00CC6586"/>
    <w:rsid w:val="00CC6BFF"/>
    <w:rsid w:val="00CD5709"/>
    <w:rsid w:val="00CD580B"/>
    <w:rsid w:val="00CD6636"/>
    <w:rsid w:val="00CE55EC"/>
    <w:rsid w:val="00CF0F48"/>
    <w:rsid w:val="00CF5B8A"/>
    <w:rsid w:val="00CF654F"/>
    <w:rsid w:val="00CF759B"/>
    <w:rsid w:val="00D07AED"/>
    <w:rsid w:val="00D119FA"/>
    <w:rsid w:val="00D12610"/>
    <w:rsid w:val="00D1348E"/>
    <w:rsid w:val="00D2095F"/>
    <w:rsid w:val="00D240AE"/>
    <w:rsid w:val="00D24177"/>
    <w:rsid w:val="00D2489E"/>
    <w:rsid w:val="00D25657"/>
    <w:rsid w:val="00D25E2D"/>
    <w:rsid w:val="00D26506"/>
    <w:rsid w:val="00D2723E"/>
    <w:rsid w:val="00D4168C"/>
    <w:rsid w:val="00D44BDA"/>
    <w:rsid w:val="00D51D73"/>
    <w:rsid w:val="00D5626A"/>
    <w:rsid w:val="00D60A81"/>
    <w:rsid w:val="00D6750B"/>
    <w:rsid w:val="00D70521"/>
    <w:rsid w:val="00D75275"/>
    <w:rsid w:val="00D77BDF"/>
    <w:rsid w:val="00D821D7"/>
    <w:rsid w:val="00D8358E"/>
    <w:rsid w:val="00D83E9F"/>
    <w:rsid w:val="00D84D0B"/>
    <w:rsid w:val="00D913AF"/>
    <w:rsid w:val="00D95294"/>
    <w:rsid w:val="00D95F72"/>
    <w:rsid w:val="00DA1683"/>
    <w:rsid w:val="00DA3C8F"/>
    <w:rsid w:val="00DA5B47"/>
    <w:rsid w:val="00DB07E1"/>
    <w:rsid w:val="00DB7F72"/>
    <w:rsid w:val="00DC0486"/>
    <w:rsid w:val="00DC2860"/>
    <w:rsid w:val="00DC29EF"/>
    <w:rsid w:val="00DC64B2"/>
    <w:rsid w:val="00DD1114"/>
    <w:rsid w:val="00DD1B99"/>
    <w:rsid w:val="00DE1336"/>
    <w:rsid w:val="00DE2186"/>
    <w:rsid w:val="00DE58D0"/>
    <w:rsid w:val="00DE74D6"/>
    <w:rsid w:val="00DF0D06"/>
    <w:rsid w:val="00DF114C"/>
    <w:rsid w:val="00DF1E72"/>
    <w:rsid w:val="00E108F5"/>
    <w:rsid w:val="00E14DA7"/>
    <w:rsid w:val="00E14F65"/>
    <w:rsid w:val="00E17A99"/>
    <w:rsid w:val="00E26759"/>
    <w:rsid w:val="00E33E98"/>
    <w:rsid w:val="00E34286"/>
    <w:rsid w:val="00E34F5A"/>
    <w:rsid w:val="00E35475"/>
    <w:rsid w:val="00E40206"/>
    <w:rsid w:val="00E41E40"/>
    <w:rsid w:val="00E4498B"/>
    <w:rsid w:val="00E5284C"/>
    <w:rsid w:val="00E600D4"/>
    <w:rsid w:val="00E71D1A"/>
    <w:rsid w:val="00E76E7A"/>
    <w:rsid w:val="00E80932"/>
    <w:rsid w:val="00E83189"/>
    <w:rsid w:val="00E8334B"/>
    <w:rsid w:val="00E84576"/>
    <w:rsid w:val="00E91BC0"/>
    <w:rsid w:val="00E92543"/>
    <w:rsid w:val="00E928E4"/>
    <w:rsid w:val="00E93F3C"/>
    <w:rsid w:val="00E95798"/>
    <w:rsid w:val="00E97568"/>
    <w:rsid w:val="00EA013A"/>
    <w:rsid w:val="00EA0CC2"/>
    <w:rsid w:val="00EA5C2E"/>
    <w:rsid w:val="00EC3592"/>
    <w:rsid w:val="00EC43B3"/>
    <w:rsid w:val="00ED1989"/>
    <w:rsid w:val="00ED38CD"/>
    <w:rsid w:val="00ED4165"/>
    <w:rsid w:val="00ED5731"/>
    <w:rsid w:val="00ED6A8B"/>
    <w:rsid w:val="00ED6C0A"/>
    <w:rsid w:val="00EE05FB"/>
    <w:rsid w:val="00EE18B3"/>
    <w:rsid w:val="00EE1DDD"/>
    <w:rsid w:val="00EE5055"/>
    <w:rsid w:val="00EE71D2"/>
    <w:rsid w:val="00EF0DC3"/>
    <w:rsid w:val="00EF2731"/>
    <w:rsid w:val="00EF38BB"/>
    <w:rsid w:val="00EF4A2C"/>
    <w:rsid w:val="00EF50AC"/>
    <w:rsid w:val="00EF5631"/>
    <w:rsid w:val="00EF7BC3"/>
    <w:rsid w:val="00F03172"/>
    <w:rsid w:val="00F03A15"/>
    <w:rsid w:val="00F0504F"/>
    <w:rsid w:val="00F101B0"/>
    <w:rsid w:val="00F1167B"/>
    <w:rsid w:val="00F1349D"/>
    <w:rsid w:val="00F14BD6"/>
    <w:rsid w:val="00F1507D"/>
    <w:rsid w:val="00F158B8"/>
    <w:rsid w:val="00F2659F"/>
    <w:rsid w:val="00F26D51"/>
    <w:rsid w:val="00F332A0"/>
    <w:rsid w:val="00F339F4"/>
    <w:rsid w:val="00F36D05"/>
    <w:rsid w:val="00F4082F"/>
    <w:rsid w:val="00F41687"/>
    <w:rsid w:val="00F4479E"/>
    <w:rsid w:val="00F50D09"/>
    <w:rsid w:val="00F51D9E"/>
    <w:rsid w:val="00F54F1B"/>
    <w:rsid w:val="00F55A84"/>
    <w:rsid w:val="00F55BFF"/>
    <w:rsid w:val="00F60737"/>
    <w:rsid w:val="00F62476"/>
    <w:rsid w:val="00F62CE3"/>
    <w:rsid w:val="00F62D32"/>
    <w:rsid w:val="00F64E91"/>
    <w:rsid w:val="00F65E0E"/>
    <w:rsid w:val="00F6741F"/>
    <w:rsid w:val="00F67DD9"/>
    <w:rsid w:val="00F734B8"/>
    <w:rsid w:val="00F743DB"/>
    <w:rsid w:val="00F744FB"/>
    <w:rsid w:val="00F752C7"/>
    <w:rsid w:val="00F8013A"/>
    <w:rsid w:val="00F84916"/>
    <w:rsid w:val="00F84BC2"/>
    <w:rsid w:val="00F858A7"/>
    <w:rsid w:val="00F90E57"/>
    <w:rsid w:val="00F95574"/>
    <w:rsid w:val="00F96788"/>
    <w:rsid w:val="00F96D81"/>
    <w:rsid w:val="00FA1E2D"/>
    <w:rsid w:val="00FA5152"/>
    <w:rsid w:val="00FB0CB8"/>
    <w:rsid w:val="00FB4B89"/>
    <w:rsid w:val="00FB58C0"/>
    <w:rsid w:val="00FB618A"/>
    <w:rsid w:val="00FB7288"/>
    <w:rsid w:val="00FC3118"/>
    <w:rsid w:val="00FC3423"/>
    <w:rsid w:val="00FC4CAC"/>
    <w:rsid w:val="00FD79AF"/>
    <w:rsid w:val="00FE15D0"/>
    <w:rsid w:val="00FE2375"/>
    <w:rsid w:val="00FE79E9"/>
    <w:rsid w:val="00FE7D33"/>
    <w:rsid w:val="00FF0252"/>
    <w:rsid w:val="00FF1CB2"/>
    <w:rsid w:val="00FF2A41"/>
    <w:rsid w:val="00FF3B3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752E45"/>
  <w15:chartTrackingRefBased/>
  <w15:docId w15:val="{5811A4E3-34B4-406B-9B61-3FA1282FE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annotation text" w:uiPriority="99"/>
    <w:lsdException w:name="header"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44A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
    <w:name w:val="Знак Знак Знак Знак Знак Char Char Char Char"/>
    <w:basedOn w:val="Normal"/>
    <w:rsid w:val="004876F1"/>
    <w:pPr>
      <w:tabs>
        <w:tab w:val="left" w:pos="709"/>
      </w:tabs>
    </w:pPr>
    <w:rPr>
      <w:rFonts w:ascii="Tahoma" w:hAnsi="Tahoma"/>
      <w:lang w:val="pl-PL" w:eastAsia="pl-PL"/>
    </w:rPr>
  </w:style>
  <w:style w:type="paragraph" w:styleId="NormalWeb">
    <w:name w:val="Normal (Web)"/>
    <w:basedOn w:val="Normal"/>
    <w:rsid w:val="004876F1"/>
    <w:pPr>
      <w:spacing w:before="100" w:beforeAutospacing="1" w:after="100" w:afterAutospacing="1"/>
    </w:pPr>
  </w:style>
  <w:style w:type="character" w:customStyle="1" w:styleId="answeralt">
    <w:name w:val="answeralt"/>
    <w:rsid w:val="003A5706"/>
    <w:rPr>
      <w:rFonts w:ascii="Arial" w:hAnsi="Arial"/>
      <w:noProof w:val="0"/>
      <w:sz w:val="20"/>
      <w:lang w:val="en-GB"/>
    </w:rPr>
  </w:style>
  <w:style w:type="table" w:styleId="TableGrid">
    <w:name w:val="Table Grid"/>
    <w:basedOn w:val="TableNormal"/>
    <w:rsid w:val="003A57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F03A15"/>
    <w:pPr>
      <w:tabs>
        <w:tab w:val="center" w:pos="4536"/>
        <w:tab w:val="right" w:pos="9072"/>
      </w:tabs>
    </w:pPr>
  </w:style>
  <w:style w:type="paragraph" w:styleId="Footer">
    <w:name w:val="footer"/>
    <w:basedOn w:val="Normal"/>
    <w:link w:val="FooterChar"/>
    <w:uiPriority w:val="99"/>
    <w:rsid w:val="00F03A15"/>
    <w:pPr>
      <w:tabs>
        <w:tab w:val="center" w:pos="4536"/>
        <w:tab w:val="right" w:pos="9072"/>
      </w:tabs>
    </w:pPr>
  </w:style>
  <w:style w:type="paragraph" w:customStyle="1" w:styleId="Char">
    <w:name w:val="Char"/>
    <w:basedOn w:val="Normal"/>
    <w:rsid w:val="003B13A0"/>
    <w:pPr>
      <w:tabs>
        <w:tab w:val="left" w:pos="709"/>
      </w:tabs>
    </w:pPr>
    <w:rPr>
      <w:rFonts w:ascii="Tahoma" w:hAnsi="Tahoma"/>
      <w:lang w:val="pl-PL" w:eastAsia="pl-PL"/>
    </w:rPr>
  </w:style>
  <w:style w:type="character" w:customStyle="1" w:styleId="spelle">
    <w:name w:val="spelle"/>
    <w:basedOn w:val="DefaultParagraphFont"/>
    <w:rsid w:val="00425CAE"/>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6E2F49"/>
    <w:pPr>
      <w:tabs>
        <w:tab w:val="left" w:pos="709"/>
      </w:tabs>
    </w:pPr>
    <w:rPr>
      <w:rFonts w:ascii="Tahoma" w:hAnsi="Tahoma"/>
      <w:lang w:val="pl-PL" w:eastAsia="pl-PL"/>
    </w:rPr>
  </w:style>
  <w:style w:type="paragraph" w:styleId="BalloonText">
    <w:name w:val="Balloon Text"/>
    <w:basedOn w:val="Normal"/>
    <w:semiHidden/>
    <w:rsid w:val="006E2F49"/>
    <w:rPr>
      <w:rFonts w:ascii="Tahoma" w:hAnsi="Tahoma" w:cs="Tahoma"/>
      <w:sz w:val="16"/>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074764"/>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qFormat/>
    <w:rsid w:val="00074764"/>
    <w:rPr>
      <w:vertAlign w:val="superscript"/>
    </w:rPr>
  </w:style>
  <w:style w:type="character" w:styleId="Hyperlink">
    <w:name w:val="Hyperlink"/>
    <w:rsid w:val="00A34590"/>
    <w:rPr>
      <w:color w:val="0000FF"/>
      <w:u w:val="single"/>
    </w:rPr>
  </w:style>
  <w:style w:type="paragraph" w:customStyle="1" w:styleId="CharCharChar">
    <w:name w:val="Char Char Char Знак Знак"/>
    <w:basedOn w:val="Normal"/>
    <w:rsid w:val="00A34590"/>
    <w:pPr>
      <w:tabs>
        <w:tab w:val="left" w:pos="709"/>
      </w:tabs>
    </w:pPr>
    <w:rPr>
      <w:rFonts w:ascii="Tahoma" w:hAnsi="Tahoma"/>
      <w:lang w:val="pl-PL" w:eastAsia="pl-PL"/>
    </w:rPr>
  </w:style>
  <w:style w:type="paragraph" w:customStyle="1" w:styleId="a">
    <w:name w:val="Знак"/>
    <w:basedOn w:val="Normal"/>
    <w:rsid w:val="00A11FB1"/>
    <w:pPr>
      <w:tabs>
        <w:tab w:val="left" w:pos="709"/>
      </w:tabs>
    </w:pPr>
    <w:rPr>
      <w:rFonts w:ascii="Tahoma" w:hAnsi="Tahoma"/>
      <w:lang w:val="pl-PL" w:eastAsia="pl-PL"/>
    </w:rPr>
  </w:style>
  <w:style w:type="paragraph" w:styleId="EndnoteText">
    <w:name w:val="endnote text"/>
    <w:basedOn w:val="Normal"/>
    <w:link w:val="EndnoteTextChar"/>
    <w:rsid w:val="00336ADF"/>
    <w:rPr>
      <w:sz w:val="20"/>
      <w:szCs w:val="20"/>
    </w:rPr>
  </w:style>
  <w:style w:type="character" w:customStyle="1" w:styleId="EndnoteTextChar">
    <w:name w:val="Endnote Text Char"/>
    <w:basedOn w:val="DefaultParagraphFont"/>
    <w:link w:val="EndnoteText"/>
    <w:rsid w:val="00336ADF"/>
  </w:style>
  <w:style w:type="character" w:styleId="EndnoteReference">
    <w:name w:val="endnote reference"/>
    <w:rsid w:val="00336ADF"/>
    <w:rPr>
      <w:vertAlign w:val="superscript"/>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044D4A"/>
  </w:style>
  <w:style w:type="character" w:styleId="CommentReference">
    <w:name w:val="annotation reference"/>
    <w:uiPriority w:val="99"/>
    <w:rsid w:val="005D2045"/>
    <w:rPr>
      <w:sz w:val="16"/>
      <w:szCs w:val="16"/>
    </w:rPr>
  </w:style>
  <w:style w:type="paragraph" w:styleId="CommentText">
    <w:name w:val="annotation text"/>
    <w:basedOn w:val="Normal"/>
    <w:link w:val="CommentTextChar"/>
    <w:uiPriority w:val="99"/>
    <w:rsid w:val="005D2045"/>
    <w:rPr>
      <w:sz w:val="20"/>
      <w:szCs w:val="20"/>
    </w:rPr>
  </w:style>
  <w:style w:type="character" w:customStyle="1" w:styleId="CommentTextChar">
    <w:name w:val="Comment Text Char"/>
    <w:link w:val="CommentText"/>
    <w:uiPriority w:val="99"/>
    <w:rsid w:val="005D2045"/>
    <w:rPr>
      <w:lang w:val="bg-BG" w:eastAsia="bg-BG"/>
    </w:rPr>
  </w:style>
  <w:style w:type="paragraph" w:styleId="CommentSubject">
    <w:name w:val="annotation subject"/>
    <w:basedOn w:val="CommentText"/>
    <w:next w:val="CommentText"/>
    <w:link w:val="CommentSubjectChar"/>
    <w:rsid w:val="005D2045"/>
    <w:rPr>
      <w:b/>
      <w:bCs/>
    </w:rPr>
  </w:style>
  <w:style w:type="character" w:customStyle="1" w:styleId="CommentSubjectChar">
    <w:name w:val="Comment Subject Char"/>
    <w:link w:val="CommentSubject"/>
    <w:rsid w:val="005D2045"/>
    <w:rPr>
      <w:b/>
      <w:bCs/>
      <w:lang w:val="bg-BG" w:eastAsia="bg-BG"/>
    </w:rPr>
  </w:style>
  <w:style w:type="character" w:customStyle="1" w:styleId="FooterChar">
    <w:name w:val="Footer Char"/>
    <w:link w:val="Footer"/>
    <w:uiPriority w:val="99"/>
    <w:rsid w:val="006309A5"/>
    <w:rPr>
      <w:sz w:val="24"/>
      <w:szCs w:val="24"/>
    </w:rPr>
  </w:style>
  <w:style w:type="character" w:customStyle="1" w:styleId="HeaderChar">
    <w:name w:val="Header Char"/>
    <w:link w:val="Header"/>
    <w:uiPriority w:val="99"/>
    <w:rsid w:val="00823B3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716413">
      <w:bodyDiv w:val="1"/>
      <w:marLeft w:val="0"/>
      <w:marRight w:val="0"/>
      <w:marTop w:val="0"/>
      <w:marBottom w:val="0"/>
      <w:divBdr>
        <w:top w:val="none" w:sz="0" w:space="0" w:color="auto"/>
        <w:left w:val="none" w:sz="0" w:space="0" w:color="auto"/>
        <w:bottom w:val="none" w:sz="0" w:space="0" w:color="auto"/>
        <w:right w:val="none" w:sz="0" w:space="0" w:color="auto"/>
      </w:divBdr>
    </w:div>
    <w:div w:id="446588055">
      <w:bodyDiv w:val="1"/>
      <w:marLeft w:val="0"/>
      <w:marRight w:val="0"/>
      <w:marTop w:val="0"/>
      <w:marBottom w:val="0"/>
      <w:divBdr>
        <w:top w:val="none" w:sz="0" w:space="0" w:color="auto"/>
        <w:left w:val="none" w:sz="0" w:space="0" w:color="auto"/>
        <w:bottom w:val="none" w:sz="0" w:space="0" w:color="auto"/>
        <w:right w:val="none" w:sz="0" w:space="0" w:color="auto"/>
      </w:divBdr>
    </w:div>
    <w:div w:id="1306856006">
      <w:bodyDiv w:val="1"/>
      <w:marLeft w:val="0"/>
      <w:marRight w:val="0"/>
      <w:marTop w:val="0"/>
      <w:marBottom w:val="0"/>
      <w:divBdr>
        <w:top w:val="none" w:sz="0" w:space="0" w:color="auto"/>
        <w:left w:val="none" w:sz="0" w:space="0" w:color="auto"/>
        <w:bottom w:val="none" w:sz="0" w:space="0" w:color="auto"/>
        <w:right w:val="none" w:sz="0" w:space="0" w:color="auto"/>
      </w:divBdr>
    </w:div>
    <w:div w:id="1553542283">
      <w:bodyDiv w:val="1"/>
      <w:marLeft w:val="0"/>
      <w:marRight w:val="0"/>
      <w:marTop w:val="0"/>
      <w:marBottom w:val="0"/>
      <w:divBdr>
        <w:top w:val="none" w:sz="0" w:space="0" w:color="auto"/>
        <w:left w:val="none" w:sz="0" w:space="0" w:color="auto"/>
        <w:bottom w:val="none" w:sz="0" w:space="0" w:color="auto"/>
        <w:right w:val="none" w:sz="0" w:space="0" w:color="auto"/>
      </w:divBdr>
    </w:div>
    <w:div w:id="1597321148">
      <w:bodyDiv w:val="1"/>
      <w:marLeft w:val="0"/>
      <w:marRight w:val="0"/>
      <w:marTop w:val="0"/>
      <w:marBottom w:val="0"/>
      <w:divBdr>
        <w:top w:val="none" w:sz="0" w:space="0" w:color="auto"/>
        <w:left w:val="none" w:sz="0" w:space="0" w:color="auto"/>
        <w:bottom w:val="none" w:sz="0" w:space="0" w:color="auto"/>
        <w:right w:val="none" w:sz="0" w:space="0" w:color="auto"/>
      </w:divBdr>
    </w:div>
    <w:div w:id="1614092734">
      <w:bodyDiv w:val="1"/>
      <w:marLeft w:val="0"/>
      <w:marRight w:val="0"/>
      <w:marTop w:val="0"/>
      <w:marBottom w:val="0"/>
      <w:divBdr>
        <w:top w:val="none" w:sz="0" w:space="0" w:color="auto"/>
        <w:left w:val="none" w:sz="0" w:space="0" w:color="auto"/>
        <w:bottom w:val="none" w:sz="0" w:space="0" w:color="auto"/>
        <w:right w:val="none" w:sz="0" w:space="0" w:color="auto"/>
      </w:divBdr>
    </w:div>
    <w:div w:id="1939749239">
      <w:bodyDiv w:val="1"/>
      <w:marLeft w:val="0"/>
      <w:marRight w:val="0"/>
      <w:marTop w:val="0"/>
      <w:marBottom w:val="0"/>
      <w:divBdr>
        <w:top w:val="none" w:sz="0" w:space="0" w:color="auto"/>
        <w:left w:val="none" w:sz="0" w:space="0" w:color="auto"/>
        <w:bottom w:val="none" w:sz="0" w:space="0" w:color="auto"/>
        <w:right w:val="none" w:sz="0" w:space="0" w:color="auto"/>
      </w:divBdr>
    </w:div>
    <w:div w:id="1941721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D8C21A-5FB3-4CA3-A2AD-391087DFC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1634</Words>
  <Characters>9317</Characters>
  <Application>Microsoft Office Word</Application>
  <DocSecurity>0</DocSecurity>
  <Lines>77</Lines>
  <Paragraphs>21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ДЕКЛАРАЦИЯ ЗА ДЪРЖАВНИ ПОМОЩИ</vt:lpstr>
      <vt:lpstr>ДЕКЛАРАЦИЯ ЗА ДЪРЖАВНИ ПОМОЩИ</vt:lpstr>
    </vt:vector>
  </TitlesOfParts>
  <Company>IANMSP</Company>
  <LinksUpToDate>false</LinksUpToDate>
  <CharactersWithSpaces>10930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ДЕКЛАРАЦИЯ ЗА ДЪРЖАВНИ ПОМОЩИ</dc:title>
  <dc:subject/>
  <dc:creator>User</dc:creator>
  <cp:keywords/>
  <cp:lastModifiedBy>Hristo Yordanov</cp:lastModifiedBy>
  <cp:revision>3</cp:revision>
  <cp:lastPrinted>2015-10-02T12:41:00Z</cp:lastPrinted>
  <dcterms:created xsi:type="dcterms:W3CDTF">2023-10-10T10:27:00Z</dcterms:created>
  <dcterms:modified xsi:type="dcterms:W3CDTF">2023-10-23T13:16:00Z</dcterms:modified>
</cp:coreProperties>
</file>