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136129B" w14:textId="306F68AD" w:rsidR="001F6BDC" w:rsidRDefault="002F1DD3" w:rsidP="00702C6F">
      <w:pPr>
        <w:jc w:val="center"/>
      </w:pPr>
      <w:r>
        <w:rPr>
          <w:noProof/>
        </w:rPr>
        <w:drawing>
          <wp:inline distT="0" distB="0" distL="0" distR="0" wp14:anchorId="71E9A442" wp14:editId="28CF36A0">
            <wp:extent cx="1466850" cy="14859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485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2748473" w14:textId="77777777" w:rsidR="001F6BDC" w:rsidRDefault="001F6BDC" w:rsidP="00702C6F">
      <w:pPr>
        <w:jc w:val="center"/>
      </w:pPr>
    </w:p>
    <w:p w14:paraId="7B5B0793" w14:textId="77777777" w:rsidR="00B60DAD" w:rsidRDefault="00B60DAD" w:rsidP="001F6BDC">
      <w:pPr>
        <w:jc w:val="center"/>
        <w:rPr>
          <w:color w:val="002060"/>
          <w:sz w:val="52"/>
          <w:szCs w:val="52"/>
        </w:rPr>
      </w:pPr>
    </w:p>
    <w:p w14:paraId="62A5E4FA" w14:textId="01F6FD2B" w:rsidR="001F6BDC" w:rsidRDefault="001F6BDC" w:rsidP="001F6BDC">
      <w:pPr>
        <w:jc w:val="center"/>
        <w:rPr>
          <w:color w:val="002060"/>
          <w:sz w:val="52"/>
          <w:szCs w:val="52"/>
        </w:rPr>
      </w:pPr>
      <w:r w:rsidRPr="00C57705">
        <w:rPr>
          <w:color w:val="002060"/>
          <w:sz w:val="52"/>
          <w:szCs w:val="52"/>
        </w:rPr>
        <w:t>НАЦИОНАЛНА</w:t>
      </w:r>
    </w:p>
    <w:p w14:paraId="114E2FE7" w14:textId="77777777" w:rsidR="001F6BDC" w:rsidRDefault="001F6BDC" w:rsidP="001F6BDC">
      <w:pPr>
        <w:jc w:val="center"/>
        <w:rPr>
          <w:color w:val="002060"/>
          <w:sz w:val="52"/>
          <w:szCs w:val="52"/>
        </w:rPr>
      </w:pPr>
      <w:r w:rsidRPr="00C57705">
        <w:rPr>
          <w:color w:val="002060"/>
          <w:sz w:val="52"/>
          <w:szCs w:val="52"/>
        </w:rPr>
        <w:t>КОМУНИКАЦИОННА СТРАТЕГИЯ</w:t>
      </w:r>
    </w:p>
    <w:p w14:paraId="7F9065AA" w14:textId="77777777" w:rsidR="001F6BDC" w:rsidRDefault="001F6BDC" w:rsidP="001F6BDC">
      <w:pPr>
        <w:jc w:val="center"/>
        <w:rPr>
          <w:i/>
          <w:color w:val="002060"/>
          <w:sz w:val="48"/>
          <w:szCs w:val="48"/>
        </w:rPr>
      </w:pPr>
      <w:r w:rsidRPr="00C57705">
        <w:rPr>
          <w:i/>
          <w:color w:val="002060"/>
          <w:sz w:val="48"/>
          <w:szCs w:val="48"/>
        </w:rPr>
        <w:t>2021-2027 г.</w:t>
      </w:r>
    </w:p>
    <w:p w14:paraId="6199262A" w14:textId="77777777" w:rsidR="001F6BDC" w:rsidRDefault="001F6BDC" w:rsidP="001F6BDC">
      <w:pPr>
        <w:jc w:val="center"/>
        <w:rPr>
          <w:i/>
          <w:color w:val="002060"/>
          <w:sz w:val="48"/>
          <w:szCs w:val="48"/>
        </w:rPr>
      </w:pPr>
    </w:p>
    <w:p w14:paraId="4B59F964" w14:textId="77777777" w:rsidR="001F6BDC" w:rsidRDefault="001F6BDC" w:rsidP="001F6BDC">
      <w:pPr>
        <w:jc w:val="center"/>
        <w:rPr>
          <w:i/>
          <w:color w:val="002060"/>
          <w:sz w:val="48"/>
          <w:szCs w:val="48"/>
        </w:rPr>
      </w:pPr>
    </w:p>
    <w:p w14:paraId="55C14CE4" w14:textId="77777777" w:rsidR="001F6BDC" w:rsidRPr="00C57705" w:rsidRDefault="001F6BDC" w:rsidP="001F6BDC">
      <w:pPr>
        <w:jc w:val="center"/>
        <w:rPr>
          <w:i/>
          <w:color w:val="002060"/>
          <w:sz w:val="48"/>
          <w:szCs w:val="48"/>
        </w:rPr>
      </w:pPr>
      <w:r>
        <w:rPr>
          <w:i/>
          <w:noProof/>
          <w:color w:val="002060"/>
          <w:sz w:val="48"/>
          <w:szCs w:val="48"/>
        </w:rPr>
        <w:drawing>
          <wp:inline distT="0" distB="0" distL="0" distR="0" wp14:anchorId="0544F942" wp14:editId="421AFB5E">
            <wp:extent cx="4097020" cy="409702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7020" cy="40970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9F9801A" w14:textId="22207FB3" w:rsidR="00B60DAD" w:rsidRDefault="00B60DAD">
      <w:r>
        <w:br w:type="page"/>
      </w:r>
    </w:p>
    <w:p w14:paraId="37EC22AA" w14:textId="77777777" w:rsidR="001F6BDC" w:rsidRDefault="001F6BDC"/>
    <w:p w14:paraId="7B52F7E4" w14:textId="77777777" w:rsidR="007D3F52" w:rsidRPr="008A146B" w:rsidRDefault="007D3F52" w:rsidP="007D3F52">
      <w:pPr>
        <w:jc w:val="center"/>
        <w:rPr>
          <w:b/>
        </w:rPr>
      </w:pPr>
      <w:r w:rsidRPr="008A146B">
        <w:rPr>
          <w:b/>
        </w:rPr>
        <w:t>СЪДЪРЖАНИЕ</w:t>
      </w:r>
    </w:p>
    <w:p w14:paraId="38FCCF7A" w14:textId="77777777" w:rsidR="007D3F52" w:rsidRPr="00ED6773" w:rsidRDefault="007D3F52" w:rsidP="007D3F52">
      <w:pPr>
        <w:rPr>
          <w:lang w:val="en-US"/>
        </w:rPr>
      </w:pP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  <w:lang w:val="bg-BG" w:eastAsia="bg-BG"/>
        </w:rPr>
        <w:id w:val="-2103184784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696C4FCE" w14:textId="77777777" w:rsidR="007D3F52" w:rsidRPr="00ED6773" w:rsidRDefault="007D3F52" w:rsidP="007D3F52">
          <w:pPr>
            <w:pStyle w:val="TOCHeading"/>
            <w:rPr>
              <w:rFonts w:ascii="Times New Roman" w:hAnsi="Times New Roman" w:cs="Times New Roman"/>
              <w:color w:val="auto"/>
            </w:rPr>
          </w:pPr>
        </w:p>
        <w:p w14:paraId="13DCC533" w14:textId="5B7BF51E" w:rsidR="00240036" w:rsidRDefault="007D3F52">
          <w:pPr>
            <w:pStyle w:val="TOC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ED6773">
            <w:fldChar w:fldCharType="begin"/>
          </w:r>
          <w:r w:rsidRPr="00ED6773">
            <w:instrText xml:space="preserve"> TOC \o "1-3" \h \z \u </w:instrText>
          </w:r>
          <w:r w:rsidRPr="00ED6773">
            <w:fldChar w:fldCharType="separate"/>
          </w:r>
          <w:hyperlink w:anchor="_Toc126311762" w:history="1">
            <w:r w:rsidR="00240036" w:rsidRPr="003827ED">
              <w:rPr>
                <w:rStyle w:val="Hyperlink"/>
                <w:noProof/>
              </w:rPr>
              <w:t>І. УВОД</w:t>
            </w:r>
            <w:r w:rsidR="00240036">
              <w:rPr>
                <w:noProof/>
                <w:webHidden/>
              </w:rPr>
              <w:tab/>
            </w:r>
            <w:r w:rsidR="00240036">
              <w:rPr>
                <w:noProof/>
                <w:webHidden/>
              </w:rPr>
              <w:fldChar w:fldCharType="begin"/>
            </w:r>
            <w:r w:rsidR="00240036">
              <w:rPr>
                <w:noProof/>
                <w:webHidden/>
              </w:rPr>
              <w:instrText xml:space="preserve"> PAGEREF _Toc126311762 \h </w:instrText>
            </w:r>
            <w:r w:rsidR="00240036">
              <w:rPr>
                <w:noProof/>
                <w:webHidden/>
              </w:rPr>
            </w:r>
            <w:r w:rsidR="00240036">
              <w:rPr>
                <w:noProof/>
                <w:webHidden/>
              </w:rPr>
              <w:fldChar w:fldCharType="separate"/>
            </w:r>
            <w:r w:rsidR="00240036">
              <w:rPr>
                <w:noProof/>
                <w:webHidden/>
              </w:rPr>
              <w:t>2</w:t>
            </w:r>
            <w:r w:rsidR="00240036">
              <w:rPr>
                <w:noProof/>
                <w:webHidden/>
              </w:rPr>
              <w:fldChar w:fldCharType="end"/>
            </w:r>
          </w:hyperlink>
        </w:p>
        <w:p w14:paraId="1785EDBA" w14:textId="5FB7334F" w:rsidR="00240036" w:rsidRDefault="00517B2D">
          <w:pPr>
            <w:pStyle w:val="TOC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6311763" w:history="1">
            <w:r w:rsidR="00240036" w:rsidRPr="003827ED">
              <w:rPr>
                <w:rStyle w:val="Hyperlink"/>
                <w:noProof/>
              </w:rPr>
              <w:t>ІІ. КРАТКО ОПИСАНИЕ НА ОБЩАТА СТРАТЕГИЧЕСКА РАМКА И СПОРАЗУМЕНИЕТО ЗА ПАРТНЬОРСТВО МЕЖДУ БЪЛГАРИЯ И ЕК ЗА ПРОГРАМЕН ПЕРИОД 2021-2027 Г.</w:t>
            </w:r>
            <w:r w:rsidR="00240036">
              <w:rPr>
                <w:noProof/>
                <w:webHidden/>
              </w:rPr>
              <w:tab/>
            </w:r>
            <w:r w:rsidR="00240036">
              <w:rPr>
                <w:noProof/>
                <w:webHidden/>
              </w:rPr>
              <w:fldChar w:fldCharType="begin"/>
            </w:r>
            <w:r w:rsidR="00240036">
              <w:rPr>
                <w:noProof/>
                <w:webHidden/>
              </w:rPr>
              <w:instrText xml:space="preserve"> PAGEREF _Toc126311763 \h </w:instrText>
            </w:r>
            <w:r w:rsidR="00240036">
              <w:rPr>
                <w:noProof/>
                <w:webHidden/>
              </w:rPr>
            </w:r>
            <w:r w:rsidR="00240036">
              <w:rPr>
                <w:noProof/>
                <w:webHidden/>
              </w:rPr>
              <w:fldChar w:fldCharType="separate"/>
            </w:r>
            <w:r w:rsidR="00240036">
              <w:rPr>
                <w:noProof/>
                <w:webHidden/>
              </w:rPr>
              <w:t>3</w:t>
            </w:r>
            <w:r w:rsidR="00240036">
              <w:rPr>
                <w:noProof/>
                <w:webHidden/>
              </w:rPr>
              <w:fldChar w:fldCharType="end"/>
            </w:r>
          </w:hyperlink>
        </w:p>
        <w:p w14:paraId="07FDB4E4" w14:textId="6C973893" w:rsidR="00240036" w:rsidRDefault="00517B2D">
          <w:pPr>
            <w:pStyle w:val="TOC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6311764" w:history="1">
            <w:r w:rsidR="00240036" w:rsidRPr="003827ED">
              <w:rPr>
                <w:rStyle w:val="Hyperlink"/>
                <w:noProof/>
              </w:rPr>
              <w:t>ІII. ЦЕЛИ НА НКС</w:t>
            </w:r>
            <w:r w:rsidR="00240036">
              <w:rPr>
                <w:noProof/>
                <w:webHidden/>
              </w:rPr>
              <w:tab/>
            </w:r>
            <w:r w:rsidR="00240036">
              <w:rPr>
                <w:noProof/>
                <w:webHidden/>
              </w:rPr>
              <w:fldChar w:fldCharType="begin"/>
            </w:r>
            <w:r w:rsidR="00240036">
              <w:rPr>
                <w:noProof/>
                <w:webHidden/>
              </w:rPr>
              <w:instrText xml:space="preserve"> PAGEREF _Toc126311764 \h </w:instrText>
            </w:r>
            <w:r w:rsidR="00240036">
              <w:rPr>
                <w:noProof/>
                <w:webHidden/>
              </w:rPr>
            </w:r>
            <w:r w:rsidR="00240036">
              <w:rPr>
                <w:noProof/>
                <w:webHidden/>
              </w:rPr>
              <w:fldChar w:fldCharType="separate"/>
            </w:r>
            <w:r w:rsidR="00240036">
              <w:rPr>
                <w:noProof/>
                <w:webHidden/>
              </w:rPr>
              <w:t>7</w:t>
            </w:r>
            <w:r w:rsidR="00240036">
              <w:rPr>
                <w:noProof/>
                <w:webHidden/>
              </w:rPr>
              <w:fldChar w:fldCharType="end"/>
            </w:r>
          </w:hyperlink>
        </w:p>
        <w:p w14:paraId="2B114AC6" w14:textId="1C353CA8" w:rsidR="00240036" w:rsidRDefault="00517B2D">
          <w:pPr>
            <w:pStyle w:val="TOC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6311765" w:history="1">
            <w:r w:rsidR="00240036" w:rsidRPr="003827ED">
              <w:rPr>
                <w:rStyle w:val="Hyperlink"/>
                <w:noProof/>
                <w:lang w:val="en-US"/>
              </w:rPr>
              <w:t>I</w:t>
            </w:r>
            <w:r w:rsidR="00240036" w:rsidRPr="003827ED">
              <w:rPr>
                <w:rStyle w:val="Hyperlink"/>
                <w:noProof/>
              </w:rPr>
              <w:t>V. ЦЕЛЕВИ ГРУПИ НА НКС</w:t>
            </w:r>
            <w:r w:rsidR="00240036">
              <w:rPr>
                <w:noProof/>
                <w:webHidden/>
              </w:rPr>
              <w:tab/>
            </w:r>
            <w:r w:rsidR="00240036">
              <w:rPr>
                <w:noProof/>
                <w:webHidden/>
              </w:rPr>
              <w:fldChar w:fldCharType="begin"/>
            </w:r>
            <w:r w:rsidR="00240036">
              <w:rPr>
                <w:noProof/>
                <w:webHidden/>
              </w:rPr>
              <w:instrText xml:space="preserve"> PAGEREF _Toc126311765 \h </w:instrText>
            </w:r>
            <w:r w:rsidR="00240036">
              <w:rPr>
                <w:noProof/>
                <w:webHidden/>
              </w:rPr>
            </w:r>
            <w:r w:rsidR="00240036">
              <w:rPr>
                <w:noProof/>
                <w:webHidden/>
              </w:rPr>
              <w:fldChar w:fldCharType="separate"/>
            </w:r>
            <w:r w:rsidR="00240036">
              <w:rPr>
                <w:noProof/>
                <w:webHidden/>
              </w:rPr>
              <w:t>7</w:t>
            </w:r>
            <w:r w:rsidR="00240036">
              <w:rPr>
                <w:noProof/>
                <w:webHidden/>
              </w:rPr>
              <w:fldChar w:fldCharType="end"/>
            </w:r>
          </w:hyperlink>
        </w:p>
        <w:p w14:paraId="516E4D65" w14:textId="43E5094A" w:rsidR="00240036" w:rsidRDefault="00517B2D">
          <w:pPr>
            <w:pStyle w:val="TOC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6311766" w:history="1">
            <w:r w:rsidR="00240036" w:rsidRPr="003827ED">
              <w:rPr>
                <w:rStyle w:val="Hyperlink"/>
                <w:noProof/>
                <w:lang w:val="en-US"/>
              </w:rPr>
              <w:t>V</w:t>
            </w:r>
            <w:r w:rsidR="00240036" w:rsidRPr="003827ED">
              <w:rPr>
                <w:rStyle w:val="Hyperlink"/>
                <w:noProof/>
              </w:rPr>
              <w:t>. ИЗПЪЛНЕНИЕ. ПОДХОД И ИНСТРУМЕНТИ ЗА ПОСТИГАНЕ НА ЦЕЛИТЕ</w:t>
            </w:r>
            <w:r w:rsidR="00240036">
              <w:rPr>
                <w:noProof/>
                <w:webHidden/>
              </w:rPr>
              <w:tab/>
            </w:r>
            <w:r w:rsidR="00240036">
              <w:rPr>
                <w:noProof/>
                <w:webHidden/>
              </w:rPr>
              <w:fldChar w:fldCharType="begin"/>
            </w:r>
            <w:r w:rsidR="00240036">
              <w:rPr>
                <w:noProof/>
                <w:webHidden/>
              </w:rPr>
              <w:instrText xml:space="preserve"> PAGEREF _Toc126311766 \h </w:instrText>
            </w:r>
            <w:r w:rsidR="00240036">
              <w:rPr>
                <w:noProof/>
                <w:webHidden/>
              </w:rPr>
            </w:r>
            <w:r w:rsidR="00240036">
              <w:rPr>
                <w:noProof/>
                <w:webHidden/>
              </w:rPr>
              <w:fldChar w:fldCharType="separate"/>
            </w:r>
            <w:r w:rsidR="00240036">
              <w:rPr>
                <w:noProof/>
                <w:webHidden/>
              </w:rPr>
              <w:t>11</w:t>
            </w:r>
            <w:r w:rsidR="00240036">
              <w:rPr>
                <w:noProof/>
                <w:webHidden/>
              </w:rPr>
              <w:fldChar w:fldCharType="end"/>
            </w:r>
          </w:hyperlink>
        </w:p>
        <w:p w14:paraId="0F9BEFC4" w14:textId="4A004949" w:rsidR="00240036" w:rsidRDefault="00517B2D">
          <w:pPr>
            <w:pStyle w:val="TOC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6311767" w:history="1">
            <w:r w:rsidR="00240036" w:rsidRPr="003827ED">
              <w:rPr>
                <w:rStyle w:val="Hyperlink"/>
                <w:noProof/>
              </w:rPr>
              <w:t>VІ. ОТГОВОРНИ СТРУКТУРИ ЗА ИЗПЪЛНЕНИЕТО НА НКС</w:t>
            </w:r>
            <w:r w:rsidR="00240036">
              <w:rPr>
                <w:noProof/>
                <w:webHidden/>
              </w:rPr>
              <w:tab/>
            </w:r>
            <w:r w:rsidR="00240036">
              <w:rPr>
                <w:noProof/>
                <w:webHidden/>
              </w:rPr>
              <w:fldChar w:fldCharType="begin"/>
            </w:r>
            <w:r w:rsidR="00240036">
              <w:rPr>
                <w:noProof/>
                <w:webHidden/>
              </w:rPr>
              <w:instrText xml:space="preserve"> PAGEREF _Toc126311767 \h </w:instrText>
            </w:r>
            <w:r w:rsidR="00240036">
              <w:rPr>
                <w:noProof/>
                <w:webHidden/>
              </w:rPr>
            </w:r>
            <w:r w:rsidR="00240036">
              <w:rPr>
                <w:noProof/>
                <w:webHidden/>
              </w:rPr>
              <w:fldChar w:fldCharType="separate"/>
            </w:r>
            <w:r w:rsidR="00240036">
              <w:rPr>
                <w:noProof/>
                <w:webHidden/>
              </w:rPr>
              <w:t>20</w:t>
            </w:r>
            <w:r w:rsidR="00240036">
              <w:rPr>
                <w:noProof/>
                <w:webHidden/>
              </w:rPr>
              <w:fldChar w:fldCharType="end"/>
            </w:r>
          </w:hyperlink>
        </w:p>
        <w:p w14:paraId="6C49DE09" w14:textId="554F39B7" w:rsidR="00240036" w:rsidRDefault="00517B2D">
          <w:pPr>
            <w:pStyle w:val="TOC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6311768" w:history="1">
            <w:r w:rsidR="00240036" w:rsidRPr="003827ED">
              <w:rPr>
                <w:rStyle w:val="Hyperlink"/>
                <w:noProof/>
              </w:rPr>
              <w:t>VІІ. МОНИТОРИНГ И ОЦЕНКА НА НКС</w:t>
            </w:r>
            <w:r w:rsidR="00240036">
              <w:rPr>
                <w:noProof/>
                <w:webHidden/>
              </w:rPr>
              <w:tab/>
            </w:r>
            <w:r w:rsidR="00240036">
              <w:rPr>
                <w:noProof/>
                <w:webHidden/>
              </w:rPr>
              <w:fldChar w:fldCharType="begin"/>
            </w:r>
            <w:r w:rsidR="00240036">
              <w:rPr>
                <w:noProof/>
                <w:webHidden/>
              </w:rPr>
              <w:instrText xml:space="preserve"> PAGEREF _Toc126311768 \h </w:instrText>
            </w:r>
            <w:r w:rsidR="00240036">
              <w:rPr>
                <w:noProof/>
                <w:webHidden/>
              </w:rPr>
            </w:r>
            <w:r w:rsidR="00240036">
              <w:rPr>
                <w:noProof/>
                <w:webHidden/>
              </w:rPr>
              <w:fldChar w:fldCharType="separate"/>
            </w:r>
            <w:r w:rsidR="00240036">
              <w:rPr>
                <w:noProof/>
                <w:webHidden/>
              </w:rPr>
              <w:t>23</w:t>
            </w:r>
            <w:r w:rsidR="00240036">
              <w:rPr>
                <w:noProof/>
                <w:webHidden/>
              </w:rPr>
              <w:fldChar w:fldCharType="end"/>
            </w:r>
          </w:hyperlink>
        </w:p>
        <w:p w14:paraId="68D7E312" w14:textId="1E6EA10B" w:rsidR="00240036" w:rsidRDefault="00517B2D">
          <w:pPr>
            <w:pStyle w:val="TOC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6311769" w:history="1">
            <w:r w:rsidR="00240036" w:rsidRPr="003827ED">
              <w:rPr>
                <w:rStyle w:val="Hyperlink"/>
                <w:noProof/>
                <w:lang w:val="en-US"/>
              </w:rPr>
              <w:t>VII</w:t>
            </w:r>
            <w:r w:rsidR="00240036" w:rsidRPr="003827ED">
              <w:rPr>
                <w:rStyle w:val="Hyperlink"/>
                <w:noProof/>
              </w:rPr>
              <w:t>І. БЮДЖЕТ ЗА ИЗПЪЛНЕНИЕТО НА НКС</w:t>
            </w:r>
            <w:r w:rsidR="00240036">
              <w:rPr>
                <w:noProof/>
                <w:webHidden/>
              </w:rPr>
              <w:tab/>
            </w:r>
            <w:r w:rsidR="00240036">
              <w:rPr>
                <w:noProof/>
                <w:webHidden/>
              </w:rPr>
              <w:fldChar w:fldCharType="begin"/>
            </w:r>
            <w:r w:rsidR="00240036">
              <w:rPr>
                <w:noProof/>
                <w:webHidden/>
              </w:rPr>
              <w:instrText xml:space="preserve"> PAGEREF _Toc126311769 \h </w:instrText>
            </w:r>
            <w:r w:rsidR="00240036">
              <w:rPr>
                <w:noProof/>
                <w:webHidden/>
              </w:rPr>
            </w:r>
            <w:r w:rsidR="00240036">
              <w:rPr>
                <w:noProof/>
                <w:webHidden/>
              </w:rPr>
              <w:fldChar w:fldCharType="separate"/>
            </w:r>
            <w:r w:rsidR="00240036">
              <w:rPr>
                <w:noProof/>
                <w:webHidden/>
              </w:rPr>
              <w:t>24</w:t>
            </w:r>
            <w:r w:rsidR="00240036">
              <w:rPr>
                <w:noProof/>
                <w:webHidden/>
              </w:rPr>
              <w:fldChar w:fldCharType="end"/>
            </w:r>
          </w:hyperlink>
        </w:p>
        <w:p w14:paraId="3D2F27A5" w14:textId="36EB03C6" w:rsidR="00240036" w:rsidRDefault="00517B2D">
          <w:pPr>
            <w:pStyle w:val="TOC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6311770" w:history="1">
            <w:r w:rsidR="00240036" w:rsidRPr="003827ED">
              <w:rPr>
                <w:rStyle w:val="Hyperlink"/>
                <w:noProof/>
                <w:lang w:val="en-US"/>
              </w:rPr>
              <w:t>I</w:t>
            </w:r>
            <w:r w:rsidR="00240036" w:rsidRPr="003827ED">
              <w:rPr>
                <w:rStyle w:val="Hyperlink"/>
                <w:noProof/>
              </w:rPr>
              <w:t>Х. АКТУАЛИЗАЦИЯ НА НКС</w:t>
            </w:r>
            <w:r w:rsidR="00240036">
              <w:rPr>
                <w:noProof/>
                <w:webHidden/>
              </w:rPr>
              <w:tab/>
            </w:r>
            <w:r w:rsidR="00240036">
              <w:rPr>
                <w:noProof/>
                <w:webHidden/>
              </w:rPr>
              <w:fldChar w:fldCharType="begin"/>
            </w:r>
            <w:r w:rsidR="00240036">
              <w:rPr>
                <w:noProof/>
                <w:webHidden/>
              </w:rPr>
              <w:instrText xml:space="preserve"> PAGEREF _Toc126311770 \h </w:instrText>
            </w:r>
            <w:r w:rsidR="00240036">
              <w:rPr>
                <w:noProof/>
                <w:webHidden/>
              </w:rPr>
            </w:r>
            <w:r w:rsidR="00240036">
              <w:rPr>
                <w:noProof/>
                <w:webHidden/>
              </w:rPr>
              <w:fldChar w:fldCharType="separate"/>
            </w:r>
            <w:r w:rsidR="00240036">
              <w:rPr>
                <w:noProof/>
                <w:webHidden/>
              </w:rPr>
              <w:t>25</w:t>
            </w:r>
            <w:r w:rsidR="00240036">
              <w:rPr>
                <w:noProof/>
                <w:webHidden/>
              </w:rPr>
              <w:fldChar w:fldCharType="end"/>
            </w:r>
          </w:hyperlink>
        </w:p>
        <w:p w14:paraId="5510B351" w14:textId="3FB1CA91" w:rsidR="00240036" w:rsidRDefault="00517B2D">
          <w:pPr>
            <w:pStyle w:val="TOC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6311771" w:history="1">
            <w:r w:rsidR="00240036" w:rsidRPr="003827ED">
              <w:rPr>
                <w:rStyle w:val="Hyperlink"/>
                <w:noProof/>
              </w:rPr>
              <w:t>Х. ЗАКЛЮЧЕНИЕ</w:t>
            </w:r>
            <w:r w:rsidR="00240036">
              <w:rPr>
                <w:noProof/>
                <w:webHidden/>
              </w:rPr>
              <w:tab/>
            </w:r>
            <w:r w:rsidR="00240036">
              <w:rPr>
                <w:noProof/>
                <w:webHidden/>
              </w:rPr>
              <w:fldChar w:fldCharType="begin"/>
            </w:r>
            <w:r w:rsidR="00240036">
              <w:rPr>
                <w:noProof/>
                <w:webHidden/>
              </w:rPr>
              <w:instrText xml:space="preserve"> PAGEREF _Toc126311771 \h </w:instrText>
            </w:r>
            <w:r w:rsidR="00240036">
              <w:rPr>
                <w:noProof/>
                <w:webHidden/>
              </w:rPr>
            </w:r>
            <w:r w:rsidR="00240036">
              <w:rPr>
                <w:noProof/>
                <w:webHidden/>
              </w:rPr>
              <w:fldChar w:fldCharType="separate"/>
            </w:r>
            <w:r w:rsidR="00240036">
              <w:rPr>
                <w:noProof/>
                <w:webHidden/>
              </w:rPr>
              <w:t>25</w:t>
            </w:r>
            <w:r w:rsidR="00240036">
              <w:rPr>
                <w:noProof/>
                <w:webHidden/>
              </w:rPr>
              <w:fldChar w:fldCharType="end"/>
            </w:r>
          </w:hyperlink>
        </w:p>
        <w:p w14:paraId="7CBC041D" w14:textId="7C89E58A" w:rsidR="00240036" w:rsidRDefault="00517B2D">
          <w:pPr>
            <w:pStyle w:val="TOC1"/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126311772" w:history="1">
            <w:r w:rsidR="00240036" w:rsidRPr="003827ED">
              <w:rPr>
                <w:rStyle w:val="Hyperlink"/>
                <w:noProof/>
              </w:rPr>
              <w:t>ИЗПОЛЗВАНИ СЪКРАЩЕНИЯ</w:t>
            </w:r>
            <w:r w:rsidR="00240036">
              <w:rPr>
                <w:noProof/>
                <w:webHidden/>
              </w:rPr>
              <w:tab/>
            </w:r>
            <w:r w:rsidR="00240036">
              <w:rPr>
                <w:noProof/>
                <w:webHidden/>
              </w:rPr>
              <w:fldChar w:fldCharType="begin"/>
            </w:r>
            <w:r w:rsidR="00240036">
              <w:rPr>
                <w:noProof/>
                <w:webHidden/>
              </w:rPr>
              <w:instrText xml:space="preserve"> PAGEREF _Toc126311772 \h </w:instrText>
            </w:r>
            <w:r w:rsidR="00240036">
              <w:rPr>
                <w:noProof/>
                <w:webHidden/>
              </w:rPr>
            </w:r>
            <w:r w:rsidR="00240036">
              <w:rPr>
                <w:noProof/>
                <w:webHidden/>
              </w:rPr>
              <w:fldChar w:fldCharType="separate"/>
            </w:r>
            <w:r w:rsidR="00240036">
              <w:rPr>
                <w:noProof/>
                <w:webHidden/>
              </w:rPr>
              <w:t>26</w:t>
            </w:r>
            <w:r w:rsidR="00240036">
              <w:rPr>
                <w:noProof/>
                <w:webHidden/>
              </w:rPr>
              <w:fldChar w:fldCharType="end"/>
            </w:r>
          </w:hyperlink>
        </w:p>
        <w:p w14:paraId="2AC0D895" w14:textId="1952ADA8" w:rsidR="007D3F52" w:rsidRPr="00ED6773" w:rsidRDefault="007D3F52" w:rsidP="00D2021F">
          <w:pPr>
            <w:spacing w:line="360" w:lineRule="auto"/>
          </w:pPr>
          <w:r w:rsidRPr="00ED6773">
            <w:rPr>
              <w:b/>
              <w:bCs/>
              <w:noProof/>
            </w:rPr>
            <w:fldChar w:fldCharType="end"/>
          </w:r>
        </w:p>
      </w:sdtContent>
    </w:sdt>
    <w:p w14:paraId="4341952F" w14:textId="77777777" w:rsidR="00C50651" w:rsidRPr="00ED6773" w:rsidRDefault="00C50651" w:rsidP="00D2021F">
      <w:pPr>
        <w:spacing w:line="360" w:lineRule="auto"/>
        <w:rPr>
          <w:b/>
        </w:rPr>
      </w:pPr>
    </w:p>
    <w:p w14:paraId="460509BC" w14:textId="77777777" w:rsidR="001F6BDC" w:rsidRDefault="001F6BDC" w:rsidP="00D2021F">
      <w:pPr>
        <w:spacing w:line="360" w:lineRule="auto"/>
        <w:rPr>
          <w:b/>
        </w:rPr>
      </w:pPr>
    </w:p>
    <w:p w14:paraId="4A534D15" w14:textId="77777777" w:rsidR="007D3F52" w:rsidRPr="00ED6773" w:rsidRDefault="007D3F52" w:rsidP="00A35908">
      <w:pPr>
        <w:spacing w:line="360" w:lineRule="auto"/>
        <w:jc w:val="both"/>
        <w:rPr>
          <w:b/>
        </w:rPr>
      </w:pPr>
      <w:r w:rsidRPr="00ED6773">
        <w:rPr>
          <w:b/>
        </w:rPr>
        <w:t>Приложения:</w:t>
      </w:r>
    </w:p>
    <w:p w14:paraId="78C10C05" w14:textId="77777777" w:rsidR="007D3F52" w:rsidRPr="00ED6773" w:rsidRDefault="007D3F52" w:rsidP="00A35908">
      <w:pPr>
        <w:spacing w:line="360" w:lineRule="auto"/>
        <w:jc w:val="both"/>
      </w:pPr>
      <w:r w:rsidRPr="00ED6773">
        <w:rPr>
          <w:b/>
        </w:rPr>
        <w:t xml:space="preserve">Приложение № </w:t>
      </w:r>
      <w:r w:rsidR="00E25131" w:rsidRPr="00ED6773">
        <w:rPr>
          <w:b/>
        </w:rPr>
        <w:t>1</w:t>
      </w:r>
      <w:r w:rsidR="00E25131" w:rsidRPr="00ED6773">
        <w:t xml:space="preserve"> </w:t>
      </w:r>
      <w:r w:rsidRPr="00ED6773">
        <w:t xml:space="preserve">Единен наръчник на бенефициента за прилагане на правилата за </w:t>
      </w:r>
      <w:r w:rsidR="00F40068" w:rsidRPr="00ED6773">
        <w:t>и</w:t>
      </w:r>
      <w:r w:rsidRPr="00ED6773">
        <w:t>нформация и комуникация 20</w:t>
      </w:r>
      <w:r w:rsidR="00F22D0D" w:rsidRPr="00ED6773">
        <w:t>21</w:t>
      </w:r>
      <w:r w:rsidRPr="00ED6773">
        <w:t>-202</w:t>
      </w:r>
      <w:r w:rsidR="00F22D0D" w:rsidRPr="00ED6773">
        <w:t>7</w:t>
      </w:r>
      <w:r w:rsidRPr="00ED6773">
        <w:t xml:space="preserve"> г.</w:t>
      </w:r>
    </w:p>
    <w:p w14:paraId="20F72384" w14:textId="7A3D758B" w:rsidR="00EE5D8D" w:rsidRPr="00ED6773" w:rsidRDefault="00EE5D8D" w:rsidP="00A35908">
      <w:pPr>
        <w:spacing w:line="360" w:lineRule="auto"/>
        <w:jc w:val="both"/>
      </w:pPr>
      <w:r w:rsidRPr="00ED6773">
        <w:rPr>
          <w:b/>
        </w:rPr>
        <w:t xml:space="preserve">Приложение № </w:t>
      </w:r>
      <w:r w:rsidR="00E25131" w:rsidRPr="00ED6773">
        <w:rPr>
          <w:b/>
        </w:rPr>
        <w:t>2</w:t>
      </w:r>
      <w:r w:rsidR="00E25131" w:rsidRPr="00ED6773">
        <w:t xml:space="preserve"> </w:t>
      </w:r>
      <w:r w:rsidR="005923DE" w:rsidRPr="00ED6773">
        <w:t xml:space="preserve">Методология за разпределение на финансовия ресурс за </w:t>
      </w:r>
      <w:r w:rsidR="00A75568" w:rsidRPr="00ED6773">
        <w:t xml:space="preserve">видимост, прозрачност </w:t>
      </w:r>
      <w:r w:rsidR="005923DE" w:rsidRPr="00ED6773">
        <w:t>и комуникация на програми</w:t>
      </w:r>
      <w:r w:rsidR="00A75568" w:rsidRPr="00ED6773">
        <w:t>те</w:t>
      </w:r>
      <w:r w:rsidR="005923DE" w:rsidRPr="00ED6773">
        <w:t>, съфинансирани чрез</w:t>
      </w:r>
      <w:r w:rsidR="005D78A0">
        <w:t xml:space="preserve"> </w:t>
      </w:r>
      <w:r w:rsidR="005923DE" w:rsidRPr="00ED6773">
        <w:t>Е</w:t>
      </w:r>
      <w:r w:rsidR="00060F5C" w:rsidRPr="00ED6773">
        <w:t>ФСУ</w:t>
      </w:r>
    </w:p>
    <w:p w14:paraId="79AD8BA5" w14:textId="1F220411" w:rsidR="00570DA8" w:rsidRDefault="003A7304" w:rsidP="00DC298D">
      <w:pPr>
        <w:spacing w:line="360" w:lineRule="auto"/>
        <w:jc w:val="both"/>
      </w:pPr>
      <w:r w:rsidRPr="003A7304">
        <w:rPr>
          <w:b/>
        </w:rPr>
        <w:t xml:space="preserve">Приложение № </w:t>
      </w:r>
      <w:r>
        <w:rPr>
          <w:b/>
        </w:rPr>
        <w:t>3</w:t>
      </w:r>
      <w:r w:rsidRPr="003A7304">
        <w:t xml:space="preserve"> </w:t>
      </w:r>
      <w:r w:rsidR="009632D1">
        <w:t xml:space="preserve">Годишни планове за действие на </w:t>
      </w:r>
      <w:r w:rsidR="009632D1" w:rsidRPr="009632D1">
        <w:t>програмите, съфинансирани чрез ЕФСУ</w:t>
      </w:r>
      <w:r w:rsidR="009632D1">
        <w:t xml:space="preserve">- планиране и отчетност на дейностите за </w:t>
      </w:r>
      <w:r w:rsidR="009632D1" w:rsidRPr="009632D1">
        <w:t xml:space="preserve">видимост, прозрачност и комуникация </w:t>
      </w:r>
    </w:p>
    <w:p w14:paraId="7702C448" w14:textId="6819940D" w:rsidR="004307FD" w:rsidRDefault="004307FD" w:rsidP="00A35908">
      <w:pPr>
        <w:jc w:val="both"/>
      </w:pPr>
    </w:p>
    <w:p w14:paraId="38519EF3" w14:textId="37F34DB9" w:rsidR="004307FD" w:rsidRDefault="004307FD" w:rsidP="00A35908">
      <w:pPr>
        <w:jc w:val="both"/>
      </w:pPr>
    </w:p>
    <w:p w14:paraId="0BF983A8" w14:textId="133727E5" w:rsidR="004307FD" w:rsidRDefault="004307FD" w:rsidP="00A35908">
      <w:pPr>
        <w:jc w:val="both"/>
      </w:pPr>
    </w:p>
    <w:p w14:paraId="46023BA8" w14:textId="6A67A336" w:rsidR="004307FD" w:rsidRDefault="004307FD" w:rsidP="00A35908">
      <w:pPr>
        <w:jc w:val="both"/>
      </w:pPr>
    </w:p>
    <w:p w14:paraId="24ED380B" w14:textId="47AF313E" w:rsidR="004307FD" w:rsidRDefault="004307FD" w:rsidP="00A35908">
      <w:pPr>
        <w:jc w:val="both"/>
      </w:pPr>
    </w:p>
    <w:p w14:paraId="2700FBDB" w14:textId="1074AAC3" w:rsidR="004307FD" w:rsidRDefault="004307FD" w:rsidP="00A35908">
      <w:pPr>
        <w:jc w:val="both"/>
      </w:pPr>
    </w:p>
    <w:p w14:paraId="66C7B43C" w14:textId="597E70F8" w:rsidR="004307FD" w:rsidRDefault="004307FD" w:rsidP="00A35908">
      <w:pPr>
        <w:jc w:val="both"/>
      </w:pPr>
    </w:p>
    <w:p w14:paraId="62C0C623" w14:textId="4C377C7E" w:rsidR="004307FD" w:rsidRDefault="004307FD" w:rsidP="00A35908">
      <w:pPr>
        <w:jc w:val="both"/>
      </w:pPr>
    </w:p>
    <w:p w14:paraId="07AFDE05" w14:textId="4A4A8A64" w:rsidR="00407467" w:rsidRDefault="00407467">
      <w:r>
        <w:br w:type="page"/>
      </w:r>
    </w:p>
    <w:p w14:paraId="6C8F516E" w14:textId="4D1A2742" w:rsidR="007D3F52" w:rsidRPr="00ED6773" w:rsidRDefault="007D3F52" w:rsidP="003571CC">
      <w:pPr>
        <w:pStyle w:val="Heading1"/>
        <w:ind w:firstLine="708"/>
        <w:rPr>
          <w:rFonts w:ascii="Times New Roman" w:hAnsi="Times New Roman" w:cs="Times New Roman"/>
          <w:color w:val="auto"/>
          <w:sz w:val="24"/>
          <w:szCs w:val="24"/>
        </w:rPr>
      </w:pPr>
      <w:bookmarkStart w:id="0" w:name="_Toc126311762"/>
      <w:r w:rsidRPr="00ED6773">
        <w:rPr>
          <w:rFonts w:ascii="Times New Roman" w:hAnsi="Times New Roman" w:cs="Times New Roman"/>
          <w:color w:val="auto"/>
          <w:sz w:val="24"/>
          <w:szCs w:val="24"/>
        </w:rPr>
        <w:lastRenderedPageBreak/>
        <w:t>І. УВОД</w:t>
      </w:r>
      <w:bookmarkEnd w:id="0"/>
    </w:p>
    <w:p w14:paraId="5133CC04" w14:textId="77777777" w:rsidR="00D2021F" w:rsidRPr="00ED6773" w:rsidRDefault="00D2021F" w:rsidP="00D2021F"/>
    <w:p w14:paraId="4B269463" w14:textId="3B08FF76" w:rsidR="006F7F19" w:rsidRPr="00ED6773" w:rsidRDefault="007D3F52" w:rsidP="00E96409">
      <w:pPr>
        <w:spacing w:line="360" w:lineRule="auto"/>
        <w:ind w:firstLine="708"/>
        <w:jc w:val="both"/>
      </w:pPr>
      <w:r w:rsidRPr="00ED6773">
        <w:t xml:space="preserve">Националната комуникационна стратегия </w:t>
      </w:r>
      <w:r w:rsidR="006F7F19" w:rsidRPr="00ED6773">
        <w:t xml:space="preserve">(НКС) </w:t>
      </w:r>
      <w:r w:rsidRPr="00ED6773">
        <w:t xml:space="preserve">е разработена в съответствие с </w:t>
      </w:r>
      <w:r w:rsidR="00F129B6" w:rsidRPr="00ED6773">
        <w:t xml:space="preserve">чл. 18. (1), </w:t>
      </w:r>
      <w:r w:rsidR="00410153" w:rsidRPr="00ED6773">
        <w:t xml:space="preserve">Раздел </w:t>
      </w:r>
      <w:r w:rsidR="00702362" w:rsidRPr="00ED6773">
        <w:t>ІІ</w:t>
      </w:r>
      <w:r w:rsidR="005C0497" w:rsidRPr="00ED6773">
        <w:rPr>
          <w:lang w:val="en-US"/>
        </w:rPr>
        <w:t>I</w:t>
      </w:r>
      <w:r w:rsidR="005C0497" w:rsidRPr="00ED6773">
        <w:t xml:space="preserve">. </w:t>
      </w:r>
      <w:r w:rsidR="00B85557" w:rsidRPr="00ED6773">
        <w:t xml:space="preserve">Видимост, прозрачност и комуникация, насочени към обществеността, относно финансовата подкрепа от </w:t>
      </w:r>
      <w:r w:rsidR="00B06E5D" w:rsidRPr="00ED6773">
        <w:t>Европейските фондове при споделено управление (</w:t>
      </w:r>
      <w:r w:rsidR="00B85557" w:rsidRPr="00ED6773">
        <w:t>ЕФСУ</w:t>
      </w:r>
      <w:r w:rsidR="00B06E5D" w:rsidRPr="00ED6773">
        <w:t>)</w:t>
      </w:r>
      <w:r w:rsidR="00B85557" w:rsidRPr="00ED6773">
        <w:t xml:space="preserve"> </w:t>
      </w:r>
      <w:r w:rsidRPr="00ED6773">
        <w:t xml:space="preserve">от </w:t>
      </w:r>
      <w:r w:rsidR="005C0497" w:rsidRPr="00ED6773">
        <w:t>Закон</w:t>
      </w:r>
      <w:r w:rsidR="005C0497" w:rsidRPr="00ED6773">
        <w:rPr>
          <w:lang w:val="en-US"/>
        </w:rPr>
        <w:t>a</w:t>
      </w:r>
      <w:r w:rsidR="005C0497" w:rsidRPr="00ED6773">
        <w:t xml:space="preserve"> за управление на средствата от Европейските фондове при споделено управление</w:t>
      </w:r>
      <w:r w:rsidR="007618A6" w:rsidRPr="00ED6773">
        <w:t xml:space="preserve"> (</w:t>
      </w:r>
      <w:r w:rsidR="007B37BE" w:rsidRPr="00ED6773">
        <w:t>ЗУ</w:t>
      </w:r>
      <w:r w:rsidR="000B0FE7">
        <w:t>С</w:t>
      </w:r>
      <w:r w:rsidR="007618A6" w:rsidRPr="00ED6773">
        <w:t>ЕФСУ)</w:t>
      </w:r>
      <w:r w:rsidR="005C0497" w:rsidRPr="00ED6773">
        <w:t xml:space="preserve"> (изм. ДВ, бр. </w:t>
      </w:r>
      <w:r w:rsidR="004B4907">
        <w:t>102</w:t>
      </w:r>
      <w:r w:rsidR="005C0497" w:rsidRPr="00ED6773">
        <w:t xml:space="preserve"> от 2022 г., в сила от </w:t>
      </w:r>
      <w:r w:rsidR="00A47206">
        <w:t>1.01.2023</w:t>
      </w:r>
      <w:r w:rsidR="005C0497" w:rsidRPr="00ED6773">
        <w:t xml:space="preserve"> г.</w:t>
      </w:r>
      <w:r w:rsidR="00AE2C30" w:rsidRPr="00ED6773">
        <w:t>)</w:t>
      </w:r>
      <w:r w:rsidRPr="00ED6773">
        <w:t xml:space="preserve">. </w:t>
      </w:r>
      <w:r w:rsidR="00DD7773" w:rsidRPr="00ED6773">
        <w:t xml:space="preserve">Средствата от ЕФСУ </w:t>
      </w:r>
      <w:r w:rsidR="00E94E5B" w:rsidRPr="00ED6773">
        <w:t xml:space="preserve">по смисъла на този закон </w:t>
      </w:r>
      <w:r w:rsidR="00DD7773" w:rsidRPr="00ED6773">
        <w:t xml:space="preserve">са средства от </w:t>
      </w:r>
      <w:r w:rsidRPr="00ED6773">
        <w:t>Европейския фонд за регионално развитие</w:t>
      </w:r>
      <w:r w:rsidR="00146E89">
        <w:t xml:space="preserve"> (ЕФРР)</w:t>
      </w:r>
      <w:r w:rsidRPr="00ED6773">
        <w:t>, Европейския социален фонд</w:t>
      </w:r>
      <w:r w:rsidR="00146E89">
        <w:t xml:space="preserve"> (ЕСФ)</w:t>
      </w:r>
      <w:r w:rsidR="00DE7325" w:rsidRPr="00ED6773">
        <w:t xml:space="preserve"> плюс</w:t>
      </w:r>
      <w:r w:rsidRPr="00ED6773">
        <w:t>, Кохезионния фонд</w:t>
      </w:r>
      <w:r w:rsidR="00146E89">
        <w:t xml:space="preserve"> (КФ)</w:t>
      </w:r>
      <w:r w:rsidRPr="00ED6773">
        <w:t xml:space="preserve">, </w:t>
      </w:r>
      <w:r w:rsidR="000F1C4A" w:rsidRPr="00ED6773">
        <w:t xml:space="preserve">Фонда за справедлив преход, </w:t>
      </w:r>
      <w:r w:rsidR="007701E4" w:rsidRPr="007701E4">
        <w:t xml:space="preserve">средствата за финансиране на подхода „Водено от общностите местно развитие“ (ВОМР) от </w:t>
      </w:r>
      <w:r w:rsidRPr="00ED6773">
        <w:t>Европейския земеделски фонд за развитие на селските райони</w:t>
      </w:r>
      <w:r w:rsidR="00757464">
        <w:t>,</w:t>
      </w:r>
      <w:r w:rsidRPr="00ED6773">
        <w:t xml:space="preserve"> Европейския фонд за морско дело</w:t>
      </w:r>
      <w:r w:rsidR="000F1C4A" w:rsidRPr="00ED6773">
        <w:t>,</w:t>
      </w:r>
      <w:r w:rsidRPr="00ED6773">
        <w:t xml:space="preserve"> рибарство и </w:t>
      </w:r>
      <w:r w:rsidR="00DE7325" w:rsidRPr="00ED6773">
        <w:t>аквакултури</w:t>
      </w:r>
      <w:r w:rsidR="00146E89">
        <w:t xml:space="preserve"> </w:t>
      </w:r>
      <w:r w:rsidR="003565CD">
        <w:t>(ЕФМДР)</w:t>
      </w:r>
      <w:r w:rsidR="00DE7325" w:rsidRPr="00ED6773">
        <w:t>, Фонд „Убежище, миграция и интеграция“, Фонд „Вътрешна сигурност“ и Инструмента за финансова подкрепа за управлението на границите и визовата политика, предоставени по програми на Република България</w:t>
      </w:r>
      <w:r w:rsidR="003547F2" w:rsidRPr="00ED6773">
        <w:t>.</w:t>
      </w:r>
    </w:p>
    <w:p w14:paraId="22177920" w14:textId="4D514003" w:rsidR="007D3F52" w:rsidRPr="00ED6773" w:rsidRDefault="00E96409" w:rsidP="00E96409">
      <w:pPr>
        <w:spacing w:line="360" w:lineRule="auto"/>
        <w:ind w:firstLine="708"/>
        <w:jc w:val="both"/>
      </w:pPr>
      <w:r w:rsidRPr="00ED6773">
        <w:t xml:space="preserve">НКС е съобразена също с разпоредбите на </w:t>
      </w:r>
      <w:r w:rsidR="004306FC" w:rsidRPr="00ED6773">
        <w:t xml:space="preserve">Регламент </w:t>
      </w:r>
      <w:r w:rsidRPr="00ED6773">
        <w:t xml:space="preserve">(ЕС) 2021/1060 </w:t>
      </w:r>
      <w:r w:rsidR="004306FC" w:rsidRPr="00ED6773">
        <w:t xml:space="preserve">на Европейския парламент и на Съвета </w:t>
      </w:r>
      <w:r w:rsidRPr="00ED6773">
        <w:t>от 24 юни 2021 г</w:t>
      </w:r>
      <w:r w:rsidR="001A0557">
        <w:t>.</w:t>
      </w:r>
      <w:r w:rsidRPr="00ED6773">
        <w:t xml:space="preserve"> за установяване на общоприложимите разпоредби за Е</w:t>
      </w:r>
      <w:r w:rsidR="004306FC" w:rsidRPr="00ED6773">
        <w:t>ФРР</w:t>
      </w:r>
      <w:r w:rsidRPr="00ED6773">
        <w:t>, Е</w:t>
      </w:r>
      <w:r w:rsidR="004306FC" w:rsidRPr="00ED6773">
        <w:t>СФ</w:t>
      </w:r>
      <w:r w:rsidRPr="00ED6773">
        <w:t xml:space="preserve"> плюс, К</w:t>
      </w:r>
      <w:r w:rsidR="004306FC" w:rsidRPr="00ED6773">
        <w:t>Ф</w:t>
      </w:r>
      <w:r w:rsidRPr="00ED6773">
        <w:t>, Фонда за справедлив преход и Е</w:t>
      </w:r>
      <w:r w:rsidR="004306FC" w:rsidRPr="00ED6773">
        <w:t>ФМДР</w:t>
      </w:r>
      <w:r w:rsidRPr="00ED6773">
        <w:t xml:space="preserve">, както и на финансовите правила за тях и за </w:t>
      </w:r>
      <w:r w:rsidR="003565CD" w:rsidRPr="00ED6773">
        <w:t xml:space="preserve">Фонд </w:t>
      </w:r>
      <w:r w:rsidRPr="00ED6773">
        <w:t xml:space="preserve">„Убежище, миграция и интеграция“, </w:t>
      </w:r>
      <w:r w:rsidR="003565CD" w:rsidRPr="00ED6773">
        <w:t xml:space="preserve">Фонд </w:t>
      </w:r>
      <w:r w:rsidRPr="00ED6773">
        <w:t>„Вътрешна сигурност“ и Инструмента за финансова подкрепа за управлението на границите и визовата политика.</w:t>
      </w:r>
    </w:p>
    <w:p w14:paraId="798E8E53" w14:textId="77777777" w:rsidR="007D3F52" w:rsidRPr="00ED6773" w:rsidRDefault="007D3F52" w:rsidP="003571CC">
      <w:pPr>
        <w:spacing w:line="360" w:lineRule="auto"/>
        <w:ind w:firstLine="708"/>
        <w:jc w:val="both"/>
      </w:pPr>
      <w:r w:rsidRPr="00ED6773">
        <w:t>България, като държава</w:t>
      </w:r>
      <w:r w:rsidR="006249D1" w:rsidRPr="00ED6773">
        <w:t xml:space="preserve"> </w:t>
      </w:r>
      <w:r w:rsidRPr="00ED6773">
        <w:t>членка на Европейския съюз (ЕС), информира своите граждани по най-подходящия начин за помощта, предоставена от фондовете на ЕС, както и за ефекта, който ще има върху страната, даден регион, общност или отделна личност, осъществяването на отделни приоритети, мерки или проекти.</w:t>
      </w:r>
    </w:p>
    <w:p w14:paraId="6CF6EDDA" w14:textId="3E33F95D" w:rsidR="007D3F52" w:rsidRPr="00ED6773" w:rsidRDefault="007D3F52" w:rsidP="004B2E6A">
      <w:pPr>
        <w:spacing w:line="360" w:lineRule="auto"/>
        <w:ind w:firstLine="708"/>
        <w:jc w:val="both"/>
      </w:pPr>
      <w:r w:rsidRPr="00ED6773">
        <w:t>Чрез Н</w:t>
      </w:r>
      <w:r w:rsidR="001A1431">
        <w:t>КС</w:t>
      </w:r>
      <w:r w:rsidRPr="00ED6773">
        <w:t xml:space="preserve"> трябва да се повиши информираността на целевите групи за визията и приоритетите на Споразумението за партньорство</w:t>
      </w:r>
      <w:r w:rsidR="00C40DEC">
        <w:t xml:space="preserve"> </w:t>
      </w:r>
      <w:r w:rsidR="00305E16">
        <w:t>(СП)</w:t>
      </w:r>
      <w:r w:rsidRPr="00ED6773">
        <w:t>, на бенефициентите и потенциалните бенефициенти относно възможностите, предоставяни от Общността, както и общественото признание за ролята на ЕС за развитието на регионите. Те могат да бъдат постигнати чрез достигането до различни аудитории с широка гама от активни мерки. Изпълнението им има за цел да доведе до повишаване</w:t>
      </w:r>
      <w:r w:rsidR="00744F8B" w:rsidRPr="00ED6773">
        <w:t xml:space="preserve"> видимостта</w:t>
      </w:r>
      <w:r w:rsidR="0061615E" w:rsidRPr="00ED6773">
        <w:t xml:space="preserve"> и</w:t>
      </w:r>
      <w:r w:rsidRPr="00ED6773">
        <w:t xml:space="preserve"> прозрачността при управлението на програмите и </w:t>
      </w:r>
      <w:r w:rsidR="00305E16">
        <w:t>СП</w:t>
      </w:r>
      <w:r w:rsidRPr="00ED6773">
        <w:t>, което да рефлектира върху нарастващо обществено доверие.</w:t>
      </w:r>
    </w:p>
    <w:p w14:paraId="580FAD05" w14:textId="509B6572" w:rsidR="007D3F52" w:rsidRPr="00ED6773" w:rsidRDefault="007D3F52" w:rsidP="004B2E6A">
      <w:pPr>
        <w:spacing w:line="360" w:lineRule="auto"/>
        <w:ind w:firstLine="708"/>
        <w:jc w:val="both"/>
      </w:pPr>
      <w:r w:rsidRPr="00ED6773">
        <w:t>Документът определя рамката за стратегическа комуникация за програмния период 20</w:t>
      </w:r>
      <w:r w:rsidR="00F22D0D" w:rsidRPr="00ED6773">
        <w:t>21</w:t>
      </w:r>
      <w:r w:rsidRPr="00ED6773">
        <w:t>-202</w:t>
      </w:r>
      <w:r w:rsidR="00F22D0D" w:rsidRPr="00ED6773">
        <w:t>7</w:t>
      </w:r>
      <w:r w:rsidRPr="00ED6773">
        <w:t xml:space="preserve"> г. Като част от междуинституционалния процес на взаимодействие и </w:t>
      </w:r>
      <w:r w:rsidRPr="00ED6773">
        <w:lastRenderedPageBreak/>
        <w:t xml:space="preserve">основавайки се на </w:t>
      </w:r>
      <w:r w:rsidR="00036D4C">
        <w:t>ЗУСЕФСУ</w:t>
      </w:r>
      <w:r w:rsidRPr="00ED6773">
        <w:t xml:space="preserve">, управляващите органи </w:t>
      </w:r>
      <w:r w:rsidR="00D336A9">
        <w:t xml:space="preserve">(УО) </w:t>
      </w:r>
      <w:r w:rsidRPr="00ED6773">
        <w:t xml:space="preserve">на програмите, </w:t>
      </w:r>
      <w:r w:rsidR="001A0557">
        <w:t>съ</w:t>
      </w:r>
      <w:r w:rsidRPr="00ED6773">
        <w:t>финансирани от Е</w:t>
      </w:r>
      <w:r w:rsidR="00A97D96" w:rsidRPr="00ED6773">
        <w:t>ФСУ</w:t>
      </w:r>
      <w:r w:rsidRPr="00ED6773">
        <w:t xml:space="preserve">, трябва да разработват всяка година Годишни планове за действие </w:t>
      </w:r>
      <w:r w:rsidR="00E60EA4">
        <w:t xml:space="preserve">(ГПД) </w:t>
      </w:r>
      <w:r w:rsidRPr="00ED6773">
        <w:t>на съответните програми, които да са в нейно изпълнение.</w:t>
      </w:r>
    </w:p>
    <w:p w14:paraId="6C6D7726" w14:textId="738603A4" w:rsidR="007D3F52" w:rsidRPr="00ED6773" w:rsidRDefault="007D3F52" w:rsidP="003571CC">
      <w:pPr>
        <w:spacing w:line="360" w:lineRule="auto"/>
        <w:ind w:firstLine="708"/>
        <w:jc w:val="both"/>
      </w:pPr>
      <w:r w:rsidRPr="00ED6773">
        <w:t>Настоящият документ подлежи на одобрение от Комитета за наблюдение</w:t>
      </w:r>
      <w:r w:rsidR="00D336A9">
        <w:t xml:space="preserve"> (КН)</w:t>
      </w:r>
      <w:r w:rsidRPr="00ED6773">
        <w:t xml:space="preserve"> на </w:t>
      </w:r>
      <w:r w:rsidR="00305E16">
        <w:t>СП</w:t>
      </w:r>
      <w:r w:rsidRPr="00ED6773">
        <w:t>, съгласувано с К</w:t>
      </w:r>
      <w:r w:rsidR="00D336A9">
        <w:t xml:space="preserve">Н </w:t>
      </w:r>
      <w:r w:rsidRPr="00ED6773">
        <w:t xml:space="preserve">на всички програми, включени в </w:t>
      </w:r>
      <w:r w:rsidR="00D1752F" w:rsidRPr="00ED6773">
        <w:t>Н</w:t>
      </w:r>
      <w:r w:rsidR="00D1752F">
        <w:t>КС</w:t>
      </w:r>
      <w:r w:rsidR="00D1752F" w:rsidRPr="00ED6773">
        <w:t>.</w:t>
      </w:r>
    </w:p>
    <w:p w14:paraId="3E80E0F2" w14:textId="6738F92F" w:rsidR="007D3F52" w:rsidRPr="00ED6773" w:rsidRDefault="007D3F52" w:rsidP="00570DA8">
      <w:pPr>
        <w:spacing w:line="360" w:lineRule="auto"/>
        <w:ind w:firstLine="708"/>
        <w:jc w:val="both"/>
      </w:pPr>
      <w:r w:rsidRPr="00ED6773">
        <w:t xml:space="preserve"> През програмен период 2007-2013 г. беше възприет подход за прилагане на Комуникационна стратегия на Н</w:t>
      </w:r>
      <w:r w:rsidR="00E32E1D" w:rsidRPr="00ED6773">
        <w:t>ационалната стратегическа референтна рамка (Н</w:t>
      </w:r>
      <w:r w:rsidRPr="00ED6773">
        <w:t>СРР</w:t>
      </w:r>
      <w:r w:rsidR="00E32E1D" w:rsidRPr="00ED6773">
        <w:t>)</w:t>
      </w:r>
      <w:r w:rsidRPr="00ED6773">
        <w:t xml:space="preserve"> и отделни Комуникационни планове за всяка програма. В резултат на това са положени целенасочени усилия за популяризиране на програмите и на конкретните възможности за финансиране, които те предоставят. Постигната е сравнително голяма познаваемост както на програмите, така и на европейските фондове, които ги съфинансират.</w:t>
      </w:r>
    </w:p>
    <w:p w14:paraId="71426C5E" w14:textId="3D37B885" w:rsidR="007D3F52" w:rsidRPr="00ED6773" w:rsidRDefault="00D849CB" w:rsidP="00570DA8">
      <w:pPr>
        <w:spacing w:line="360" w:lineRule="auto"/>
        <w:ind w:firstLine="708"/>
        <w:jc w:val="both"/>
      </w:pPr>
      <w:r w:rsidRPr="00ED6773">
        <w:t>При предходния програмен период 2014-</w:t>
      </w:r>
      <w:r w:rsidR="00417025" w:rsidRPr="00ED6773">
        <w:t>2020</w:t>
      </w:r>
      <w:r w:rsidR="000D2B25" w:rsidRPr="00ED6773">
        <w:t xml:space="preserve"> г.</w:t>
      </w:r>
      <w:r w:rsidRPr="00ED6773">
        <w:t>, както и през настоящия програмен период 2021</w:t>
      </w:r>
      <w:r w:rsidR="009542F5" w:rsidRPr="00ED6773">
        <w:t>-</w:t>
      </w:r>
      <w:r w:rsidRPr="00ED6773">
        <w:t>2027</w:t>
      </w:r>
      <w:r w:rsidR="000D2B25" w:rsidRPr="00ED6773">
        <w:t xml:space="preserve"> г.</w:t>
      </w:r>
      <w:r w:rsidRPr="00ED6773">
        <w:t xml:space="preserve"> ще се продължи със стремежа за максимална </w:t>
      </w:r>
      <w:r w:rsidR="007105CC" w:rsidRPr="00ED6773">
        <w:t xml:space="preserve">видимост и прозрачност, както </w:t>
      </w:r>
      <w:r w:rsidR="007D3F52" w:rsidRPr="00ED6773">
        <w:t>и популяризиране на всички възможности за финансиране през програмите. Същевременно обаче ще се разчита и на интегрирания комуникационен микс при кампаниите за широката общественост, които нееднозначно да покажат от</w:t>
      </w:r>
      <w:r w:rsidR="00D64A4F" w:rsidRPr="00ED6773">
        <w:t xml:space="preserve"> </w:t>
      </w:r>
      <w:r w:rsidR="007D3F52" w:rsidRPr="00ED6773">
        <w:t>една страна синергичния ефект в реализацията на програмите, а от друга страна – че изпълнението им води до подобряване качеството на живота за всеки един гражданин.</w:t>
      </w:r>
    </w:p>
    <w:p w14:paraId="33A88912" w14:textId="38FD04EF" w:rsidR="0065337F" w:rsidRDefault="007D3F52" w:rsidP="00D13DE7">
      <w:pPr>
        <w:spacing w:line="360" w:lineRule="auto"/>
        <w:ind w:firstLine="708"/>
        <w:jc w:val="both"/>
        <w:rPr>
          <w:sz w:val="23"/>
          <w:szCs w:val="23"/>
        </w:rPr>
      </w:pPr>
      <w:r w:rsidRPr="00ED6773">
        <w:t>В</w:t>
      </w:r>
      <w:r w:rsidR="00AB109E" w:rsidRPr="00ED6773">
        <w:t xml:space="preserve"> </w:t>
      </w:r>
      <w:r w:rsidRPr="00ED6773">
        <w:t>изпълнение на целите на Н</w:t>
      </w:r>
      <w:r w:rsidR="00EA2509">
        <w:t>КС</w:t>
      </w:r>
      <w:r w:rsidRPr="00ED6773">
        <w:t xml:space="preserve"> на </w:t>
      </w:r>
      <w:r w:rsidR="00E21228">
        <w:t>СП</w:t>
      </w:r>
      <w:r w:rsidRPr="00ED6773">
        <w:t xml:space="preserve"> ще се надгради постигнатата познаваемост за европейските фондове и програмите, като съзнателно и целенасочено се работи за повишаване </w:t>
      </w:r>
      <w:r w:rsidR="000D2B25" w:rsidRPr="00ED6773">
        <w:t xml:space="preserve">видимостта и </w:t>
      </w:r>
      <w:r w:rsidRPr="00ED6773">
        <w:t>прозрачността при изпълнение и управление на програмите, като се гради широко обществено доверие и подкрепа.</w:t>
      </w:r>
    </w:p>
    <w:p w14:paraId="639F4670" w14:textId="5B4D47E2" w:rsidR="007D3F52" w:rsidRPr="00ED6773" w:rsidRDefault="007D3F52" w:rsidP="008429F4">
      <w:pPr>
        <w:pStyle w:val="Heading1"/>
        <w:ind w:firstLine="708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bookmarkStart w:id="1" w:name="_Toc126311763"/>
      <w:r w:rsidRPr="00ED6773">
        <w:rPr>
          <w:rFonts w:ascii="Times New Roman" w:hAnsi="Times New Roman" w:cs="Times New Roman"/>
          <w:color w:val="auto"/>
          <w:sz w:val="24"/>
          <w:szCs w:val="24"/>
        </w:rPr>
        <w:t>ІІ. КРАТКО ОПИСАНИЕ НА ОБЩАТА СТРАТЕГИЧЕСКА РАМКА И СПОРАЗУМЕНИЕТО ЗА ПАРТНЬОРСТВО МЕЖДУ БЪЛГАРИЯ И ЕК ЗА ПРОГРАМЕН ПЕРИОД 20</w:t>
      </w:r>
      <w:r w:rsidR="00F22D0D" w:rsidRPr="00ED6773">
        <w:rPr>
          <w:rFonts w:ascii="Times New Roman" w:hAnsi="Times New Roman" w:cs="Times New Roman"/>
          <w:color w:val="auto"/>
          <w:sz w:val="24"/>
          <w:szCs w:val="24"/>
        </w:rPr>
        <w:t>21</w:t>
      </w:r>
      <w:r w:rsidRPr="00ED6773">
        <w:rPr>
          <w:rFonts w:ascii="Times New Roman" w:hAnsi="Times New Roman" w:cs="Times New Roman"/>
          <w:color w:val="auto"/>
          <w:sz w:val="24"/>
          <w:szCs w:val="24"/>
        </w:rPr>
        <w:t>-202</w:t>
      </w:r>
      <w:r w:rsidR="00F22D0D" w:rsidRPr="00ED6773">
        <w:rPr>
          <w:rFonts w:ascii="Times New Roman" w:hAnsi="Times New Roman" w:cs="Times New Roman"/>
          <w:color w:val="auto"/>
          <w:sz w:val="24"/>
          <w:szCs w:val="24"/>
        </w:rPr>
        <w:t>7</w:t>
      </w:r>
      <w:r w:rsidRPr="00ED6773">
        <w:rPr>
          <w:rFonts w:ascii="Times New Roman" w:hAnsi="Times New Roman" w:cs="Times New Roman"/>
          <w:color w:val="auto"/>
          <w:sz w:val="24"/>
          <w:szCs w:val="24"/>
        </w:rPr>
        <w:t xml:space="preserve"> Г.</w:t>
      </w:r>
      <w:bookmarkEnd w:id="1"/>
    </w:p>
    <w:p w14:paraId="705E31CB" w14:textId="77777777" w:rsidR="007D3F52" w:rsidRPr="00ED6773" w:rsidRDefault="007D3F52" w:rsidP="0090760E">
      <w:pPr>
        <w:pStyle w:val="Heading1"/>
        <w:spacing w:before="0" w:line="360" w:lineRule="auto"/>
        <w:jc w:val="both"/>
        <w:rPr>
          <w:rFonts w:ascii="Times New Roman" w:hAnsi="Times New Roman" w:cs="Times New Roman"/>
          <w:color w:val="auto"/>
          <w:sz w:val="24"/>
          <w:szCs w:val="24"/>
        </w:rPr>
      </w:pPr>
    </w:p>
    <w:p w14:paraId="68A9234B" w14:textId="69C76A8B" w:rsidR="007D3F52" w:rsidRPr="00ED6773" w:rsidRDefault="007D3F52" w:rsidP="004D7572">
      <w:pPr>
        <w:spacing w:line="360" w:lineRule="auto"/>
        <w:ind w:firstLine="708"/>
        <w:jc w:val="both"/>
      </w:pPr>
      <w:r w:rsidRPr="00ED6773">
        <w:t>През програмен период 20</w:t>
      </w:r>
      <w:r w:rsidR="00F22D0D" w:rsidRPr="00ED6773">
        <w:t>21</w:t>
      </w:r>
      <w:r w:rsidRPr="00ED6773">
        <w:t>-202</w:t>
      </w:r>
      <w:r w:rsidR="00F22D0D" w:rsidRPr="00ED6773">
        <w:t>7</w:t>
      </w:r>
      <w:r w:rsidRPr="00ED6773">
        <w:t xml:space="preserve"> г. основният стратегически документ на Република България за управление на средствата от Е</w:t>
      </w:r>
      <w:r w:rsidR="00727A41" w:rsidRPr="00ED6773">
        <w:t>ФСУ</w:t>
      </w:r>
      <w:r w:rsidRPr="00ED6773">
        <w:t xml:space="preserve"> е С</w:t>
      </w:r>
      <w:r w:rsidR="008F4F2A">
        <w:t>П</w:t>
      </w:r>
      <w:r w:rsidRPr="00ED6773">
        <w:t>. Това е документът, в който се определя стратегията на държавата</w:t>
      </w:r>
      <w:r w:rsidR="002164DB" w:rsidRPr="00ED6773">
        <w:t xml:space="preserve"> </w:t>
      </w:r>
      <w:r w:rsidRPr="00ED6773">
        <w:t>членка, нейните приоритети и организация за ефективното и ефикасното използване на ЕФ</w:t>
      </w:r>
      <w:r w:rsidR="00602BE5" w:rsidRPr="00ED6773">
        <w:t>СУ</w:t>
      </w:r>
      <w:r w:rsidRPr="00ED6773">
        <w:t xml:space="preserve"> за изпълнение на Кохезионната политика на ЕС</w:t>
      </w:r>
      <w:r w:rsidR="001127AD" w:rsidRPr="00ED6773">
        <w:t xml:space="preserve"> </w:t>
      </w:r>
      <w:r w:rsidRPr="00ED6773">
        <w:t xml:space="preserve">и Общата политика в областта на рибарството. </w:t>
      </w:r>
    </w:p>
    <w:p w14:paraId="3BBBD97A" w14:textId="41201FA6" w:rsidR="007D3F52" w:rsidRPr="00ED6773" w:rsidRDefault="007D3F52" w:rsidP="00771CD1">
      <w:pPr>
        <w:spacing w:line="360" w:lineRule="auto"/>
        <w:ind w:firstLine="708"/>
        <w:jc w:val="both"/>
      </w:pPr>
      <w:r w:rsidRPr="00ED6773">
        <w:t>Споразумението, сключено между Република България и Европейската комисия</w:t>
      </w:r>
      <w:r w:rsidR="00DD22ED">
        <w:t xml:space="preserve"> (ЕК)</w:t>
      </w:r>
      <w:r w:rsidRPr="00ED6773">
        <w:t xml:space="preserve">, съдържа </w:t>
      </w:r>
      <w:r w:rsidR="001315C9" w:rsidRPr="00ED6773">
        <w:t>обосновка за избора на цели на политиката или специфична цел на Фонда за справедлив преход</w:t>
      </w:r>
      <w:r w:rsidRPr="00ED6773">
        <w:t xml:space="preserve">, </w:t>
      </w:r>
      <w:r w:rsidR="001315C9" w:rsidRPr="00ED6773">
        <w:t xml:space="preserve">резюме на решенията на политиката и на основните резултати, очаквани за всеки от фондовете, обхванати от СП, координация, разграничение и области </w:t>
      </w:r>
      <w:r w:rsidR="001315C9" w:rsidRPr="00ED6773">
        <w:lastRenderedPageBreak/>
        <w:t xml:space="preserve">на допълване между фондовете и, където е приложимо, координация между националните и регионалните програми, </w:t>
      </w:r>
      <w:r w:rsidR="008F6C21" w:rsidRPr="00ED6773">
        <w:t>Стратегическия план за развитие на земеделието и селските райони, Националния план за възстановяване и устойчивост и други.</w:t>
      </w:r>
      <w:r w:rsidR="00BC253E" w:rsidRPr="00ED6773">
        <w:t xml:space="preserve"> СП включва също приноса към програмата InvestEU</w:t>
      </w:r>
      <w:r w:rsidR="00AC0C0F" w:rsidRPr="00ED6773">
        <w:t>,</w:t>
      </w:r>
      <w:r w:rsidR="008F6C21" w:rsidRPr="00ED6773">
        <w:t xml:space="preserve"> </w:t>
      </w:r>
      <w:r w:rsidRPr="00ED6773">
        <w:t>индикативно разпределение на финансирането</w:t>
      </w:r>
      <w:r w:rsidR="00BC253E" w:rsidRPr="00ED6773">
        <w:t xml:space="preserve"> по цели, региони и програми</w:t>
      </w:r>
      <w:r w:rsidRPr="00ED6773">
        <w:t xml:space="preserve">, </w:t>
      </w:r>
      <w:r w:rsidR="00771CD1" w:rsidRPr="00ED6773">
        <w:t>планирани действия за увеличаване на административния капацитет за усвояване на средствата от СП</w:t>
      </w:r>
      <w:r w:rsidRPr="00ED6773">
        <w:t>.</w:t>
      </w:r>
    </w:p>
    <w:p w14:paraId="3092E002" w14:textId="5D2205D5" w:rsidR="007D3F52" w:rsidRPr="00ED6773" w:rsidRDefault="004F2B22" w:rsidP="004D7572">
      <w:pPr>
        <w:spacing w:line="360" w:lineRule="auto"/>
        <w:ind w:firstLine="708"/>
        <w:jc w:val="both"/>
      </w:pPr>
      <w:r w:rsidRPr="00ED6773">
        <w:t>Съгласно документа, през програмен период 2021-2027</w:t>
      </w:r>
      <w:r w:rsidR="001221F9" w:rsidRPr="00ED6773">
        <w:t xml:space="preserve"> г.</w:t>
      </w:r>
      <w:r w:rsidRPr="00ED6773">
        <w:t xml:space="preserve"> инвестиции с европейско финансиране ще се осъществяват в рамките на всичките пет цели на </w:t>
      </w:r>
      <w:r w:rsidR="00B47B44">
        <w:t xml:space="preserve">политиката на </w:t>
      </w:r>
      <w:r w:rsidR="00462833" w:rsidRPr="00ED6773">
        <w:t>Е</w:t>
      </w:r>
      <w:r w:rsidRPr="00ED6773">
        <w:t>С, както и по Фонда за справедлив преход</w:t>
      </w:r>
      <w:r w:rsidR="007D3F52" w:rsidRPr="00ED6773">
        <w:t>:</w:t>
      </w:r>
    </w:p>
    <w:p w14:paraId="0DA87988" w14:textId="77777777" w:rsidR="004D7572" w:rsidRPr="00ED6773" w:rsidRDefault="00F6097C" w:rsidP="004D7572">
      <w:pPr>
        <w:spacing w:line="360" w:lineRule="auto"/>
        <w:ind w:firstLine="708"/>
        <w:jc w:val="both"/>
      </w:pPr>
      <w:r w:rsidRPr="00ED6773">
        <w:rPr>
          <w:b/>
        </w:rPr>
        <w:t xml:space="preserve">Цел на политиката </w:t>
      </w:r>
      <w:r w:rsidR="00460C7A" w:rsidRPr="00ED6773">
        <w:rPr>
          <w:b/>
        </w:rPr>
        <w:t>1:</w:t>
      </w:r>
      <w:r w:rsidR="00460C7A" w:rsidRPr="00ED6773">
        <w:t xml:space="preserve"> </w:t>
      </w:r>
      <w:r w:rsidRPr="00ED6773">
        <w:t>По</w:t>
      </w:r>
      <w:r w:rsidR="00460C7A" w:rsidRPr="00ED6773">
        <w:t>-</w:t>
      </w:r>
      <w:r w:rsidRPr="00ED6773">
        <w:t>интелигентна Европа чрез насърчаване на иновативния и интелигентен икономически преход</w:t>
      </w:r>
      <w:r w:rsidR="000111FC" w:rsidRPr="00ED6773">
        <w:t>.</w:t>
      </w:r>
      <w:r w:rsidRPr="00ED6773" w:rsidDel="00460C7A">
        <w:t xml:space="preserve"> </w:t>
      </w:r>
    </w:p>
    <w:p w14:paraId="134B10DA" w14:textId="77777777" w:rsidR="004D7572" w:rsidRPr="00ED6773" w:rsidRDefault="000F701B" w:rsidP="004D7572">
      <w:pPr>
        <w:spacing w:line="360" w:lineRule="auto"/>
        <w:ind w:firstLine="708"/>
        <w:jc w:val="both"/>
        <w:rPr>
          <w:b/>
        </w:rPr>
      </w:pPr>
      <w:r w:rsidRPr="00ED6773">
        <w:rPr>
          <w:b/>
        </w:rPr>
        <w:t>Цел на политиката 2:</w:t>
      </w:r>
      <w:r w:rsidRPr="00ED6773">
        <w:t xml:space="preserve"> По-зелен, нисковъглероден преход към икономика с нетни нулеви въглеродни емисии и устойчива Европа чрез насърчаване на чист и справедлив енергиен преход</w:t>
      </w:r>
      <w:r w:rsidR="000111FC" w:rsidRPr="00ED6773">
        <w:t>.</w:t>
      </w:r>
      <w:r w:rsidRPr="00ED6773" w:rsidDel="000F701B">
        <w:rPr>
          <w:b/>
        </w:rPr>
        <w:t xml:space="preserve"> </w:t>
      </w:r>
    </w:p>
    <w:p w14:paraId="41D248BF" w14:textId="77777777" w:rsidR="004626F3" w:rsidRPr="00ED6773" w:rsidRDefault="004626F3" w:rsidP="004D7572">
      <w:pPr>
        <w:spacing w:line="360" w:lineRule="auto"/>
        <w:ind w:firstLine="708"/>
        <w:jc w:val="both"/>
        <w:rPr>
          <w:b/>
        </w:rPr>
      </w:pPr>
      <w:r w:rsidRPr="00ED6773">
        <w:rPr>
          <w:b/>
          <w:bCs/>
          <w:lang w:val="ru-RU"/>
        </w:rPr>
        <w:t>Цел на политиката 3:</w:t>
      </w:r>
      <w:r w:rsidRPr="00ED6773">
        <w:rPr>
          <w:bCs/>
          <w:lang w:val="ru-RU"/>
        </w:rPr>
        <w:t xml:space="preserve"> </w:t>
      </w:r>
      <w:r w:rsidRPr="00ED6773">
        <w:rPr>
          <w:lang w:val="ru-RU"/>
        </w:rPr>
        <w:t>По-добре свързана Европа чрез подобряване на мобилността и регионалната свързаност на ИКТ</w:t>
      </w:r>
      <w:r w:rsidR="000111FC" w:rsidRPr="00ED6773">
        <w:t>.</w:t>
      </w:r>
    </w:p>
    <w:p w14:paraId="3B3DA127" w14:textId="77777777" w:rsidR="007D3F52" w:rsidRPr="00ED6773" w:rsidRDefault="008B1FFE" w:rsidP="004D7572">
      <w:pPr>
        <w:spacing w:line="360" w:lineRule="auto"/>
        <w:ind w:firstLine="708"/>
        <w:jc w:val="both"/>
      </w:pPr>
      <w:r w:rsidRPr="00ED6773">
        <w:rPr>
          <w:b/>
        </w:rPr>
        <w:t xml:space="preserve">Цел на политиката 4: </w:t>
      </w:r>
      <w:r w:rsidRPr="00ED6773">
        <w:t>По-социална Европа чрез изпълнение на европейския стълб на социалните права</w:t>
      </w:r>
      <w:r w:rsidR="000111FC" w:rsidRPr="00ED6773">
        <w:t>.</w:t>
      </w:r>
    </w:p>
    <w:p w14:paraId="465C1FDF" w14:textId="77777777" w:rsidR="004F5C71" w:rsidRPr="00ED6773" w:rsidRDefault="008C5F7F" w:rsidP="004D7572">
      <w:pPr>
        <w:spacing w:line="360" w:lineRule="auto"/>
        <w:ind w:firstLine="708"/>
        <w:jc w:val="both"/>
        <w:rPr>
          <w:b/>
        </w:rPr>
      </w:pPr>
      <w:r w:rsidRPr="00ED6773">
        <w:rPr>
          <w:b/>
        </w:rPr>
        <w:t xml:space="preserve">Цел на политиката </w:t>
      </w:r>
      <w:r w:rsidR="004F5C71" w:rsidRPr="00ED6773">
        <w:rPr>
          <w:b/>
        </w:rPr>
        <w:t>5:</w:t>
      </w:r>
      <w:r w:rsidR="004F5C71" w:rsidRPr="00ED6773">
        <w:t xml:space="preserve"> </w:t>
      </w:r>
      <w:r w:rsidRPr="00ED6773">
        <w:t>Европа по</w:t>
      </w:r>
      <w:r w:rsidR="004F5C71" w:rsidRPr="00ED6773">
        <w:t>-</w:t>
      </w:r>
      <w:r w:rsidR="000111FC" w:rsidRPr="00ED6773">
        <w:t xml:space="preserve">близо </w:t>
      </w:r>
      <w:r w:rsidRPr="00ED6773">
        <w:t>до гражданите чрез насърчаване на устойчиво и интегрирано развитие на градските</w:t>
      </w:r>
      <w:r w:rsidR="004F5C71" w:rsidRPr="00ED6773">
        <w:t xml:space="preserve">, </w:t>
      </w:r>
      <w:r w:rsidRPr="00ED6773">
        <w:t>селските и крайбрежните райони и местните инициативи</w:t>
      </w:r>
      <w:r w:rsidR="000111FC" w:rsidRPr="00ED6773">
        <w:t>.</w:t>
      </w:r>
    </w:p>
    <w:p w14:paraId="573F8B85" w14:textId="7DF8C39D" w:rsidR="00E37127" w:rsidRDefault="00DC0839" w:rsidP="006B7970">
      <w:pPr>
        <w:spacing w:after="120" w:line="360" w:lineRule="auto"/>
        <w:ind w:firstLine="709"/>
        <w:jc w:val="both"/>
      </w:pPr>
      <w:r>
        <w:rPr>
          <w:b/>
        </w:rPr>
        <w:t xml:space="preserve">Подходът ВОМР </w:t>
      </w:r>
      <w:r w:rsidR="00FC691B" w:rsidRPr="00ED6773">
        <w:t>ще се прилага за трети програмен период на териториална база и на субрегионално ниво – ниво община, част от община или група съседни общини с население между 10 000 и 150 000 жители. Подходът ще се прилага в цялата страна (включително селските райони и районите със специфични характеристики, дефинирани в Националната концепция за пространствено развитие 2013-2025 г.), с изключение на градовете с население над 30 000 жители, в рамките на техните строителни граници.</w:t>
      </w:r>
      <w:r w:rsidR="00FC691B" w:rsidRPr="00ED6773" w:rsidDel="00FC691B">
        <w:rPr>
          <w:b/>
        </w:rPr>
        <w:t xml:space="preserve"> </w:t>
      </w:r>
      <w:r w:rsidR="000F27AC" w:rsidRPr="00ED6773">
        <w:rPr>
          <w:b/>
        </w:rPr>
        <w:t>За да се възползват от Фонда</w:t>
      </w:r>
      <w:r w:rsidR="00FA6AD6" w:rsidRPr="00ED6773">
        <w:rPr>
          <w:b/>
        </w:rPr>
        <w:t xml:space="preserve"> за справедлив преход</w:t>
      </w:r>
      <w:r w:rsidR="000F27AC" w:rsidRPr="00ED6773">
        <w:t>, държавите членки, в диалог с ЕК, определят допустимите територии чрез специални териториални планове за справедлив преход. С тези средства ще се помогне на работниците да развият умения и компетенции за пазара на труда на бъдещето, както и на МСП</w:t>
      </w:r>
      <w:r w:rsidR="00236C7E">
        <w:t>, големи</w:t>
      </w:r>
      <w:r w:rsidR="00FC31B7">
        <w:t>те</w:t>
      </w:r>
      <w:r w:rsidR="00236C7E">
        <w:t xml:space="preserve"> предприятия</w:t>
      </w:r>
      <w:r w:rsidR="000F27AC" w:rsidRPr="00ED6773">
        <w:t>, стартиращите предприятия и инкубаторите, за да създадат нови икономически възможности в тези региони. С Фонда ще се подкрепят и инвестициите в прехода към чиста енергия, например в областта на енергийната ефективност</w:t>
      </w:r>
      <w:r w:rsidR="00B47B44">
        <w:t xml:space="preserve"> и производство на енергия от възобнов</w:t>
      </w:r>
      <w:r w:rsidR="00236C7E">
        <w:t>яе</w:t>
      </w:r>
      <w:r w:rsidR="00B47B44">
        <w:t>м</w:t>
      </w:r>
      <w:r w:rsidR="00236C7E">
        <w:t>и</w:t>
      </w:r>
      <w:r w:rsidR="00B47B44">
        <w:t xml:space="preserve"> източници</w:t>
      </w:r>
      <w:r w:rsidR="000F27AC" w:rsidRPr="00ED6773">
        <w:t>.</w:t>
      </w:r>
    </w:p>
    <w:p w14:paraId="3BD86188" w14:textId="07AB6336" w:rsidR="00E8657D" w:rsidRDefault="00D85E3F" w:rsidP="00C54E03">
      <w:pPr>
        <w:spacing w:after="120" w:line="360" w:lineRule="auto"/>
        <w:ind w:left="709"/>
        <w:jc w:val="both"/>
        <w:rPr>
          <w:i/>
        </w:rPr>
      </w:pPr>
      <w:r>
        <w:lastRenderedPageBreak/>
        <w:t xml:space="preserve">* </w:t>
      </w:r>
      <w:r w:rsidRPr="0025180A">
        <w:rPr>
          <w:i/>
        </w:rPr>
        <w:t>Инфографик</w:t>
      </w:r>
      <w:r w:rsidR="007A0629">
        <w:rPr>
          <w:i/>
          <w:lang w:val="en-US"/>
        </w:rPr>
        <w:t>a</w:t>
      </w:r>
      <w:r w:rsidR="007A0629" w:rsidRPr="007A0629">
        <w:rPr>
          <w:i/>
        </w:rPr>
        <w:t xml:space="preserve">та </w:t>
      </w:r>
      <w:r w:rsidR="007A0629">
        <w:rPr>
          <w:i/>
        </w:rPr>
        <w:t>е</w:t>
      </w:r>
      <w:r w:rsidRPr="0025180A">
        <w:rPr>
          <w:i/>
        </w:rPr>
        <w:t xml:space="preserve"> предоставен</w:t>
      </w:r>
      <w:r w:rsidR="007A0629">
        <w:rPr>
          <w:i/>
        </w:rPr>
        <w:t>а</w:t>
      </w:r>
      <w:r w:rsidRPr="0025180A">
        <w:rPr>
          <w:i/>
        </w:rPr>
        <w:t xml:space="preserve"> от ЕК</w:t>
      </w:r>
    </w:p>
    <w:p w14:paraId="77226DAD" w14:textId="77777777" w:rsidR="001745A4" w:rsidRDefault="00E37127" w:rsidP="0065337F">
      <w:pPr>
        <w:spacing w:line="360" w:lineRule="auto"/>
        <w:jc w:val="center"/>
        <w:rPr>
          <w:b/>
        </w:rPr>
      </w:pPr>
      <w:r w:rsidRPr="00E37127">
        <w:rPr>
          <w:b/>
          <w:noProof/>
        </w:rPr>
        <w:drawing>
          <wp:inline distT="0" distB="0" distL="0" distR="0" wp14:anchorId="0613ABA4" wp14:editId="3BAC5545">
            <wp:extent cx="5057775" cy="5057775"/>
            <wp:effectExtent l="0" t="0" r="9525" b="9525"/>
            <wp:docPr id="11" name="Picture 11" descr="C:\Users\p.atanasova\Downloads\PA_BG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.atanasova\Downloads\PA_BG-4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7775" cy="505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2CBE51" w14:textId="77777777" w:rsidR="00D13DE7" w:rsidRDefault="00D13DE7" w:rsidP="000111FC">
      <w:pPr>
        <w:spacing w:line="360" w:lineRule="auto"/>
        <w:ind w:firstLine="708"/>
        <w:jc w:val="both"/>
        <w:rPr>
          <w:b/>
        </w:rPr>
      </w:pPr>
    </w:p>
    <w:p w14:paraId="39FB93AC" w14:textId="77777777" w:rsidR="00D13DE7" w:rsidRDefault="00D13DE7" w:rsidP="000111FC">
      <w:pPr>
        <w:spacing w:line="360" w:lineRule="auto"/>
        <w:ind w:firstLine="708"/>
        <w:jc w:val="both"/>
        <w:rPr>
          <w:b/>
        </w:rPr>
      </w:pPr>
    </w:p>
    <w:p w14:paraId="087F8AA7" w14:textId="63F006F7" w:rsidR="00ED49C5" w:rsidRDefault="00ED49C5">
      <w:pPr>
        <w:rPr>
          <w:b/>
        </w:rPr>
      </w:pPr>
      <w:r>
        <w:rPr>
          <w:b/>
        </w:rPr>
        <w:br w:type="page"/>
      </w:r>
    </w:p>
    <w:p w14:paraId="7ED68CCA" w14:textId="21D95F35" w:rsidR="007D3F52" w:rsidRDefault="007D3F52" w:rsidP="00ED49C5">
      <w:pPr>
        <w:spacing w:after="120" w:line="360" w:lineRule="auto"/>
        <w:ind w:firstLine="709"/>
        <w:jc w:val="both"/>
        <w:rPr>
          <w:b/>
        </w:rPr>
      </w:pPr>
      <w:r w:rsidRPr="00ED6773">
        <w:rPr>
          <w:b/>
        </w:rPr>
        <w:lastRenderedPageBreak/>
        <w:t>Списък на програмите от С</w:t>
      </w:r>
      <w:r w:rsidR="00BB3280">
        <w:rPr>
          <w:b/>
        </w:rPr>
        <w:t>П</w:t>
      </w:r>
      <w:r w:rsidRPr="00ED6773">
        <w:rPr>
          <w:b/>
        </w:rPr>
        <w:t>:</w:t>
      </w:r>
    </w:p>
    <w:p w14:paraId="07E426D5" w14:textId="77777777" w:rsidR="003D0E5E" w:rsidRDefault="003D0E5E" w:rsidP="00C54E03">
      <w:pPr>
        <w:spacing w:after="120" w:line="360" w:lineRule="auto"/>
        <w:ind w:left="709"/>
        <w:jc w:val="both"/>
        <w:rPr>
          <w:i/>
        </w:rPr>
      </w:pPr>
      <w:r>
        <w:t xml:space="preserve">* </w:t>
      </w:r>
      <w:r w:rsidRPr="0025180A">
        <w:rPr>
          <w:i/>
        </w:rPr>
        <w:t>Инфографик</w:t>
      </w:r>
      <w:r>
        <w:rPr>
          <w:i/>
          <w:lang w:val="en-US"/>
        </w:rPr>
        <w:t>a</w:t>
      </w:r>
      <w:r w:rsidRPr="007A0629">
        <w:rPr>
          <w:i/>
        </w:rPr>
        <w:t xml:space="preserve">та </w:t>
      </w:r>
      <w:r>
        <w:rPr>
          <w:i/>
        </w:rPr>
        <w:t>е</w:t>
      </w:r>
      <w:r w:rsidRPr="0025180A">
        <w:rPr>
          <w:i/>
        </w:rPr>
        <w:t xml:space="preserve"> предоставен</w:t>
      </w:r>
      <w:r>
        <w:rPr>
          <w:i/>
        </w:rPr>
        <w:t>а</w:t>
      </w:r>
      <w:r w:rsidRPr="0025180A">
        <w:rPr>
          <w:i/>
        </w:rPr>
        <w:t xml:space="preserve"> от ЕК</w:t>
      </w:r>
    </w:p>
    <w:p w14:paraId="18EC7DDE" w14:textId="77777777" w:rsidR="001745A4" w:rsidRPr="00ED6773" w:rsidRDefault="001745A4" w:rsidP="00E37127">
      <w:pPr>
        <w:spacing w:line="360" w:lineRule="auto"/>
        <w:ind w:firstLine="708"/>
        <w:jc w:val="center"/>
        <w:rPr>
          <w:b/>
        </w:rPr>
      </w:pPr>
      <w:r w:rsidRPr="001745A4">
        <w:rPr>
          <w:b/>
          <w:noProof/>
        </w:rPr>
        <w:drawing>
          <wp:inline distT="0" distB="0" distL="0" distR="0" wp14:anchorId="5D5015BA" wp14:editId="645E5C5B">
            <wp:extent cx="4781550" cy="4781550"/>
            <wp:effectExtent l="0" t="0" r="0" b="0"/>
            <wp:docPr id="2" name="Picture 2" descr="C:\Users\p.atanasova\Downloads\PA_BG-2 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.atanasova\Downloads\PA_BG-2 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478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A56B9D" w14:textId="0F1A7FCA" w:rsidR="007D3F52" w:rsidRPr="00ED6773" w:rsidRDefault="007D3F52" w:rsidP="000111FC">
      <w:pPr>
        <w:spacing w:line="360" w:lineRule="auto"/>
        <w:ind w:firstLine="708"/>
        <w:jc w:val="both"/>
      </w:pPr>
      <w:r w:rsidRPr="00ED6773">
        <w:t>Като част</w:t>
      </w:r>
      <w:r w:rsidR="00C31B91" w:rsidRPr="00ED6773">
        <w:t xml:space="preserve"> </w:t>
      </w:r>
      <w:r w:rsidRPr="00ED6773">
        <w:t>от</w:t>
      </w:r>
      <w:r w:rsidR="00C31B91" w:rsidRPr="00ED6773">
        <w:t xml:space="preserve"> </w:t>
      </w:r>
      <w:r w:rsidRPr="00ED6773">
        <w:t>С</w:t>
      </w:r>
      <w:r w:rsidR="00BB3280">
        <w:t>П</w:t>
      </w:r>
      <w:r w:rsidRPr="00ED6773">
        <w:t xml:space="preserve"> за периода 20</w:t>
      </w:r>
      <w:r w:rsidR="00F22D0D" w:rsidRPr="00ED6773">
        <w:t>21</w:t>
      </w:r>
      <w:r w:rsidRPr="00ED6773">
        <w:t>-202</w:t>
      </w:r>
      <w:r w:rsidR="00F22D0D" w:rsidRPr="00ED6773">
        <w:t>7</w:t>
      </w:r>
      <w:r w:rsidRPr="00ED6773">
        <w:t xml:space="preserve">  г. се изпълняват следните програми:</w:t>
      </w:r>
    </w:p>
    <w:p w14:paraId="3C1E4831" w14:textId="77777777" w:rsidR="007D3F52" w:rsidRPr="00ED6773" w:rsidRDefault="00F94A96" w:rsidP="00483681">
      <w:pPr>
        <w:pStyle w:val="ListParagraph"/>
        <w:numPr>
          <w:ilvl w:val="0"/>
          <w:numId w:val="14"/>
        </w:numPr>
        <w:spacing w:line="360" w:lineRule="auto"/>
        <w:jc w:val="both"/>
      </w:pPr>
      <w:r w:rsidRPr="00ED6773">
        <w:t xml:space="preserve">Програма </w:t>
      </w:r>
      <w:r w:rsidR="007D3F52" w:rsidRPr="00ED6773">
        <w:t>„Транспорт</w:t>
      </w:r>
      <w:r w:rsidRPr="00ED6773">
        <w:t>на свързаност</w:t>
      </w:r>
      <w:r w:rsidRPr="00ED6773" w:rsidDel="00F94A96">
        <w:t xml:space="preserve"> </w:t>
      </w:r>
      <w:r w:rsidR="00F3338B" w:rsidRPr="00ED6773">
        <w:t>“</w:t>
      </w:r>
    </w:p>
    <w:p w14:paraId="70C457B0" w14:textId="77777777" w:rsidR="007D3F52" w:rsidRPr="00ED6773" w:rsidRDefault="00CE4639" w:rsidP="00483681">
      <w:pPr>
        <w:pStyle w:val="ListParagraph"/>
        <w:numPr>
          <w:ilvl w:val="0"/>
          <w:numId w:val="14"/>
        </w:numPr>
        <w:spacing w:line="360" w:lineRule="auto"/>
        <w:jc w:val="both"/>
      </w:pPr>
      <w:r w:rsidRPr="00ED6773">
        <w:t xml:space="preserve">Програма </w:t>
      </w:r>
      <w:r w:rsidR="007D3F52" w:rsidRPr="00ED6773">
        <w:t>„О</w:t>
      </w:r>
      <w:r w:rsidR="000111FC" w:rsidRPr="00ED6773">
        <w:t>колна среда“</w:t>
      </w:r>
    </w:p>
    <w:p w14:paraId="3764FD9D" w14:textId="77777777" w:rsidR="007D3F52" w:rsidRPr="00ED6773" w:rsidRDefault="00CE4639" w:rsidP="00483681">
      <w:pPr>
        <w:pStyle w:val="ListParagraph"/>
        <w:numPr>
          <w:ilvl w:val="0"/>
          <w:numId w:val="14"/>
        </w:numPr>
        <w:spacing w:line="360" w:lineRule="auto"/>
        <w:jc w:val="both"/>
      </w:pPr>
      <w:r w:rsidRPr="00ED6773">
        <w:t xml:space="preserve">Програма </w:t>
      </w:r>
      <w:r w:rsidR="007D3F52" w:rsidRPr="00ED6773">
        <w:t>„</w:t>
      </w:r>
      <w:r w:rsidR="00D43DF7" w:rsidRPr="00ED6773">
        <w:t>Развитие на регионите“</w:t>
      </w:r>
    </w:p>
    <w:p w14:paraId="3862417C" w14:textId="77777777" w:rsidR="007D3F52" w:rsidRPr="00ED6773" w:rsidRDefault="009A6D89" w:rsidP="009A6D89">
      <w:pPr>
        <w:pStyle w:val="ListParagraph"/>
        <w:numPr>
          <w:ilvl w:val="0"/>
          <w:numId w:val="14"/>
        </w:numPr>
        <w:spacing w:line="360" w:lineRule="auto"/>
        <w:jc w:val="both"/>
      </w:pPr>
      <w:r w:rsidRPr="00ED6773">
        <w:t xml:space="preserve">Програма </w:t>
      </w:r>
      <w:r w:rsidR="007D3F52" w:rsidRPr="00ED6773">
        <w:t>„</w:t>
      </w:r>
      <w:r w:rsidRPr="00ED6773">
        <w:t>Конкурентоспособност и иновации в предприятията</w:t>
      </w:r>
      <w:r w:rsidR="00D43DF7" w:rsidRPr="00ED6773">
        <w:t>“</w:t>
      </w:r>
      <w:r w:rsidRPr="00ED6773">
        <w:t xml:space="preserve"> </w:t>
      </w:r>
    </w:p>
    <w:p w14:paraId="2C76F688" w14:textId="77777777" w:rsidR="007D3F52" w:rsidRPr="00ED6773" w:rsidRDefault="00EB10DA" w:rsidP="00483681">
      <w:pPr>
        <w:pStyle w:val="ListParagraph"/>
        <w:numPr>
          <w:ilvl w:val="0"/>
          <w:numId w:val="14"/>
        </w:numPr>
        <w:spacing w:line="360" w:lineRule="auto"/>
        <w:jc w:val="both"/>
      </w:pPr>
      <w:r w:rsidRPr="00ED6773">
        <w:t xml:space="preserve">Програма </w:t>
      </w:r>
      <w:r w:rsidR="007D3F52" w:rsidRPr="00ED6773">
        <w:t>„Развитие на човешките ресурси</w:t>
      </w:r>
      <w:r w:rsidR="00F650B4" w:rsidRPr="00ED6773">
        <w:t>“</w:t>
      </w:r>
    </w:p>
    <w:p w14:paraId="6ADC99FE" w14:textId="77777777" w:rsidR="008C0EED" w:rsidRPr="00ED6773" w:rsidRDefault="008C0EED" w:rsidP="008C0EED">
      <w:pPr>
        <w:pStyle w:val="ListParagraph"/>
        <w:numPr>
          <w:ilvl w:val="0"/>
          <w:numId w:val="14"/>
        </w:numPr>
        <w:spacing w:line="360" w:lineRule="auto"/>
        <w:jc w:val="both"/>
      </w:pPr>
      <w:r w:rsidRPr="00ED6773">
        <w:t xml:space="preserve">Програма </w:t>
      </w:r>
      <w:r w:rsidR="00E306B5" w:rsidRPr="00ED6773">
        <w:t>„</w:t>
      </w:r>
      <w:r w:rsidRPr="00ED6773">
        <w:t>Храни и основно материално подпомагане</w:t>
      </w:r>
      <w:r w:rsidR="00F3338B" w:rsidRPr="00ED6773">
        <w:t>“</w:t>
      </w:r>
    </w:p>
    <w:p w14:paraId="2C0C9644" w14:textId="77777777" w:rsidR="007D3F52" w:rsidRPr="00ED6773" w:rsidRDefault="00EB10DA" w:rsidP="00483681">
      <w:pPr>
        <w:pStyle w:val="ListParagraph"/>
        <w:numPr>
          <w:ilvl w:val="0"/>
          <w:numId w:val="14"/>
        </w:numPr>
        <w:spacing w:line="360" w:lineRule="auto"/>
        <w:jc w:val="both"/>
      </w:pPr>
      <w:r w:rsidRPr="00ED6773">
        <w:t xml:space="preserve">Програма </w:t>
      </w:r>
      <w:r w:rsidR="007D3F52" w:rsidRPr="00ED6773">
        <w:t>„</w:t>
      </w:r>
      <w:r w:rsidR="008C0EED" w:rsidRPr="00ED6773">
        <w:t>Образование</w:t>
      </w:r>
      <w:r w:rsidR="00C12E71" w:rsidRPr="00ED6773">
        <w:t>“</w:t>
      </w:r>
    </w:p>
    <w:p w14:paraId="79ED853E" w14:textId="77777777" w:rsidR="00A842B9" w:rsidRPr="00ED6773" w:rsidRDefault="00A842B9" w:rsidP="00A842B9">
      <w:pPr>
        <w:pStyle w:val="ListParagraph"/>
        <w:numPr>
          <w:ilvl w:val="0"/>
          <w:numId w:val="14"/>
        </w:numPr>
        <w:spacing w:line="360" w:lineRule="auto"/>
        <w:jc w:val="both"/>
      </w:pPr>
      <w:r w:rsidRPr="00ED6773">
        <w:t>Програма „Научни изследвания, иновации и дигитализация за интелигентна трансформация</w:t>
      </w:r>
      <w:r w:rsidR="000111FC" w:rsidRPr="00ED6773">
        <w:t>“</w:t>
      </w:r>
    </w:p>
    <w:p w14:paraId="281D93DC" w14:textId="77777777" w:rsidR="007D3F52" w:rsidRPr="00ED6773" w:rsidRDefault="00EB10DA" w:rsidP="00483681">
      <w:pPr>
        <w:pStyle w:val="ListParagraph"/>
        <w:numPr>
          <w:ilvl w:val="0"/>
          <w:numId w:val="14"/>
        </w:numPr>
        <w:spacing w:line="360" w:lineRule="auto"/>
        <w:jc w:val="both"/>
      </w:pPr>
      <w:r w:rsidRPr="00ED6773">
        <w:t xml:space="preserve">Програма </w:t>
      </w:r>
      <w:r w:rsidR="007D3F52" w:rsidRPr="00ED6773">
        <w:t>„</w:t>
      </w:r>
      <w:r w:rsidR="00DE14F8" w:rsidRPr="00ED6773">
        <w:t>Техническа помощ</w:t>
      </w:r>
      <w:r w:rsidR="00C12E71" w:rsidRPr="00ED6773">
        <w:t>“</w:t>
      </w:r>
    </w:p>
    <w:p w14:paraId="11BE2DF9" w14:textId="77777777" w:rsidR="007D3F52" w:rsidRPr="00ED6773" w:rsidRDefault="007D3F52" w:rsidP="00483681">
      <w:pPr>
        <w:pStyle w:val="ListParagraph"/>
        <w:numPr>
          <w:ilvl w:val="0"/>
          <w:numId w:val="14"/>
        </w:numPr>
        <w:spacing w:line="360" w:lineRule="auto"/>
        <w:jc w:val="both"/>
      </w:pPr>
      <w:r w:rsidRPr="00ED6773">
        <w:t>Програма за морско дело</w:t>
      </w:r>
      <w:r w:rsidR="00B66ABB" w:rsidRPr="00ED6773">
        <w:t>,</w:t>
      </w:r>
      <w:r w:rsidRPr="00ED6773">
        <w:t xml:space="preserve"> рибарство</w:t>
      </w:r>
      <w:r w:rsidR="00B66ABB" w:rsidRPr="00ED6773">
        <w:t xml:space="preserve"> и аквакултури</w:t>
      </w:r>
    </w:p>
    <w:p w14:paraId="47F67522" w14:textId="77777777" w:rsidR="007D3F52" w:rsidRPr="00ED6773" w:rsidRDefault="007D3F52" w:rsidP="00AB327B">
      <w:pPr>
        <w:pStyle w:val="ListParagraph"/>
        <w:numPr>
          <w:ilvl w:val="0"/>
          <w:numId w:val="14"/>
        </w:numPr>
        <w:spacing w:line="360" w:lineRule="auto"/>
        <w:jc w:val="both"/>
      </w:pPr>
      <w:r w:rsidRPr="00ED6773">
        <w:t>Програми</w:t>
      </w:r>
      <w:r w:rsidR="00912BC6" w:rsidRPr="00ED6773">
        <w:t>те</w:t>
      </w:r>
      <w:r w:rsidRPr="00ED6773">
        <w:t xml:space="preserve"> </w:t>
      </w:r>
      <w:r w:rsidR="008D21F4" w:rsidRPr="00ED6773">
        <w:t>по</w:t>
      </w:r>
      <w:r w:rsidR="00AB327B" w:rsidRPr="00ED6773">
        <w:t xml:space="preserve"> цел „Европейско териториално сътрудничество”</w:t>
      </w:r>
      <w:r w:rsidR="008D21F4" w:rsidRPr="00ED6773">
        <w:t xml:space="preserve"> </w:t>
      </w:r>
      <w:r w:rsidR="00AB327B" w:rsidRPr="00ED6773">
        <w:t>(</w:t>
      </w:r>
      <w:r w:rsidR="008D21F4" w:rsidRPr="00ED6773">
        <w:rPr>
          <w:lang w:val="en-GB"/>
        </w:rPr>
        <w:t>Interreg</w:t>
      </w:r>
      <w:r w:rsidR="00AB327B" w:rsidRPr="00ED6773">
        <w:t>)</w:t>
      </w:r>
      <w:r w:rsidR="00411EC7" w:rsidRPr="00ED6773">
        <w:t xml:space="preserve">. </w:t>
      </w:r>
    </w:p>
    <w:p w14:paraId="5D089235" w14:textId="4B1EEB60" w:rsidR="007D3F52" w:rsidRPr="00ED6773" w:rsidRDefault="007D3F52" w:rsidP="00395497">
      <w:pPr>
        <w:pStyle w:val="Heading1"/>
        <w:spacing w:before="0" w:after="100" w:afterAutospacing="1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bookmarkStart w:id="2" w:name="_Toc126311764"/>
      <w:r w:rsidRPr="00ED6773">
        <w:rPr>
          <w:rFonts w:ascii="Times New Roman" w:hAnsi="Times New Roman" w:cs="Times New Roman"/>
          <w:color w:val="auto"/>
          <w:sz w:val="24"/>
          <w:szCs w:val="24"/>
        </w:rPr>
        <w:lastRenderedPageBreak/>
        <w:t>І</w:t>
      </w:r>
      <w:r w:rsidR="00D94AF7" w:rsidRPr="00ED6773">
        <w:rPr>
          <w:rFonts w:ascii="Times New Roman" w:hAnsi="Times New Roman" w:cs="Times New Roman"/>
          <w:color w:val="auto"/>
          <w:sz w:val="24"/>
          <w:szCs w:val="24"/>
        </w:rPr>
        <w:t>II</w:t>
      </w:r>
      <w:r w:rsidRPr="00ED6773">
        <w:rPr>
          <w:rFonts w:ascii="Times New Roman" w:hAnsi="Times New Roman" w:cs="Times New Roman"/>
          <w:color w:val="auto"/>
          <w:sz w:val="24"/>
          <w:szCs w:val="24"/>
        </w:rPr>
        <w:t xml:space="preserve">. ЦЕЛИ НА </w:t>
      </w:r>
      <w:r w:rsidR="00AC265B">
        <w:rPr>
          <w:rFonts w:ascii="Times New Roman" w:hAnsi="Times New Roman" w:cs="Times New Roman"/>
          <w:color w:val="auto"/>
          <w:sz w:val="24"/>
          <w:szCs w:val="24"/>
        </w:rPr>
        <w:t>Н</w:t>
      </w:r>
      <w:r w:rsidRPr="00ED6773">
        <w:rPr>
          <w:rFonts w:ascii="Times New Roman" w:hAnsi="Times New Roman" w:cs="Times New Roman"/>
          <w:color w:val="auto"/>
          <w:sz w:val="24"/>
          <w:szCs w:val="24"/>
        </w:rPr>
        <w:t>КС</w:t>
      </w:r>
      <w:bookmarkEnd w:id="2"/>
    </w:p>
    <w:p w14:paraId="5A2A1301" w14:textId="77777777" w:rsidR="007D3F52" w:rsidRPr="00ED6773" w:rsidRDefault="007D3F52" w:rsidP="00D3002B">
      <w:pPr>
        <w:spacing w:line="360" w:lineRule="auto"/>
        <w:ind w:firstLine="709"/>
        <w:jc w:val="both"/>
        <w:rPr>
          <w:b/>
        </w:rPr>
      </w:pPr>
      <w:r w:rsidRPr="00ED6773">
        <w:rPr>
          <w:b/>
        </w:rPr>
        <w:t>1.</w:t>
      </w:r>
      <w:r w:rsidR="00483681" w:rsidRPr="00ED6773">
        <w:rPr>
          <w:b/>
        </w:rPr>
        <w:t xml:space="preserve"> </w:t>
      </w:r>
      <w:r w:rsidRPr="00ED6773">
        <w:rPr>
          <w:b/>
        </w:rPr>
        <w:t>Общи цели:</w:t>
      </w:r>
    </w:p>
    <w:p w14:paraId="1B27ED0D" w14:textId="166C4ED5" w:rsidR="00C31B91" w:rsidRPr="00ED6773" w:rsidRDefault="007D3F52" w:rsidP="00C31B91">
      <w:pPr>
        <w:spacing w:line="360" w:lineRule="auto"/>
        <w:ind w:firstLine="708"/>
        <w:jc w:val="both"/>
      </w:pPr>
      <w:r w:rsidRPr="00ED6773">
        <w:t>1.1.</w:t>
      </w:r>
      <w:r w:rsidR="00483681" w:rsidRPr="00ED6773">
        <w:t xml:space="preserve"> </w:t>
      </w:r>
      <w:r w:rsidRPr="00ED6773">
        <w:t xml:space="preserve">Популяризиране на ролята на </w:t>
      </w:r>
      <w:r w:rsidR="002044C9">
        <w:t>ЕС</w:t>
      </w:r>
      <w:r w:rsidRPr="00ED6773">
        <w:t xml:space="preserve"> и информиране за възможностите за финансиране по програм</w:t>
      </w:r>
      <w:r w:rsidR="001B3381" w:rsidRPr="00ED6773">
        <w:t>ите.</w:t>
      </w:r>
    </w:p>
    <w:p w14:paraId="65BDBD79" w14:textId="77777777" w:rsidR="007D3F52" w:rsidRPr="00ED6773" w:rsidRDefault="007D3F52" w:rsidP="00483681">
      <w:pPr>
        <w:spacing w:line="360" w:lineRule="auto"/>
        <w:ind w:firstLine="708"/>
        <w:jc w:val="both"/>
      </w:pPr>
      <w:r w:rsidRPr="00ED6773">
        <w:t>1.2.</w:t>
      </w:r>
      <w:r w:rsidR="00C31B91" w:rsidRPr="00ED6773">
        <w:t xml:space="preserve"> </w:t>
      </w:r>
      <w:r w:rsidRPr="00ED6773">
        <w:t xml:space="preserve">Осигуряване на максимална </w:t>
      </w:r>
      <w:r w:rsidR="00A7471A" w:rsidRPr="00ED6773">
        <w:t xml:space="preserve">видимост и </w:t>
      </w:r>
      <w:r w:rsidRPr="00ED6773">
        <w:t>прозрачност в процеса на изпълнение и управление на програмите</w:t>
      </w:r>
      <w:r w:rsidR="001B3381" w:rsidRPr="00ED6773">
        <w:t>.</w:t>
      </w:r>
    </w:p>
    <w:p w14:paraId="3B1ABC2D" w14:textId="33FBCB0F" w:rsidR="007D3F52" w:rsidRPr="00ED6773" w:rsidRDefault="007D3F52" w:rsidP="00483681">
      <w:pPr>
        <w:spacing w:line="360" w:lineRule="auto"/>
        <w:ind w:firstLine="708"/>
        <w:jc w:val="both"/>
      </w:pPr>
      <w:r w:rsidRPr="00ED6773">
        <w:t>1.3.</w:t>
      </w:r>
      <w:r w:rsidR="00483681" w:rsidRPr="00ED6773">
        <w:t xml:space="preserve"> </w:t>
      </w:r>
      <w:r w:rsidRPr="00ED6773">
        <w:t xml:space="preserve">Изграждане и поддържане на </w:t>
      </w:r>
      <w:r w:rsidR="00500417">
        <w:t>по-</w:t>
      </w:r>
      <w:r w:rsidRPr="00ED6773">
        <w:t xml:space="preserve">високо обществено доверие към процесите по изпълнение </w:t>
      </w:r>
      <w:r w:rsidR="001B3381" w:rsidRPr="00ED6773">
        <w:t>и управление на СП и програмите.</w:t>
      </w:r>
    </w:p>
    <w:p w14:paraId="0BB1CF6F" w14:textId="77777777" w:rsidR="007D3F52" w:rsidRPr="00ED6773" w:rsidRDefault="007D3F52" w:rsidP="00C25032">
      <w:pPr>
        <w:spacing w:line="360" w:lineRule="auto"/>
        <w:ind w:firstLine="709"/>
        <w:jc w:val="both"/>
        <w:rPr>
          <w:b/>
        </w:rPr>
      </w:pPr>
      <w:r w:rsidRPr="00ED6773">
        <w:rPr>
          <w:b/>
        </w:rPr>
        <w:t>2</w:t>
      </w:r>
      <w:r w:rsidR="00483681" w:rsidRPr="00ED6773">
        <w:rPr>
          <w:b/>
        </w:rPr>
        <w:t xml:space="preserve">. </w:t>
      </w:r>
      <w:r w:rsidRPr="00ED6773">
        <w:rPr>
          <w:b/>
        </w:rPr>
        <w:t>Специфични цели:</w:t>
      </w:r>
    </w:p>
    <w:p w14:paraId="3F6F9AEF" w14:textId="03E70D82" w:rsidR="007D3F52" w:rsidRPr="00ED6773" w:rsidRDefault="007D3F52" w:rsidP="00483681">
      <w:pPr>
        <w:spacing w:line="360" w:lineRule="auto"/>
        <w:ind w:firstLine="708"/>
        <w:jc w:val="both"/>
      </w:pPr>
      <w:r w:rsidRPr="00ED6773">
        <w:t>2.1.</w:t>
      </w:r>
      <w:r w:rsidR="00483681" w:rsidRPr="00ED6773">
        <w:t xml:space="preserve"> </w:t>
      </w:r>
      <w:r w:rsidRPr="00ED6773">
        <w:t>Популяризиране на отделните програми като финансов инструмент за подобряване на развитието на България и качеството на живот</w:t>
      </w:r>
      <w:r w:rsidR="001B3381" w:rsidRPr="00ED6773">
        <w:t>.</w:t>
      </w:r>
    </w:p>
    <w:p w14:paraId="379792D9" w14:textId="509D38FE" w:rsidR="007D3F52" w:rsidRPr="00ED6773" w:rsidRDefault="007D3F52" w:rsidP="00483681">
      <w:pPr>
        <w:spacing w:line="360" w:lineRule="auto"/>
        <w:ind w:firstLine="708"/>
        <w:jc w:val="both"/>
      </w:pPr>
      <w:r w:rsidRPr="00ED6773">
        <w:t>2.2.</w:t>
      </w:r>
      <w:r w:rsidR="00483681" w:rsidRPr="00ED6773">
        <w:t xml:space="preserve"> </w:t>
      </w:r>
      <w:r w:rsidRPr="00ED6773">
        <w:t xml:space="preserve">Осигуряване на максимална </w:t>
      </w:r>
      <w:r w:rsidR="00B14819" w:rsidRPr="00ED6773">
        <w:t xml:space="preserve">видимост </w:t>
      </w:r>
      <w:r w:rsidRPr="00ED6773">
        <w:t>и прозрачност на процеса на управление и изпълнение на програмите, тех</w:t>
      </w:r>
      <w:r w:rsidR="003B531C" w:rsidRPr="00ED6773">
        <w:t>ните резултати и добри практики</w:t>
      </w:r>
      <w:r w:rsidR="001B3381" w:rsidRPr="00ED6773">
        <w:t>.</w:t>
      </w:r>
    </w:p>
    <w:p w14:paraId="4CE9685F" w14:textId="178264D9" w:rsidR="007D3F52" w:rsidRPr="00ED6773" w:rsidRDefault="007D3F52" w:rsidP="00483681">
      <w:pPr>
        <w:spacing w:line="360" w:lineRule="auto"/>
        <w:ind w:firstLine="708"/>
        <w:jc w:val="both"/>
      </w:pPr>
      <w:r w:rsidRPr="00ED6773">
        <w:t>2.3.</w:t>
      </w:r>
      <w:r w:rsidR="00483681" w:rsidRPr="00ED6773">
        <w:t xml:space="preserve"> </w:t>
      </w:r>
      <w:r w:rsidRPr="00ED6773">
        <w:t>Информиране на потенциалните бенефициенти</w:t>
      </w:r>
      <w:r w:rsidR="00FD31A3" w:rsidRPr="00ED6773">
        <w:t xml:space="preserve"> и крайни получатели</w:t>
      </w:r>
      <w:r w:rsidR="00B73453">
        <w:t xml:space="preserve"> </w:t>
      </w:r>
      <w:r w:rsidRPr="00ED6773">
        <w:t>за възможностите за финансир</w:t>
      </w:r>
      <w:r w:rsidR="001B3381" w:rsidRPr="00ED6773">
        <w:t>ане, предоставяни от програмите.</w:t>
      </w:r>
    </w:p>
    <w:p w14:paraId="3155E0AD" w14:textId="77777777" w:rsidR="007D3F52" w:rsidRPr="00ED6773" w:rsidRDefault="007D3F52" w:rsidP="00483681">
      <w:pPr>
        <w:spacing w:line="360" w:lineRule="auto"/>
        <w:ind w:firstLine="708"/>
        <w:jc w:val="both"/>
      </w:pPr>
      <w:r w:rsidRPr="00ED6773">
        <w:t>2.4.</w:t>
      </w:r>
      <w:r w:rsidR="00483681" w:rsidRPr="00ED6773">
        <w:t xml:space="preserve"> </w:t>
      </w:r>
      <w:r w:rsidRPr="00ED6773">
        <w:t>Повишаване информираността и компетентността на бенефициен</w:t>
      </w:r>
      <w:r w:rsidR="003B531C" w:rsidRPr="00ED6773">
        <w:t>тите</w:t>
      </w:r>
      <w:r w:rsidR="00FD31A3" w:rsidRPr="00ED6773">
        <w:t xml:space="preserve"> и крайните получатели</w:t>
      </w:r>
      <w:r w:rsidR="003B531C" w:rsidRPr="00ED6773">
        <w:t xml:space="preserve"> при изпълнение на проекти</w:t>
      </w:r>
      <w:r w:rsidR="001B3381" w:rsidRPr="00ED6773">
        <w:t>.</w:t>
      </w:r>
    </w:p>
    <w:p w14:paraId="79156625" w14:textId="1A3EBF81" w:rsidR="007D3F52" w:rsidRPr="00ED6773" w:rsidRDefault="007D3F52" w:rsidP="00183E9E">
      <w:pPr>
        <w:spacing w:line="360" w:lineRule="auto"/>
        <w:ind w:firstLine="708"/>
        <w:jc w:val="both"/>
      </w:pPr>
      <w:r w:rsidRPr="00ED6773">
        <w:t>2.5.</w:t>
      </w:r>
      <w:r w:rsidR="00483681" w:rsidRPr="00ED6773">
        <w:t xml:space="preserve"> </w:t>
      </w:r>
      <w:r w:rsidRPr="00ED6773">
        <w:t xml:space="preserve">Насърчаване на </w:t>
      </w:r>
      <w:r w:rsidR="00500417">
        <w:t>по-</w:t>
      </w:r>
      <w:r w:rsidRPr="00ED6773">
        <w:t>активно участие на всички заинтересовани страни в</w:t>
      </w:r>
      <w:r w:rsidR="00B73453">
        <w:t xml:space="preserve"> </w:t>
      </w:r>
      <w:r w:rsidRPr="00ED6773">
        <w:t>процеса на изпълнение на СП и програмите.</w:t>
      </w:r>
    </w:p>
    <w:p w14:paraId="44FC99A5" w14:textId="52489059" w:rsidR="007D3F52" w:rsidRPr="00ED6773" w:rsidRDefault="006160EF" w:rsidP="00D94AF7">
      <w:pPr>
        <w:pStyle w:val="Heading1"/>
        <w:ind w:firstLine="708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bookmarkStart w:id="3" w:name="_Toc126311765"/>
      <w:r w:rsidRPr="00ED6773">
        <w:rPr>
          <w:rFonts w:ascii="Times New Roman" w:hAnsi="Times New Roman" w:cs="Times New Roman"/>
          <w:color w:val="auto"/>
          <w:sz w:val="24"/>
          <w:szCs w:val="24"/>
          <w:lang w:val="en-US"/>
        </w:rPr>
        <w:t>I</w:t>
      </w:r>
      <w:r w:rsidR="00C31B91" w:rsidRPr="00ED6773">
        <w:rPr>
          <w:rFonts w:ascii="Times New Roman" w:hAnsi="Times New Roman" w:cs="Times New Roman"/>
          <w:color w:val="auto"/>
          <w:sz w:val="24"/>
          <w:szCs w:val="24"/>
        </w:rPr>
        <w:t>V. ЦЕЛЕВИ ГРУПИ НА Н</w:t>
      </w:r>
      <w:r w:rsidR="00754EB1">
        <w:rPr>
          <w:rFonts w:ascii="Times New Roman" w:hAnsi="Times New Roman" w:cs="Times New Roman"/>
          <w:color w:val="auto"/>
          <w:sz w:val="24"/>
          <w:szCs w:val="24"/>
        </w:rPr>
        <w:t>КС</w:t>
      </w:r>
      <w:bookmarkEnd w:id="3"/>
    </w:p>
    <w:p w14:paraId="299F20B1" w14:textId="08FC77B2" w:rsidR="00483681" w:rsidRPr="00ED6773" w:rsidRDefault="00483681" w:rsidP="0090760E">
      <w:pPr>
        <w:spacing w:line="360" w:lineRule="auto"/>
        <w:jc w:val="both"/>
        <w:rPr>
          <w:b/>
          <w:sz w:val="23"/>
          <w:szCs w:val="23"/>
        </w:rPr>
      </w:pPr>
    </w:p>
    <w:p w14:paraId="58B5E04B" w14:textId="77777777" w:rsidR="007D3F52" w:rsidRPr="00ED6773" w:rsidRDefault="007D3F52" w:rsidP="00B324CD">
      <w:pPr>
        <w:pStyle w:val="ListParagraph"/>
        <w:numPr>
          <w:ilvl w:val="0"/>
          <w:numId w:val="15"/>
        </w:numPr>
        <w:spacing w:line="360" w:lineRule="auto"/>
        <w:ind w:hanging="11"/>
        <w:jc w:val="both"/>
        <w:rPr>
          <w:b/>
        </w:rPr>
      </w:pPr>
      <w:r w:rsidRPr="00ED6773">
        <w:rPr>
          <w:b/>
        </w:rPr>
        <w:t>Целеви групи</w:t>
      </w:r>
    </w:p>
    <w:p w14:paraId="546A8DB6" w14:textId="64408BE9" w:rsidR="007D3F52" w:rsidRPr="00ED6773" w:rsidRDefault="007D3F52" w:rsidP="00947BDA">
      <w:pPr>
        <w:spacing w:line="360" w:lineRule="auto"/>
        <w:ind w:firstLine="709"/>
        <w:jc w:val="both"/>
        <w:rPr>
          <w:b/>
          <w:i/>
        </w:rPr>
      </w:pPr>
      <w:r w:rsidRPr="00ED6773">
        <w:t xml:space="preserve">Мерките и дейностите по </w:t>
      </w:r>
      <w:r w:rsidR="00256E96" w:rsidRPr="00ED6773">
        <w:t xml:space="preserve">видимост, прозрачност и </w:t>
      </w:r>
      <w:r w:rsidRPr="00ED6773">
        <w:t xml:space="preserve">комуникация по СП и програмите задължително следва да се планират, изпълняват и оценяват като ефект на ниво </w:t>
      </w:r>
      <w:r w:rsidRPr="00ED6773">
        <w:rPr>
          <w:b/>
          <w:i/>
        </w:rPr>
        <w:t>всяка една от следните основни целеви групи и съответстващите им под-групи:</w:t>
      </w:r>
    </w:p>
    <w:p w14:paraId="16CB719C" w14:textId="77777777" w:rsidR="007D3F52" w:rsidRPr="00ED6773" w:rsidRDefault="001B3381" w:rsidP="00947BDA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Широка общественост</w:t>
      </w:r>
    </w:p>
    <w:p w14:paraId="15D23621" w14:textId="77777777" w:rsidR="007D3F52" w:rsidRPr="00ED6773" w:rsidRDefault="007D3F52" w:rsidP="00A97B79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Потенциални бенефициенти</w:t>
      </w:r>
    </w:p>
    <w:p w14:paraId="3C735C44" w14:textId="77777777" w:rsidR="007D3F52" w:rsidRPr="00ED6773" w:rsidRDefault="007D3F52" w:rsidP="00A97B79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Бенефициенти</w:t>
      </w:r>
      <w:r w:rsidR="00FD31A3" w:rsidRPr="00ED6773">
        <w:t>/Крайни получатели</w:t>
      </w:r>
    </w:p>
    <w:p w14:paraId="30A77319" w14:textId="77777777" w:rsidR="007D3F52" w:rsidRPr="00ED6773" w:rsidRDefault="007D3F52" w:rsidP="00A97B79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 xml:space="preserve">Администрация, ангажирана </w:t>
      </w:r>
      <w:r w:rsidR="00A21707" w:rsidRPr="00ED6773">
        <w:t xml:space="preserve">с управлението </w:t>
      </w:r>
      <w:r w:rsidRPr="00ED6773">
        <w:t xml:space="preserve">на фондовете на </w:t>
      </w:r>
      <w:r w:rsidR="001B3381" w:rsidRPr="00ED6773">
        <w:t>ЕС в България</w:t>
      </w:r>
    </w:p>
    <w:p w14:paraId="22F74A1E" w14:textId="77777777" w:rsidR="007D3F52" w:rsidRPr="00ED6773" w:rsidRDefault="007D3F52" w:rsidP="00A97B79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Медиатори/разпространители на информация.</w:t>
      </w:r>
    </w:p>
    <w:p w14:paraId="3EE9BAFD" w14:textId="77777777" w:rsidR="007D3F52" w:rsidRPr="00ED6773" w:rsidRDefault="007D3F52" w:rsidP="00654D4E">
      <w:pPr>
        <w:spacing w:line="360" w:lineRule="auto"/>
        <w:ind w:firstLine="360"/>
        <w:jc w:val="both"/>
      </w:pPr>
      <w:r w:rsidRPr="00ED6773">
        <w:t xml:space="preserve">Целевите групи на бенефициентите, потенциалните бенефициенти, ангажираната администрация и медиаторите/разпространителите на информация </w:t>
      </w:r>
      <w:r w:rsidR="00A243AD" w:rsidRPr="00ED6773">
        <w:t>представляват</w:t>
      </w:r>
      <w:r w:rsidRPr="00ED6773">
        <w:t xml:space="preserve"> </w:t>
      </w:r>
      <w:r w:rsidRPr="00ED6773">
        <w:lastRenderedPageBreak/>
        <w:t>основните заинтересовани страни (stakeholders), с различна роля и функция в процеса на подготовка, осъществяване, отчитане и комуникиране на програмите.</w:t>
      </w:r>
    </w:p>
    <w:p w14:paraId="3E8CC1FE" w14:textId="77777777" w:rsidR="007D3F52" w:rsidRPr="00ED6773" w:rsidRDefault="007D3F52" w:rsidP="00654D4E">
      <w:pPr>
        <w:spacing w:line="360" w:lineRule="auto"/>
        <w:ind w:firstLine="360"/>
        <w:jc w:val="both"/>
      </w:pPr>
      <w:r w:rsidRPr="00ED6773">
        <w:t>За всяка от основните целеви групи са дефинирани целеви подгрупи както следва:</w:t>
      </w:r>
    </w:p>
    <w:p w14:paraId="10F0B959" w14:textId="6EB63C87" w:rsidR="007D3F52" w:rsidRPr="00ED6773" w:rsidRDefault="007D3F52" w:rsidP="00013914">
      <w:pPr>
        <w:pStyle w:val="ListParagraph"/>
        <w:numPr>
          <w:ilvl w:val="1"/>
          <w:numId w:val="15"/>
        </w:numPr>
        <w:spacing w:line="360" w:lineRule="auto"/>
        <w:ind w:left="0" w:firstLine="709"/>
        <w:jc w:val="both"/>
      </w:pPr>
      <w:r w:rsidRPr="00ED6773">
        <w:rPr>
          <w:b/>
        </w:rPr>
        <w:t>Широката общественост</w:t>
      </w:r>
      <w:r w:rsidR="000C30BF">
        <w:t xml:space="preserve"> – това </w:t>
      </w:r>
      <w:r w:rsidRPr="00ED6773">
        <w:rPr>
          <w:i/>
          <w:u w:val="single"/>
        </w:rPr>
        <w:t>е</w:t>
      </w:r>
      <w:r w:rsidR="000C30BF">
        <w:rPr>
          <w:i/>
          <w:u w:val="single"/>
        </w:rPr>
        <w:t xml:space="preserve"> целевата </w:t>
      </w:r>
      <w:r w:rsidRPr="00ED6773">
        <w:rPr>
          <w:i/>
          <w:u w:val="single"/>
        </w:rPr>
        <w:t>група</w:t>
      </w:r>
      <w:r w:rsidRPr="00ED6773">
        <w:t xml:space="preserve"> на гражданите на национално и регионално ниво в това число:</w:t>
      </w:r>
    </w:p>
    <w:p w14:paraId="7E034F24" w14:textId="234FF68D" w:rsidR="007D3F52" w:rsidRPr="00ED6773" w:rsidRDefault="007D3F52" w:rsidP="00AB20F6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Специфични демографско-икономически групи (иконо</w:t>
      </w:r>
      <w:r w:rsidR="00FC7ECB">
        <w:t xml:space="preserve">мически неактивни лица, заети, </w:t>
      </w:r>
      <w:r w:rsidRPr="00ED6773">
        <w:t>безработни, учащи/ст</w:t>
      </w:r>
      <w:r w:rsidR="0079225D" w:rsidRPr="00ED6773">
        <w:t>уденти и др.)</w:t>
      </w:r>
    </w:p>
    <w:p w14:paraId="600000AD" w14:textId="77777777" w:rsidR="007D3F52" w:rsidRPr="00ED6773" w:rsidRDefault="007D3F52" w:rsidP="00AB20F6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Социално-уязвими групи (хора в неравностойно поло</w:t>
      </w:r>
      <w:r w:rsidR="0079225D" w:rsidRPr="00ED6773">
        <w:t>жение, хора с увреждания и др.)</w:t>
      </w:r>
    </w:p>
    <w:p w14:paraId="7B26DC90" w14:textId="7E7D0AFC" w:rsidR="007D3F52" w:rsidRPr="00ED6773" w:rsidRDefault="007D3F52" w:rsidP="00922B15">
      <w:pPr>
        <w:pStyle w:val="ListParagraph"/>
        <w:numPr>
          <w:ilvl w:val="0"/>
          <w:numId w:val="16"/>
        </w:numPr>
        <w:spacing w:after="100" w:afterAutospacing="1" w:line="360" w:lineRule="auto"/>
        <w:ind w:hanging="11"/>
        <w:jc w:val="both"/>
      </w:pPr>
      <w:r w:rsidRPr="00ED6773">
        <w:t>Други специфични подгрупи и общности (културни и етнически общности; живеещите в близост до реализирания проект и др.).</w:t>
      </w:r>
    </w:p>
    <w:p w14:paraId="1D97454A" w14:textId="112A3514" w:rsidR="007D3F52" w:rsidRPr="00ED6773" w:rsidRDefault="007D3F52" w:rsidP="00013914">
      <w:pPr>
        <w:pStyle w:val="ListParagraph"/>
        <w:numPr>
          <w:ilvl w:val="1"/>
          <w:numId w:val="15"/>
        </w:numPr>
        <w:spacing w:line="360" w:lineRule="auto"/>
        <w:ind w:left="0" w:firstLine="709"/>
        <w:jc w:val="both"/>
        <w:rPr>
          <w:b/>
        </w:rPr>
      </w:pPr>
      <w:r w:rsidRPr="00ED6773">
        <w:rPr>
          <w:b/>
        </w:rPr>
        <w:t>Потенциални бенефициенти</w:t>
      </w:r>
      <w:r w:rsidR="0098251E">
        <w:rPr>
          <w:b/>
        </w:rPr>
        <w:t>/крайни получатели</w:t>
      </w:r>
      <w:r w:rsidRPr="00ED6773">
        <w:rPr>
          <w:b/>
        </w:rPr>
        <w:t xml:space="preserve"> </w:t>
      </w:r>
      <w:r w:rsidRPr="00ED6773">
        <w:t>– допустими бенефициенти</w:t>
      </w:r>
      <w:r w:rsidR="0098251E">
        <w:t>/крайни получатели</w:t>
      </w:r>
      <w:r w:rsidRPr="00ED6773">
        <w:t>, отговарящи на условията за участие в конкретна процедура за предоставяне на безвъзмездна финансова помощ</w:t>
      </w:r>
      <w:r w:rsidR="0098251E">
        <w:t xml:space="preserve"> </w:t>
      </w:r>
      <w:r w:rsidR="00AA1411" w:rsidRPr="00AA1411">
        <w:t>(</w:t>
      </w:r>
      <w:r w:rsidR="00AA1411">
        <w:t>БФП</w:t>
      </w:r>
      <w:r w:rsidR="00AA1411" w:rsidRPr="00AA1411">
        <w:t xml:space="preserve">) </w:t>
      </w:r>
      <w:r w:rsidR="0098251E">
        <w:t>или операция за подкрепа чрез финансови инструменти</w:t>
      </w:r>
      <w:r w:rsidR="00013914" w:rsidRPr="00ED6773">
        <w:t>.</w:t>
      </w:r>
    </w:p>
    <w:p w14:paraId="4F49D7FC" w14:textId="77777777" w:rsidR="007D3F52" w:rsidRPr="00ED6773" w:rsidRDefault="007D3F52" w:rsidP="00654D4E">
      <w:pPr>
        <w:spacing w:line="360" w:lineRule="auto"/>
        <w:ind w:firstLine="360"/>
        <w:jc w:val="both"/>
      </w:pPr>
      <w:r w:rsidRPr="00ED6773">
        <w:t>Целевите подгрупи на потенциалните бенефициенти</w:t>
      </w:r>
      <w:r w:rsidR="0098251E">
        <w:t>/крайни получатели</w:t>
      </w:r>
      <w:r w:rsidRPr="00ED6773">
        <w:t xml:space="preserve"> са както следва:</w:t>
      </w:r>
    </w:p>
    <w:p w14:paraId="5EEFCFE9" w14:textId="77777777" w:rsidR="007D3F52" w:rsidRPr="00ED6773" w:rsidRDefault="007D3F52" w:rsidP="00F75D29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Конкретни бенефициенти (вкл. администрация и административни структури, държавни компании /предприятия/ структури със стопанска дейност и други структури, изрично упоменати като бенефициенти в съответната програма (</w:t>
      </w:r>
      <w:r w:rsidR="00E87CDF" w:rsidRPr="00ED6773">
        <w:t>например финансови инструменти)</w:t>
      </w:r>
    </w:p>
    <w:p w14:paraId="31081708" w14:textId="77777777" w:rsidR="007D3F52" w:rsidRPr="00ED6773" w:rsidRDefault="007D3F52" w:rsidP="00F75D29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Ми</w:t>
      </w:r>
      <w:r w:rsidR="00E87CDF" w:rsidRPr="00ED6773">
        <w:t>кро, малки и средни предприятия</w:t>
      </w:r>
    </w:p>
    <w:p w14:paraId="1E684B46" w14:textId="77777777" w:rsidR="007D3F52" w:rsidRPr="00ED6773" w:rsidRDefault="00E87CDF" w:rsidP="00F75D29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Големи предприятия/компании</w:t>
      </w:r>
    </w:p>
    <w:p w14:paraId="221C8D34" w14:textId="77777777" w:rsidR="007D3F52" w:rsidRPr="00ED6773" w:rsidRDefault="007D3F52" w:rsidP="00F75D29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Други стопански</w:t>
      </w:r>
      <w:r w:rsidR="00E87CDF" w:rsidRPr="00ED6773">
        <w:t xml:space="preserve"> субекти: кооперации, самонаети</w:t>
      </w:r>
    </w:p>
    <w:p w14:paraId="3C61D663" w14:textId="77777777" w:rsidR="007D3F52" w:rsidRPr="00ED6773" w:rsidRDefault="007D3F52" w:rsidP="00F75D29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Юридически лица с нестопанска цел:</w:t>
      </w:r>
    </w:p>
    <w:p w14:paraId="106A6D48" w14:textId="77777777" w:rsidR="007D3F52" w:rsidRPr="00ED6773" w:rsidRDefault="007D3F52" w:rsidP="00E87CDF">
      <w:pPr>
        <w:pStyle w:val="ListParagraph"/>
        <w:numPr>
          <w:ilvl w:val="0"/>
          <w:numId w:val="20"/>
        </w:numPr>
        <w:spacing w:line="360" w:lineRule="auto"/>
        <w:ind w:left="1134" w:firstLine="284"/>
        <w:jc w:val="both"/>
      </w:pPr>
      <w:r w:rsidRPr="00ED6773">
        <w:t>Професионални организации и сдружения – браншови, работодателски, синдикални (т.</w:t>
      </w:r>
      <w:r w:rsidR="00E87CDF" w:rsidRPr="00ED6773">
        <w:t xml:space="preserve"> </w:t>
      </w:r>
      <w:r w:rsidRPr="00ED6773">
        <w:t>нар социално-икономически партньори), бизнес асоциации и др.</w:t>
      </w:r>
    </w:p>
    <w:p w14:paraId="5DEF2A69" w14:textId="5FE7C539" w:rsidR="007D3F52" w:rsidRPr="00ED6773" w:rsidRDefault="007D3F52" w:rsidP="00E87CDF">
      <w:pPr>
        <w:pStyle w:val="ListParagraph"/>
        <w:numPr>
          <w:ilvl w:val="0"/>
          <w:numId w:val="20"/>
        </w:numPr>
        <w:spacing w:line="360" w:lineRule="auto"/>
        <w:ind w:left="1134" w:firstLine="284"/>
        <w:jc w:val="both"/>
      </w:pPr>
      <w:r w:rsidRPr="00ED6773">
        <w:t>Други асоциации/организации – НПО, центрове, асоциации и</w:t>
      </w:r>
      <w:r w:rsidR="00C31B91" w:rsidRPr="00ED6773">
        <w:t xml:space="preserve"> </w:t>
      </w:r>
      <w:r w:rsidRPr="00ED6773">
        <w:t>клубове с нестопанска цел, научни, образователни, обучителни и културни центрове и институции, граждански сдружения, доставчици на социални и здравни услуги, финансови институции и др.</w:t>
      </w:r>
    </w:p>
    <w:p w14:paraId="3B3AF462" w14:textId="77777777" w:rsidR="007D3F52" w:rsidRPr="00ED6773" w:rsidRDefault="00DC0004" w:rsidP="00F75D29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Други администрации/</w:t>
      </w:r>
      <w:r w:rsidR="007D3F52" w:rsidRPr="00ED6773">
        <w:t>институции, вкл. разпоредители с бюджетни средства – училища и др., които не са изрично поименно определени като бенефициенти.</w:t>
      </w:r>
    </w:p>
    <w:p w14:paraId="1BBFF24C" w14:textId="2F33FB35" w:rsidR="007D3F52" w:rsidRPr="00ED6773" w:rsidRDefault="007D3F52" w:rsidP="00013914">
      <w:pPr>
        <w:pStyle w:val="ListParagraph"/>
        <w:numPr>
          <w:ilvl w:val="1"/>
          <w:numId w:val="15"/>
        </w:numPr>
        <w:spacing w:line="360" w:lineRule="auto"/>
        <w:ind w:left="0" w:firstLine="709"/>
        <w:jc w:val="both"/>
      </w:pPr>
      <w:r w:rsidRPr="00ED6773">
        <w:rPr>
          <w:b/>
        </w:rPr>
        <w:lastRenderedPageBreak/>
        <w:t>Бенефициенти</w:t>
      </w:r>
      <w:r w:rsidR="0098251E">
        <w:rPr>
          <w:b/>
        </w:rPr>
        <w:t>/крайни получатели</w:t>
      </w:r>
      <w:r w:rsidRPr="00ED6773">
        <w:rPr>
          <w:b/>
        </w:rPr>
        <w:t xml:space="preserve"> </w:t>
      </w:r>
      <w:r w:rsidRPr="00ED6773">
        <w:t xml:space="preserve">– организации, сключили договор за предоставяне на </w:t>
      </w:r>
      <w:r w:rsidR="00831485">
        <w:t>БФП</w:t>
      </w:r>
      <w:r w:rsidR="0098251E">
        <w:t xml:space="preserve"> и/или подкрепа чрез финансови инструменти</w:t>
      </w:r>
      <w:r w:rsidRPr="00ED6773">
        <w:t xml:space="preserve"> при изпълнението на проект</w:t>
      </w:r>
      <w:r w:rsidR="0098251E">
        <w:t>/инвестиция</w:t>
      </w:r>
      <w:r w:rsidRPr="00ED6773">
        <w:t>, финансиран със средства от европейските фондове. Тази целева група има следните подгрупи:</w:t>
      </w:r>
    </w:p>
    <w:p w14:paraId="2DBF105F" w14:textId="77777777" w:rsidR="007D3F52" w:rsidRPr="00ED6773" w:rsidRDefault="007D3F52" w:rsidP="00E87CDF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Конкретни бенефициенти (вкл. администрация и административни структури, държавни компании /предприятия/ структури със стопанска дейност и други, изрично упоменати като конкретни бенефициенти в съответната програма (например финансови инс</w:t>
      </w:r>
      <w:r w:rsidR="001E4F20" w:rsidRPr="00ED6773">
        <w:t>трументи):</w:t>
      </w:r>
    </w:p>
    <w:p w14:paraId="15E3E049" w14:textId="77777777" w:rsidR="004458C3" w:rsidRPr="00ED6773" w:rsidRDefault="004458C3" w:rsidP="000C3C1E">
      <w:pPr>
        <w:pStyle w:val="ListParagraph"/>
        <w:numPr>
          <w:ilvl w:val="0"/>
          <w:numId w:val="20"/>
        </w:numPr>
        <w:spacing w:line="360" w:lineRule="auto"/>
        <w:ind w:left="1276" w:hanging="283"/>
        <w:jc w:val="both"/>
      </w:pPr>
      <w:r w:rsidRPr="00ED6773">
        <w:t>Ми</w:t>
      </w:r>
      <w:r w:rsidR="004A4668" w:rsidRPr="00ED6773">
        <w:t>кро, малки и средни предприятия</w:t>
      </w:r>
    </w:p>
    <w:p w14:paraId="622006D7" w14:textId="77777777" w:rsidR="004458C3" w:rsidRPr="00ED6773" w:rsidRDefault="004A4668" w:rsidP="000C3C1E">
      <w:pPr>
        <w:pStyle w:val="ListParagraph"/>
        <w:numPr>
          <w:ilvl w:val="0"/>
          <w:numId w:val="20"/>
        </w:numPr>
        <w:spacing w:line="360" w:lineRule="auto"/>
        <w:ind w:left="1276" w:hanging="283"/>
        <w:jc w:val="both"/>
      </w:pPr>
      <w:r w:rsidRPr="00ED6773">
        <w:t>Големи предприятия/компании</w:t>
      </w:r>
    </w:p>
    <w:p w14:paraId="01B35A66" w14:textId="77777777" w:rsidR="004458C3" w:rsidRPr="00ED6773" w:rsidRDefault="004458C3" w:rsidP="000C3C1E">
      <w:pPr>
        <w:pStyle w:val="ListParagraph"/>
        <w:numPr>
          <w:ilvl w:val="0"/>
          <w:numId w:val="20"/>
        </w:numPr>
        <w:spacing w:line="360" w:lineRule="auto"/>
        <w:ind w:left="1276" w:hanging="283"/>
        <w:jc w:val="both"/>
      </w:pPr>
      <w:r w:rsidRPr="00ED6773">
        <w:t>Други стопански</w:t>
      </w:r>
      <w:r w:rsidR="004A4668" w:rsidRPr="00ED6773">
        <w:t xml:space="preserve"> субекти: кооперации, самонаети</w:t>
      </w:r>
    </w:p>
    <w:p w14:paraId="589FAAEF" w14:textId="77777777" w:rsidR="004458C3" w:rsidRPr="00ED6773" w:rsidRDefault="004458C3" w:rsidP="000C3C1E">
      <w:pPr>
        <w:pStyle w:val="ListParagraph"/>
        <w:numPr>
          <w:ilvl w:val="0"/>
          <w:numId w:val="20"/>
        </w:numPr>
        <w:spacing w:line="360" w:lineRule="auto"/>
        <w:ind w:left="1276" w:hanging="283"/>
        <w:jc w:val="both"/>
      </w:pPr>
      <w:r w:rsidRPr="00ED6773">
        <w:t>Юр</w:t>
      </w:r>
      <w:r w:rsidR="001E4F20" w:rsidRPr="00ED6773">
        <w:t>идически лица с нестопанска цел:</w:t>
      </w:r>
    </w:p>
    <w:p w14:paraId="006D6F4B" w14:textId="77777777" w:rsidR="007D3F52" w:rsidRPr="00ED6773" w:rsidRDefault="00483681" w:rsidP="009E54AE">
      <w:pPr>
        <w:pStyle w:val="ListParagraph"/>
        <w:numPr>
          <w:ilvl w:val="0"/>
          <w:numId w:val="23"/>
        </w:numPr>
        <w:spacing w:line="360" w:lineRule="auto"/>
        <w:ind w:left="1560"/>
        <w:jc w:val="both"/>
      </w:pPr>
      <w:r w:rsidRPr="00ED6773">
        <w:t>Професионални организации и сдружения – браншови, р</w:t>
      </w:r>
      <w:r w:rsidR="007D3F52" w:rsidRPr="00ED6773">
        <w:t>аботодателски, синдикални (т.нар. социално-икономически пар</w:t>
      </w:r>
      <w:r w:rsidR="004A4668" w:rsidRPr="00ED6773">
        <w:t>тньори), бизнес асоциации и др.</w:t>
      </w:r>
    </w:p>
    <w:p w14:paraId="015339E9" w14:textId="6D75BD09" w:rsidR="007D3F52" w:rsidRPr="00ED6773" w:rsidRDefault="007D3F52" w:rsidP="009E54AE">
      <w:pPr>
        <w:pStyle w:val="ListParagraph"/>
        <w:numPr>
          <w:ilvl w:val="0"/>
          <w:numId w:val="23"/>
        </w:numPr>
        <w:spacing w:line="360" w:lineRule="auto"/>
        <w:ind w:left="1560"/>
        <w:jc w:val="both"/>
      </w:pPr>
      <w:r w:rsidRPr="00ED6773">
        <w:t>Други асоциации/организации – НПО, центрове, асоциации и</w:t>
      </w:r>
      <w:r w:rsidR="00483681" w:rsidRPr="00ED6773">
        <w:t xml:space="preserve"> </w:t>
      </w:r>
      <w:r w:rsidRPr="00ED6773">
        <w:t>клубове с нестопанска цел, научни, образователни, обучителни и културни центрове и институции, граждански сдружения, доставчици на социални и здравни услуги, финансови институции и др.</w:t>
      </w:r>
    </w:p>
    <w:p w14:paraId="70E152D2" w14:textId="77777777" w:rsidR="007D3F52" w:rsidRPr="00ED6773" w:rsidRDefault="007D3F52" w:rsidP="00013914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Други администрации/ институции, вкл. съдебна система, разпоредители</w:t>
      </w:r>
      <w:r w:rsidR="00483681" w:rsidRPr="00ED6773">
        <w:t xml:space="preserve"> </w:t>
      </w:r>
      <w:r w:rsidRPr="00ED6773">
        <w:t>с бюджетни средства – училища и др., които не са изрично поименно определени като бенефициенти.</w:t>
      </w:r>
    </w:p>
    <w:p w14:paraId="38DD30E9" w14:textId="53220A3D" w:rsidR="007D3F52" w:rsidRPr="00ED6773" w:rsidRDefault="007D3F52" w:rsidP="00C04DCF">
      <w:pPr>
        <w:pStyle w:val="ListParagraph"/>
        <w:numPr>
          <w:ilvl w:val="1"/>
          <w:numId w:val="15"/>
        </w:numPr>
        <w:spacing w:line="360" w:lineRule="auto"/>
        <w:ind w:left="0" w:firstLine="709"/>
        <w:jc w:val="both"/>
      </w:pPr>
      <w:r w:rsidRPr="00ED6773">
        <w:rPr>
          <w:b/>
        </w:rPr>
        <w:t>Администрация, ангажирана с управлението на фондовете на ЕС в България</w:t>
      </w:r>
      <w:r w:rsidRPr="00ED6773">
        <w:t xml:space="preserve"> – всички звена и органи с функции в управлението и администрирането на </w:t>
      </w:r>
      <w:r w:rsidR="0036341D" w:rsidRPr="00ED6773">
        <w:t xml:space="preserve">програми: </w:t>
      </w:r>
      <w:r w:rsidR="001C2BD5" w:rsidRPr="00ED6773">
        <w:t>дирекция „</w:t>
      </w:r>
      <w:r w:rsidR="0036341D" w:rsidRPr="00ED6773">
        <w:t>Ц</w:t>
      </w:r>
      <w:r w:rsidR="001C2BD5" w:rsidRPr="00ED6773">
        <w:t>ентрално координационно звено“</w:t>
      </w:r>
      <w:r w:rsidR="00162E49">
        <w:t xml:space="preserve"> (ЦКЗ)</w:t>
      </w:r>
      <w:r w:rsidR="0036341D" w:rsidRPr="00ED6773">
        <w:t>, СО, у</w:t>
      </w:r>
      <w:r w:rsidRPr="00ED6773">
        <w:t>правляващи органи (УО) на програма, и КН, Одитен орган, Договарящ орган (ДО).</w:t>
      </w:r>
    </w:p>
    <w:p w14:paraId="52D2000F" w14:textId="77777777" w:rsidR="007D3F52" w:rsidRPr="00ED6773" w:rsidRDefault="007D3F52" w:rsidP="00C04DCF">
      <w:pPr>
        <w:pStyle w:val="ListParagraph"/>
        <w:numPr>
          <w:ilvl w:val="1"/>
          <w:numId w:val="15"/>
        </w:numPr>
        <w:spacing w:line="360" w:lineRule="auto"/>
        <w:ind w:left="0" w:firstLine="709"/>
        <w:jc w:val="both"/>
      </w:pPr>
      <w:r w:rsidRPr="00ED6773">
        <w:rPr>
          <w:b/>
        </w:rPr>
        <w:t xml:space="preserve">Медиатори/разпространители на информация </w:t>
      </w:r>
      <w:r w:rsidRPr="00ED6773">
        <w:t>– институции и лица, които информират, формират мнения и нагласи, оказват влияние в процеса на вземане на решения, подпомагат дейността на бенефициенти/потенциални бенефициенти и управляващата администрация под една или друга форма, със следните целеви под-групи:</w:t>
      </w:r>
    </w:p>
    <w:p w14:paraId="5D590E46" w14:textId="77777777" w:rsidR="007D3F52" w:rsidRPr="00ED6773" w:rsidRDefault="007D3F52" w:rsidP="00C04DCF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Медии на централно и местно ниво: електронни, печатни, интернет, социални мрежи, медии за генерир</w:t>
      </w:r>
      <w:r w:rsidR="00CD65AA" w:rsidRPr="00ED6773">
        <w:t>ане на потребителско съдържание</w:t>
      </w:r>
    </w:p>
    <w:p w14:paraId="3C857091" w14:textId="50FABF0C" w:rsidR="007D3F52" w:rsidRPr="00ED6773" w:rsidRDefault="007D3F52" w:rsidP="00C04DCF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Юри</w:t>
      </w:r>
      <w:r w:rsidR="001E4F20" w:rsidRPr="00ED6773">
        <w:t>дически лица с нестопанска цел/</w:t>
      </w:r>
      <w:r w:rsidR="007410EC">
        <w:t xml:space="preserve"> </w:t>
      </w:r>
      <w:r w:rsidR="007410EC" w:rsidRPr="00ED6773">
        <w:t xml:space="preserve">браншови </w:t>
      </w:r>
      <w:r w:rsidRPr="00ED6773">
        <w:t>органи</w:t>
      </w:r>
      <w:r w:rsidR="00CD65AA" w:rsidRPr="00ED6773">
        <w:t>зации/</w:t>
      </w:r>
      <w:r w:rsidR="007410EC">
        <w:t xml:space="preserve"> </w:t>
      </w:r>
      <w:r w:rsidR="007410EC" w:rsidRPr="00ED6773">
        <w:t xml:space="preserve">консултантски </w:t>
      </w:r>
      <w:r w:rsidR="00CD65AA" w:rsidRPr="00ED6773">
        <w:t>организации</w:t>
      </w:r>
    </w:p>
    <w:p w14:paraId="663C3C0C" w14:textId="77777777" w:rsidR="007D3F52" w:rsidRPr="00ED6773" w:rsidRDefault="007D3F52" w:rsidP="00C04DCF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lastRenderedPageBreak/>
        <w:t>Участниците в процеса на взимане на решен</w:t>
      </w:r>
      <w:r w:rsidR="00CD65AA" w:rsidRPr="00ED6773">
        <w:t>ие/ лидери на мнение в България</w:t>
      </w:r>
    </w:p>
    <w:p w14:paraId="2FD87C3D" w14:textId="77777777" w:rsidR="007D3F52" w:rsidRPr="00ED6773" w:rsidRDefault="005E4E4B" w:rsidP="00C04DCF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Политици/лидери на мнение в ЕС/</w:t>
      </w:r>
      <w:r w:rsidR="00CD65AA" w:rsidRPr="00ED6773">
        <w:t>европейските институции</w:t>
      </w:r>
    </w:p>
    <w:p w14:paraId="1F230EDF" w14:textId="77777777" w:rsidR="007D3F52" w:rsidRPr="00ED6773" w:rsidRDefault="00CD65AA" w:rsidP="00C04DCF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Информационни мрежи</w:t>
      </w:r>
    </w:p>
    <w:p w14:paraId="1EFE4B45" w14:textId="77777777" w:rsidR="007D3F52" w:rsidRPr="00ED6773" w:rsidRDefault="007D3F52" w:rsidP="00C04DCF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Крайни ползватели на финансова помощ по проекти – напр. студенти, ползващи стипендии; лица, ползващи ваучери за обучение и др.</w:t>
      </w:r>
    </w:p>
    <w:p w14:paraId="1C9A49C5" w14:textId="77777777" w:rsidR="007D3F52" w:rsidRPr="00ED6773" w:rsidRDefault="007D3F52" w:rsidP="0090760E">
      <w:pPr>
        <w:spacing w:line="360" w:lineRule="auto"/>
        <w:jc w:val="both"/>
      </w:pPr>
    </w:p>
    <w:p w14:paraId="660CCAC7" w14:textId="04C088AF" w:rsidR="007D3F52" w:rsidRPr="00ED6773" w:rsidRDefault="007D3F52" w:rsidP="00B11788">
      <w:pPr>
        <w:pStyle w:val="ListParagraph"/>
        <w:numPr>
          <w:ilvl w:val="0"/>
          <w:numId w:val="15"/>
        </w:numPr>
        <w:spacing w:line="360" w:lineRule="auto"/>
        <w:ind w:left="0" w:firstLine="709"/>
        <w:jc w:val="both"/>
        <w:rPr>
          <w:b/>
        </w:rPr>
      </w:pPr>
      <w:r w:rsidRPr="00ED6773">
        <w:rPr>
          <w:b/>
        </w:rPr>
        <w:t xml:space="preserve">Приоритети в целите по </w:t>
      </w:r>
      <w:r w:rsidR="00441915" w:rsidRPr="00ED6773">
        <w:rPr>
          <w:b/>
        </w:rPr>
        <w:t>видимост,</w:t>
      </w:r>
      <w:r w:rsidR="006D042E" w:rsidRPr="00ED6773">
        <w:rPr>
          <w:b/>
        </w:rPr>
        <w:t xml:space="preserve"> прозрачност</w:t>
      </w:r>
      <w:r w:rsidR="00441915" w:rsidRPr="00ED6773">
        <w:rPr>
          <w:b/>
        </w:rPr>
        <w:t xml:space="preserve"> и комуникация</w:t>
      </w:r>
      <w:r w:rsidRPr="00ED6773">
        <w:rPr>
          <w:b/>
        </w:rPr>
        <w:t xml:space="preserve"> сред широката общественост</w:t>
      </w:r>
      <w:r w:rsidR="009326AC">
        <w:rPr>
          <w:b/>
        </w:rPr>
        <w:t>:</w:t>
      </w:r>
    </w:p>
    <w:p w14:paraId="1A1B33ED" w14:textId="61456D3A" w:rsidR="007D3F52" w:rsidRPr="00ED6773" w:rsidRDefault="007D3F52" w:rsidP="00B11788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 xml:space="preserve">общо за ЕС и фондовете за финансиране: </w:t>
      </w:r>
      <w:r w:rsidR="00B11788" w:rsidRPr="00ED6773">
        <w:t xml:space="preserve">разяснение </w:t>
      </w:r>
      <w:r w:rsidRPr="00ED6773">
        <w:t>на ключовите цели за развитие на ЕС до 202</w:t>
      </w:r>
      <w:r w:rsidR="0080237C" w:rsidRPr="00ED6773">
        <w:t>7</w:t>
      </w:r>
      <w:r w:rsidRPr="00ED6773">
        <w:t xml:space="preserve"> г., като: възстановяването на икономическия растеж и повишаване на конкурентоспособността</w:t>
      </w:r>
    </w:p>
    <w:p w14:paraId="20A3CC4A" w14:textId="4252B9A6" w:rsidR="007D3F52" w:rsidRPr="00ED6773" w:rsidRDefault="007D3F52" w:rsidP="00B11788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за България общо: целите на страната до 202</w:t>
      </w:r>
      <w:r w:rsidR="0080237C" w:rsidRPr="00ED6773">
        <w:t>7</w:t>
      </w:r>
      <w:r w:rsidRPr="00ED6773">
        <w:t xml:space="preserve"> г., специфичните за България проблеми, които се стреми да реши С</w:t>
      </w:r>
      <w:r w:rsidR="00AF3FB3">
        <w:t>П</w:t>
      </w:r>
      <w:r w:rsidRPr="00ED6773">
        <w:t xml:space="preserve"> и свързаните с него програми</w:t>
      </w:r>
    </w:p>
    <w:p w14:paraId="46E0E768" w14:textId="02AE894F" w:rsidR="007D3F52" w:rsidRPr="00ED6773" w:rsidRDefault="007D3F52" w:rsidP="00B11788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 xml:space="preserve">въздействието/ефектът от програмите, </w:t>
      </w:r>
      <w:r w:rsidR="00D336A9">
        <w:t>съ</w:t>
      </w:r>
      <w:r w:rsidRPr="00ED6773">
        <w:t xml:space="preserve">финансирани от </w:t>
      </w:r>
      <w:r w:rsidR="006D042E" w:rsidRPr="00ED6773">
        <w:t xml:space="preserve">ЕФСУ  </w:t>
      </w:r>
      <w:r w:rsidRPr="00ED6773">
        <w:t>като фактор за растеж на икономиката – популяризиране на постиженията на програмите, видими в ежедневието на гражданите</w:t>
      </w:r>
    </w:p>
    <w:p w14:paraId="3D1A6749" w14:textId="74866AAC" w:rsidR="007D3F52" w:rsidRPr="00ED6773" w:rsidRDefault="007D3F52" w:rsidP="00B11788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повишаване доверието в равния достъп до европейско фина</w:t>
      </w:r>
      <w:r w:rsidR="00294A8D" w:rsidRPr="00ED6773">
        <w:t>нсиране на широк кръг участници</w:t>
      </w:r>
    </w:p>
    <w:p w14:paraId="4889FE3C" w14:textId="22B2A0C5" w:rsidR="007D3F52" w:rsidRPr="00ED6773" w:rsidRDefault="007D3F52" w:rsidP="00183E9E">
      <w:pPr>
        <w:pStyle w:val="ListParagraph"/>
        <w:spacing w:line="360" w:lineRule="auto"/>
        <w:jc w:val="both"/>
      </w:pPr>
      <w:r w:rsidRPr="00ED6773">
        <w:t>информиране за програмите през периода 20</w:t>
      </w:r>
      <w:r w:rsidR="0080237C" w:rsidRPr="00ED6773">
        <w:t>21</w:t>
      </w:r>
      <w:r w:rsidRPr="00ED6773">
        <w:t>-202</w:t>
      </w:r>
      <w:r w:rsidR="0080237C" w:rsidRPr="00ED6773">
        <w:t>7</w:t>
      </w:r>
      <w:r w:rsidRPr="00ED6773">
        <w:t xml:space="preserve"> г.</w:t>
      </w:r>
    </w:p>
    <w:p w14:paraId="70EB2AF8" w14:textId="77777777" w:rsidR="007D3F52" w:rsidRPr="00ED6773" w:rsidRDefault="007D3F52" w:rsidP="00294A8D">
      <w:pPr>
        <w:pStyle w:val="ListParagraph"/>
        <w:numPr>
          <w:ilvl w:val="0"/>
          <w:numId w:val="15"/>
        </w:numPr>
        <w:spacing w:line="360" w:lineRule="auto"/>
        <w:ind w:left="0" w:firstLine="709"/>
        <w:jc w:val="both"/>
        <w:rPr>
          <w:b/>
        </w:rPr>
      </w:pPr>
      <w:r w:rsidRPr="00ED6773">
        <w:rPr>
          <w:b/>
        </w:rPr>
        <w:t xml:space="preserve">Приоритети в целите по </w:t>
      </w:r>
      <w:r w:rsidR="001464F8" w:rsidRPr="00ED6773">
        <w:rPr>
          <w:b/>
        </w:rPr>
        <w:t>видимост, прозрачност и комуникация</w:t>
      </w:r>
      <w:r w:rsidRPr="00ED6773">
        <w:rPr>
          <w:b/>
        </w:rPr>
        <w:t xml:space="preserve"> сред заинтересованите страни</w:t>
      </w:r>
    </w:p>
    <w:p w14:paraId="08DC70DF" w14:textId="5BCCC410" w:rsidR="007D3F52" w:rsidRPr="00ED6773" w:rsidRDefault="004458C3" w:rsidP="00654D4E">
      <w:pPr>
        <w:spacing w:line="360" w:lineRule="auto"/>
        <w:ind w:firstLine="360"/>
        <w:jc w:val="both"/>
      </w:pPr>
      <w:r w:rsidRPr="00ED6773">
        <w:t>Заинтересованите страни са б</w:t>
      </w:r>
      <w:r w:rsidR="007D3F52" w:rsidRPr="00ED6773">
        <w:t>енефициенти,</w:t>
      </w:r>
      <w:r w:rsidRPr="00ED6773">
        <w:t xml:space="preserve"> потенциални бенефициенти,</w:t>
      </w:r>
      <w:r w:rsidR="00385406">
        <w:t xml:space="preserve"> крайни получатели,</w:t>
      </w:r>
      <w:r w:rsidRPr="00ED6773">
        <w:t xml:space="preserve"> </w:t>
      </w:r>
      <w:r w:rsidR="007D3F52" w:rsidRPr="00ED6773">
        <w:t xml:space="preserve">администрация, ангажирана в управлението на фондовете на ЕС в България, медиатори/разпространители на информация, вкл. медии, </w:t>
      </w:r>
      <w:r w:rsidR="00385406">
        <w:t>участници в процеси на вземане на решение</w:t>
      </w:r>
      <w:r w:rsidR="007D3F52" w:rsidRPr="00ED6773">
        <w:t xml:space="preserve"> и лидери на мнение).</w:t>
      </w:r>
    </w:p>
    <w:p w14:paraId="0BE2C965" w14:textId="77777777" w:rsidR="007D3F52" w:rsidRPr="00ED6773" w:rsidRDefault="007D3F52" w:rsidP="00654D4E">
      <w:pPr>
        <w:spacing w:line="360" w:lineRule="auto"/>
        <w:ind w:firstLine="360"/>
        <w:jc w:val="both"/>
      </w:pPr>
      <w:r w:rsidRPr="00ED6773">
        <w:t>Приоритетни специфични цели за заинтересованите страни са:</w:t>
      </w:r>
    </w:p>
    <w:p w14:paraId="1654EBE1" w14:textId="77777777" w:rsidR="007D3F52" w:rsidRPr="00ED6773" w:rsidRDefault="007D3F52" w:rsidP="007D7FF3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 xml:space="preserve">повишаване прозрачността на процедурите при кандидатстване, изпълнение и отчитане резултатите по проекти по програми, финансирани от </w:t>
      </w:r>
      <w:r w:rsidR="006C554F" w:rsidRPr="00ED6773">
        <w:t>ЕСФУ</w:t>
      </w:r>
      <w:r w:rsidRPr="00ED6773">
        <w:t>, а също и на информираността и доверието в равния достъп на кандидатите и честното състе</w:t>
      </w:r>
      <w:r w:rsidR="00C978B9" w:rsidRPr="00ED6773">
        <w:t>зание.</w:t>
      </w:r>
    </w:p>
    <w:p w14:paraId="52E9D574" w14:textId="77777777" w:rsidR="007D3F52" w:rsidRPr="00ED6773" w:rsidRDefault="007D3F52" w:rsidP="007D7FF3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стимулиране (активно) професионално и компетентно участие на всички заинтересовани страни</w:t>
      </w:r>
      <w:r w:rsidR="0051762C" w:rsidRPr="00ED6773">
        <w:t xml:space="preserve"> за повишаване кандидатстващите</w:t>
      </w:r>
      <w:r w:rsidRPr="00ED6773">
        <w:t>/одобрените/успешно из</w:t>
      </w:r>
      <w:r w:rsidR="00C978B9" w:rsidRPr="00ED6773">
        <w:t>пълнените проекти по програмите.</w:t>
      </w:r>
    </w:p>
    <w:p w14:paraId="6FAE9E40" w14:textId="46F0E9B2" w:rsidR="007D3F52" w:rsidRPr="00ED6773" w:rsidRDefault="0058112C" w:rsidP="007D7FF3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lastRenderedPageBreak/>
        <w:t>р</w:t>
      </w:r>
      <w:r w:rsidR="007D3F52" w:rsidRPr="00ED6773">
        <w:t xml:space="preserve">азвитие и помощ за развитие на практически умения за </w:t>
      </w:r>
      <w:r w:rsidR="00A406A5" w:rsidRPr="00ED6773">
        <w:t xml:space="preserve">работа с ИСУН при кандидатстване </w:t>
      </w:r>
      <w:r w:rsidR="007D3F52" w:rsidRPr="00ED6773">
        <w:t xml:space="preserve">и изпълнение на проекти чрез мрежата от </w:t>
      </w:r>
      <w:r w:rsidR="003E2EBB" w:rsidRPr="00ED6773">
        <w:t xml:space="preserve">27 </w:t>
      </w:r>
      <w:r w:rsidR="00284A8F">
        <w:t xml:space="preserve">областни </w:t>
      </w:r>
      <w:r w:rsidR="007D3F52" w:rsidRPr="00ED6773">
        <w:t>информационни центъра</w:t>
      </w:r>
      <w:r w:rsidR="00284A8F">
        <w:t xml:space="preserve"> (ОИЦ)</w:t>
      </w:r>
      <w:r w:rsidR="007D3F52" w:rsidRPr="00ED6773">
        <w:t xml:space="preserve"> за популяризиране на Кохезио</w:t>
      </w:r>
      <w:r w:rsidR="00C978B9" w:rsidRPr="00ED6773">
        <w:t>нната политика на ЕС в България.</w:t>
      </w:r>
    </w:p>
    <w:p w14:paraId="18F9F8A9" w14:textId="77777777" w:rsidR="007D3F52" w:rsidRPr="00ED6773" w:rsidRDefault="0058112C" w:rsidP="007D7FF3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t>и</w:t>
      </w:r>
      <w:r w:rsidR="007D3F52" w:rsidRPr="00ED6773">
        <w:t>нформиране за конкретните постижения и добри практики по програмите.</w:t>
      </w:r>
    </w:p>
    <w:p w14:paraId="4E2F97D2" w14:textId="73830DFC" w:rsidR="007D3F52" w:rsidRPr="00ED6773" w:rsidRDefault="007D3F52" w:rsidP="005E10EE">
      <w:pPr>
        <w:spacing w:after="100" w:afterAutospacing="1" w:line="360" w:lineRule="auto"/>
        <w:ind w:firstLine="709"/>
        <w:jc w:val="both"/>
      </w:pPr>
      <w:r w:rsidRPr="00ED6773">
        <w:t xml:space="preserve">Нарастване на </w:t>
      </w:r>
      <w:r w:rsidRPr="00ED6773">
        <w:rPr>
          <w:b/>
        </w:rPr>
        <w:t>мотивацията</w:t>
      </w:r>
      <w:r w:rsidRPr="00ED6773">
        <w:t xml:space="preserve"> е най-важната цел за тази категория целева аудитория – за </w:t>
      </w:r>
      <w:r w:rsidR="00A3093E">
        <w:t>нарастване на доверието</w:t>
      </w:r>
      <w:r w:rsidRPr="00ED6773">
        <w:t xml:space="preserve"> и повишаването на участието на </w:t>
      </w:r>
      <w:r w:rsidRPr="00ED6773">
        <w:rPr>
          <w:i/>
        </w:rPr>
        <w:t>потенциалните бенефициенти</w:t>
      </w:r>
      <w:r w:rsidR="00385406">
        <w:rPr>
          <w:i/>
        </w:rPr>
        <w:t>/крайни получатели</w:t>
      </w:r>
      <w:r w:rsidRPr="00ED6773">
        <w:t>, особено сред бизнеса, МСП, НПО и др.</w:t>
      </w:r>
    </w:p>
    <w:p w14:paraId="3CFC5EFD" w14:textId="23A9715B" w:rsidR="007D3F52" w:rsidRPr="00ED6773" w:rsidRDefault="007D3F52" w:rsidP="000E48CF">
      <w:pPr>
        <w:pStyle w:val="Heading1"/>
        <w:spacing w:before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bookmarkStart w:id="4" w:name="_Toc126311766"/>
      <w:r w:rsidRPr="00ED6773">
        <w:rPr>
          <w:rFonts w:ascii="Times New Roman" w:hAnsi="Times New Roman" w:cs="Times New Roman"/>
          <w:color w:val="auto"/>
          <w:sz w:val="24"/>
          <w:szCs w:val="24"/>
          <w:lang w:val="en-US"/>
        </w:rPr>
        <w:t>V</w:t>
      </w:r>
      <w:r w:rsidRPr="00ED6773">
        <w:rPr>
          <w:rFonts w:ascii="Times New Roman" w:hAnsi="Times New Roman" w:cs="Times New Roman"/>
          <w:color w:val="auto"/>
          <w:sz w:val="24"/>
          <w:szCs w:val="24"/>
        </w:rPr>
        <w:t>. ИЗПЪЛНЕНИЕ. ПОДХОД И ИНСТРУМЕНТИ ЗА ПОСТИГАНЕ НА ЦЕЛИТЕ</w:t>
      </w:r>
      <w:bookmarkEnd w:id="4"/>
    </w:p>
    <w:p w14:paraId="5AA54198" w14:textId="77777777" w:rsidR="007D3F52" w:rsidRPr="00ED6773" w:rsidRDefault="007D3F52" w:rsidP="0009028D">
      <w:pPr>
        <w:pStyle w:val="ListParagraph"/>
        <w:numPr>
          <w:ilvl w:val="0"/>
          <w:numId w:val="74"/>
        </w:numPr>
        <w:spacing w:line="360" w:lineRule="auto"/>
        <w:ind w:left="0" w:firstLine="709"/>
        <w:jc w:val="both"/>
      </w:pPr>
      <w:r w:rsidRPr="00ED6773">
        <w:t xml:space="preserve">Описание на възприетия подход, включително на основните мерки за </w:t>
      </w:r>
      <w:r w:rsidR="00131572" w:rsidRPr="00ED6773">
        <w:t xml:space="preserve">видимост, </w:t>
      </w:r>
      <w:r w:rsidR="008C7FD0" w:rsidRPr="00ED6773">
        <w:t>прозрачност</w:t>
      </w:r>
      <w:r w:rsidR="00131572" w:rsidRPr="00ED6773">
        <w:t xml:space="preserve"> </w:t>
      </w:r>
      <w:r w:rsidRPr="00ED6773">
        <w:t>и комуникация, които ще бъдат предприети от държавата членка и които са насочени към потенциалните бенефициенти</w:t>
      </w:r>
      <w:r w:rsidR="00385406">
        <w:t>/крайни получатели</w:t>
      </w:r>
      <w:r w:rsidRPr="00ED6773">
        <w:t>, бенефициенти</w:t>
      </w:r>
      <w:r w:rsidR="00385406">
        <w:t>/крайни получатели</w:t>
      </w:r>
      <w:r w:rsidRPr="00ED6773">
        <w:t>, разпространителите на информация и широката общественост.</w:t>
      </w:r>
    </w:p>
    <w:p w14:paraId="3F11BDB0" w14:textId="6FA99905" w:rsidR="009209A5" w:rsidRPr="00ED6773" w:rsidRDefault="00B42FFF" w:rsidP="00654D4E">
      <w:pPr>
        <w:spacing w:line="360" w:lineRule="auto"/>
        <w:ind w:firstLine="360"/>
        <w:jc w:val="both"/>
      </w:pPr>
      <w:r>
        <w:t>НКС</w:t>
      </w:r>
      <w:r w:rsidR="007D3F52" w:rsidRPr="00ED6773">
        <w:t xml:space="preserve"> ще се изпълнява при спазването на следните основни принципи:</w:t>
      </w:r>
    </w:p>
    <w:p w14:paraId="26A6E793" w14:textId="77777777" w:rsidR="007D3F52" w:rsidRPr="00ED6773" w:rsidRDefault="007D3F52" w:rsidP="0009028D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rPr>
          <w:b/>
        </w:rPr>
        <w:t>Равнопоставеност</w:t>
      </w:r>
      <w:r w:rsidRPr="00ED6773">
        <w:t xml:space="preserve"> – изпълнението на мерките за </w:t>
      </w:r>
      <w:r w:rsidR="002A494D" w:rsidRPr="00ED6773">
        <w:t xml:space="preserve">видимост, прозрачност </w:t>
      </w:r>
      <w:r w:rsidRPr="00ED6773">
        <w:t>и комуникация трябва да осигури равен достъп до информация както на всички заинтересовани страни, така и на широката общественост като цяло.</w:t>
      </w:r>
    </w:p>
    <w:p w14:paraId="6C0EB5B0" w14:textId="77777777" w:rsidR="007D3F52" w:rsidRPr="00ED6773" w:rsidRDefault="007D3F52" w:rsidP="0009028D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rPr>
          <w:b/>
        </w:rPr>
        <w:t>Навременност</w:t>
      </w:r>
      <w:r w:rsidRPr="00ED6773">
        <w:t xml:space="preserve"> – всички мерки за </w:t>
      </w:r>
      <w:r w:rsidR="002A494D" w:rsidRPr="00ED6773">
        <w:t>видимост, прозрачност</w:t>
      </w:r>
      <w:r w:rsidRPr="00ED6773">
        <w:t xml:space="preserve"> и комуникация ще бъдат планирани и изпълнени с оглед своевременното задоволяване на идентифицираните нужди на целевите групи.</w:t>
      </w:r>
    </w:p>
    <w:p w14:paraId="0B5CFF20" w14:textId="77777777" w:rsidR="007D3F52" w:rsidRPr="00ED6773" w:rsidRDefault="007D3F52" w:rsidP="0009028D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rPr>
          <w:b/>
        </w:rPr>
        <w:t>Адаптивност</w:t>
      </w:r>
      <w:r w:rsidRPr="00ED6773">
        <w:t xml:space="preserve"> – всички мерки ще бъдат съобразени със специфичните особености както на целевите групи, така и на конкретната ситуация, в която се изпълняват.</w:t>
      </w:r>
    </w:p>
    <w:p w14:paraId="09B42E8B" w14:textId="77777777" w:rsidR="007D3F52" w:rsidRPr="00ED6773" w:rsidRDefault="007D3F52" w:rsidP="0009028D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rPr>
          <w:b/>
        </w:rPr>
        <w:t>Партньорство</w:t>
      </w:r>
      <w:r w:rsidRPr="00ED6773">
        <w:t xml:space="preserve"> – всички мерки ще се изпълняват в открит диалог и взаимодействие с всички заинтересовани страни, с неправителствените организации и сдружения и медии.</w:t>
      </w:r>
    </w:p>
    <w:p w14:paraId="606A3BA6" w14:textId="77777777" w:rsidR="007D3F52" w:rsidRPr="00ED6773" w:rsidRDefault="007D3F52" w:rsidP="0009028D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ED6773">
        <w:rPr>
          <w:b/>
        </w:rPr>
        <w:t>Прозрачност</w:t>
      </w:r>
      <w:r w:rsidRPr="00ED6773">
        <w:t xml:space="preserve"> </w:t>
      </w:r>
      <w:r w:rsidR="00CE78AD" w:rsidRPr="00ED6773">
        <w:t>–</w:t>
      </w:r>
      <w:r w:rsidRPr="00ED6773">
        <w:t xml:space="preserve"> предоставяне на информация за изпълнението на мерките по </w:t>
      </w:r>
      <w:r w:rsidR="00894A62" w:rsidRPr="00ED6773">
        <w:t>видимост и комуникация</w:t>
      </w:r>
      <w:r w:rsidRPr="00ED6773">
        <w:t>, съгласно националното законодателство.</w:t>
      </w:r>
    </w:p>
    <w:p w14:paraId="384037C5" w14:textId="07A1C1D2" w:rsidR="007D3F52" w:rsidRPr="00ED6773" w:rsidRDefault="00BF40F4" w:rsidP="00654D4E">
      <w:pPr>
        <w:spacing w:line="360" w:lineRule="auto"/>
        <w:ind w:firstLine="360"/>
        <w:jc w:val="both"/>
      </w:pPr>
      <w:r>
        <w:t>НКС</w:t>
      </w:r>
      <w:r w:rsidR="007D3F52" w:rsidRPr="00ED6773">
        <w:t xml:space="preserve"> на С</w:t>
      </w:r>
      <w:r>
        <w:t>П</w:t>
      </w:r>
      <w:r w:rsidR="007D3F52" w:rsidRPr="00ED6773">
        <w:t xml:space="preserve"> ще се изпълнява на няколко нива:</w:t>
      </w:r>
    </w:p>
    <w:p w14:paraId="5C26018B" w14:textId="42130D33" w:rsidR="007D3F52" w:rsidRPr="00ED6773" w:rsidRDefault="007D3F52" w:rsidP="0009028D">
      <w:pPr>
        <w:pStyle w:val="ListParagraph"/>
        <w:numPr>
          <w:ilvl w:val="0"/>
          <w:numId w:val="16"/>
        </w:numPr>
        <w:spacing w:line="360" w:lineRule="auto"/>
        <w:ind w:hanging="11"/>
        <w:jc w:val="both"/>
        <w:rPr>
          <w:b/>
        </w:rPr>
      </w:pPr>
      <w:r w:rsidRPr="00ED6773">
        <w:rPr>
          <w:b/>
        </w:rPr>
        <w:t xml:space="preserve">Общи комуникационни дейности по всички програми </w:t>
      </w:r>
      <w:r w:rsidRPr="00ED6773">
        <w:t xml:space="preserve">– ще се изпълняват и координират от </w:t>
      </w:r>
      <w:r w:rsidR="001C2BD5" w:rsidRPr="00ED6773">
        <w:t xml:space="preserve">дирекция </w:t>
      </w:r>
      <w:r w:rsidR="00162E49" w:rsidRPr="00ED6773">
        <w:t>ЦКЗ</w:t>
      </w:r>
      <w:r w:rsidR="00162E49" w:rsidRPr="00ED6773" w:rsidDel="00162E49">
        <w:t xml:space="preserve"> </w:t>
      </w:r>
      <w:r w:rsidRPr="00ED6773">
        <w:t xml:space="preserve">, в сътрудничество с </w:t>
      </w:r>
      <w:r w:rsidR="002A479B">
        <w:t>УО</w:t>
      </w:r>
      <w:r w:rsidRPr="00ED6773">
        <w:t xml:space="preserve"> и мрежата от </w:t>
      </w:r>
      <w:r w:rsidR="002A494D" w:rsidRPr="00ED6773">
        <w:t xml:space="preserve">27 </w:t>
      </w:r>
      <w:r w:rsidR="002A479B">
        <w:t>ОИЦ</w:t>
      </w:r>
      <w:r w:rsidRPr="00ED6773">
        <w:t xml:space="preserve"> за популяризиране на Кохезионната политика на ЕС в България</w:t>
      </w:r>
      <w:r w:rsidR="0009028D" w:rsidRPr="00ED6773">
        <w:t>.</w:t>
      </w:r>
    </w:p>
    <w:p w14:paraId="1F6720C7" w14:textId="1E6C914C" w:rsidR="007D3F52" w:rsidRPr="00ED6773" w:rsidRDefault="007D3F52" w:rsidP="001C4CBF">
      <w:pPr>
        <w:pStyle w:val="ListParagraph"/>
        <w:numPr>
          <w:ilvl w:val="0"/>
          <w:numId w:val="16"/>
        </w:numPr>
        <w:spacing w:line="360" w:lineRule="auto"/>
        <w:ind w:hanging="11"/>
        <w:jc w:val="both"/>
      </w:pPr>
      <w:r w:rsidRPr="00F3140C">
        <w:rPr>
          <w:b/>
        </w:rPr>
        <w:lastRenderedPageBreak/>
        <w:t xml:space="preserve">Комуникационни дейности по конкретна програма </w:t>
      </w:r>
      <w:r w:rsidRPr="00ED6773">
        <w:t xml:space="preserve">– ще се изпълняват от съответния управляващ орган. В зависимост от вида дейност, следва да се търси сътрудничество и с ОИЦ чрез </w:t>
      </w:r>
      <w:r w:rsidR="001C2BD5" w:rsidRPr="00ED6773">
        <w:t xml:space="preserve">дирекция </w:t>
      </w:r>
      <w:r w:rsidR="00162E49" w:rsidRPr="00ED6773">
        <w:t>ЦКЗ</w:t>
      </w:r>
      <w:r w:rsidRPr="00ED6773">
        <w:t xml:space="preserve">. В изпълнение на НКС, всеки </w:t>
      </w:r>
      <w:r w:rsidR="002A479B">
        <w:t>УО</w:t>
      </w:r>
      <w:r w:rsidRPr="00ED6773">
        <w:t xml:space="preserve"> следва да разработи Г</w:t>
      </w:r>
      <w:r w:rsidR="00B52E62">
        <w:t>ПД</w:t>
      </w:r>
      <w:r w:rsidRPr="00ED6773">
        <w:t xml:space="preserve">, в който да бъдат конкретизирани мерките за </w:t>
      </w:r>
      <w:r w:rsidR="00D8430E" w:rsidRPr="00ED6773">
        <w:t>видимост, прозрачност и комуникация</w:t>
      </w:r>
      <w:r w:rsidRPr="00ED6773">
        <w:t xml:space="preserve"> на програмата. </w:t>
      </w:r>
    </w:p>
    <w:p w14:paraId="52612937" w14:textId="77777777" w:rsidR="007D3F52" w:rsidRPr="00ED6773" w:rsidRDefault="007D3F52" w:rsidP="00165273">
      <w:pPr>
        <w:pStyle w:val="ListParagraph"/>
        <w:numPr>
          <w:ilvl w:val="1"/>
          <w:numId w:val="30"/>
        </w:numPr>
        <w:spacing w:line="360" w:lineRule="auto"/>
        <w:ind w:hanging="11"/>
        <w:jc w:val="both"/>
      </w:pPr>
      <w:r w:rsidRPr="00ED6773">
        <w:t>Комуникационни средства</w:t>
      </w:r>
    </w:p>
    <w:p w14:paraId="74770249" w14:textId="274014E8" w:rsidR="007D3F52" w:rsidRPr="00ED6773" w:rsidRDefault="007D3F52" w:rsidP="002B6479">
      <w:pPr>
        <w:spacing w:line="360" w:lineRule="auto"/>
        <w:ind w:firstLine="709"/>
        <w:jc w:val="both"/>
      </w:pPr>
      <w:r w:rsidRPr="00ED6773">
        <w:t xml:space="preserve">Изборът на </w:t>
      </w:r>
      <w:r w:rsidR="00EA2509">
        <w:t xml:space="preserve">комуникационни </w:t>
      </w:r>
      <w:r w:rsidRPr="00ED6773">
        <w:t>средства и дейности при изпълнението на Н</w:t>
      </w:r>
      <w:r w:rsidR="00EA2509">
        <w:t>КС</w:t>
      </w:r>
      <w:r w:rsidRPr="00ED6773">
        <w:t xml:space="preserve"> следва да е съобразен със:</w:t>
      </w:r>
    </w:p>
    <w:p w14:paraId="4CAA49D9" w14:textId="77777777" w:rsidR="007D3F52" w:rsidRPr="00ED6773" w:rsidRDefault="007D3F52" w:rsidP="00B76C29">
      <w:pPr>
        <w:pStyle w:val="ListParagraph"/>
        <w:numPr>
          <w:ilvl w:val="0"/>
          <w:numId w:val="33"/>
        </w:numPr>
        <w:spacing w:line="360" w:lineRule="auto"/>
        <w:ind w:hanging="11"/>
        <w:jc w:val="both"/>
      </w:pPr>
      <w:r w:rsidRPr="00ED6773">
        <w:t>Спецификата на посланието или посланията;</w:t>
      </w:r>
    </w:p>
    <w:p w14:paraId="3BDFFA60" w14:textId="77777777" w:rsidR="007D3F52" w:rsidRPr="00ED6773" w:rsidRDefault="007D3F52" w:rsidP="00165273">
      <w:pPr>
        <w:pStyle w:val="ListParagraph"/>
        <w:numPr>
          <w:ilvl w:val="0"/>
          <w:numId w:val="33"/>
        </w:numPr>
        <w:spacing w:line="360" w:lineRule="auto"/>
        <w:ind w:hanging="11"/>
        <w:jc w:val="both"/>
      </w:pPr>
      <w:r w:rsidRPr="00ED6773">
        <w:t>Характеристиките на целевата група или подгрупа – реципиент на посланието – като размер, комуникаци</w:t>
      </w:r>
      <w:r w:rsidR="00165273" w:rsidRPr="00ED6773">
        <w:t>онни канали за достигане до нея.</w:t>
      </w:r>
    </w:p>
    <w:p w14:paraId="1A9507F9" w14:textId="77777777" w:rsidR="007D3F52" w:rsidRPr="00ED6773" w:rsidRDefault="007D3F52" w:rsidP="00165273">
      <w:pPr>
        <w:pStyle w:val="ListParagraph"/>
        <w:numPr>
          <w:ilvl w:val="0"/>
          <w:numId w:val="33"/>
        </w:numPr>
        <w:spacing w:line="360" w:lineRule="auto"/>
        <w:ind w:hanging="11"/>
        <w:jc w:val="both"/>
      </w:pPr>
      <w:r w:rsidRPr="00ED6773">
        <w:t>Възможните дейности и форми за осъществяване на комуникацията</w:t>
      </w:r>
      <w:r w:rsidR="00165273" w:rsidRPr="00ED6773">
        <w:t>.</w:t>
      </w:r>
    </w:p>
    <w:p w14:paraId="625F9FCA" w14:textId="77777777" w:rsidR="007D3F52" w:rsidRPr="00ED6773" w:rsidRDefault="007D3F52" w:rsidP="00165273">
      <w:pPr>
        <w:pStyle w:val="ListParagraph"/>
        <w:numPr>
          <w:ilvl w:val="0"/>
          <w:numId w:val="33"/>
        </w:numPr>
        <w:spacing w:line="360" w:lineRule="auto"/>
        <w:ind w:hanging="11"/>
        <w:jc w:val="both"/>
      </w:pPr>
      <w:r w:rsidRPr="00ED6773">
        <w:t>При комуникиране на послания, които засягат набор от различни целеви групи и под-групи ще се използва интегриран комуникационен микс, който да гарантира ефективността на комуникацията, както като дейности и форми, така и като канали.</w:t>
      </w:r>
    </w:p>
    <w:p w14:paraId="5A964AED" w14:textId="4932E7CD" w:rsidR="007D3F52" w:rsidRPr="00ED6773" w:rsidRDefault="007D3F52" w:rsidP="00165273">
      <w:pPr>
        <w:pStyle w:val="ListParagraph"/>
        <w:numPr>
          <w:ilvl w:val="1"/>
          <w:numId w:val="30"/>
        </w:numPr>
        <w:spacing w:line="360" w:lineRule="auto"/>
        <w:ind w:hanging="11"/>
        <w:jc w:val="both"/>
      </w:pPr>
      <w:r w:rsidRPr="00ED6773">
        <w:t>Комуникационни канали</w:t>
      </w:r>
    </w:p>
    <w:p w14:paraId="52C53BE4" w14:textId="77777777" w:rsidR="007D3F52" w:rsidRPr="00ED6773" w:rsidRDefault="007D3F52" w:rsidP="00FA3D35">
      <w:pPr>
        <w:pStyle w:val="ListParagraph"/>
        <w:numPr>
          <w:ilvl w:val="0"/>
          <w:numId w:val="33"/>
        </w:numPr>
        <w:spacing w:line="360" w:lineRule="auto"/>
        <w:ind w:hanging="11"/>
        <w:jc w:val="both"/>
      </w:pPr>
      <w:r w:rsidRPr="00ED6773">
        <w:t>Основните</w:t>
      </w:r>
      <w:r w:rsidR="00EA631E" w:rsidRPr="00ED6773">
        <w:t xml:space="preserve"> </w:t>
      </w:r>
      <w:r w:rsidRPr="00ED6773">
        <w:t>комуникационни</w:t>
      </w:r>
      <w:r w:rsidR="00EA631E" w:rsidRPr="00ED6773">
        <w:t xml:space="preserve"> </w:t>
      </w:r>
      <w:r w:rsidRPr="00ED6773">
        <w:t>канали,</w:t>
      </w:r>
      <w:r w:rsidR="009209A5" w:rsidRPr="00ED6773">
        <w:t xml:space="preserve"> които ще </w:t>
      </w:r>
      <w:r w:rsidRPr="00ED6773">
        <w:t>бъдат</w:t>
      </w:r>
      <w:r w:rsidR="009209A5" w:rsidRPr="00ED6773">
        <w:t xml:space="preserve"> </w:t>
      </w:r>
      <w:r w:rsidRPr="00ED6773">
        <w:t>използвани</w:t>
      </w:r>
      <w:r w:rsidR="009209A5" w:rsidRPr="00ED6773">
        <w:t xml:space="preserve"> </w:t>
      </w:r>
      <w:r w:rsidRPr="00ED6773">
        <w:t>при изпълнението на НКС са следните:</w:t>
      </w:r>
    </w:p>
    <w:p w14:paraId="739772D7" w14:textId="77777777" w:rsidR="007D3F52" w:rsidRPr="00ED6773" w:rsidRDefault="009209A5" w:rsidP="00FA3D35">
      <w:pPr>
        <w:pStyle w:val="ListParagraph"/>
        <w:numPr>
          <w:ilvl w:val="0"/>
          <w:numId w:val="33"/>
        </w:numPr>
        <w:spacing w:line="360" w:lineRule="auto"/>
        <w:ind w:hanging="11"/>
        <w:jc w:val="both"/>
      </w:pPr>
      <w:r w:rsidRPr="00ED6773">
        <w:t>Електронни медии</w:t>
      </w:r>
    </w:p>
    <w:p w14:paraId="141D9A38" w14:textId="77777777" w:rsidR="009209A5" w:rsidRPr="00ED6773" w:rsidRDefault="009209A5" w:rsidP="00FA3D35">
      <w:pPr>
        <w:pStyle w:val="ListParagraph"/>
        <w:numPr>
          <w:ilvl w:val="0"/>
          <w:numId w:val="33"/>
        </w:numPr>
        <w:spacing w:line="360" w:lineRule="auto"/>
        <w:ind w:hanging="11"/>
        <w:jc w:val="both"/>
      </w:pPr>
      <w:r w:rsidRPr="00ED6773">
        <w:t>Печатни медии</w:t>
      </w:r>
    </w:p>
    <w:p w14:paraId="4EB2106A" w14:textId="77777777" w:rsidR="009209A5" w:rsidRPr="00ED6773" w:rsidRDefault="009209A5" w:rsidP="00FA3D35">
      <w:pPr>
        <w:pStyle w:val="ListParagraph"/>
        <w:numPr>
          <w:ilvl w:val="0"/>
          <w:numId w:val="33"/>
        </w:numPr>
        <w:spacing w:line="360" w:lineRule="auto"/>
        <w:ind w:hanging="11"/>
        <w:jc w:val="both"/>
      </w:pPr>
      <w:r w:rsidRPr="00ED6773">
        <w:t>Онлайн медии</w:t>
      </w:r>
      <w:r w:rsidR="00795C06">
        <w:t xml:space="preserve"> и социални мрежи и платформи</w:t>
      </w:r>
    </w:p>
    <w:p w14:paraId="202C8395" w14:textId="3A53DD4F" w:rsidR="009209A5" w:rsidRPr="00ED6773" w:rsidRDefault="009209A5" w:rsidP="00FA3D35">
      <w:pPr>
        <w:pStyle w:val="ListParagraph"/>
        <w:numPr>
          <w:ilvl w:val="0"/>
          <w:numId w:val="33"/>
        </w:numPr>
        <w:spacing w:line="360" w:lineRule="auto"/>
        <w:ind w:hanging="11"/>
        <w:jc w:val="both"/>
      </w:pPr>
      <w:r w:rsidRPr="00ED6773">
        <w:t xml:space="preserve">Мрежата от </w:t>
      </w:r>
      <w:r w:rsidR="004E3FAF" w:rsidRPr="00ED6773">
        <w:t xml:space="preserve">27 </w:t>
      </w:r>
      <w:r w:rsidR="004742AE">
        <w:t>ОИЦ</w:t>
      </w:r>
    </w:p>
    <w:p w14:paraId="66C0B322" w14:textId="77777777" w:rsidR="007D3F52" w:rsidRPr="00ED6773" w:rsidRDefault="007D3F52" w:rsidP="00FA3D35">
      <w:pPr>
        <w:pStyle w:val="ListParagraph"/>
        <w:numPr>
          <w:ilvl w:val="0"/>
          <w:numId w:val="33"/>
        </w:numPr>
        <w:spacing w:line="360" w:lineRule="auto"/>
        <w:ind w:hanging="11"/>
        <w:jc w:val="both"/>
      </w:pPr>
      <w:r w:rsidRPr="00ED6773">
        <w:t>Директна комуникация (събития, информационни дни, семинари, обучения и др</w:t>
      </w:r>
      <w:r w:rsidR="004E3FAF" w:rsidRPr="00ED6773">
        <w:t>.</w:t>
      </w:r>
      <w:r w:rsidR="00FA3D35" w:rsidRPr="00ED6773">
        <w:t>)</w:t>
      </w:r>
    </w:p>
    <w:p w14:paraId="09A50E8C" w14:textId="77777777" w:rsidR="007D3F52" w:rsidRPr="00ED6773" w:rsidRDefault="007D3F52" w:rsidP="00FA3D35">
      <w:pPr>
        <w:pStyle w:val="ListParagraph"/>
        <w:numPr>
          <w:ilvl w:val="0"/>
          <w:numId w:val="33"/>
        </w:numPr>
        <w:spacing w:line="360" w:lineRule="auto"/>
        <w:ind w:hanging="11"/>
        <w:jc w:val="both"/>
      </w:pPr>
      <w:r w:rsidRPr="00ED6773">
        <w:t>Външна реклама (билбордове и др.).</w:t>
      </w:r>
    </w:p>
    <w:p w14:paraId="5948442F" w14:textId="4AAA6BDF" w:rsidR="007D3F52" w:rsidRPr="00ED6773" w:rsidRDefault="007D3F52" w:rsidP="00B817D9">
      <w:pPr>
        <w:spacing w:line="360" w:lineRule="auto"/>
        <w:ind w:firstLine="709"/>
        <w:jc w:val="both"/>
      </w:pPr>
      <w:r w:rsidRPr="00ED6773">
        <w:t xml:space="preserve">В рамките на </w:t>
      </w:r>
      <w:r w:rsidR="009209A5" w:rsidRPr="00ED6773">
        <w:t>изпълнението</w:t>
      </w:r>
      <w:r w:rsidRPr="00ED6773">
        <w:t xml:space="preserve"> на НКС на СП и на отделните Г</w:t>
      </w:r>
      <w:r w:rsidR="00B52E62">
        <w:t>ПД</w:t>
      </w:r>
      <w:r w:rsidRPr="00ED6773">
        <w:t xml:space="preserve"> на програмите, ще бъдат застъпени и използвани комуникационни дейности и канали, съобразени с подходящите начини за достигане до съответната целева или под- група, както и спрямо целите на комуникацията.</w:t>
      </w:r>
    </w:p>
    <w:p w14:paraId="17F63ADE" w14:textId="77777777" w:rsidR="007D3F52" w:rsidRPr="00ED6773" w:rsidRDefault="007D3F52" w:rsidP="00FA3D35">
      <w:pPr>
        <w:pStyle w:val="ListParagraph"/>
        <w:numPr>
          <w:ilvl w:val="1"/>
          <w:numId w:val="30"/>
        </w:numPr>
        <w:spacing w:line="360" w:lineRule="auto"/>
        <w:ind w:hanging="11"/>
        <w:jc w:val="both"/>
      </w:pPr>
      <w:r w:rsidRPr="00ED6773">
        <w:t>Основни комуникационни дейности:</w:t>
      </w:r>
    </w:p>
    <w:p w14:paraId="5C3D1FB4" w14:textId="77777777" w:rsidR="007D3F52" w:rsidRPr="00ED6773" w:rsidRDefault="007D3F52" w:rsidP="00B76C29">
      <w:pPr>
        <w:pStyle w:val="ListParagraph"/>
        <w:numPr>
          <w:ilvl w:val="0"/>
          <w:numId w:val="36"/>
        </w:numPr>
        <w:spacing w:line="360" w:lineRule="auto"/>
        <w:ind w:hanging="11"/>
        <w:jc w:val="both"/>
      </w:pPr>
      <w:r w:rsidRPr="00ED6773">
        <w:rPr>
          <w:b/>
        </w:rPr>
        <w:t>Рекламни кампании:</w:t>
      </w:r>
      <w:r w:rsidRPr="00ED6773">
        <w:t xml:space="preserve"> включващи разнообразни комуникационни канали и конкретни дейности съобразно целевите групи и спецификата н</w:t>
      </w:r>
      <w:r w:rsidR="00B76C29" w:rsidRPr="00ED6773">
        <w:t>а рекламните послания.</w:t>
      </w:r>
    </w:p>
    <w:p w14:paraId="2FF61A0D" w14:textId="77777777" w:rsidR="007D3F52" w:rsidRPr="00ED6773" w:rsidRDefault="007D3F52" w:rsidP="00B76C29">
      <w:pPr>
        <w:pStyle w:val="ListParagraph"/>
        <w:numPr>
          <w:ilvl w:val="0"/>
          <w:numId w:val="36"/>
        </w:numPr>
        <w:spacing w:line="360" w:lineRule="auto"/>
        <w:ind w:hanging="11"/>
        <w:jc w:val="both"/>
      </w:pPr>
      <w:r w:rsidRPr="00ED6773">
        <w:rPr>
          <w:b/>
        </w:rPr>
        <w:lastRenderedPageBreak/>
        <w:t>ПР</w:t>
      </w:r>
      <w:r w:rsidR="00CE69D0" w:rsidRPr="00ED6773">
        <w:rPr>
          <w:b/>
        </w:rPr>
        <w:t xml:space="preserve"> </w:t>
      </w:r>
      <w:r w:rsidRPr="00ED6773">
        <w:rPr>
          <w:b/>
        </w:rPr>
        <w:t>кампании</w:t>
      </w:r>
      <w:r w:rsidR="00CE69D0" w:rsidRPr="00ED6773">
        <w:rPr>
          <w:b/>
        </w:rPr>
        <w:t xml:space="preserve"> </w:t>
      </w:r>
      <w:r w:rsidRPr="00ED6773">
        <w:rPr>
          <w:b/>
        </w:rPr>
        <w:t>и</w:t>
      </w:r>
      <w:r w:rsidR="00CE69D0" w:rsidRPr="00ED6773">
        <w:rPr>
          <w:b/>
        </w:rPr>
        <w:t xml:space="preserve"> </w:t>
      </w:r>
      <w:r w:rsidRPr="00ED6773">
        <w:rPr>
          <w:b/>
        </w:rPr>
        <w:t>информационни</w:t>
      </w:r>
      <w:r w:rsidR="00CE69D0" w:rsidRPr="00ED6773">
        <w:rPr>
          <w:b/>
        </w:rPr>
        <w:t xml:space="preserve"> </w:t>
      </w:r>
      <w:r w:rsidRPr="00ED6773">
        <w:rPr>
          <w:b/>
        </w:rPr>
        <w:t>кампании:</w:t>
      </w:r>
      <w:r w:rsidR="00CE69D0" w:rsidRPr="00ED6773">
        <w:rPr>
          <w:b/>
        </w:rPr>
        <w:t xml:space="preserve"> </w:t>
      </w:r>
      <w:r w:rsidR="00CE69D0" w:rsidRPr="00ED6773">
        <w:t xml:space="preserve">включващи </w:t>
      </w:r>
      <w:r w:rsidRPr="00ED6773">
        <w:t>различни комуникационни канали и конкретни дейности според характер</w:t>
      </w:r>
      <w:r w:rsidR="00B76C29" w:rsidRPr="00ED6773">
        <w:t>а на целевите групи и под-групи.</w:t>
      </w:r>
    </w:p>
    <w:p w14:paraId="0F524083" w14:textId="77777777" w:rsidR="007D3F52" w:rsidRPr="00ED6773" w:rsidRDefault="007D3F52" w:rsidP="00B76C29">
      <w:pPr>
        <w:pStyle w:val="ListParagraph"/>
        <w:numPr>
          <w:ilvl w:val="0"/>
          <w:numId w:val="36"/>
        </w:numPr>
        <w:spacing w:line="360" w:lineRule="auto"/>
        <w:ind w:hanging="11"/>
        <w:jc w:val="both"/>
      </w:pPr>
      <w:r w:rsidRPr="00ED6773">
        <w:rPr>
          <w:b/>
        </w:rPr>
        <w:t>Информационен портал/Уебстраница</w:t>
      </w:r>
      <w:r w:rsidRPr="00ED6773">
        <w:t xml:space="preserve"> на програмата и на отделните проекти. Поддържане и развиване на Единния информационен портал и на уебстраниците на програмите. В случаите, когато е приложимо, ще бъдат създадени и поддържани от бенефициентите отделни уебстраници </w:t>
      </w:r>
      <w:r w:rsidR="00B76C29" w:rsidRPr="00ED6773">
        <w:t>за важни проекти.</w:t>
      </w:r>
    </w:p>
    <w:p w14:paraId="6181A89F" w14:textId="77777777" w:rsidR="007D3F52" w:rsidRPr="00ED6773" w:rsidRDefault="007D3F52" w:rsidP="00B76C29">
      <w:pPr>
        <w:pStyle w:val="ListParagraph"/>
        <w:numPr>
          <w:ilvl w:val="0"/>
          <w:numId w:val="36"/>
        </w:numPr>
        <w:spacing w:line="360" w:lineRule="auto"/>
        <w:ind w:hanging="11"/>
        <w:jc w:val="both"/>
      </w:pPr>
      <w:r w:rsidRPr="00ED6773">
        <w:rPr>
          <w:b/>
        </w:rPr>
        <w:t xml:space="preserve">Интернет кампании </w:t>
      </w:r>
      <w:r w:rsidRPr="00ED6773">
        <w:t>(включително управление на социални, професионални онлайн мрежи) – разнообразие от комуникационни дейности в широките рамки на он</w:t>
      </w:r>
      <w:r w:rsidR="00B76C29" w:rsidRPr="00ED6773">
        <w:t>лайн медиите.</w:t>
      </w:r>
    </w:p>
    <w:p w14:paraId="462EBD18" w14:textId="77777777" w:rsidR="007D3F52" w:rsidRPr="00ED6773" w:rsidRDefault="007D3F52" w:rsidP="00B76C29">
      <w:pPr>
        <w:pStyle w:val="ListParagraph"/>
        <w:numPr>
          <w:ilvl w:val="0"/>
          <w:numId w:val="36"/>
        </w:numPr>
        <w:spacing w:line="360" w:lineRule="auto"/>
        <w:ind w:hanging="11"/>
        <w:jc w:val="both"/>
      </w:pPr>
      <w:r w:rsidRPr="00ED6773">
        <w:rPr>
          <w:b/>
        </w:rPr>
        <w:t>Информационни събития</w:t>
      </w:r>
      <w:r w:rsidRPr="00ED6773">
        <w:t xml:space="preserve"> и други форми на провеждане на директна комуникация с целевите групи като семинари, обучения,  конференции, информационни дни, изложения, срещи, откривания, пресконференции, кръгли маси и консултации с експерти, презентации, браншови събития, роуд-шоута, тестове и демонстрации, регионални и международни бизнес срещи,</w:t>
      </w:r>
      <w:r w:rsidR="00B76C29" w:rsidRPr="00ED6773">
        <w:t xml:space="preserve"> срещи с лидери на мнение и др.</w:t>
      </w:r>
    </w:p>
    <w:p w14:paraId="0A1919B0" w14:textId="72AC84E7" w:rsidR="007D3F52" w:rsidRPr="00ED6773" w:rsidRDefault="007D3F52" w:rsidP="00B76C29">
      <w:pPr>
        <w:pStyle w:val="ListParagraph"/>
        <w:numPr>
          <w:ilvl w:val="0"/>
          <w:numId w:val="36"/>
        </w:numPr>
        <w:spacing w:line="360" w:lineRule="auto"/>
        <w:ind w:hanging="11"/>
        <w:jc w:val="both"/>
      </w:pPr>
      <w:r w:rsidRPr="00ED6773">
        <w:rPr>
          <w:b/>
        </w:rPr>
        <w:t xml:space="preserve">Дейности на мрежата от </w:t>
      </w:r>
      <w:r w:rsidR="004E3FAF" w:rsidRPr="00ED6773">
        <w:rPr>
          <w:b/>
        </w:rPr>
        <w:t xml:space="preserve">27 </w:t>
      </w:r>
      <w:r w:rsidR="00D21119">
        <w:rPr>
          <w:b/>
        </w:rPr>
        <w:t>ОИЦ</w:t>
      </w:r>
      <w:r w:rsidR="00723200">
        <w:rPr>
          <w:b/>
        </w:rPr>
        <w:t>.</w:t>
      </w:r>
    </w:p>
    <w:p w14:paraId="7FFB31DA" w14:textId="77777777" w:rsidR="007D3F52" w:rsidRPr="00ED6773" w:rsidRDefault="007D3F52" w:rsidP="00B76C29">
      <w:pPr>
        <w:pStyle w:val="ListParagraph"/>
        <w:numPr>
          <w:ilvl w:val="0"/>
          <w:numId w:val="36"/>
        </w:numPr>
        <w:spacing w:line="360" w:lineRule="auto"/>
        <w:ind w:hanging="11"/>
        <w:jc w:val="both"/>
      </w:pPr>
      <w:r w:rsidRPr="00ED6773">
        <w:rPr>
          <w:b/>
        </w:rPr>
        <w:t>Разпространение на информационни бюлетини</w:t>
      </w:r>
      <w:r w:rsidRPr="00ED6773">
        <w:t xml:space="preserve">, </w:t>
      </w:r>
      <w:r w:rsidR="00B76C29" w:rsidRPr="00ED6773">
        <w:t>брошури и др. печатни материали.</w:t>
      </w:r>
    </w:p>
    <w:p w14:paraId="62B46BE2" w14:textId="29A92813" w:rsidR="007D3F52" w:rsidRPr="00ED6773" w:rsidRDefault="007D3F52" w:rsidP="00B76C29">
      <w:pPr>
        <w:pStyle w:val="ListParagraph"/>
        <w:numPr>
          <w:ilvl w:val="0"/>
          <w:numId w:val="36"/>
        </w:numPr>
        <w:spacing w:line="360" w:lineRule="auto"/>
        <w:ind w:hanging="11"/>
        <w:jc w:val="both"/>
      </w:pPr>
      <w:r w:rsidRPr="00ED6773">
        <w:rPr>
          <w:b/>
        </w:rPr>
        <w:t>Специализирани обучения</w:t>
      </w:r>
      <w:r w:rsidRPr="00ED6773">
        <w:t xml:space="preserve"> на Н</w:t>
      </w:r>
      <w:r w:rsidR="00A47CC9">
        <w:t>МС</w:t>
      </w:r>
      <w:r w:rsidRPr="00ED6773">
        <w:t xml:space="preserve">, на мрежата от </w:t>
      </w:r>
      <w:r w:rsidR="0099285B" w:rsidRPr="00ED6773">
        <w:t xml:space="preserve">27 </w:t>
      </w:r>
      <w:r w:rsidR="007A447E">
        <w:t>ОИЦ</w:t>
      </w:r>
      <w:r w:rsidRPr="00ED6773">
        <w:t>, на ресорни представители на медии.</w:t>
      </w:r>
    </w:p>
    <w:p w14:paraId="74954F37" w14:textId="77777777" w:rsidR="007D3F52" w:rsidRPr="00ED6773" w:rsidRDefault="007D3F52" w:rsidP="00783F11">
      <w:pPr>
        <w:pStyle w:val="ListParagraph"/>
        <w:numPr>
          <w:ilvl w:val="0"/>
          <w:numId w:val="30"/>
        </w:numPr>
        <w:spacing w:line="360" w:lineRule="auto"/>
        <w:ind w:hanging="11"/>
        <w:jc w:val="both"/>
      </w:pPr>
      <w:r w:rsidRPr="00ED6773">
        <w:t>Общи комуникационни дейности по всички програми</w:t>
      </w:r>
    </w:p>
    <w:p w14:paraId="1F0CF3BC" w14:textId="77777777" w:rsidR="007D3F52" w:rsidRPr="00ED6773" w:rsidRDefault="007D3F52" w:rsidP="00494DD3">
      <w:pPr>
        <w:spacing w:line="360" w:lineRule="auto"/>
        <w:ind w:firstLine="709"/>
        <w:jc w:val="both"/>
      </w:pPr>
      <w:r w:rsidRPr="00ED6773">
        <w:t xml:space="preserve">Общите мерки по </w:t>
      </w:r>
      <w:r w:rsidR="00131572" w:rsidRPr="00ED6773">
        <w:t xml:space="preserve">видимост, прозрачност и </w:t>
      </w:r>
      <w:r w:rsidRPr="00ED6773">
        <w:t>комуникация обединяват всички програми и следва задължително да включват (но не само) следните дейности:</w:t>
      </w:r>
    </w:p>
    <w:p w14:paraId="477B8DEE" w14:textId="77777777" w:rsidR="007D3F52" w:rsidRPr="00ED6773" w:rsidRDefault="00F30F99" w:rsidP="00962F8C">
      <w:pPr>
        <w:pStyle w:val="ListParagraph"/>
        <w:numPr>
          <w:ilvl w:val="0"/>
          <w:numId w:val="37"/>
        </w:numPr>
        <w:spacing w:line="360" w:lineRule="auto"/>
        <w:ind w:left="0" w:firstLine="709"/>
        <w:jc w:val="both"/>
        <w:rPr>
          <w:b/>
          <w:i/>
        </w:rPr>
      </w:pPr>
      <w:r w:rsidRPr="00ED6773">
        <w:rPr>
          <w:b/>
          <w:i/>
        </w:rPr>
        <w:t xml:space="preserve">Прилагане </w:t>
      </w:r>
      <w:r w:rsidR="007D3F52" w:rsidRPr="00ED6773">
        <w:rPr>
          <w:b/>
          <w:i/>
        </w:rPr>
        <w:t xml:space="preserve">на </w:t>
      </w:r>
      <w:r w:rsidR="0099285B" w:rsidRPr="00ED6773">
        <w:rPr>
          <w:b/>
          <w:i/>
        </w:rPr>
        <w:t xml:space="preserve">емблемата </w:t>
      </w:r>
      <w:r w:rsidR="00131572" w:rsidRPr="00ED6773">
        <w:rPr>
          <w:b/>
          <w:i/>
        </w:rPr>
        <w:t>на ЕС</w:t>
      </w:r>
      <w:r w:rsidR="007D3F52" w:rsidRPr="00ED6773">
        <w:rPr>
          <w:b/>
          <w:i/>
        </w:rPr>
        <w:t xml:space="preserve"> и </w:t>
      </w:r>
      <w:r w:rsidR="00131572" w:rsidRPr="00ED6773">
        <w:rPr>
          <w:b/>
          <w:i/>
        </w:rPr>
        <w:t xml:space="preserve">името на съответната програма за </w:t>
      </w:r>
      <w:r w:rsidR="007D3F52" w:rsidRPr="00ED6773">
        <w:rPr>
          <w:b/>
          <w:i/>
        </w:rPr>
        <w:t xml:space="preserve"> период 20</w:t>
      </w:r>
      <w:r w:rsidR="00131572" w:rsidRPr="00ED6773">
        <w:rPr>
          <w:b/>
          <w:i/>
        </w:rPr>
        <w:t>21</w:t>
      </w:r>
      <w:r w:rsidR="007D3F52" w:rsidRPr="00ED6773">
        <w:rPr>
          <w:b/>
          <w:i/>
        </w:rPr>
        <w:t>-202</w:t>
      </w:r>
      <w:r w:rsidR="00131572" w:rsidRPr="00ED6773">
        <w:rPr>
          <w:b/>
          <w:i/>
        </w:rPr>
        <w:t>7</w:t>
      </w:r>
      <w:r w:rsidR="007D3F52" w:rsidRPr="00ED6773">
        <w:rPr>
          <w:b/>
          <w:i/>
        </w:rPr>
        <w:t xml:space="preserve"> г.</w:t>
      </w:r>
    </w:p>
    <w:p w14:paraId="6A00BA4D" w14:textId="4A71AEA3" w:rsidR="007D3F52" w:rsidRPr="00ED6773" w:rsidRDefault="00131572" w:rsidP="00494DD3">
      <w:pPr>
        <w:spacing w:line="360" w:lineRule="auto"/>
        <w:ind w:firstLine="709"/>
        <w:jc w:val="both"/>
      </w:pPr>
      <w:r w:rsidRPr="00ED6773">
        <w:t>Визуална идентичност на С</w:t>
      </w:r>
      <w:r w:rsidR="00DC4F07">
        <w:t>П</w:t>
      </w:r>
      <w:r w:rsidRPr="00ED6773">
        <w:t xml:space="preserve"> и на програмите ще се изпълнява съгласно изискванията на чл.</w:t>
      </w:r>
      <w:r w:rsidR="00145709" w:rsidRPr="00ED6773">
        <w:t xml:space="preserve"> </w:t>
      </w:r>
      <w:r w:rsidRPr="00ED6773">
        <w:t xml:space="preserve">47 </w:t>
      </w:r>
      <w:r w:rsidR="00145709" w:rsidRPr="00ED6773">
        <w:t xml:space="preserve">и Приложение IХ </w:t>
      </w:r>
      <w:r w:rsidRPr="00ED6773">
        <w:t xml:space="preserve">от Регламент </w:t>
      </w:r>
      <w:r w:rsidR="005A24F7">
        <w:t>(ЕС</w:t>
      </w:r>
      <w:r w:rsidR="005A24F7" w:rsidRPr="005A24F7">
        <w:t xml:space="preserve">) </w:t>
      </w:r>
      <w:r w:rsidR="00F63B75" w:rsidRPr="00ED6773">
        <w:t>2021</w:t>
      </w:r>
      <w:r w:rsidR="00F63B75">
        <w:t>/</w:t>
      </w:r>
      <w:r w:rsidRPr="00ED6773">
        <w:t xml:space="preserve">1060, което ще </w:t>
      </w:r>
      <w:r w:rsidR="007D3F52" w:rsidRPr="00ED6773">
        <w:t xml:space="preserve">спомогне за по-добрата разпознаваемост </w:t>
      </w:r>
      <w:r w:rsidRPr="00ED6773">
        <w:t xml:space="preserve">на европейското </w:t>
      </w:r>
      <w:r w:rsidR="0099285B" w:rsidRPr="00ED6773">
        <w:t>финансиране</w:t>
      </w:r>
      <w:r w:rsidRPr="00ED6773">
        <w:t xml:space="preserve"> в</w:t>
      </w:r>
      <w:r w:rsidR="007D3F52" w:rsidRPr="00ED6773">
        <w:t xml:space="preserve"> следващия програмен период сред широката общественост.</w:t>
      </w:r>
    </w:p>
    <w:p w14:paraId="38F809D1" w14:textId="577C9FB2" w:rsidR="007D3F52" w:rsidRPr="00ED6773" w:rsidRDefault="007D3F52" w:rsidP="00494DD3">
      <w:pPr>
        <w:spacing w:line="360" w:lineRule="auto"/>
        <w:ind w:firstLine="709"/>
        <w:jc w:val="both"/>
      </w:pPr>
      <w:r w:rsidRPr="00ED6773">
        <w:t>Унифицирането на визията и посланието за програмен период 20</w:t>
      </w:r>
      <w:r w:rsidR="002A4358" w:rsidRPr="00ED6773">
        <w:t>2</w:t>
      </w:r>
      <w:r w:rsidRPr="00ED6773">
        <w:t>1-</w:t>
      </w:r>
      <w:r w:rsidR="002A4358" w:rsidRPr="00ED6773">
        <w:t xml:space="preserve">2027 </w:t>
      </w:r>
      <w:r w:rsidRPr="00ED6773">
        <w:t xml:space="preserve">г. ще подпомогне и бенефициентите при изпълнението на мерките за </w:t>
      </w:r>
      <w:r w:rsidR="00131572" w:rsidRPr="00ED6773">
        <w:t>видимост, прозрачност и комуникация</w:t>
      </w:r>
      <w:r w:rsidRPr="00ED6773">
        <w:t xml:space="preserve"> на проектите.</w:t>
      </w:r>
      <w:r w:rsidR="00390108">
        <w:t xml:space="preserve"> Използването на лого и слоган на програмата е решение на всяко УО.</w:t>
      </w:r>
    </w:p>
    <w:p w14:paraId="1A9F8DFF" w14:textId="77777777" w:rsidR="007D3F52" w:rsidRPr="00ED6773" w:rsidRDefault="007D3F52" w:rsidP="00494DD3">
      <w:pPr>
        <w:pStyle w:val="ListParagraph"/>
        <w:numPr>
          <w:ilvl w:val="0"/>
          <w:numId w:val="37"/>
        </w:numPr>
        <w:spacing w:line="360" w:lineRule="auto"/>
        <w:ind w:hanging="11"/>
        <w:jc w:val="both"/>
        <w:rPr>
          <w:b/>
          <w:i/>
        </w:rPr>
      </w:pPr>
      <w:r w:rsidRPr="00ED6773">
        <w:rPr>
          <w:b/>
          <w:i/>
        </w:rPr>
        <w:lastRenderedPageBreak/>
        <w:t>Организиране и провеждане на информационни кампании и събития</w:t>
      </w:r>
    </w:p>
    <w:p w14:paraId="690B9596" w14:textId="20AE64C4" w:rsidR="00101F29" w:rsidRPr="00ED6773" w:rsidRDefault="007D3F52" w:rsidP="00183E9E">
      <w:pPr>
        <w:spacing w:line="360" w:lineRule="auto"/>
        <w:ind w:firstLine="709"/>
        <w:jc w:val="both"/>
      </w:pPr>
      <w:r w:rsidRPr="00ED6773">
        <w:t xml:space="preserve">В рамките на програмния период следва да бъдат организирани </w:t>
      </w:r>
      <w:r w:rsidR="00101F29" w:rsidRPr="00ED6773">
        <w:t>събития</w:t>
      </w:r>
      <w:r w:rsidR="00162E49">
        <w:t xml:space="preserve"> </w:t>
      </w:r>
      <w:r w:rsidR="00101F29" w:rsidRPr="00ED6773">
        <w:t>при конкретен информационен повод (</w:t>
      </w:r>
      <w:r w:rsidR="00F373C3">
        <w:t>по преценка на УО</w:t>
      </w:r>
      <w:r w:rsidR="00101F29" w:rsidRPr="00ED6773">
        <w:t>)</w:t>
      </w:r>
      <w:r w:rsidR="00AA7246" w:rsidRPr="00ED6773">
        <w:t>.</w:t>
      </w:r>
    </w:p>
    <w:p w14:paraId="6BE11D1C" w14:textId="5BBF0B3D" w:rsidR="007D3F52" w:rsidRPr="00ED6773" w:rsidRDefault="007D3F52" w:rsidP="00265938">
      <w:pPr>
        <w:pStyle w:val="ListParagraph"/>
        <w:numPr>
          <w:ilvl w:val="0"/>
          <w:numId w:val="37"/>
        </w:numPr>
        <w:spacing w:line="360" w:lineRule="auto"/>
        <w:ind w:hanging="11"/>
        <w:jc w:val="both"/>
        <w:rPr>
          <w:b/>
          <w:i/>
        </w:rPr>
      </w:pPr>
      <w:r w:rsidRPr="00ED6773">
        <w:rPr>
          <w:b/>
          <w:i/>
        </w:rPr>
        <w:t>Дейности за подобряване на общественото доверие при изпълнението на СП и програмите:</w:t>
      </w:r>
    </w:p>
    <w:p w14:paraId="3626BEF9" w14:textId="0CCC0E63" w:rsidR="007D3F52" w:rsidRPr="00ED6773" w:rsidRDefault="007D3F52" w:rsidP="00654D4E">
      <w:pPr>
        <w:spacing w:line="360" w:lineRule="auto"/>
        <w:ind w:firstLine="360"/>
        <w:jc w:val="both"/>
      </w:pPr>
      <w:r w:rsidRPr="00ED6773">
        <w:t xml:space="preserve">Тези събития ще се инициират от </w:t>
      </w:r>
      <w:r w:rsidR="001C2BD5" w:rsidRPr="00ED6773">
        <w:t xml:space="preserve">дирекция </w:t>
      </w:r>
      <w:r w:rsidR="00400D69" w:rsidRPr="00ED6773">
        <w:t>ЦКЗ</w:t>
      </w:r>
      <w:r w:rsidR="00400D69" w:rsidRPr="00ED6773" w:rsidDel="00400D69">
        <w:t xml:space="preserve"> </w:t>
      </w:r>
      <w:r w:rsidRPr="00ED6773">
        <w:t>и ще се осъществяват в тясно</w:t>
      </w:r>
      <w:r w:rsidR="00101F29" w:rsidRPr="00ED6773">
        <w:t xml:space="preserve"> </w:t>
      </w:r>
      <w:r w:rsidRPr="00ED6773">
        <w:t>сътрудничество с отделните УО на програмите. Ще се търси конкретен обединяващ признак на програмите, по който да бъдат проведени:</w:t>
      </w:r>
    </w:p>
    <w:p w14:paraId="07791D6B" w14:textId="05BFA069" w:rsidR="00101F29" w:rsidRPr="00ED6773" w:rsidRDefault="005935DF" w:rsidP="009E54AE">
      <w:pPr>
        <w:pStyle w:val="ListParagraph"/>
        <w:numPr>
          <w:ilvl w:val="0"/>
          <w:numId w:val="39"/>
        </w:numPr>
        <w:spacing w:line="360" w:lineRule="auto"/>
        <w:jc w:val="both"/>
      </w:pPr>
      <w:r w:rsidRPr="00ED6773">
        <w:t>специализирани събития</w:t>
      </w:r>
    </w:p>
    <w:p w14:paraId="4C6A45DF" w14:textId="7DE0E81A" w:rsidR="00101F29" w:rsidRPr="00ED6773" w:rsidRDefault="00101F29" w:rsidP="009E54AE">
      <w:pPr>
        <w:pStyle w:val="ListParagraph"/>
        <w:numPr>
          <w:ilvl w:val="0"/>
          <w:numId w:val="39"/>
        </w:numPr>
        <w:spacing w:line="360" w:lineRule="auto"/>
        <w:jc w:val="both"/>
      </w:pPr>
      <w:r w:rsidRPr="00ED6773">
        <w:t>публични дискусии, кръгли маси</w:t>
      </w:r>
    </w:p>
    <w:p w14:paraId="2407581A" w14:textId="77777777" w:rsidR="007D3F52" w:rsidRPr="00ED6773" w:rsidRDefault="00101F29" w:rsidP="009E54AE">
      <w:pPr>
        <w:pStyle w:val="ListParagraph"/>
        <w:numPr>
          <w:ilvl w:val="0"/>
          <w:numId w:val="39"/>
        </w:numPr>
        <w:spacing w:line="360" w:lineRule="auto"/>
        <w:jc w:val="both"/>
      </w:pPr>
      <w:r w:rsidRPr="00ED6773">
        <w:t xml:space="preserve">специализирани обучения на заинтересованите страни </w:t>
      </w:r>
      <w:r w:rsidR="007D3F52" w:rsidRPr="00ED6773">
        <w:t xml:space="preserve">(представители на медии, на браншови организации, работещи в сферата на </w:t>
      </w:r>
      <w:r w:rsidR="006C255E" w:rsidRPr="00ED6773">
        <w:t>комуникацията</w:t>
      </w:r>
      <w:r w:rsidR="007D3F52" w:rsidRPr="00ED6773">
        <w:t xml:space="preserve">, на мрежата от служители по информация и </w:t>
      </w:r>
      <w:r w:rsidR="006C255E" w:rsidRPr="00ED6773">
        <w:t xml:space="preserve">комуникация </w:t>
      </w:r>
      <w:r w:rsidR="007D3F52" w:rsidRPr="00ED6773">
        <w:t>на програмите).</w:t>
      </w:r>
    </w:p>
    <w:p w14:paraId="45DF4FC2" w14:textId="52E1B2B3" w:rsidR="007D3F52" w:rsidRPr="00ED6773" w:rsidRDefault="007D3F52" w:rsidP="00265938">
      <w:pPr>
        <w:pStyle w:val="ListParagraph"/>
        <w:numPr>
          <w:ilvl w:val="0"/>
          <w:numId w:val="37"/>
        </w:numPr>
        <w:spacing w:line="360" w:lineRule="auto"/>
        <w:ind w:hanging="11"/>
        <w:jc w:val="both"/>
        <w:rPr>
          <w:b/>
          <w:i/>
        </w:rPr>
      </w:pPr>
      <w:r w:rsidRPr="00ED6773">
        <w:rPr>
          <w:b/>
          <w:i/>
        </w:rPr>
        <w:t xml:space="preserve">Развитие на мрежата от </w:t>
      </w:r>
      <w:r w:rsidR="00037350">
        <w:rPr>
          <w:b/>
          <w:i/>
        </w:rPr>
        <w:t>27 ОИЦ</w:t>
      </w:r>
    </w:p>
    <w:p w14:paraId="23039EF1" w14:textId="1A9CF35B" w:rsidR="007D3F52" w:rsidRPr="00ED6773" w:rsidRDefault="007D3F52" w:rsidP="00654D4E">
      <w:pPr>
        <w:spacing w:line="360" w:lineRule="auto"/>
        <w:ind w:firstLine="360"/>
        <w:jc w:val="both"/>
      </w:pPr>
      <w:r w:rsidRPr="00ED6773">
        <w:t xml:space="preserve">Развитието на изградената мрежа от </w:t>
      </w:r>
      <w:r w:rsidR="00DD5FE1" w:rsidRPr="00ED6773">
        <w:t xml:space="preserve">27 </w:t>
      </w:r>
      <w:r w:rsidR="00584B25">
        <w:t>ОИЦ</w:t>
      </w:r>
      <w:r w:rsidRPr="00ED6773">
        <w:t xml:space="preserve"> за популяризиране на Кохезионната политика на ЕС в България, покриваща географски и секторно цялата страна, следва да продължи и през настоящия програмен период с надграждане в конкретни посоки:</w:t>
      </w:r>
    </w:p>
    <w:p w14:paraId="5CF558BE" w14:textId="54BDF333" w:rsidR="007D3F52" w:rsidRPr="00ED6773" w:rsidRDefault="007D3F52" w:rsidP="0029211E">
      <w:pPr>
        <w:pStyle w:val="ListParagraph"/>
        <w:numPr>
          <w:ilvl w:val="0"/>
          <w:numId w:val="40"/>
        </w:numPr>
        <w:spacing w:line="360" w:lineRule="auto"/>
        <w:jc w:val="both"/>
      </w:pPr>
      <w:r w:rsidRPr="00ED6773">
        <w:t>Сътрудничество</w:t>
      </w:r>
      <w:r w:rsidR="00101F29" w:rsidRPr="00ED6773">
        <w:t xml:space="preserve"> с УО при провеждане на информационните </w:t>
      </w:r>
      <w:r w:rsidRPr="00ED6773">
        <w:t>кампании за запознаване на потенциалните бенефициенти</w:t>
      </w:r>
      <w:r w:rsidR="00FD31A3" w:rsidRPr="00ED6773">
        <w:t xml:space="preserve"> и крайни получатели</w:t>
      </w:r>
      <w:r w:rsidRPr="00ED6773">
        <w:t xml:space="preserve"> с конкретни процедури за предоставяне на БФП</w:t>
      </w:r>
      <w:r w:rsidR="00FD31A3" w:rsidRPr="00ED6773">
        <w:t xml:space="preserve"> и подкрепа чрез финансови инструменти</w:t>
      </w:r>
      <w:r w:rsidRPr="00ED6773">
        <w:t>. При откриване на процедура за предоставяне на БФП, задължение на УО на конкретната програма е да популяризира възможностите.</w:t>
      </w:r>
      <w:r w:rsidR="00FD31A3" w:rsidRPr="00ED6773">
        <w:t xml:space="preserve"> При </w:t>
      </w:r>
      <w:r w:rsidR="00912EDD">
        <w:t>стартиране на инвестиционна дейност</w:t>
      </w:r>
      <w:r w:rsidR="00FD31A3" w:rsidRPr="00ED6773">
        <w:t xml:space="preserve"> на  финансови инструменти </w:t>
      </w:r>
      <w:r w:rsidR="00912EDD">
        <w:t>управлявани</w:t>
      </w:r>
      <w:r w:rsidR="00912EDD" w:rsidRPr="00ED6773">
        <w:t xml:space="preserve"> </w:t>
      </w:r>
      <w:r w:rsidR="00FD31A3" w:rsidRPr="00ED6773">
        <w:t>от ФМФИБ, задължение на ФМФИБ</w:t>
      </w:r>
      <w:r w:rsidR="00912EDD">
        <w:t xml:space="preserve">, съвместно с УО </w:t>
      </w:r>
      <w:r w:rsidR="00FD31A3" w:rsidRPr="00ED6773">
        <w:t xml:space="preserve">е да популяризира възможностите за </w:t>
      </w:r>
      <w:r w:rsidR="00912EDD">
        <w:t>подкрепа чрез финансови инструменти</w:t>
      </w:r>
      <w:r w:rsidR="004F37AD" w:rsidRPr="00ED6773">
        <w:t>.</w:t>
      </w:r>
      <w:r w:rsidRPr="00ED6773">
        <w:t xml:space="preserve"> ОИЦ от своя страна ще доразвиват информационната кампания с организирани от тях срещи в населените места (релевантни за конкретната </w:t>
      </w:r>
      <w:r w:rsidR="00912EDD">
        <w:t>операция</w:t>
      </w:r>
      <w:r w:rsidRPr="00ED6773">
        <w:t>)</w:t>
      </w:r>
      <w:r w:rsidR="00912EDD">
        <w:t>.</w:t>
      </w:r>
    </w:p>
    <w:p w14:paraId="4B5A5F05" w14:textId="5989F758" w:rsidR="007D3F52" w:rsidRPr="00ED6773" w:rsidRDefault="007D3F52" w:rsidP="0029211E">
      <w:pPr>
        <w:pStyle w:val="ListParagraph"/>
        <w:numPr>
          <w:ilvl w:val="0"/>
          <w:numId w:val="40"/>
        </w:numPr>
        <w:spacing w:line="360" w:lineRule="auto"/>
        <w:jc w:val="both"/>
      </w:pPr>
      <w:r w:rsidRPr="00ED6773">
        <w:t xml:space="preserve">Стимулиране на обществено обсъждане по проекти на документация на процедури за предоставяне на БФП. В момента, в който УО публикува проект на документация за обществено обсъждане по процедура за предоставяне на БФП, ОИЦ инициират дискусия на областно ниво (за релевантните към процедурата населени места). В рамките на сроковете, указани от УО, ОИЦ обобщават предложенията и чрез </w:t>
      </w:r>
      <w:r w:rsidR="001C2BD5" w:rsidRPr="00ED6773">
        <w:t xml:space="preserve">дирекция </w:t>
      </w:r>
      <w:r w:rsidR="00400D69" w:rsidRPr="00ED6773">
        <w:t>ЦКЗ</w:t>
      </w:r>
      <w:r w:rsidR="001C2BD5" w:rsidRPr="00ED6773">
        <w:t xml:space="preserve"> </w:t>
      </w:r>
      <w:r w:rsidR="005935DF" w:rsidRPr="00ED6773">
        <w:t>се предоставят на УО.</w:t>
      </w:r>
    </w:p>
    <w:p w14:paraId="64FC0F2B" w14:textId="6EEAD884" w:rsidR="007D3F52" w:rsidRPr="0048233E" w:rsidRDefault="007D3F52" w:rsidP="00076621">
      <w:pPr>
        <w:pStyle w:val="ListParagraph"/>
        <w:numPr>
          <w:ilvl w:val="0"/>
          <w:numId w:val="41"/>
        </w:numPr>
        <w:spacing w:line="360" w:lineRule="auto"/>
        <w:jc w:val="both"/>
      </w:pPr>
      <w:r w:rsidRPr="00ED6773">
        <w:t>Осъществяване регулярно на дейности за обратна връзка. ОИЦ ще</w:t>
      </w:r>
      <w:r w:rsidR="004F3632" w:rsidRPr="00ED6773">
        <w:t xml:space="preserve"> </w:t>
      </w:r>
      <w:r w:rsidRPr="00ED6773">
        <w:t>събират информация от бенефициенти</w:t>
      </w:r>
      <w:r w:rsidR="004F37AD" w:rsidRPr="00ED6773">
        <w:t xml:space="preserve"> и крайни получатели</w:t>
      </w:r>
      <w:r w:rsidRPr="00ED6773">
        <w:t xml:space="preserve">. Тази информация ще се </w:t>
      </w:r>
      <w:r w:rsidRPr="00ED6773">
        <w:lastRenderedPageBreak/>
        <w:t xml:space="preserve">систематизира и анализира от </w:t>
      </w:r>
      <w:r w:rsidR="00076621" w:rsidRPr="00ED6773">
        <w:t xml:space="preserve">дирекция </w:t>
      </w:r>
      <w:r w:rsidR="00400D69" w:rsidRPr="00ED6773">
        <w:t>ЦКЗ</w:t>
      </w:r>
      <w:r w:rsidRPr="00ED6773">
        <w:t xml:space="preserve"> и ще бъде предоставяна на съответното УО</w:t>
      </w:r>
      <w:r w:rsidR="004F37AD" w:rsidRPr="00ED6773">
        <w:t xml:space="preserve"> или ФМФИБ</w:t>
      </w:r>
      <w:r w:rsidRPr="00ED6773">
        <w:t xml:space="preserve">, с оглед подобряване системата за управление на средствата и процедурите при изпълнение на проекти, финансирани от европейските фондове, както и всякакви несъвършенства в комуникационните </w:t>
      </w:r>
      <w:r w:rsidRPr="0048233E">
        <w:t>канали и инструменти, използвани от УО</w:t>
      </w:r>
      <w:r w:rsidR="008013A8" w:rsidRPr="0048233E">
        <w:t>/</w:t>
      </w:r>
      <w:r w:rsidR="004F37AD" w:rsidRPr="0048233E">
        <w:t>ФМФИБ</w:t>
      </w:r>
      <w:r w:rsidR="005935DF" w:rsidRPr="0048233E">
        <w:t>.</w:t>
      </w:r>
    </w:p>
    <w:p w14:paraId="34DEC1FC" w14:textId="77777777" w:rsidR="0022626B" w:rsidRPr="0048233E" w:rsidRDefault="007D3F52" w:rsidP="0022626B">
      <w:pPr>
        <w:pStyle w:val="ListParagraph"/>
        <w:numPr>
          <w:ilvl w:val="0"/>
          <w:numId w:val="41"/>
        </w:numPr>
        <w:spacing w:line="360" w:lineRule="auto"/>
        <w:jc w:val="both"/>
      </w:pPr>
      <w:r w:rsidRPr="0048233E">
        <w:t>Разпространение на информационни материали, провеждане на общи</w:t>
      </w:r>
      <w:r w:rsidR="004F3632" w:rsidRPr="0048233E">
        <w:t xml:space="preserve"> </w:t>
      </w:r>
      <w:r w:rsidRPr="0048233E">
        <w:t>и специализирани обучения за бенефициенти</w:t>
      </w:r>
      <w:r w:rsidR="00912EDD" w:rsidRPr="0048233E">
        <w:t>/крайни получатели</w:t>
      </w:r>
      <w:r w:rsidRPr="0048233E">
        <w:t xml:space="preserve"> на програмите, съдействие при кандидатстване </w:t>
      </w:r>
      <w:r w:rsidR="005935DF" w:rsidRPr="0048233E">
        <w:t>и отчитане на проекти чрез ИСУН.</w:t>
      </w:r>
      <w:r w:rsidR="0022626B" w:rsidRPr="0048233E">
        <w:t xml:space="preserve"> </w:t>
      </w:r>
    </w:p>
    <w:p w14:paraId="186E18B9" w14:textId="0B50B061" w:rsidR="008461A9" w:rsidRPr="00ED6773" w:rsidRDefault="0022626B" w:rsidP="0037668B">
      <w:pPr>
        <w:pStyle w:val="ListParagraph"/>
        <w:numPr>
          <w:ilvl w:val="0"/>
          <w:numId w:val="41"/>
        </w:numPr>
        <w:spacing w:line="360" w:lineRule="auto"/>
        <w:ind w:left="709"/>
        <w:jc w:val="both"/>
      </w:pPr>
      <w:r w:rsidRPr="0048233E">
        <w:t>Консултации, медиации и презентации във връзка с</w:t>
      </w:r>
      <w:r w:rsidR="006E3399" w:rsidRPr="0048233E">
        <w:t xml:space="preserve"> прилагане на</w:t>
      </w:r>
      <w:r w:rsidRPr="0048233E">
        <w:t xml:space="preserve"> подхода Интегрирани териториални инвестиции</w:t>
      </w:r>
      <w:r w:rsidR="007A77C7" w:rsidRPr="0048233E">
        <w:t xml:space="preserve"> (ИТИ)</w:t>
      </w:r>
      <w:r w:rsidRPr="0048233E">
        <w:t>.</w:t>
      </w:r>
      <w:r w:rsidR="007C3E3E" w:rsidRPr="007C3E3E">
        <w:t xml:space="preserve"> </w:t>
      </w:r>
      <w:r w:rsidR="007C3E3E">
        <w:t>К</w:t>
      </w:r>
      <w:r w:rsidR="007C3E3E" w:rsidRPr="007C3E3E">
        <w:t>оординация и съдействие при сформирането на партньорство между заинтересованите страни на регионално ниво в процеса на подготовка на интегрираните проектни предложения или концепции за интегрирани проекти по интегрирания териториален подход</w:t>
      </w:r>
      <w:r w:rsidR="009B05A6">
        <w:t>.</w:t>
      </w:r>
      <w:r w:rsidR="00A5248E">
        <w:t xml:space="preserve"> </w:t>
      </w:r>
      <w:r w:rsidR="00A5248E" w:rsidRPr="00A5248E">
        <w:t>Организира</w:t>
      </w:r>
      <w:r w:rsidR="0034616F">
        <w:t>не</w:t>
      </w:r>
      <w:r w:rsidR="00A5248E" w:rsidRPr="00A5248E">
        <w:t xml:space="preserve"> и провежда</w:t>
      </w:r>
      <w:r w:rsidR="0034616F">
        <w:t>не на</w:t>
      </w:r>
      <w:r w:rsidR="00A5248E" w:rsidRPr="00A5248E">
        <w:t xml:space="preserve"> традиционни и иновативни форми на обществени консултации и представяния, свързани с разглеждане и обсъждане на подадени концепции за </w:t>
      </w:r>
      <w:r w:rsidR="00A5248E">
        <w:t xml:space="preserve">ИТИ. </w:t>
      </w:r>
      <w:r w:rsidR="007D3F52" w:rsidRPr="00ED6773">
        <w:t xml:space="preserve">Връзката между ОИЦ и УО </w:t>
      </w:r>
      <w:r w:rsidR="00C349A5">
        <w:t xml:space="preserve">на Програмата за Регионално развитие </w:t>
      </w:r>
      <w:r w:rsidR="007D3F52" w:rsidRPr="00ED6773">
        <w:t>се</w:t>
      </w:r>
      <w:r w:rsidR="004F3632" w:rsidRPr="00ED6773">
        <w:t xml:space="preserve"> </w:t>
      </w:r>
      <w:r w:rsidR="007D3F52" w:rsidRPr="00ED6773">
        <w:t xml:space="preserve">осъществява чрез </w:t>
      </w:r>
      <w:r w:rsidR="00076621" w:rsidRPr="00ED6773">
        <w:t xml:space="preserve">дирекция </w:t>
      </w:r>
      <w:r w:rsidR="007A4973" w:rsidRPr="00ED6773">
        <w:t>ЦКЗ</w:t>
      </w:r>
      <w:r w:rsidR="007D3F52" w:rsidRPr="00ED6773">
        <w:t>.</w:t>
      </w:r>
    </w:p>
    <w:p w14:paraId="52B73E62" w14:textId="6233C8D3" w:rsidR="007D3F52" w:rsidRPr="00ED6773" w:rsidRDefault="007D3F52" w:rsidP="00F5493A">
      <w:pPr>
        <w:pStyle w:val="ListParagraph"/>
        <w:numPr>
          <w:ilvl w:val="0"/>
          <w:numId w:val="37"/>
        </w:numPr>
        <w:spacing w:line="360" w:lineRule="auto"/>
        <w:ind w:left="0" w:firstLine="709"/>
        <w:jc w:val="both"/>
        <w:rPr>
          <w:b/>
          <w:i/>
        </w:rPr>
      </w:pPr>
      <w:r w:rsidRPr="00ED6773">
        <w:rPr>
          <w:b/>
          <w:i/>
        </w:rPr>
        <w:t xml:space="preserve">Поддържане и развитие на Единен портал за обща информация </w:t>
      </w:r>
      <w:r w:rsidR="00AF38CE" w:rsidRPr="00ED6773">
        <w:rPr>
          <w:b/>
          <w:i/>
        </w:rPr>
        <w:t xml:space="preserve">за </w:t>
      </w:r>
      <w:r w:rsidR="000F13F1" w:rsidRPr="000F13F1">
        <w:rPr>
          <w:b/>
          <w:i/>
        </w:rPr>
        <w:t>изпълнението и управлението на средствата</w:t>
      </w:r>
      <w:r w:rsidR="000F13F1">
        <w:rPr>
          <w:b/>
          <w:i/>
        </w:rPr>
        <w:t xml:space="preserve"> от ЕС</w:t>
      </w:r>
      <w:r w:rsidR="00AF38CE" w:rsidRPr="00ED6773">
        <w:rPr>
          <w:b/>
          <w:i/>
        </w:rPr>
        <w:t xml:space="preserve"> </w:t>
      </w:r>
      <w:hyperlink r:id="rId13" w:history="1">
        <w:r w:rsidR="00EA631E" w:rsidRPr="00ED6773">
          <w:rPr>
            <w:rStyle w:val="Hyperlink"/>
            <w:b/>
            <w:i/>
            <w:color w:val="auto"/>
          </w:rPr>
          <w:t>www.eufunds.bg</w:t>
        </w:r>
      </w:hyperlink>
    </w:p>
    <w:p w14:paraId="5AE112E3" w14:textId="22C2229B" w:rsidR="007D3F52" w:rsidRPr="00ED6773" w:rsidRDefault="007D3F52" w:rsidP="00654D4E">
      <w:pPr>
        <w:spacing w:line="360" w:lineRule="auto"/>
        <w:ind w:firstLine="360"/>
        <w:jc w:val="both"/>
      </w:pPr>
      <w:r w:rsidRPr="00ED6773">
        <w:t>С Постановление на Министерски съвет № 6 от 19 януари 2007 г. се гарантира</w:t>
      </w:r>
      <w:r w:rsidR="002347BA" w:rsidRPr="00ED6773">
        <w:t xml:space="preserve"> </w:t>
      </w:r>
      <w:r w:rsidRPr="00ED6773">
        <w:t xml:space="preserve">създаването на единен </w:t>
      </w:r>
      <w:r w:rsidR="00AE256F" w:rsidRPr="00ED6773">
        <w:t xml:space="preserve">Интернет </w:t>
      </w:r>
      <w:r w:rsidRPr="00ED6773">
        <w:t xml:space="preserve">базиран портал за обща информация по управлението и използването на Структурните и Кохезионния фондове в България. Порталът </w:t>
      </w:r>
      <w:hyperlink r:id="rId14" w:history="1">
        <w:r w:rsidR="002347BA" w:rsidRPr="00ED6773">
          <w:rPr>
            <w:rStyle w:val="Hyperlink"/>
            <w:color w:val="auto"/>
          </w:rPr>
          <w:t>www.eufunds.bg</w:t>
        </w:r>
      </w:hyperlink>
      <w:r w:rsidR="002347BA" w:rsidRPr="00ED6773">
        <w:t xml:space="preserve"> </w:t>
      </w:r>
      <w:r w:rsidRPr="00ED6773">
        <w:t xml:space="preserve">функционира и предлага подробна информация за документи, свързани с </w:t>
      </w:r>
      <w:r w:rsidR="00AE256F">
        <w:t xml:space="preserve">европейските </w:t>
      </w:r>
      <w:r w:rsidRPr="00ED6773">
        <w:t>фондовете, стратегически и оперативни въпроси, актуални новини, регулярни събития, предстоящи и отворени процедури и търгове.</w:t>
      </w:r>
    </w:p>
    <w:p w14:paraId="079E6DC7" w14:textId="2DEC9ADC" w:rsidR="007D3F52" w:rsidRPr="00ED6773" w:rsidRDefault="007D3F52" w:rsidP="0096616F">
      <w:pPr>
        <w:spacing w:line="360" w:lineRule="auto"/>
        <w:ind w:firstLine="709"/>
        <w:jc w:val="both"/>
      </w:pPr>
      <w:r w:rsidRPr="00ED6773">
        <w:t>Задължение на УО на програмите е да поддържат актуална информацията в секциите</w:t>
      </w:r>
      <w:r w:rsidR="009B05A6">
        <w:t>/страниците</w:t>
      </w:r>
      <w:r w:rsidRPr="00ED6773">
        <w:t xml:space="preserve"> на своите програми и да публикува</w:t>
      </w:r>
      <w:r w:rsidR="00E16746">
        <w:t>т</w:t>
      </w:r>
      <w:r w:rsidR="00446B3B" w:rsidRPr="00ED6773">
        <w:t xml:space="preserve"> новини за програмата</w:t>
      </w:r>
      <w:r w:rsidRPr="00ED6773">
        <w:t xml:space="preserve"> в портала.</w:t>
      </w:r>
    </w:p>
    <w:p w14:paraId="22FA8D60" w14:textId="5AF1B6B6" w:rsidR="000B152E" w:rsidRDefault="007D3F52" w:rsidP="0096616F">
      <w:pPr>
        <w:spacing w:line="360" w:lineRule="auto"/>
        <w:ind w:firstLine="709"/>
        <w:jc w:val="both"/>
      </w:pPr>
      <w:r w:rsidRPr="00ED6773">
        <w:t xml:space="preserve">Задължение на </w:t>
      </w:r>
      <w:r w:rsidR="00076621" w:rsidRPr="00ED6773">
        <w:t xml:space="preserve">дирекция </w:t>
      </w:r>
      <w:r w:rsidR="00E16746" w:rsidRPr="00ED6773">
        <w:t>ЦКЗ</w:t>
      </w:r>
      <w:r w:rsidR="00076621" w:rsidRPr="00ED6773">
        <w:t xml:space="preserve"> </w:t>
      </w:r>
      <w:r w:rsidRPr="00ED6773">
        <w:t>е да</w:t>
      </w:r>
      <w:r w:rsidR="00432CBB">
        <w:t xml:space="preserve"> надгражда,</w:t>
      </w:r>
      <w:r w:rsidRPr="00ED6773">
        <w:t xml:space="preserve"> поддържа и актуализира портала</w:t>
      </w:r>
      <w:r w:rsidR="00AA695A">
        <w:t>,</w:t>
      </w:r>
      <w:r w:rsidR="005F3AA0" w:rsidRPr="005F3AA0">
        <w:t xml:space="preserve"> чрез открояване на приноса на фондовете за подобряване на живота на гражданите и увеличаване на видимостта на подкрепата от фондовете, както и повишаване на осведомеността за резултатите и добавената стойност от такава подкрепа.</w:t>
      </w:r>
    </w:p>
    <w:p w14:paraId="0E7C3A23" w14:textId="2F888246" w:rsidR="002B5E24" w:rsidRPr="00183E9E" w:rsidRDefault="002B5E24" w:rsidP="000B152E">
      <w:pPr>
        <w:pStyle w:val="ListParagraph"/>
        <w:numPr>
          <w:ilvl w:val="0"/>
          <w:numId w:val="37"/>
        </w:numPr>
        <w:spacing w:line="360" w:lineRule="auto"/>
        <w:ind w:hanging="11"/>
        <w:jc w:val="both"/>
        <w:rPr>
          <w:b/>
          <w:i/>
        </w:rPr>
      </w:pPr>
      <w:r w:rsidRPr="00183E9E">
        <w:rPr>
          <w:b/>
          <w:i/>
        </w:rPr>
        <w:t>Поддържане и развитие на</w:t>
      </w:r>
      <w:r w:rsidR="00066213">
        <w:rPr>
          <w:b/>
          <w:i/>
        </w:rPr>
        <w:t xml:space="preserve"> публичен модул на</w:t>
      </w:r>
      <w:r w:rsidRPr="00183E9E">
        <w:rPr>
          <w:b/>
          <w:i/>
        </w:rPr>
        <w:t xml:space="preserve"> </w:t>
      </w:r>
      <w:r w:rsidR="00725808">
        <w:rPr>
          <w:b/>
          <w:i/>
        </w:rPr>
        <w:t>ИСУН</w:t>
      </w:r>
    </w:p>
    <w:p w14:paraId="4ECF13ED" w14:textId="6F34F5F2" w:rsidR="002B5E24" w:rsidRDefault="002B5E24" w:rsidP="0096616F">
      <w:pPr>
        <w:spacing w:line="360" w:lineRule="auto"/>
        <w:ind w:firstLine="709"/>
        <w:jc w:val="both"/>
      </w:pPr>
      <w:r>
        <w:t xml:space="preserve">България е една от първите държави, която изгражда </w:t>
      </w:r>
      <w:r w:rsidR="00066213">
        <w:t>публичен модул.</w:t>
      </w:r>
      <w:r>
        <w:t xml:space="preserve"> </w:t>
      </w:r>
      <w:r w:rsidR="00066213">
        <w:t xml:space="preserve">Публичният модул на </w:t>
      </w:r>
      <w:r>
        <w:t xml:space="preserve">ИСУН предоставя подробна информация и данни за </w:t>
      </w:r>
      <w:r>
        <w:lastRenderedPageBreak/>
        <w:t xml:space="preserve">предстоящите, актуалните възможности за финансиране по всички програми, електронно кандидатстване и подаване на проектно предложение, резултатите от проведени процедури за подбор, реализираните проекти и разходените средства и др. Системата </w:t>
      </w:r>
      <w:r w:rsidR="00066213">
        <w:t xml:space="preserve">осигурява публичност </w:t>
      </w:r>
      <w:r>
        <w:t>на данни</w:t>
      </w:r>
      <w:r w:rsidR="00066213">
        <w:t>те</w:t>
      </w:r>
      <w:r>
        <w:t xml:space="preserve"> и тяхното електронно отчитане. По този начин се осигурява възможност за управление, отчитане, проверка на данни и обмен на информация с ЕК за всяка програма, процедура и договор за предоставяне на финансова помощ.</w:t>
      </w:r>
    </w:p>
    <w:p w14:paraId="793C4250" w14:textId="29B0465B" w:rsidR="002347BA" w:rsidRPr="00ED6773" w:rsidRDefault="002B5E24" w:rsidP="0096616F">
      <w:pPr>
        <w:spacing w:line="360" w:lineRule="auto"/>
        <w:ind w:firstLine="709"/>
        <w:jc w:val="both"/>
      </w:pPr>
      <w:r>
        <w:t xml:space="preserve">Едно от задълженията на държавата членка през 2021-2027 </w:t>
      </w:r>
      <w:r w:rsidR="00101D3D">
        <w:t xml:space="preserve">г. </w:t>
      </w:r>
      <w:r>
        <w:t>е да създаде възможност на У</w:t>
      </w:r>
      <w:r w:rsidR="00101D3D">
        <w:t>О</w:t>
      </w:r>
      <w:r>
        <w:t xml:space="preserve"> да предоставят данни в машинно четими формати, което позволява данните да бъдат сортирани, търсени, извличани, сравнявани и повторно използвани (чл. 49, параграфи 4, 2 и 3). </w:t>
      </w:r>
      <w:r w:rsidR="00066213">
        <w:t>Т</w:t>
      </w:r>
      <w:r>
        <w:t>ази възможност е достъпна чрез ИСУН.</w:t>
      </w:r>
    </w:p>
    <w:p w14:paraId="17C8E163" w14:textId="77777777" w:rsidR="007D3F52" w:rsidRPr="00ED6773" w:rsidRDefault="007D3F52" w:rsidP="00265938">
      <w:pPr>
        <w:pStyle w:val="ListParagraph"/>
        <w:numPr>
          <w:ilvl w:val="0"/>
          <w:numId w:val="37"/>
        </w:numPr>
        <w:spacing w:line="360" w:lineRule="auto"/>
        <w:ind w:hanging="11"/>
        <w:jc w:val="both"/>
        <w:rPr>
          <w:b/>
          <w:i/>
        </w:rPr>
      </w:pPr>
      <w:r w:rsidRPr="00ED6773">
        <w:rPr>
          <w:b/>
          <w:i/>
        </w:rPr>
        <w:t>Комуникация чрез социалните мрежи</w:t>
      </w:r>
    </w:p>
    <w:p w14:paraId="107B6337" w14:textId="34F4AF50" w:rsidR="007D3F52" w:rsidRPr="00ED6773" w:rsidRDefault="00076621" w:rsidP="0096616F">
      <w:pPr>
        <w:spacing w:line="360" w:lineRule="auto"/>
        <w:ind w:firstLine="709"/>
        <w:jc w:val="both"/>
      </w:pPr>
      <w:r w:rsidRPr="00ED6773">
        <w:t xml:space="preserve">Дирекция </w:t>
      </w:r>
      <w:r w:rsidR="000A37C1" w:rsidRPr="00ED6773">
        <w:t>ЦКЗ</w:t>
      </w:r>
      <w:r w:rsidRPr="00ED6773">
        <w:t xml:space="preserve"> </w:t>
      </w:r>
      <w:r w:rsidR="007D3F52" w:rsidRPr="00ED6773">
        <w:t xml:space="preserve">поддържа профил на Единния портал за обща информация и в социалните мрежи (например </w:t>
      </w:r>
      <w:r w:rsidR="003B1A2F" w:rsidRPr="00ED6773">
        <w:rPr>
          <w:lang w:val="en-GB"/>
        </w:rPr>
        <w:t>Facebook</w:t>
      </w:r>
      <w:r w:rsidR="007D3F52" w:rsidRPr="00ED6773">
        <w:t xml:space="preserve">, </w:t>
      </w:r>
      <w:r w:rsidR="003B1A2F" w:rsidRPr="00ED6773">
        <w:rPr>
          <w:lang w:val="en-GB"/>
        </w:rPr>
        <w:t>Twitter</w:t>
      </w:r>
      <w:r w:rsidR="007D3F52" w:rsidRPr="00ED6773">
        <w:t xml:space="preserve">, </w:t>
      </w:r>
      <w:r w:rsidR="000C3411" w:rsidRPr="00ED6773">
        <w:rPr>
          <w:lang w:val="en-US"/>
        </w:rPr>
        <w:t>Instagram</w:t>
      </w:r>
      <w:r w:rsidR="002D69D9">
        <w:t>,</w:t>
      </w:r>
      <w:r w:rsidR="000C3411" w:rsidRPr="00ED6773">
        <w:t xml:space="preserve"> </w:t>
      </w:r>
      <w:r w:rsidR="003B1A2F" w:rsidRPr="00ED6773">
        <w:rPr>
          <w:lang w:val="en-GB"/>
        </w:rPr>
        <w:t>LinkedIn</w:t>
      </w:r>
      <w:r w:rsidR="007D3F52" w:rsidRPr="00ED6773">
        <w:t xml:space="preserve">) и </w:t>
      </w:r>
      <w:r w:rsidR="00F67766" w:rsidRPr="00ED6773">
        <w:t>мрежа</w:t>
      </w:r>
      <w:r w:rsidR="007D3F52" w:rsidRPr="00ED6773">
        <w:t xml:space="preserve"> за споделяне на </w:t>
      </w:r>
      <w:r w:rsidR="00AB50E0" w:rsidRPr="00ED6773">
        <w:t xml:space="preserve">видео </w:t>
      </w:r>
      <w:r w:rsidR="007D3F52" w:rsidRPr="00ED6773">
        <w:t xml:space="preserve">файлове (например </w:t>
      </w:r>
      <w:r w:rsidR="003B1A2F" w:rsidRPr="00ED6773">
        <w:rPr>
          <w:lang w:val="en-GB"/>
        </w:rPr>
        <w:t>YouTube</w:t>
      </w:r>
      <w:r w:rsidR="007D3F52" w:rsidRPr="00ED6773">
        <w:t xml:space="preserve">). </w:t>
      </w:r>
      <w:r w:rsidR="008B3BB6">
        <w:t xml:space="preserve">Продължават да се поддържат </w:t>
      </w:r>
      <w:r w:rsidR="007D3F52" w:rsidRPr="00ED6773">
        <w:t>профилите на отделните ОИЦ в социалните мрежи</w:t>
      </w:r>
      <w:r w:rsidR="008B3BB6">
        <w:t>.</w:t>
      </w:r>
    </w:p>
    <w:p w14:paraId="6899FD0F" w14:textId="77777777" w:rsidR="007D3F52" w:rsidRPr="00ED6773" w:rsidRDefault="007D3F52" w:rsidP="0096616F">
      <w:pPr>
        <w:spacing w:line="360" w:lineRule="auto"/>
        <w:ind w:firstLine="709"/>
        <w:jc w:val="both"/>
      </w:pPr>
      <w:r w:rsidRPr="00ED6773">
        <w:t>Този вид комуникация предполага бърз досег до широка аудитория, с възможност за получаване на обратна връзка в реално време. Целта е да се изгради информирано обществено мнение на голяма аудитория, в широк възрастов диапазон. Засилването на двупосочната комуникация ще доведе и до изпълнение на една от основните цели на стратегията, а именно изграждане и поддържане на високо обществено доверие към процесите по изпълнение и управление на програмите. Обратните връзки от потребителите ще бъдат търсени чрез възможностите на социалните мрежи – попълване на онлайн анкети и директни коментари към публикуваните материали.</w:t>
      </w:r>
    </w:p>
    <w:p w14:paraId="453931AB" w14:textId="1218AB4A" w:rsidR="007D3F52" w:rsidRPr="00ED6773" w:rsidRDefault="007D3F52" w:rsidP="00265938">
      <w:pPr>
        <w:pStyle w:val="ListParagraph"/>
        <w:numPr>
          <w:ilvl w:val="0"/>
          <w:numId w:val="37"/>
        </w:numPr>
        <w:spacing w:line="360" w:lineRule="auto"/>
        <w:ind w:hanging="11"/>
        <w:jc w:val="both"/>
        <w:rPr>
          <w:b/>
          <w:i/>
        </w:rPr>
      </w:pPr>
      <w:r w:rsidRPr="00ED6773">
        <w:rPr>
          <w:b/>
          <w:i/>
        </w:rPr>
        <w:t>Извършване на мониторинг и оценка на Н</w:t>
      </w:r>
      <w:r w:rsidR="00C21D95">
        <w:rPr>
          <w:b/>
          <w:i/>
        </w:rPr>
        <w:t>КС</w:t>
      </w:r>
    </w:p>
    <w:p w14:paraId="526983B1" w14:textId="73524A07" w:rsidR="007D3F52" w:rsidRPr="00ED6773" w:rsidRDefault="00076621" w:rsidP="00EA631E">
      <w:pPr>
        <w:spacing w:line="360" w:lineRule="auto"/>
        <w:ind w:firstLine="360"/>
        <w:jc w:val="both"/>
      </w:pPr>
      <w:r w:rsidRPr="00ED6773">
        <w:t xml:space="preserve">Дирекция </w:t>
      </w:r>
      <w:r w:rsidR="000A37C1" w:rsidRPr="00ED6773">
        <w:t xml:space="preserve">ЦКЗ </w:t>
      </w:r>
      <w:r w:rsidR="007D3F52" w:rsidRPr="00ED6773">
        <w:t xml:space="preserve">отговаря и </w:t>
      </w:r>
      <w:r w:rsidR="002347BA" w:rsidRPr="00ED6773">
        <w:t>координира</w:t>
      </w:r>
      <w:r w:rsidR="007D3F52" w:rsidRPr="00ED6773">
        <w:t xml:space="preserve"> всички дейности, свързани с мониторинга и оценката на Н</w:t>
      </w:r>
      <w:r w:rsidR="000A37C1">
        <w:t>КС.</w:t>
      </w:r>
    </w:p>
    <w:p w14:paraId="06F9F913" w14:textId="77777777" w:rsidR="00702C6F" w:rsidRDefault="00702C6F" w:rsidP="00AA0C81">
      <w:pPr>
        <w:spacing w:line="360" w:lineRule="auto"/>
        <w:jc w:val="center"/>
        <w:rPr>
          <w:i/>
          <w:sz w:val="22"/>
          <w:szCs w:val="22"/>
        </w:rPr>
      </w:pPr>
      <w:bookmarkStart w:id="5" w:name="_GoBack"/>
      <w:bookmarkEnd w:id="5"/>
    </w:p>
    <w:p w14:paraId="27CD3626" w14:textId="31F3D9E6" w:rsidR="00703FE9" w:rsidRDefault="000119A0" w:rsidP="00AA0C81">
      <w:pPr>
        <w:spacing w:line="360" w:lineRule="auto"/>
        <w:jc w:val="center"/>
        <w:rPr>
          <w:i/>
          <w:sz w:val="22"/>
          <w:szCs w:val="22"/>
        </w:rPr>
      </w:pPr>
      <w:r w:rsidRPr="00ED6773">
        <w:rPr>
          <w:i/>
          <w:sz w:val="22"/>
          <w:szCs w:val="22"/>
        </w:rPr>
        <w:t>Таблица</w:t>
      </w:r>
      <w:r w:rsidR="007D3F52" w:rsidRPr="00ED6773">
        <w:rPr>
          <w:i/>
          <w:sz w:val="22"/>
          <w:szCs w:val="22"/>
        </w:rPr>
        <w:t>: Обвързаност между планираните общи дейности, целите и целевите</w:t>
      </w:r>
      <w:r w:rsidR="00AA0C81" w:rsidRPr="00ED6773">
        <w:rPr>
          <w:i/>
          <w:sz w:val="22"/>
          <w:szCs w:val="22"/>
        </w:rPr>
        <w:t xml:space="preserve"> </w:t>
      </w:r>
      <w:r w:rsidR="007D3F52" w:rsidRPr="00ED6773">
        <w:rPr>
          <w:i/>
          <w:sz w:val="22"/>
          <w:szCs w:val="22"/>
        </w:rPr>
        <w:t>групи на НКС</w:t>
      </w:r>
    </w:p>
    <w:p w14:paraId="72FB1409" w14:textId="77777777" w:rsidR="00703FE9" w:rsidRDefault="00703FE9">
      <w:pPr>
        <w:rPr>
          <w:i/>
          <w:sz w:val="22"/>
          <w:szCs w:val="22"/>
        </w:rPr>
      </w:pPr>
      <w:r>
        <w:rPr>
          <w:i/>
          <w:sz w:val="22"/>
          <w:szCs w:val="22"/>
        </w:rPr>
        <w:br w:type="page"/>
      </w:r>
    </w:p>
    <w:p w14:paraId="12070267" w14:textId="77777777" w:rsidR="002A310F" w:rsidRDefault="002A310F" w:rsidP="00AA0C81">
      <w:pPr>
        <w:spacing w:line="360" w:lineRule="auto"/>
        <w:jc w:val="center"/>
        <w:rPr>
          <w:i/>
          <w:sz w:val="22"/>
          <w:szCs w:val="22"/>
        </w:rPr>
      </w:pPr>
    </w:p>
    <w:tbl>
      <w:tblPr>
        <w:tblW w:w="8930" w:type="dxa"/>
        <w:tblInd w:w="18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439"/>
        <w:gridCol w:w="543"/>
        <w:gridCol w:w="2552"/>
        <w:gridCol w:w="2552"/>
        <w:gridCol w:w="1844"/>
      </w:tblGrid>
      <w:tr w:rsidR="00ED6773" w:rsidRPr="00ED6773" w14:paraId="7EA497F8" w14:textId="77777777" w:rsidTr="00AA0C81">
        <w:trPr>
          <w:trHeight w:hRule="exact" w:val="351"/>
        </w:trPr>
        <w:tc>
          <w:tcPr>
            <w:tcW w:w="1982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0000FF"/>
          </w:tcPr>
          <w:p w14:paraId="3A708869" w14:textId="77777777" w:rsidR="00AA0C81" w:rsidRPr="00ED6773" w:rsidRDefault="00AA0C81" w:rsidP="007907BA">
            <w:pPr>
              <w:pStyle w:val="TableParagraph"/>
              <w:spacing w:before="61"/>
              <w:ind w:left="452"/>
              <w:rPr>
                <w:rFonts w:ascii="Times New Roman" w:eastAsia="Times New Roman" w:hAnsi="Times New Roman" w:cs="Times New Roman"/>
                <w:sz w:val="24"/>
                <w:szCs w:val="24"/>
                <w:lang w:val="bg-BG"/>
              </w:rPr>
            </w:pPr>
            <w:r w:rsidRPr="00ED67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bg-BG"/>
              </w:rPr>
              <w:t>О</w:t>
            </w:r>
            <w:r w:rsidRPr="00ED6773">
              <w:rPr>
                <w:rFonts w:ascii="Times New Roman" w:eastAsia="Times New Roman" w:hAnsi="Times New Roman" w:cs="Times New Roman"/>
                <w:b/>
                <w:bCs/>
                <w:spacing w:val="2"/>
                <w:sz w:val="24"/>
                <w:szCs w:val="24"/>
                <w:lang w:val="bg-BG"/>
              </w:rPr>
              <w:t>б</w:t>
            </w:r>
            <w:r w:rsidRPr="00ED6773">
              <w:rPr>
                <w:rFonts w:ascii="Times New Roman" w:eastAsia="Times New Roman" w:hAnsi="Times New Roman" w:cs="Times New Roman"/>
                <w:b/>
                <w:bCs/>
                <w:spacing w:val="-6"/>
                <w:sz w:val="24"/>
                <w:szCs w:val="24"/>
                <w:lang w:val="bg-BG"/>
              </w:rPr>
              <w:t>щ</w:t>
            </w:r>
            <w:r w:rsidRPr="00ED67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bg-BG"/>
              </w:rPr>
              <w:t>а ц</w:t>
            </w:r>
            <w:r w:rsidRPr="00ED6773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bg-BG"/>
              </w:rPr>
              <w:t>е</w:t>
            </w:r>
            <w:r w:rsidRPr="00ED67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bg-BG"/>
              </w:rPr>
              <w:t>л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0000FF"/>
          </w:tcPr>
          <w:p w14:paraId="0A2DF48C" w14:textId="77777777" w:rsidR="00AA0C81" w:rsidRPr="00ED6773" w:rsidRDefault="00AA0C81" w:rsidP="007907BA">
            <w:pPr>
              <w:pStyle w:val="TableParagraph"/>
              <w:spacing w:before="61"/>
              <w:ind w:left="354"/>
              <w:rPr>
                <w:rFonts w:ascii="Times New Roman" w:eastAsia="Times New Roman" w:hAnsi="Times New Roman" w:cs="Times New Roman"/>
                <w:sz w:val="24"/>
                <w:szCs w:val="24"/>
                <w:lang w:val="bg-BG"/>
              </w:rPr>
            </w:pPr>
            <w:r w:rsidRPr="00ED67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bg-BG"/>
              </w:rPr>
              <w:t>Спец</w:t>
            </w:r>
            <w:r w:rsidRPr="00ED6773"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  <w:lang w:val="bg-BG"/>
              </w:rPr>
              <w:t>и</w:t>
            </w:r>
            <w:r w:rsidRPr="00ED6773">
              <w:rPr>
                <w:rFonts w:ascii="Times New Roman" w:eastAsia="Times New Roman" w:hAnsi="Times New Roman" w:cs="Times New Roman"/>
                <w:b/>
                <w:bCs/>
                <w:spacing w:val="-3"/>
                <w:sz w:val="24"/>
                <w:szCs w:val="24"/>
                <w:lang w:val="bg-BG"/>
              </w:rPr>
              <w:t>ф</w:t>
            </w:r>
            <w:r w:rsidRPr="00ED67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bg-BG"/>
              </w:rPr>
              <w:t>и</w:t>
            </w:r>
            <w:r w:rsidRPr="00ED6773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bg-BG"/>
              </w:rPr>
              <w:t>ч</w:t>
            </w:r>
            <w:r w:rsidRPr="00ED67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bg-BG"/>
              </w:rPr>
              <w:t>на ц</w:t>
            </w:r>
            <w:r w:rsidRPr="00ED6773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bg-BG"/>
              </w:rPr>
              <w:t>е</w:t>
            </w:r>
            <w:r w:rsidRPr="00ED67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bg-BG"/>
              </w:rPr>
              <w:t>л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0000FF"/>
          </w:tcPr>
          <w:p w14:paraId="200B4E84" w14:textId="77777777" w:rsidR="00AA0C81" w:rsidRPr="00ED6773" w:rsidRDefault="00AA0C81" w:rsidP="007907BA">
            <w:pPr>
              <w:pStyle w:val="TableParagraph"/>
              <w:spacing w:before="61"/>
              <w:ind w:left="822"/>
              <w:rPr>
                <w:rFonts w:ascii="Times New Roman" w:eastAsia="Times New Roman" w:hAnsi="Times New Roman" w:cs="Times New Roman"/>
                <w:sz w:val="24"/>
                <w:szCs w:val="24"/>
                <w:lang w:val="bg-BG"/>
              </w:rPr>
            </w:pPr>
            <w:r w:rsidRPr="00ED67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bg-BG"/>
              </w:rPr>
              <w:t>Дей</w:t>
            </w:r>
            <w:r w:rsidRPr="00ED6773">
              <w:rPr>
                <w:rFonts w:ascii="Times New Roman" w:eastAsia="Times New Roman" w:hAnsi="Times New Roman" w:cs="Times New Roman"/>
                <w:b/>
                <w:bCs/>
                <w:spacing w:val="1"/>
                <w:sz w:val="24"/>
                <w:szCs w:val="24"/>
                <w:lang w:val="bg-BG"/>
              </w:rPr>
              <w:t>н</w:t>
            </w:r>
            <w:r w:rsidRPr="00ED67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bg-BG"/>
              </w:rPr>
              <w:t>о</w:t>
            </w:r>
            <w:r w:rsidRPr="00ED6773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bg-BG"/>
              </w:rPr>
              <w:t>с</w:t>
            </w:r>
            <w:r w:rsidRPr="00ED67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bg-BG"/>
              </w:rPr>
              <w:t>т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0000FF"/>
          </w:tcPr>
          <w:p w14:paraId="6CCFE582" w14:textId="77777777" w:rsidR="00AA0C81" w:rsidRPr="00ED6773" w:rsidRDefault="00AA0C81" w:rsidP="007907BA">
            <w:pPr>
              <w:pStyle w:val="TableParagraph"/>
              <w:spacing w:before="61"/>
              <w:ind w:left="167"/>
              <w:rPr>
                <w:rFonts w:ascii="Times New Roman" w:eastAsia="Times New Roman" w:hAnsi="Times New Roman" w:cs="Times New Roman"/>
                <w:sz w:val="24"/>
                <w:szCs w:val="24"/>
                <w:lang w:val="bg-BG"/>
              </w:rPr>
            </w:pPr>
            <w:r w:rsidRPr="00ED67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bg-BG"/>
              </w:rPr>
              <w:t>Це</w:t>
            </w:r>
            <w:r w:rsidRPr="00ED6773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bg-BG"/>
              </w:rPr>
              <w:t>ле</w:t>
            </w:r>
            <w:r w:rsidRPr="00ED67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bg-BG"/>
              </w:rPr>
              <w:t xml:space="preserve">ви </w:t>
            </w:r>
            <w:r w:rsidRPr="00ED6773">
              <w:rPr>
                <w:rFonts w:ascii="Times New Roman" w:eastAsia="Times New Roman" w:hAnsi="Times New Roman" w:cs="Times New Roman"/>
                <w:b/>
                <w:bCs/>
                <w:spacing w:val="-1"/>
                <w:sz w:val="24"/>
                <w:szCs w:val="24"/>
                <w:lang w:val="bg-BG"/>
              </w:rPr>
              <w:t>г</w:t>
            </w:r>
            <w:r w:rsidRPr="00ED677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bg-BG"/>
              </w:rPr>
              <w:t>рупи</w:t>
            </w:r>
          </w:p>
        </w:tc>
      </w:tr>
      <w:tr w:rsidR="00ED6773" w:rsidRPr="00ED6773" w14:paraId="327CDD57" w14:textId="77777777" w:rsidTr="008E7AEF">
        <w:trPr>
          <w:trHeight w:hRule="exact" w:val="2459"/>
        </w:trPr>
        <w:tc>
          <w:tcPr>
            <w:tcW w:w="1982" w:type="dxa"/>
            <w:gridSpan w:val="2"/>
            <w:vMerge w:val="restart"/>
            <w:tcBorders>
              <w:top w:val="single" w:sz="6" w:space="0" w:color="000000"/>
              <w:left w:val="single" w:sz="5" w:space="0" w:color="000000"/>
              <w:right w:val="single" w:sz="5" w:space="0" w:color="000000"/>
            </w:tcBorders>
          </w:tcPr>
          <w:p w14:paraId="14F2B60C" w14:textId="15A69198" w:rsidR="00AA0C81" w:rsidRPr="00ED6773" w:rsidRDefault="00AA0C81" w:rsidP="003B0DE5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П</w:t>
            </w:r>
            <w:r w:rsidRPr="00ED6773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  <w:lang w:val="bg-BG"/>
              </w:rPr>
              <w:t>оп</w:t>
            </w:r>
            <w:r w:rsidRPr="00ED677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bg-BG"/>
              </w:rPr>
              <w:t>у</w:t>
            </w:r>
            <w:r w:rsidRPr="00ED6773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  <w:lang w:val="bg-BG"/>
              </w:rPr>
              <w:t>л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яр</w:t>
            </w:r>
            <w:r w:rsidRPr="00ED6773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  <w:lang w:val="bg-BG"/>
              </w:rPr>
              <w:t>и</w:t>
            </w:r>
            <w:r w:rsidRPr="00ED6773">
              <w:rPr>
                <w:rFonts w:ascii="Times New Roman" w:eastAsia="Times New Roman" w:hAnsi="Times New Roman" w:cs="Times New Roman"/>
                <w:spacing w:val="2"/>
                <w:sz w:val="20"/>
                <w:szCs w:val="20"/>
                <w:lang w:val="bg-BG"/>
              </w:rPr>
              <w:t>з</w:t>
            </w:r>
            <w:r w:rsidRPr="00ED6773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  <w:lang w:val="bg-BG"/>
              </w:rPr>
              <w:t>и</w:t>
            </w:r>
            <w:r w:rsidRPr="00ED6773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  <w:lang w:val="bg-BG"/>
              </w:rPr>
              <w:t>р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ED6773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  <w:lang w:val="bg-BG"/>
              </w:rPr>
              <w:t>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ED6773">
              <w:rPr>
                <w:rFonts w:ascii="Times New Roman" w:eastAsia="Times New Roman" w:hAnsi="Times New Roman" w:cs="Times New Roman"/>
                <w:spacing w:val="5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  <w:lang w:val="bg-BG"/>
              </w:rPr>
              <w:t>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ED6773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  <w:lang w:val="bg-BG"/>
              </w:rPr>
              <w:t>ро</w:t>
            </w:r>
            <w:r w:rsidRPr="00ED6773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  <w:lang w:val="bg-BG"/>
              </w:rPr>
              <w:t>л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я</w:t>
            </w:r>
            <w:r w:rsidRPr="00ED6773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  <w:lang w:val="bg-BG"/>
              </w:rPr>
              <w:t>т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ED6773">
              <w:rPr>
                <w:rFonts w:ascii="Times New Roman" w:eastAsia="Times New Roman" w:hAnsi="Times New Roman" w:cs="Times New Roman"/>
                <w:spacing w:val="14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  <w:lang w:val="bg-BG"/>
              </w:rPr>
              <w:t>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="002044C9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ЕС 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  <w:r w:rsidRPr="00ED6773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  <w:lang w:val="bg-BG"/>
              </w:rPr>
              <w:t>ин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ф</w:t>
            </w:r>
            <w:r w:rsidRPr="00ED6773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  <w:lang w:val="bg-BG"/>
              </w:rPr>
              <w:t>орм</w:t>
            </w:r>
            <w:r w:rsidRPr="00ED6773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  <w:lang w:val="bg-BG"/>
              </w:rPr>
              <w:t>и</w:t>
            </w:r>
            <w:r w:rsidRPr="00ED6773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  <w:lang w:val="bg-BG"/>
              </w:rPr>
              <w:t>р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ED6773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  <w:lang w:val="bg-BG"/>
              </w:rPr>
              <w:t>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ED6773">
              <w:rPr>
                <w:rFonts w:ascii="Times New Roman" w:eastAsia="Times New Roman" w:hAnsi="Times New Roman" w:cs="Times New Roman"/>
                <w:spacing w:val="42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за</w:t>
            </w:r>
            <w:r w:rsidRPr="00ED6773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въз</w:t>
            </w:r>
            <w:r w:rsidRPr="00ED6773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  <w:lang w:val="bg-BG"/>
              </w:rPr>
              <w:t>мо</w:t>
            </w:r>
            <w:r w:rsidRPr="00ED6773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  <w:lang w:val="bg-BG"/>
              </w:rPr>
              <w:t>жн</w:t>
            </w:r>
            <w:r w:rsidRPr="00ED6773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  <w:lang w:val="bg-BG"/>
              </w:rPr>
              <w:t>о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с</w:t>
            </w:r>
            <w:r w:rsidRPr="00ED6773">
              <w:rPr>
                <w:rFonts w:ascii="Times New Roman" w:eastAsia="Times New Roman" w:hAnsi="Times New Roman" w:cs="Times New Roman"/>
                <w:spacing w:val="2"/>
                <w:sz w:val="20"/>
                <w:szCs w:val="20"/>
                <w:lang w:val="bg-BG"/>
              </w:rPr>
              <w:t>т</w:t>
            </w:r>
            <w:r w:rsidRPr="00ED6773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  <w:lang w:val="bg-BG"/>
              </w:rPr>
              <w:t>ит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ED6773">
              <w:rPr>
                <w:rFonts w:ascii="Times New Roman" w:eastAsia="Times New Roman" w:hAnsi="Times New Roman" w:cs="Times New Roman"/>
                <w:spacing w:val="44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за</w:t>
            </w:r>
            <w:r w:rsidRPr="00ED6773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фи</w:t>
            </w:r>
            <w:r w:rsidRPr="00ED6773">
              <w:rPr>
                <w:rFonts w:ascii="Times New Roman" w:eastAsia="Times New Roman" w:hAnsi="Times New Roman" w:cs="Times New Roman"/>
                <w:spacing w:val="-2"/>
                <w:sz w:val="20"/>
                <w:szCs w:val="20"/>
                <w:lang w:val="bg-BG"/>
              </w:rPr>
              <w:t>н</w:t>
            </w:r>
            <w:r w:rsidRPr="00ED6773">
              <w:rPr>
                <w:rFonts w:ascii="Times New Roman" w:eastAsia="Times New Roman" w:hAnsi="Times New Roman" w:cs="Times New Roman"/>
                <w:spacing w:val="2"/>
                <w:sz w:val="20"/>
                <w:szCs w:val="20"/>
                <w:lang w:val="bg-BG"/>
              </w:rPr>
              <w:t>а</w:t>
            </w:r>
            <w:r w:rsidRPr="00ED6773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  <w:lang w:val="bg-BG"/>
              </w:rPr>
              <w:t>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с</w:t>
            </w:r>
            <w:r w:rsidRPr="00ED6773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  <w:lang w:val="bg-BG"/>
              </w:rPr>
              <w:t>и</w:t>
            </w:r>
            <w:r w:rsidRPr="00ED6773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  <w:lang w:val="bg-BG"/>
              </w:rPr>
              <w:t>р</w:t>
            </w:r>
            <w:r w:rsidRPr="00ED6773">
              <w:rPr>
                <w:rFonts w:ascii="Times New Roman" w:eastAsia="Times New Roman" w:hAnsi="Times New Roman" w:cs="Times New Roman"/>
                <w:spacing w:val="2"/>
                <w:sz w:val="20"/>
                <w:szCs w:val="20"/>
                <w:lang w:val="bg-BG"/>
              </w:rPr>
              <w:t>а</w:t>
            </w:r>
            <w:r w:rsidRPr="00ED6773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  <w:lang w:val="bg-BG"/>
              </w:rPr>
              <w:t>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ED6773">
              <w:rPr>
                <w:rFonts w:ascii="Times New Roman" w:eastAsia="Times New Roman" w:hAnsi="Times New Roman" w:cs="Times New Roman"/>
                <w:spacing w:val="45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  <w:lang w:val="bg-BG"/>
              </w:rPr>
              <w:t>п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о</w:t>
            </w:r>
            <w:r w:rsidRPr="00ED6773">
              <w:rPr>
                <w:rFonts w:ascii="Times New Roman" w:eastAsia="Times New Roman" w:hAnsi="Times New Roman" w:cs="Times New Roman"/>
                <w:w w:val="99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  <w:lang w:val="bg-BG"/>
              </w:rPr>
              <w:t>п</w:t>
            </w:r>
            <w:r w:rsidRPr="00ED6773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  <w:lang w:val="bg-BG"/>
              </w:rPr>
              <w:t>ро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г</w:t>
            </w:r>
            <w:r w:rsidRPr="00ED6773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  <w:lang w:val="bg-BG"/>
              </w:rPr>
              <w:t>р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ED6773">
              <w:rPr>
                <w:rFonts w:ascii="Times New Roman" w:eastAsia="Times New Roman" w:hAnsi="Times New Roman" w:cs="Times New Roman"/>
                <w:spacing w:val="1"/>
                <w:sz w:val="20"/>
                <w:szCs w:val="20"/>
                <w:lang w:val="bg-BG"/>
              </w:rPr>
              <w:t>м</w:t>
            </w:r>
            <w:r w:rsidRPr="00ED6773">
              <w:rPr>
                <w:rFonts w:ascii="Times New Roman" w:eastAsia="Times New Roman" w:hAnsi="Times New Roman" w:cs="Times New Roman"/>
                <w:spacing w:val="-1"/>
                <w:sz w:val="20"/>
                <w:szCs w:val="20"/>
                <w:lang w:val="bg-BG"/>
              </w:rPr>
              <w:t>ит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6973B200" w14:textId="40F5A8BC" w:rsidR="00AA0C81" w:rsidRPr="00ED6773" w:rsidRDefault="00AA0C81" w:rsidP="003B0DE5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Популяризиране на отделните програми като финансов инструмент за подобряване на развитието на България и качеството</w:t>
            </w:r>
            <w:r w:rsidR="003124C2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на живот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F7910CC" w14:textId="75DABB67" w:rsidR="00AA0C81" w:rsidRPr="00ED6773" w:rsidRDefault="00AA0C81" w:rsidP="003B0DE5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О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р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га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низир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про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ве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ж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д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о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б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щ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="00F373C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кампания на ОИЦ </w:t>
            </w:r>
            <w:r w:rsidR="00F373C3"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 програмите</w:t>
            </w:r>
            <w:r w:rsidR="000A37C1"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пр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ста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рт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про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г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р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мни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я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п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рио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д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DC3901F" w14:textId="7CEA6B32" w:rsidR="00AA0C81" w:rsidRPr="00ED6773" w:rsidRDefault="00AA0C81" w:rsidP="00FB6E66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Ш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ирок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о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бщест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вено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ст</w:t>
            </w:r>
            <w:r w:rsid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,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="00831287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п</w:t>
            </w:r>
            <w:r w:rsidR="00831287"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от</w:t>
            </w:r>
            <w:r w:rsidR="00831287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="00831287"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нциалн</w:t>
            </w:r>
            <w:r w:rsidR="00831287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  <w:r w:rsidR="00831287"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бенефициенти</w:t>
            </w:r>
            <w:r w:rsidR="00912EDD"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и крайни получатели</w:t>
            </w:r>
            <w:r w:rsid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,</w:t>
            </w:r>
            <w:r w:rsidR="00FB6E66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="00831287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мед</w:t>
            </w:r>
            <w:r w:rsidR="00831287" w:rsidRPr="00831287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иатор</w:t>
            </w:r>
            <w:r w:rsidR="00831287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</w:p>
        </w:tc>
      </w:tr>
      <w:tr w:rsidR="00ED6773" w:rsidRPr="00ED6773" w14:paraId="761D469D" w14:textId="77777777" w:rsidTr="00C3647B">
        <w:trPr>
          <w:trHeight w:hRule="exact" w:val="1697"/>
        </w:trPr>
        <w:tc>
          <w:tcPr>
            <w:tcW w:w="1982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7B44118B" w14:textId="77777777" w:rsidR="00AA0C81" w:rsidRPr="00ED6773" w:rsidRDefault="00AA0C81" w:rsidP="007907BA"/>
        </w:tc>
        <w:tc>
          <w:tcPr>
            <w:tcW w:w="25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B2F90FA" w14:textId="49022355" w:rsidR="00AA0C81" w:rsidRPr="00ED6773" w:rsidRDefault="00AA0C81" w:rsidP="003B0DE5">
            <w:pPr>
              <w:pStyle w:val="TableParagraph"/>
              <w:tabs>
                <w:tab w:val="left" w:pos="2239"/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ф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ормир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="000A37C1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пот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нциалнит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="00A14362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="00A14362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бе</w:t>
            </w:r>
            <w:r w:rsidR="00A14362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</w:t>
            </w:r>
            <w:r w:rsidR="00A14362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="00A14362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фици</w:t>
            </w:r>
            <w:r w:rsidR="00A14362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="00A14362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нт</w:t>
            </w:r>
            <w:r w:rsidR="00A14362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  <w:r w:rsidR="00A14362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="00912EDD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 крайни получатели</w:t>
            </w:r>
          </w:p>
        </w:tc>
        <w:tc>
          <w:tcPr>
            <w:tcW w:w="255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1DC3B93A" w14:textId="6C18BD48" w:rsidR="00AA0C81" w:rsidRPr="00ED6773" w:rsidRDefault="00AA0C81" w:rsidP="003B0DE5">
            <w:pPr>
              <w:pStyle w:val="TableParagraph"/>
              <w:tabs>
                <w:tab w:val="left" w:pos="1447"/>
                <w:tab w:val="left" w:pos="1972"/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О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р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га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низир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="005257D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 провеждане на общи информ</w:t>
            </w:r>
            <w:r w:rsidR="00584782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ационни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кампании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14:paraId="5441A9D6" w14:textId="0DCA614F" w:rsidR="00AA0C81" w:rsidRPr="00ED6773" w:rsidRDefault="00AA0C81" w:rsidP="003B0DE5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П</w:t>
            </w:r>
            <w:r w:rsidRPr="005257D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от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5257D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нциалн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  <w:r w:rsidRPr="005257D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бенефициенти</w:t>
            </w:r>
            <w:r w:rsidR="00912EDD" w:rsidRPr="005257D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, крайни получатели</w:t>
            </w:r>
            <w:r w:rsidR="005257D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, </w:t>
            </w:r>
            <w:r w:rsidR="005257D5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мед</w:t>
            </w:r>
            <w:r w:rsidR="005257D5" w:rsidRPr="005257D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иатор</w:t>
            </w:r>
            <w:r w:rsidR="005257D5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</w:p>
        </w:tc>
      </w:tr>
      <w:tr w:rsidR="00ED6773" w:rsidRPr="00ED6773" w14:paraId="3402853E" w14:textId="77777777" w:rsidTr="001F06BA">
        <w:trPr>
          <w:trHeight w:hRule="exact" w:val="2135"/>
        </w:trPr>
        <w:tc>
          <w:tcPr>
            <w:tcW w:w="1439" w:type="dxa"/>
            <w:tcBorders>
              <w:left w:val="single" w:sz="5" w:space="0" w:color="000000"/>
              <w:bottom w:val="single" w:sz="6" w:space="0" w:color="000000"/>
              <w:right w:val="nil"/>
            </w:tcBorders>
          </w:tcPr>
          <w:p w14:paraId="5C2AE700" w14:textId="77777777" w:rsidR="00AA0C81" w:rsidRPr="00ED6773" w:rsidRDefault="00AA0C81" w:rsidP="00654D4E">
            <w:pPr>
              <w:spacing w:line="360" w:lineRule="auto"/>
              <w:ind w:firstLine="360"/>
              <w:jc w:val="both"/>
            </w:pPr>
          </w:p>
        </w:tc>
        <w:tc>
          <w:tcPr>
            <w:tcW w:w="543" w:type="dxa"/>
            <w:tcBorders>
              <w:left w:val="nil"/>
              <w:bottom w:val="single" w:sz="6" w:space="0" w:color="000000"/>
              <w:right w:val="single" w:sz="5" w:space="0" w:color="000000"/>
            </w:tcBorders>
          </w:tcPr>
          <w:p w14:paraId="74ECCF7A" w14:textId="77777777" w:rsidR="00AA0C81" w:rsidRPr="00ED6773" w:rsidRDefault="00AA0C81" w:rsidP="007907BA"/>
        </w:tc>
        <w:tc>
          <w:tcPr>
            <w:tcW w:w="2552" w:type="dxa"/>
            <w:tcBorders>
              <w:top w:val="single" w:sz="5" w:space="0" w:color="000000"/>
              <w:left w:val="single" w:sz="5" w:space="0" w:color="000000"/>
              <w:bottom w:val="single" w:sz="6" w:space="0" w:color="000000"/>
              <w:right w:val="single" w:sz="5" w:space="0" w:color="000000"/>
            </w:tcBorders>
          </w:tcPr>
          <w:p w14:paraId="346AF9A0" w14:textId="69BA88D3" w:rsidR="00AA0C81" w:rsidRPr="00ED6773" w:rsidRDefault="00AA0C81" w:rsidP="003B0DE5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П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о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в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шав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ин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ф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ормир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но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с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тт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 и</w:t>
            </w:r>
            <w:r w:rsidR="00584782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="00584782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комп</w:t>
            </w:r>
            <w:r w:rsidR="00584782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ете</w:t>
            </w:r>
            <w:r w:rsidR="00584782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нтно</w:t>
            </w:r>
            <w:r w:rsidR="00584782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ст</w:t>
            </w:r>
            <w:r w:rsidR="00584782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т</w:t>
            </w:r>
            <w:r w:rsidR="00584782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="00584782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="00584782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бе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фици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нтит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="00912EDD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и крайни получатели</w:t>
            </w:r>
            <w:r w:rsidR="00584782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при и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зп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ълнени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про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кт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</w:p>
        </w:tc>
        <w:tc>
          <w:tcPr>
            <w:tcW w:w="2552" w:type="dxa"/>
            <w:tcBorders>
              <w:top w:val="single" w:sz="5" w:space="0" w:color="000000"/>
              <w:left w:val="single" w:sz="5" w:space="0" w:color="000000"/>
              <w:bottom w:val="single" w:sz="6" w:space="0" w:color="000000"/>
              <w:right w:val="single" w:sz="5" w:space="0" w:color="000000"/>
            </w:tcBorders>
          </w:tcPr>
          <w:p w14:paraId="5416872C" w14:textId="77777777" w:rsidR="00AA0C81" w:rsidRPr="00ED6773" w:rsidRDefault="00AA0C81" w:rsidP="003B0DE5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П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ро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ве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ж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да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ин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ф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орм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ционн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съ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бити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я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пр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конкр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етен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ин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ф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орм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цион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ен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по</w:t>
            </w:r>
            <w:r w:rsidR="00C04A07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вод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6" w:space="0" w:color="000000"/>
              <w:right w:val="single" w:sz="5" w:space="0" w:color="000000"/>
            </w:tcBorders>
          </w:tcPr>
          <w:p w14:paraId="384E6EEE" w14:textId="438B8C7D" w:rsidR="00AA0C81" w:rsidRPr="00ED6773" w:rsidRDefault="00AA0C81" w:rsidP="003B0DE5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  <w:r w:rsidRPr="003124C2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Бенефициенти </w:t>
            </w:r>
            <w:r w:rsidR="00912EDD" w:rsidRPr="003124C2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и крайни получатели </w:t>
            </w:r>
            <w:r w:rsidR="00BF0939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мед</w:t>
            </w:r>
            <w:r w:rsidR="00BF0939" w:rsidRPr="003124C2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иатор</w:t>
            </w:r>
            <w:r w:rsidR="00BF0939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</w:p>
        </w:tc>
      </w:tr>
      <w:tr w:rsidR="00ED6773" w:rsidRPr="00ED6773" w14:paraId="1F5B61B0" w14:textId="77777777" w:rsidTr="00A2389F">
        <w:trPr>
          <w:trHeight w:hRule="exact" w:val="2974"/>
        </w:trPr>
        <w:tc>
          <w:tcPr>
            <w:tcW w:w="1982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</w:tcPr>
          <w:p w14:paraId="24ACD05F" w14:textId="019C1805" w:rsidR="00C04A07" w:rsidRPr="003B0DE5" w:rsidRDefault="00C04A07" w:rsidP="003B0DE5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Изграждане</w:t>
            </w:r>
            <w:r w:rsidR="008830A3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  <w:r w:rsidR="00F806BD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поддържане на високо обществено доверие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</w:tcPr>
          <w:p w14:paraId="0569F670" w14:textId="026C30DE" w:rsidR="00C04A07" w:rsidRPr="00ED6773" w:rsidRDefault="00C04A07" w:rsidP="00334917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Насъ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р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чава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кти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в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нот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о</w:t>
            </w:r>
            <w:r w:rsidR="00E23E86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у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час</w:t>
            </w:r>
            <w:r w:rsidR="00E23E86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ти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="00E23E86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="00E23E86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="00E23E86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в</w:t>
            </w:r>
            <w:r w:rsidR="00E23E86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си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ч</w:t>
            </w:r>
            <w:r w:rsidR="00E23E86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к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 за</w:t>
            </w:r>
            <w:r w:rsidR="00E23E86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инт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="00E23E86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р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ес</w:t>
            </w:r>
            <w:r w:rsidR="00E23E86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о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ва</w:t>
            </w:r>
            <w:r w:rsidR="00E23E86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 стр</w:t>
            </w:r>
            <w:r w:rsidR="00E23E86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ан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  <w:r w:rsidR="00E23E86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в</w:t>
            </w:r>
            <w:r w:rsidR="00E23E86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проц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еса</w:t>
            </w:r>
            <w:r w:rsidR="00E23E86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н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="00E23E86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изп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ъ</w:t>
            </w:r>
            <w:r w:rsidR="00E23E86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лнени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="00E23E86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н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="00E23E86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С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П</w:t>
            </w:r>
            <w:r w:rsidR="00E23E86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  <w:r w:rsidR="00E23E86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про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г</w:t>
            </w:r>
            <w:r w:rsidR="00E23E86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р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="00E23E86"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мит</w:t>
            </w:r>
            <w:r w:rsidR="00E23E86"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</w:p>
        </w:tc>
        <w:tc>
          <w:tcPr>
            <w:tcW w:w="255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</w:tcPr>
          <w:p w14:paraId="5B462051" w14:textId="6B912104" w:rsidR="00C04A07" w:rsidRPr="00ED6773" w:rsidRDefault="00C04A07" w:rsidP="003B0DE5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  <w:r w:rsidRPr="003124C2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Прилагане на емблемата на ЕС </w:t>
            </w:r>
            <w:r w:rsidR="00F31E13" w:rsidRPr="003124C2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съгласно изискванията на Регламент </w:t>
            </w:r>
            <w:r w:rsidR="000C35A1" w:rsidRPr="000C35A1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(ЕС) </w:t>
            </w:r>
            <w:r w:rsidR="00F31E13" w:rsidRPr="003124C2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2021/1060. По преценка на УО може да</w:t>
            </w:r>
            <w:r w:rsidR="003124C2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се ползва и лого на програмата</w:t>
            </w:r>
          </w:p>
        </w:tc>
        <w:tc>
          <w:tcPr>
            <w:tcW w:w="1844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</w:tcPr>
          <w:p w14:paraId="778AB554" w14:textId="0111E104" w:rsidR="00C04A07" w:rsidRPr="00ED6773" w:rsidRDefault="00CA0CD0" w:rsidP="00D27023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  <w:r w:rsidRPr="00CA0CD0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Широка общественост, потенциални бенефициенти, бенефициенти и крайни получатели, администрация, медиатори</w:t>
            </w:r>
          </w:p>
        </w:tc>
      </w:tr>
      <w:tr w:rsidR="004D2DB6" w:rsidRPr="00ED6773" w14:paraId="16B913ED" w14:textId="77777777" w:rsidTr="00A2389F">
        <w:trPr>
          <w:trHeight w:hRule="exact" w:val="2830"/>
        </w:trPr>
        <w:tc>
          <w:tcPr>
            <w:tcW w:w="1982" w:type="dxa"/>
            <w:gridSpan w:val="2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</w:tcPr>
          <w:p w14:paraId="28B99168" w14:textId="77777777" w:rsidR="004D2DB6" w:rsidRPr="003B0DE5" w:rsidRDefault="004D2DB6" w:rsidP="004D2DB6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</w:tcPr>
          <w:p w14:paraId="720C0577" w14:textId="77777777" w:rsidR="004D2DB6" w:rsidRPr="003B0DE5" w:rsidRDefault="004D2DB6" w:rsidP="004D2DB6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</w:tcPr>
          <w:p w14:paraId="523A9965" w14:textId="2E4B6681" w:rsidR="004D2DB6" w:rsidRPr="003B0DE5" w:rsidRDefault="004D2DB6" w:rsidP="004D2DB6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Де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йно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с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т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и за 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по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добр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я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ва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о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бще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ст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в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енот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о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дове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ри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пр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изпълнениет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о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С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П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про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г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р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мит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</w:tcPr>
          <w:p w14:paraId="2D1B9893" w14:textId="55930C16" w:rsidR="004D2DB6" w:rsidRPr="00ED6773" w:rsidRDefault="004D2DB6" w:rsidP="004D2DB6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Ш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ирок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о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бщест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вено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ст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,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п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от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нциалн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бе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фици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нт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,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бенефициенти и крайни получатели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, 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медиатори</w:t>
            </w:r>
          </w:p>
        </w:tc>
      </w:tr>
      <w:tr w:rsidR="004D2DB6" w:rsidRPr="00ED6773" w14:paraId="128DC9C8" w14:textId="77777777" w:rsidTr="00A2389F">
        <w:trPr>
          <w:trHeight w:hRule="exact" w:val="2712"/>
        </w:trPr>
        <w:tc>
          <w:tcPr>
            <w:tcW w:w="1982" w:type="dxa"/>
            <w:gridSpan w:val="2"/>
            <w:tcBorders>
              <w:top w:val="single" w:sz="4" w:space="0" w:color="auto"/>
              <w:left w:val="single" w:sz="5" w:space="0" w:color="000000"/>
              <w:bottom w:val="nil"/>
              <w:right w:val="single" w:sz="5" w:space="0" w:color="000000"/>
            </w:tcBorders>
          </w:tcPr>
          <w:p w14:paraId="4D3AF899" w14:textId="77777777" w:rsidR="004D2DB6" w:rsidRPr="003B0DE5" w:rsidRDefault="004D2DB6" w:rsidP="004D2DB6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5" w:space="0" w:color="000000"/>
              <w:bottom w:val="nil"/>
              <w:right w:val="single" w:sz="5" w:space="0" w:color="000000"/>
            </w:tcBorders>
          </w:tcPr>
          <w:p w14:paraId="6A5FD9E0" w14:textId="77777777" w:rsidR="004D2DB6" w:rsidRPr="003B0DE5" w:rsidRDefault="004D2DB6" w:rsidP="004D2DB6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</w:p>
        </w:tc>
        <w:tc>
          <w:tcPr>
            <w:tcW w:w="2552" w:type="dxa"/>
            <w:tcBorders>
              <w:top w:val="single" w:sz="4" w:space="0" w:color="auto"/>
              <w:left w:val="single" w:sz="5" w:space="0" w:color="000000"/>
              <w:right w:val="single" w:sz="5" w:space="0" w:color="000000"/>
            </w:tcBorders>
          </w:tcPr>
          <w:p w14:paraId="7A364D79" w14:textId="526D7EB8" w:rsidR="004D2DB6" w:rsidRPr="00ED6773" w:rsidRDefault="004D2DB6" w:rsidP="00723200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Развиване и адаптиране на дейностите и услугите на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Мр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ежа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т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о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т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2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7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О</w:t>
            </w:r>
            <w:r w:rsidR="00723200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ИЦ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5" w:space="0" w:color="000000"/>
              <w:bottom w:val="nil"/>
              <w:right w:val="single" w:sz="5" w:space="0" w:color="000000"/>
            </w:tcBorders>
          </w:tcPr>
          <w:p w14:paraId="104718C4" w14:textId="137F7C3D" w:rsidR="004D2DB6" w:rsidRPr="004D2DB6" w:rsidRDefault="004D2DB6" w:rsidP="004D2DB6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Ш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ирок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о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бщест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вено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ст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,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п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от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нциалн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бе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фици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е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нт</w:t>
            </w:r>
            <w:r w:rsidRPr="00ED677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,</w:t>
            </w:r>
            <w:r w:rsidRPr="005646F3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 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бенефициенти и крайни получатели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 xml:space="preserve">, </w:t>
            </w:r>
            <w:r w:rsidRPr="003B0DE5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медиатори</w:t>
            </w:r>
          </w:p>
        </w:tc>
      </w:tr>
      <w:tr w:rsidR="004D2DB6" w:rsidRPr="00ED6773" w14:paraId="0A48A7DB" w14:textId="77777777" w:rsidTr="00C3647B">
        <w:trPr>
          <w:trHeight w:hRule="exact" w:val="2694"/>
        </w:trPr>
        <w:tc>
          <w:tcPr>
            <w:tcW w:w="1982" w:type="dxa"/>
            <w:gridSpan w:val="2"/>
            <w:tcBorders>
              <w:top w:val="single" w:sz="5" w:space="0" w:color="000000"/>
              <w:left w:val="single" w:sz="5" w:space="0" w:color="000000"/>
              <w:bottom w:val="single" w:sz="4" w:space="0" w:color="auto"/>
              <w:right w:val="single" w:sz="5" w:space="0" w:color="000000"/>
            </w:tcBorders>
          </w:tcPr>
          <w:p w14:paraId="4F490D08" w14:textId="77777777" w:rsidR="004D2DB6" w:rsidRPr="003B0DE5" w:rsidRDefault="004D2DB6" w:rsidP="004D2DB6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</w:p>
        </w:tc>
        <w:tc>
          <w:tcPr>
            <w:tcW w:w="2552" w:type="dxa"/>
            <w:tcBorders>
              <w:top w:val="single" w:sz="5" w:space="0" w:color="000000"/>
              <w:left w:val="single" w:sz="5" w:space="0" w:color="000000"/>
              <w:bottom w:val="single" w:sz="4" w:space="0" w:color="auto"/>
              <w:right w:val="single" w:sz="5" w:space="0" w:color="000000"/>
            </w:tcBorders>
          </w:tcPr>
          <w:p w14:paraId="4085CE70" w14:textId="77777777" w:rsidR="004D2DB6" w:rsidRPr="003B0DE5" w:rsidRDefault="004D2DB6" w:rsidP="004D2DB6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</w:p>
        </w:tc>
        <w:tc>
          <w:tcPr>
            <w:tcW w:w="2552" w:type="dxa"/>
            <w:tcBorders>
              <w:top w:val="single" w:sz="5" w:space="0" w:color="000000"/>
              <w:left w:val="single" w:sz="5" w:space="0" w:color="000000"/>
              <w:bottom w:val="single" w:sz="4" w:space="0" w:color="auto"/>
              <w:right w:val="single" w:sz="5" w:space="0" w:color="000000"/>
            </w:tcBorders>
          </w:tcPr>
          <w:p w14:paraId="684D730E" w14:textId="1280D481" w:rsidR="004D2DB6" w:rsidRPr="00ED6773" w:rsidRDefault="004D2DB6" w:rsidP="004D2DB6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  <w:r w:rsidRPr="004D2DB6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Комуникация чрез социалните мрежи</w:t>
            </w:r>
          </w:p>
        </w:tc>
        <w:tc>
          <w:tcPr>
            <w:tcW w:w="1844" w:type="dxa"/>
            <w:tcBorders>
              <w:top w:val="single" w:sz="5" w:space="0" w:color="000000"/>
              <w:left w:val="single" w:sz="5" w:space="0" w:color="000000"/>
              <w:bottom w:val="single" w:sz="4" w:space="0" w:color="auto"/>
              <w:right w:val="single" w:sz="5" w:space="0" w:color="000000"/>
            </w:tcBorders>
          </w:tcPr>
          <w:p w14:paraId="7E43CE27" w14:textId="736504D8" w:rsidR="004D2DB6" w:rsidRPr="00ED6773" w:rsidRDefault="004D2DB6" w:rsidP="004D2DB6">
            <w:pPr>
              <w:pStyle w:val="TableParagraph"/>
              <w:tabs>
                <w:tab w:val="left" w:pos="2328"/>
              </w:tabs>
              <w:spacing w:line="355" w:lineRule="auto"/>
              <w:ind w:left="102" w:right="105"/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</w:pPr>
            <w:r w:rsidRPr="004D2DB6">
              <w:rPr>
                <w:rFonts w:ascii="Times New Roman" w:eastAsia="Times New Roman" w:hAnsi="Times New Roman" w:cs="Times New Roman"/>
                <w:sz w:val="20"/>
                <w:szCs w:val="20"/>
                <w:lang w:val="bg-BG"/>
              </w:rPr>
              <w:t>Широка общественост, потенциални бенефициенти, бенефициенти и крайни получатели, медиатори</w:t>
            </w:r>
          </w:p>
        </w:tc>
      </w:tr>
    </w:tbl>
    <w:p w14:paraId="65DDFD30" w14:textId="77777777" w:rsidR="002347BA" w:rsidRPr="00ED6773" w:rsidRDefault="002347BA" w:rsidP="0090760E">
      <w:pPr>
        <w:spacing w:line="360" w:lineRule="auto"/>
        <w:jc w:val="both"/>
      </w:pPr>
    </w:p>
    <w:p w14:paraId="104705AA" w14:textId="77777777" w:rsidR="007D3F52" w:rsidRPr="00ED6773" w:rsidRDefault="00FA50BB" w:rsidP="000119A0">
      <w:pPr>
        <w:pStyle w:val="ListParagraph"/>
        <w:numPr>
          <w:ilvl w:val="0"/>
          <w:numId w:val="30"/>
        </w:numPr>
        <w:spacing w:line="360" w:lineRule="auto"/>
        <w:ind w:hanging="11"/>
        <w:jc w:val="both"/>
      </w:pPr>
      <w:r w:rsidRPr="00ED6773">
        <w:t>Комуникационни дейности по конкретна програма</w:t>
      </w:r>
    </w:p>
    <w:p w14:paraId="0FB0FB77" w14:textId="77777777" w:rsidR="007D3F52" w:rsidRPr="00ED6773" w:rsidRDefault="007D3F52" w:rsidP="000119A0">
      <w:pPr>
        <w:spacing w:line="360" w:lineRule="auto"/>
        <w:ind w:firstLine="709"/>
        <w:jc w:val="both"/>
        <w:rPr>
          <w:b/>
        </w:rPr>
      </w:pPr>
      <w:r w:rsidRPr="00ED6773">
        <w:rPr>
          <w:b/>
        </w:rPr>
        <w:t>Принципи</w:t>
      </w:r>
    </w:p>
    <w:p w14:paraId="13ABBA42" w14:textId="77777777" w:rsidR="007D3F52" w:rsidRPr="00ED6773" w:rsidRDefault="007D3F52" w:rsidP="00EB7D5B">
      <w:pPr>
        <w:spacing w:line="360" w:lineRule="auto"/>
        <w:ind w:firstLine="709"/>
        <w:jc w:val="both"/>
      </w:pPr>
      <w:r w:rsidRPr="00ED6773">
        <w:t xml:space="preserve">Мерките по </w:t>
      </w:r>
      <w:r w:rsidR="006C255E" w:rsidRPr="00ED6773">
        <w:t>видимост, прозрачност и комуникация</w:t>
      </w:r>
      <w:r w:rsidRPr="00ED6773">
        <w:t xml:space="preserve"> на ниво програма ще бъдат базирани на следните принципи:</w:t>
      </w:r>
    </w:p>
    <w:p w14:paraId="3E152807" w14:textId="77777777" w:rsidR="007D3F52" w:rsidRPr="00ED6773" w:rsidRDefault="00D73EB3" w:rsidP="0029211E">
      <w:pPr>
        <w:pStyle w:val="ListParagraph"/>
        <w:numPr>
          <w:ilvl w:val="0"/>
          <w:numId w:val="42"/>
        </w:numPr>
        <w:spacing w:line="360" w:lineRule="auto"/>
        <w:jc w:val="both"/>
      </w:pPr>
      <w:r w:rsidRPr="00ED6773">
        <w:rPr>
          <w:b/>
        </w:rPr>
        <w:t>Координация</w:t>
      </w:r>
      <w:r w:rsidR="007D3F52" w:rsidRPr="00ED6773">
        <w:t xml:space="preserve"> между мерките за информация и комуникация по СП и отделните програми:</w:t>
      </w:r>
    </w:p>
    <w:p w14:paraId="4CAD7B45" w14:textId="77777777" w:rsidR="007D3F52" w:rsidRPr="00ED6773" w:rsidRDefault="007D3F52" w:rsidP="00C04A07">
      <w:pPr>
        <w:pStyle w:val="ListParagraph"/>
        <w:numPr>
          <w:ilvl w:val="0"/>
          <w:numId w:val="39"/>
        </w:numPr>
        <w:spacing w:line="360" w:lineRule="auto"/>
        <w:ind w:firstLine="131"/>
        <w:jc w:val="both"/>
      </w:pPr>
      <w:r w:rsidRPr="00ED6773">
        <w:t>съгласуваност на комуникационни цели и стратегически послания за</w:t>
      </w:r>
      <w:r w:rsidR="00196224" w:rsidRPr="00ED6773">
        <w:t xml:space="preserve"> </w:t>
      </w:r>
      <w:r w:rsidRPr="00ED6773">
        <w:t>СП и ЕС при дейностите по информация и комуникация за разнообр</w:t>
      </w:r>
      <w:r w:rsidR="00C04A07" w:rsidRPr="00ED6773">
        <w:t>азните целеви групи и под-групи.</w:t>
      </w:r>
    </w:p>
    <w:p w14:paraId="365EE108" w14:textId="77777777" w:rsidR="007D3F52" w:rsidRPr="00ED6773" w:rsidRDefault="007D3F52" w:rsidP="00C04A07">
      <w:pPr>
        <w:pStyle w:val="ListParagraph"/>
        <w:numPr>
          <w:ilvl w:val="0"/>
          <w:numId w:val="39"/>
        </w:numPr>
        <w:spacing w:line="360" w:lineRule="auto"/>
        <w:ind w:firstLine="131"/>
        <w:jc w:val="both"/>
      </w:pPr>
      <w:r w:rsidRPr="00ED6773">
        <w:t>единни критерии и индикатори за мониторинг на изпълнението и</w:t>
      </w:r>
      <w:r w:rsidR="00196224" w:rsidRPr="00ED6773">
        <w:t xml:space="preserve"> </w:t>
      </w:r>
      <w:r w:rsidRPr="00ED6773">
        <w:t>оценка на резултатите и въздействието.</w:t>
      </w:r>
    </w:p>
    <w:p w14:paraId="70EBB703" w14:textId="5BD2BED1" w:rsidR="007D3F52" w:rsidRPr="00ED6773" w:rsidRDefault="007D3F52" w:rsidP="002B5E24">
      <w:pPr>
        <w:pStyle w:val="ListParagraph"/>
        <w:numPr>
          <w:ilvl w:val="0"/>
          <w:numId w:val="44"/>
        </w:numPr>
        <w:spacing w:line="360" w:lineRule="auto"/>
        <w:ind w:left="709"/>
        <w:jc w:val="both"/>
      </w:pPr>
      <w:r w:rsidRPr="00ED6773">
        <w:rPr>
          <w:b/>
        </w:rPr>
        <w:t>Прозрачност и измеримост на постигнатите резултати:</w:t>
      </w:r>
      <w:r w:rsidR="00734EB5" w:rsidRPr="00ED6773">
        <w:rPr>
          <w:b/>
        </w:rPr>
        <w:t xml:space="preserve"> </w:t>
      </w:r>
      <w:r w:rsidR="00211FAD">
        <w:rPr>
          <w:b/>
        </w:rPr>
        <w:t xml:space="preserve">определяне на </w:t>
      </w:r>
      <w:r w:rsidRPr="00ED6773">
        <w:t xml:space="preserve"> индикатори за оценка на физическо изпълнение, резултати и ефективност по комуникационни канали и видове </w:t>
      </w:r>
      <w:r w:rsidR="00C04A07" w:rsidRPr="00ED6773">
        <w:t>дейности за различните програми.</w:t>
      </w:r>
    </w:p>
    <w:p w14:paraId="1DD8D664" w14:textId="77777777" w:rsidR="007D3F52" w:rsidRPr="00ED6773" w:rsidRDefault="007D3F52" w:rsidP="0029211E">
      <w:pPr>
        <w:pStyle w:val="ListParagraph"/>
        <w:numPr>
          <w:ilvl w:val="0"/>
          <w:numId w:val="45"/>
        </w:numPr>
        <w:spacing w:line="360" w:lineRule="auto"/>
        <w:jc w:val="both"/>
      </w:pPr>
      <w:r w:rsidRPr="00ED6773">
        <w:rPr>
          <w:b/>
        </w:rPr>
        <w:t>Практическа насоченост на съдържанието/посланията:</w:t>
      </w:r>
      <w:r w:rsidRPr="00ED6773">
        <w:t xml:space="preserve"> фактологическа и конкретна инфо</w:t>
      </w:r>
      <w:r w:rsidR="00C04A07" w:rsidRPr="00ED6773">
        <w:t>рмация</w:t>
      </w:r>
      <w:r w:rsidRPr="00ED6773">
        <w:t xml:space="preserve"> в достъпен и максимално въздействащ вид, адаптиран към различните аудитории.</w:t>
      </w:r>
    </w:p>
    <w:p w14:paraId="22A58E2D" w14:textId="7938BF7A" w:rsidR="007D3F52" w:rsidRPr="00ED6773" w:rsidRDefault="007D3F52" w:rsidP="0029211E">
      <w:pPr>
        <w:pStyle w:val="ListParagraph"/>
        <w:numPr>
          <w:ilvl w:val="0"/>
          <w:numId w:val="45"/>
        </w:numPr>
        <w:spacing w:line="360" w:lineRule="auto"/>
        <w:jc w:val="both"/>
      </w:pPr>
      <w:r w:rsidRPr="00ED6773">
        <w:rPr>
          <w:b/>
        </w:rPr>
        <w:t>Позитивност на посланията:</w:t>
      </w:r>
      <w:r w:rsidRPr="00ED6773">
        <w:t xml:space="preserve"> програмите, </w:t>
      </w:r>
      <w:r w:rsidR="00D336A9">
        <w:t>съ</w:t>
      </w:r>
      <w:r w:rsidRPr="00ED6773">
        <w:t xml:space="preserve">финансирани от </w:t>
      </w:r>
      <w:r w:rsidR="001952A0" w:rsidRPr="00ED6773">
        <w:t>ЕФСУ</w:t>
      </w:r>
      <w:r w:rsidRPr="00ED6773">
        <w:t>, следва да бъдат популяризирани като средство за постигане на желаното развитие и подобряване качеството на живот в България.</w:t>
      </w:r>
    </w:p>
    <w:p w14:paraId="354D8A62" w14:textId="61E717AF" w:rsidR="007D3F52" w:rsidRPr="00C40DEC" w:rsidRDefault="007D3F52" w:rsidP="00BF0165">
      <w:pPr>
        <w:spacing w:line="360" w:lineRule="auto"/>
        <w:ind w:firstLine="709"/>
        <w:jc w:val="both"/>
        <w:rPr>
          <w:b/>
        </w:rPr>
      </w:pPr>
      <w:r w:rsidRPr="00C40DEC">
        <w:rPr>
          <w:b/>
        </w:rPr>
        <w:lastRenderedPageBreak/>
        <w:t xml:space="preserve">УО </w:t>
      </w:r>
      <w:r w:rsidR="00D02BDC" w:rsidRPr="00C40DEC">
        <w:rPr>
          <w:b/>
        </w:rPr>
        <w:t>е задължен</w:t>
      </w:r>
      <w:r w:rsidRPr="00C40DEC">
        <w:rPr>
          <w:b/>
        </w:rPr>
        <w:t xml:space="preserve"> да изпълнява мерки</w:t>
      </w:r>
      <w:r w:rsidR="00D02BDC" w:rsidRPr="00C40DEC">
        <w:rPr>
          <w:b/>
        </w:rPr>
        <w:t>те</w:t>
      </w:r>
      <w:r w:rsidR="008013A8" w:rsidRPr="00C40DEC">
        <w:rPr>
          <w:b/>
        </w:rPr>
        <w:t>, п</w:t>
      </w:r>
      <w:r w:rsidR="00F23980" w:rsidRPr="00C40DEC">
        <w:rPr>
          <w:b/>
        </w:rPr>
        <w:t xml:space="preserve">осочени </w:t>
      </w:r>
      <w:r w:rsidR="008013A8" w:rsidRPr="00C40DEC">
        <w:rPr>
          <w:b/>
        </w:rPr>
        <w:t>в чл.</w:t>
      </w:r>
      <w:r w:rsidR="001C4CBF" w:rsidRPr="00C40DEC">
        <w:rPr>
          <w:b/>
        </w:rPr>
        <w:t xml:space="preserve"> </w:t>
      </w:r>
      <w:r w:rsidR="008013A8" w:rsidRPr="00C40DEC">
        <w:rPr>
          <w:b/>
        </w:rPr>
        <w:t xml:space="preserve">49 от Регламент </w:t>
      </w:r>
      <w:r w:rsidR="000C35A1" w:rsidRPr="000C35A1">
        <w:rPr>
          <w:b/>
        </w:rPr>
        <w:t xml:space="preserve">(ЕС) </w:t>
      </w:r>
      <w:r w:rsidR="008013A8" w:rsidRPr="00C40DEC">
        <w:rPr>
          <w:b/>
        </w:rPr>
        <w:t>2021</w:t>
      </w:r>
      <w:r w:rsidR="00711C69">
        <w:rPr>
          <w:b/>
        </w:rPr>
        <w:t>/1060</w:t>
      </w:r>
      <w:r w:rsidRPr="00C40DEC">
        <w:rPr>
          <w:b/>
        </w:rPr>
        <w:t>:</w:t>
      </w:r>
    </w:p>
    <w:p w14:paraId="7AC2A837" w14:textId="77777777" w:rsidR="00D304CC" w:rsidRPr="00C40DEC" w:rsidRDefault="00D304CC" w:rsidP="0029211E">
      <w:pPr>
        <w:pStyle w:val="ListParagraph"/>
        <w:numPr>
          <w:ilvl w:val="0"/>
          <w:numId w:val="46"/>
        </w:numPr>
        <w:spacing w:line="360" w:lineRule="auto"/>
        <w:jc w:val="both"/>
      </w:pPr>
      <w:r w:rsidRPr="00C40DEC">
        <w:t xml:space="preserve">УО гарантира, че в срок от 6 месеца от решението за одобряване на програмата онлайн е налице информация за програмите, за които органът отговаря, включваща целите, дейностите, наличните възможности за финансиране и постиженията на програмата (собствен уебсайт или страница към </w:t>
      </w:r>
      <w:r w:rsidR="00BF0165" w:rsidRPr="00C40DEC">
        <w:t xml:space="preserve">Единния </w:t>
      </w:r>
      <w:r w:rsidRPr="00C40DEC">
        <w:t>портал)</w:t>
      </w:r>
      <w:r w:rsidR="00BF0165" w:rsidRPr="00C40DEC">
        <w:t>.</w:t>
      </w:r>
    </w:p>
    <w:p w14:paraId="18BC4549" w14:textId="323DD567" w:rsidR="00D304CC" w:rsidRPr="00C40DEC" w:rsidRDefault="00D304CC" w:rsidP="000C35A1">
      <w:pPr>
        <w:pStyle w:val="ListParagraph"/>
        <w:numPr>
          <w:ilvl w:val="0"/>
          <w:numId w:val="46"/>
        </w:numPr>
        <w:spacing w:line="360" w:lineRule="auto"/>
        <w:jc w:val="both"/>
      </w:pPr>
      <w:r w:rsidRPr="00C40DEC">
        <w:t>УО гарантира публикуването на уебсайта си</w:t>
      </w:r>
      <w:r w:rsidR="00220E25" w:rsidRPr="00C40DEC">
        <w:t>,</w:t>
      </w:r>
      <w:r w:rsidRPr="00C40DEC">
        <w:t xml:space="preserve"> на </w:t>
      </w:r>
      <w:r w:rsidR="00BF0165" w:rsidRPr="00C40DEC">
        <w:t xml:space="preserve">Единния </w:t>
      </w:r>
      <w:r w:rsidRPr="00C40DEC">
        <w:t xml:space="preserve">портал </w:t>
      </w:r>
      <w:r w:rsidR="00211FAD" w:rsidRPr="00C40DEC">
        <w:t xml:space="preserve">и в ИСУН </w:t>
      </w:r>
      <w:r w:rsidRPr="00C40DEC">
        <w:t xml:space="preserve">на график на планираните покани за представяне на предложения, който съдържа индикативните данни, посочени в член 49, </w:t>
      </w:r>
      <w:r w:rsidR="004B2C13" w:rsidRPr="00C40DEC">
        <w:t>параграфи</w:t>
      </w:r>
      <w:r w:rsidRPr="00C40DEC">
        <w:t xml:space="preserve"> 2</w:t>
      </w:r>
      <w:r w:rsidR="004B2C13" w:rsidRPr="00C40DEC">
        <w:t xml:space="preserve"> и 4 на Регламент </w:t>
      </w:r>
      <w:r w:rsidR="000C35A1" w:rsidRPr="000C35A1">
        <w:t xml:space="preserve">(ЕС) </w:t>
      </w:r>
      <w:r w:rsidR="004B2C13" w:rsidRPr="00C40DEC">
        <w:t>2021</w:t>
      </w:r>
      <w:r w:rsidR="00711C69">
        <w:t>/1</w:t>
      </w:r>
      <w:r w:rsidR="00711C69" w:rsidRPr="00C40DEC">
        <w:t>060</w:t>
      </w:r>
      <w:r w:rsidR="00BF0165" w:rsidRPr="00C40DEC">
        <w:t>.</w:t>
      </w:r>
    </w:p>
    <w:p w14:paraId="3C1EF9FA" w14:textId="02AD51F0" w:rsidR="007D3F52" w:rsidRPr="00C40DEC" w:rsidRDefault="005A188C" w:rsidP="000C35A1">
      <w:pPr>
        <w:pStyle w:val="ListParagraph"/>
        <w:numPr>
          <w:ilvl w:val="0"/>
          <w:numId w:val="46"/>
        </w:numPr>
        <w:spacing w:line="360" w:lineRule="auto"/>
        <w:jc w:val="both"/>
      </w:pPr>
      <w:r w:rsidRPr="00C40DEC">
        <w:t xml:space="preserve">чрез ИСУН </w:t>
      </w:r>
      <w:r w:rsidR="007D3F52" w:rsidRPr="00C40DEC">
        <w:t>електронно публикуване на списъка на операциите</w:t>
      </w:r>
      <w:r w:rsidR="004B2C13" w:rsidRPr="00C40DEC">
        <w:t xml:space="preserve"> в съответствие с изискванията, посочени в член 49, параграфи 3 и 4 на Регламент </w:t>
      </w:r>
      <w:r w:rsidR="000C35A1" w:rsidRPr="000C35A1">
        <w:t xml:space="preserve">(ЕС) </w:t>
      </w:r>
      <w:r w:rsidR="004B2C13" w:rsidRPr="00C40DEC">
        <w:t>2021</w:t>
      </w:r>
      <w:r w:rsidR="00711C69">
        <w:t>/1</w:t>
      </w:r>
      <w:r w:rsidR="00711C69" w:rsidRPr="00C40DEC">
        <w:t>060</w:t>
      </w:r>
      <w:r w:rsidR="00BF0165" w:rsidRPr="00C40DEC">
        <w:t>.</w:t>
      </w:r>
    </w:p>
    <w:p w14:paraId="7D1453E3" w14:textId="3D660E08" w:rsidR="007D3F52" w:rsidRPr="00C40DEC" w:rsidRDefault="007D3F52" w:rsidP="00D7689D">
      <w:pPr>
        <w:spacing w:line="360" w:lineRule="auto"/>
        <w:ind w:firstLine="709"/>
        <w:jc w:val="both"/>
      </w:pPr>
      <w:r w:rsidRPr="00C40DEC">
        <w:t xml:space="preserve">В допълнение, </w:t>
      </w:r>
      <w:r w:rsidR="002541B9" w:rsidRPr="00C40DEC">
        <w:t>У</w:t>
      </w:r>
      <w:r w:rsidR="003D1DB8" w:rsidRPr="00C40DEC">
        <w:t>О</w:t>
      </w:r>
      <w:r w:rsidRPr="00C40DEC">
        <w:t xml:space="preserve"> в изпълнение на НКС ще отговарят за:</w:t>
      </w:r>
    </w:p>
    <w:p w14:paraId="0FE31557" w14:textId="4698D354" w:rsidR="007D3F52" w:rsidRPr="00C40DEC" w:rsidRDefault="007D3F52" w:rsidP="0029211E">
      <w:pPr>
        <w:pStyle w:val="ListParagraph"/>
        <w:numPr>
          <w:ilvl w:val="0"/>
          <w:numId w:val="47"/>
        </w:numPr>
        <w:spacing w:line="360" w:lineRule="auto"/>
        <w:jc w:val="both"/>
      </w:pPr>
      <w:r w:rsidRPr="00C40DEC">
        <w:t>Разработв</w:t>
      </w:r>
      <w:r w:rsidR="002541B9" w:rsidRPr="00C40DEC">
        <w:t>ане на Г</w:t>
      </w:r>
      <w:r w:rsidR="0082420B" w:rsidRPr="00C40DEC">
        <w:t>ПД</w:t>
      </w:r>
      <w:r w:rsidR="002541B9" w:rsidRPr="00C40DEC">
        <w:t>.</w:t>
      </w:r>
    </w:p>
    <w:p w14:paraId="15B67769" w14:textId="3EE28D77" w:rsidR="007D3F52" w:rsidRPr="00ED6773" w:rsidRDefault="007D3F52" w:rsidP="0029211E">
      <w:pPr>
        <w:pStyle w:val="ListParagraph"/>
        <w:numPr>
          <w:ilvl w:val="0"/>
          <w:numId w:val="47"/>
        </w:numPr>
        <w:spacing w:line="360" w:lineRule="auto"/>
        <w:jc w:val="both"/>
      </w:pPr>
      <w:r w:rsidRPr="00ED6773">
        <w:t>Поддържането на препратка от уебсайта на прогр</w:t>
      </w:r>
      <w:r w:rsidR="00072A7D" w:rsidRPr="00ED6773">
        <w:t>ами</w:t>
      </w:r>
      <w:r w:rsidR="00B609F4" w:rsidRPr="00ED6773">
        <w:t>те</w:t>
      </w:r>
      <w:r w:rsidR="004F37AD" w:rsidRPr="00ED6773">
        <w:t xml:space="preserve"> </w:t>
      </w:r>
      <w:r w:rsidR="002541B9" w:rsidRPr="00ED6773">
        <w:t>към публичния модул на ИСУН.</w:t>
      </w:r>
    </w:p>
    <w:p w14:paraId="140FB197" w14:textId="4558F976" w:rsidR="007D3F52" w:rsidRPr="00ED6773" w:rsidRDefault="00E17CA9" w:rsidP="0029211E">
      <w:pPr>
        <w:pStyle w:val="ListParagraph"/>
        <w:numPr>
          <w:ilvl w:val="0"/>
          <w:numId w:val="47"/>
        </w:numPr>
        <w:spacing w:line="360" w:lineRule="auto"/>
        <w:jc w:val="both"/>
      </w:pPr>
      <w:r>
        <w:t>Чрез публичния модул на ИСУН п</w:t>
      </w:r>
      <w:r w:rsidR="007D3F52" w:rsidRPr="00ED6773">
        <w:t>убликуване електронно на списък на бенефициентите</w:t>
      </w:r>
      <w:r w:rsidR="002541B9" w:rsidRPr="00ED6773">
        <w:t>.</w:t>
      </w:r>
    </w:p>
    <w:p w14:paraId="391CBB68" w14:textId="77777777" w:rsidR="004B2C13" w:rsidRPr="00ED6773" w:rsidRDefault="007D3F52" w:rsidP="0029211E">
      <w:pPr>
        <w:pStyle w:val="ListParagraph"/>
        <w:numPr>
          <w:ilvl w:val="0"/>
          <w:numId w:val="47"/>
        </w:numPr>
        <w:spacing w:line="360" w:lineRule="auto"/>
        <w:jc w:val="both"/>
      </w:pPr>
      <w:r w:rsidRPr="00ED6773">
        <w:t>Популяризиране на възможностите за финансиране по новооткрити процедури за предоставяне на БФП</w:t>
      </w:r>
      <w:r w:rsidR="00585928">
        <w:t xml:space="preserve"> и операции за подкрепа чрез финансови инструменти</w:t>
      </w:r>
      <w:r w:rsidR="002541B9" w:rsidRPr="00ED6773">
        <w:t>.</w:t>
      </w:r>
    </w:p>
    <w:p w14:paraId="1E4E5E8C" w14:textId="57C150DE" w:rsidR="007D3F52" w:rsidRPr="00ED6773" w:rsidRDefault="004B2C13" w:rsidP="004B2C13">
      <w:pPr>
        <w:pStyle w:val="ListParagraph"/>
        <w:numPr>
          <w:ilvl w:val="0"/>
          <w:numId w:val="47"/>
        </w:numPr>
        <w:spacing w:line="360" w:lineRule="auto"/>
        <w:jc w:val="both"/>
      </w:pPr>
      <w:r w:rsidRPr="00ED6773">
        <w:t>Информира</w:t>
      </w:r>
      <w:r w:rsidR="005F657B">
        <w:t>не</w:t>
      </w:r>
      <w:r w:rsidRPr="00ED6773">
        <w:t xml:space="preserve"> бенефициентите на операции от стратегическо значение и операции с общ размер на разходите над 10 000 000 EUR, че имат задължение да организират според случая комуникационна проява или дейност и да привлекат своевременно за участие ЕК и отговорния УО</w:t>
      </w:r>
      <w:r w:rsidR="002541B9" w:rsidRPr="00ED6773">
        <w:t>.</w:t>
      </w:r>
    </w:p>
    <w:p w14:paraId="4292D0D3" w14:textId="0166FDDC" w:rsidR="007D3F52" w:rsidRPr="00183E9E" w:rsidRDefault="007D3F52" w:rsidP="00183E9E">
      <w:pPr>
        <w:spacing w:line="360" w:lineRule="auto"/>
        <w:ind w:firstLine="709"/>
        <w:jc w:val="both"/>
        <w:rPr>
          <w:b/>
        </w:rPr>
      </w:pPr>
      <w:r w:rsidRPr="00ED6773">
        <w:t xml:space="preserve">Необходимо е поддържането на </w:t>
      </w:r>
      <w:r w:rsidR="002541B9" w:rsidRPr="00ED6773">
        <w:t xml:space="preserve">Интернет </w:t>
      </w:r>
      <w:r w:rsidRPr="00ED6773">
        <w:t>страница на програмата, включваща като минимум задължителната по Регламент информация. Интернет страниците следва да бъдат лесно достъпни (чрез използване на търсачки) и предразполагащи за бързо ориентиране на потребителите до търсената от тях информация.</w:t>
      </w:r>
      <w:r w:rsidR="007B4C62">
        <w:t xml:space="preserve"> </w:t>
      </w:r>
      <w:r w:rsidR="00585928" w:rsidRPr="00183E9E">
        <w:rPr>
          <w:b/>
        </w:rPr>
        <w:t>„Фонд мениджър на финансови инструменти в България“ ЕАД</w:t>
      </w:r>
      <w:r w:rsidR="000B2146">
        <w:rPr>
          <w:b/>
        </w:rPr>
        <w:t xml:space="preserve"> </w:t>
      </w:r>
      <w:r w:rsidR="00F0045B">
        <w:rPr>
          <w:b/>
        </w:rPr>
        <w:t xml:space="preserve">(ФМФИБ) </w:t>
      </w:r>
      <w:r w:rsidR="00585928">
        <w:rPr>
          <w:b/>
        </w:rPr>
        <w:t xml:space="preserve">– има задължение да постави емблемата на ЕС. </w:t>
      </w:r>
    </w:p>
    <w:p w14:paraId="1561FC81" w14:textId="4E700835" w:rsidR="007D3F52" w:rsidRPr="00ED6773" w:rsidRDefault="007D3F52" w:rsidP="002541B9">
      <w:pPr>
        <w:spacing w:line="360" w:lineRule="auto"/>
        <w:ind w:firstLine="709"/>
        <w:jc w:val="both"/>
        <w:rPr>
          <w:b/>
        </w:rPr>
      </w:pPr>
      <w:r w:rsidRPr="00ED6773">
        <w:rPr>
          <w:b/>
        </w:rPr>
        <w:t>Разработване на ГПД</w:t>
      </w:r>
    </w:p>
    <w:p w14:paraId="60120F4C" w14:textId="2648208E" w:rsidR="007D3F52" w:rsidRPr="00ED6773" w:rsidRDefault="007D3F52" w:rsidP="00183E9E">
      <w:pPr>
        <w:spacing w:line="360" w:lineRule="auto"/>
        <w:ind w:firstLine="709"/>
        <w:jc w:val="both"/>
      </w:pPr>
      <w:r w:rsidRPr="00ED6773">
        <w:t>Преди започването на календарната година, УО изготвя ГПД</w:t>
      </w:r>
      <w:r w:rsidR="006F4E82">
        <w:t>,</w:t>
      </w:r>
      <w:r w:rsidRPr="00ED6773">
        <w:t xml:space="preserve"> </w:t>
      </w:r>
      <w:r w:rsidR="006F4E82">
        <w:t xml:space="preserve">който </w:t>
      </w:r>
      <w:r w:rsidRPr="00ED6773">
        <w:t>подлежи на одобрение от Ръководителя на съответното УО</w:t>
      </w:r>
      <w:r w:rsidR="00E17CA9">
        <w:t>.</w:t>
      </w:r>
      <w:r w:rsidRPr="00ED6773">
        <w:t xml:space="preserve"> Изпълнението на ГПД се докладва минимум веднъж годишно на заседание на КН на програмата.</w:t>
      </w:r>
    </w:p>
    <w:p w14:paraId="2FE1B5B2" w14:textId="77777777" w:rsidR="007D3F52" w:rsidRPr="00ED6773" w:rsidRDefault="007D3F52" w:rsidP="00EB7D5B">
      <w:pPr>
        <w:pStyle w:val="ListParagraph"/>
        <w:numPr>
          <w:ilvl w:val="0"/>
          <w:numId w:val="47"/>
        </w:numPr>
        <w:spacing w:line="360" w:lineRule="auto"/>
        <w:jc w:val="both"/>
      </w:pPr>
      <w:r w:rsidRPr="00ED6773">
        <w:lastRenderedPageBreak/>
        <w:t>В случай на промяна в ГПД, се следва редът за одобрението му.</w:t>
      </w:r>
    </w:p>
    <w:p w14:paraId="01043467" w14:textId="1014A722" w:rsidR="007D3F52" w:rsidRPr="00ED6773" w:rsidRDefault="007D3F52" w:rsidP="00FD4D58">
      <w:pPr>
        <w:spacing w:line="360" w:lineRule="auto"/>
        <w:ind w:firstLine="709"/>
        <w:jc w:val="both"/>
      </w:pPr>
      <w:r w:rsidRPr="00ED6773">
        <w:t xml:space="preserve">Заложените и изпълнявани от </w:t>
      </w:r>
      <w:r w:rsidR="00076621" w:rsidRPr="00ED6773">
        <w:t xml:space="preserve">дирекция </w:t>
      </w:r>
      <w:r w:rsidR="000A37C1" w:rsidRPr="00ED6773">
        <w:t>ЦКЗ</w:t>
      </w:r>
      <w:r w:rsidR="000A37C1" w:rsidRPr="00ED6773" w:rsidDel="000A37C1">
        <w:t xml:space="preserve"> </w:t>
      </w:r>
      <w:r w:rsidRPr="00ED6773">
        <w:t>и отделните УО</w:t>
      </w:r>
      <w:r w:rsidR="005236F9" w:rsidRPr="00ED6773">
        <w:t xml:space="preserve"> </w:t>
      </w:r>
      <w:r w:rsidRPr="00ED6773">
        <w:t>комуникационни мерки трябва да отговарят на принципите за добро финансово управление, да бъдат ефективни, ефикасни и релевантни спрямо нуждите на целевата група.</w:t>
      </w:r>
    </w:p>
    <w:p w14:paraId="5116740A" w14:textId="50B2096B" w:rsidR="007D3F52" w:rsidRPr="00ED6773" w:rsidRDefault="007D3F52" w:rsidP="00FA50BB">
      <w:pPr>
        <w:spacing w:line="360" w:lineRule="auto"/>
        <w:ind w:firstLine="708"/>
        <w:jc w:val="both"/>
        <w:rPr>
          <w:b/>
        </w:rPr>
      </w:pPr>
      <w:r w:rsidRPr="00ED6773">
        <w:rPr>
          <w:b/>
        </w:rPr>
        <w:t>Описание на материалите, които ще бъдат предоставени във формати, достъпни за хората с увреждания</w:t>
      </w:r>
      <w:r w:rsidR="005A2D07">
        <w:rPr>
          <w:b/>
        </w:rPr>
        <w:t>:</w:t>
      </w:r>
    </w:p>
    <w:p w14:paraId="5DBA4B1B" w14:textId="4D874938" w:rsidR="007D3F52" w:rsidRPr="00ED6773" w:rsidRDefault="007D3F52" w:rsidP="0029211E">
      <w:pPr>
        <w:pStyle w:val="ListParagraph"/>
        <w:numPr>
          <w:ilvl w:val="0"/>
          <w:numId w:val="49"/>
        </w:numPr>
        <w:spacing w:line="360" w:lineRule="auto"/>
        <w:jc w:val="both"/>
      </w:pPr>
      <w:r w:rsidRPr="00ED6773">
        <w:t xml:space="preserve">Интернет сайтовете на програмите и Единния информационен портал </w:t>
      </w:r>
      <w:hyperlink r:id="rId15" w:history="1">
        <w:r w:rsidR="00BE2912" w:rsidRPr="00ED6773">
          <w:rPr>
            <w:rStyle w:val="Hyperlink"/>
            <w:color w:val="auto"/>
          </w:rPr>
          <w:t>www.eufunds.bg</w:t>
        </w:r>
      </w:hyperlink>
      <w:r w:rsidR="00BE2912" w:rsidRPr="00ED6773">
        <w:t xml:space="preserve"> </w:t>
      </w:r>
      <w:r w:rsidRPr="00ED6773">
        <w:t>да имат в</w:t>
      </w:r>
      <w:r w:rsidR="00FD4D58" w:rsidRPr="00ED6773">
        <w:t>ерсии за хора с намалено зрение.</w:t>
      </w:r>
    </w:p>
    <w:p w14:paraId="4EE02C71" w14:textId="77777777" w:rsidR="007D3F52" w:rsidRPr="00ED6773" w:rsidRDefault="007D3F52" w:rsidP="0029211E">
      <w:pPr>
        <w:pStyle w:val="ListParagraph"/>
        <w:numPr>
          <w:ilvl w:val="0"/>
          <w:numId w:val="49"/>
        </w:numPr>
        <w:spacing w:line="360" w:lineRule="auto"/>
        <w:jc w:val="both"/>
      </w:pPr>
      <w:r w:rsidRPr="00ED6773">
        <w:t>Информационни</w:t>
      </w:r>
      <w:r w:rsidR="00FD4D58" w:rsidRPr="00ED6773">
        <w:t xml:space="preserve"> материали за хора с увреждания.</w:t>
      </w:r>
    </w:p>
    <w:p w14:paraId="0915B888" w14:textId="77777777" w:rsidR="007D3F52" w:rsidRPr="00ED6773" w:rsidRDefault="007D3F52" w:rsidP="0029211E">
      <w:pPr>
        <w:pStyle w:val="ListParagraph"/>
        <w:numPr>
          <w:ilvl w:val="0"/>
          <w:numId w:val="49"/>
        </w:numPr>
        <w:spacing w:line="360" w:lineRule="auto"/>
        <w:jc w:val="both"/>
      </w:pPr>
      <w:r w:rsidRPr="00ED6773">
        <w:t>Информационните материали по процедурите за хора с увреждания да са съобразени с потребностите на конкретната целева група.</w:t>
      </w:r>
    </w:p>
    <w:p w14:paraId="2154E5D7" w14:textId="2C13C7BE" w:rsidR="007D3F52" w:rsidRPr="00ED6773" w:rsidRDefault="007D3F52" w:rsidP="005A2D07">
      <w:pPr>
        <w:spacing w:after="120" w:line="360" w:lineRule="auto"/>
        <w:ind w:firstLine="357"/>
        <w:jc w:val="both"/>
      </w:pPr>
      <w:r w:rsidRPr="00ED6773">
        <w:t xml:space="preserve">В допълнение, офисите на мрежата от </w:t>
      </w:r>
      <w:r w:rsidR="00115932" w:rsidRPr="00ED6773">
        <w:t xml:space="preserve">27 </w:t>
      </w:r>
      <w:r w:rsidR="00584B25">
        <w:t>ОИЦ</w:t>
      </w:r>
      <w:r w:rsidRPr="00ED6773">
        <w:t xml:space="preserve"> са достъпни</w:t>
      </w:r>
      <w:r w:rsidR="00196224" w:rsidRPr="00ED6773">
        <w:t xml:space="preserve"> </w:t>
      </w:r>
      <w:r w:rsidRPr="00ED6773">
        <w:t>за хора с увреждания.</w:t>
      </w:r>
    </w:p>
    <w:p w14:paraId="5D288298" w14:textId="5B432D23" w:rsidR="007D3F52" w:rsidRPr="00ED6773" w:rsidRDefault="00C31B91" w:rsidP="00FA50BB">
      <w:pPr>
        <w:pStyle w:val="Heading1"/>
        <w:spacing w:before="0" w:line="360" w:lineRule="auto"/>
        <w:ind w:firstLine="360"/>
        <w:jc w:val="both"/>
        <w:rPr>
          <w:rFonts w:ascii="Times New Roman" w:hAnsi="Times New Roman" w:cs="Times New Roman"/>
          <w:color w:val="auto"/>
          <w:sz w:val="23"/>
          <w:szCs w:val="23"/>
        </w:rPr>
      </w:pPr>
      <w:bookmarkStart w:id="6" w:name="_Toc126311767"/>
      <w:r w:rsidRPr="00ED6773">
        <w:rPr>
          <w:rFonts w:ascii="Times New Roman" w:hAnsi="Times New Roman" w:cs="Times New Roman"/>
          <w:color w:val="auto"/>
          <w:sz w:val="23"/>
          <w:szCs w:val="23"/>
        </w:rPr>
        <w:t xml:space="preserve">VІ. ОТГОВОРНИ </w:t>
      </w:r>
      <w:r w:rsidR="007D3F52" w:rsidRPr="00ED6773">
        <w:rPr>
          <w:rFonts w:ascii="Times New Roman" w:hAnsi="Times New Roman" w:cs="Times New Roman"/>
          <w:color w:val="auto"/>
          <w:sz w:val="23"/>
          <w:szCs w:val="23"/>
        </w:rPr>
        <w:t>СТРУКТУРИ ЗА ИЗПЪЛНЕНИЕТО НА Н</w:t>
      </w:r>
      <w:r w:rsidR="00FF0E69">
        <w:rPr>
          <w:rFonts w:ascii="Times New Roman" w:hAnsi="Times New Roman" w:cs="Times New Roman"/>
          <w:color w:val="auto"/>
          <w:sz w:val="23"/>
          <w:szCs w:val="23"/>
        </w:rPr>
        <w:t>КС</w:t>
      </w:r>
      <w:bookmarkEnd w:id="6"/>
    </w:p>
    <w:p w14:paraId="50298C85" w14:textId="67323E95" w:rsidR="007D3F52" w:rsidRPr="00ED6773" w:rsidRDefault="007D3F52" w:rsidP="00FA50BB">
      <w:pPr>
        <w:spacing w:line="360" w:lineRule="auto"/>
        <w:ind w:firstLine="360"/>
        <w:jc w:val="both"/>
      </w:pPr>
      <w:r w:rsidRPr="00ED6773">
        <w:t>За изпълнението на Н</w:t>
      </w:r>
      <w:r w:rsidR="00FF0E69">
        <w:t>КС</w:t>
      </w:r>
      <w:r w:rsidRPr="00ED6773">
        <w:t xml:space="preserve"> носят отговорност държавата</w:t>
      </w:r>
      <w:r w:rsidR="000B3221" w:rsidRPr="00ED6773">
        <w:t xml:space="preserve"> </w:t>
      </w:r>
      <w:r w:rsidRPr="00ED6773">
        <w:t>членка</w:t>
      </w:r>
      <w:r w:rsidR="00333825">
        <w:t xml:space="preserve"> и</w:t>
      </w:r>
      <w:r w:rsidRPr="00ED6773">
        <w:t xml:space="preserve"> </w:t>
      </w:r>
      <w:r w:rsidR="00333825">
        <w:t>УО</w:t>
      </w:r>
      <w:r w:rsidRPr="00ED6773">
        <w:t xml:space="preserve"> на програмите, </w:t>
      </w:r>
      <w:r w:rsidR="00333825">
        <w:t>съ</w:t>
      </w:r>
      <w:r w:rsidRPr="00ED6773">
        <w:t xml:space="preserve">финансирани от </w:t>
      </w:r>
      <w:r w:rsidR="001952A0" w:rsidRPr="00ED6773">
        <w:t>ЕФСУ</w:t>
      </w:r>
      <w:r w:rsidRPr="00ED6773">
        <w:t>.</w:t>
      </w:r>
    </w:p>
    <w:p w14:paraId="65641BAA" w14:textId="091E7E77" w:rsidR="007D3F52" w:rsidRPr="00ED6773" w:rsidRDefault="007D3F52" w:rsidP="0029211E">
      <w:pPr>
        <w:pStyle w:val="ListParagraph"/>
        <w:numPr>
          <w:ilvl w:val="0"/>
          <w:numId w:val="50"/>
        </w:numPr>
        <w:spacing w:line="360" w:lineRule="auto"/>
        <w:jc w:val="both"/>
        <w:rPr>
          <w:b/>
        </w:rPr>
      </w:pPr>
      <w:r w:rsidRPr="00ED6773">
        <w:rPr>
          <w:b/>
        </w:rPr>
        <w:t>Отговорности на държавата членка и</w:t>
      </w:r>
      <w:r w:rsidR="00333825">
        <w:rPr>
          <w:b/>
        </w:rPr>
        <w:t xml:space="preserve"> УО</w:t>
      </w:r>
    </w:p>
    <w:p w14:paraId="4C864510" w14:textId="34289268" w:rsidR="007D3F52" w:rsidRPr="00ED6773" w:rsidRDefault="007D3F52" w:rsidP="00947B30">
      <w:pPr>
        <w:spacing w:line="360" w:lineRule="auto"/>
        <w:ind w:firstLine="360"/>
        <w:jc w:val="both"/>
      </w:pPr>
      <w:r w:rsidRPr="00ED6773">
        <w:t xml:space="preserve">Държавата членка, </w:t>
      </w:r>
      <w:r w:rsidR="00076621" w:rsidRPr="00ED6773">
        <w:t xml:space="preserve">дирекция </w:t>
      </w:r>
      <w:r w:rsidR="000A37C1" w:rsidRPr="00ED6773">
        <w:t>ЦКЗ</w:t>
      </w:r>
      <w:r w:rsidR="00076621" w:rsidRPr="00ED6773">
        <w:t xml:space="preserve"> </w:t>
      </w:r>
      <w:r w:rsidRPr="00ED6773">
        <w:t xml:space="preserve">и </w:t>
      </w:r>
      <w:r w:rsidR="00E77517">
        <w:t>УО</w:t>
      </w:r>
      <w:r w:rsidRPr="00ED6773">
        <w:t xml:space="preserve"> на съответните програми</w:t>
      </w:r>
      <w:r w:rsidR="00AB1BA5" w:rsidRPr="00ED6773">
        <w:t>,</w:t>
      </w:r>
      <w:r w:rsidRPr="00ED6773">
        <w:t xml:space="preserve"> са отговорни мерките за </w:t>
      </w:r>
      <w:r w:rsidR="00627D7A" w:rsidRPr="00ED6773">
        <w:t xml:space="preserve">видимост, прозрачност </w:t>
      </w:r>
      <w:r w:rsidRPr="00ED6773">
        <w:t xml:space="preserve">и комуникация да се изпълняват в съответствие с </w:t>
      </w:r>
      <w:r w:rsidR="00341FEA">
        <w:t xml:space="preserve">Регламент </w:t>
      </w:r>
      <w:r w:rsidR="000C35A1" w:rsidRPr="000C35A1">
        <w:t xml:space="preserve">(ЕС) </w:t>
      </w:r>
      <w:r w:rsidR="00341FEA">
        <w:t>2021/1060, ЗУСЕ</w:t>
      </w:r>
      <w:r w:rsidR="00E77517">
        <w:t>Ф</w:t>
      </w:r>
      <w:r w:rsidR="00A517D8">
        <w:t>СУ</w:t>
      </w:r>
      <w:r w:rsidR="00341FEA">
        <w:t xml:space="preserve"> и </w:t>
      </w:r>
      <w:r w:rsidRPr="00ED6773">
        <w:t>Н</w:t>
      </w:r>
      <w:r w:rsidR="00F90D41">
        <w:t>КС</w:t>
      </w:r>
      <w:r w:rsidRPr="00ED6773">
        <w:t>. Тези мерки следва да са насочени към възможно най-широко популяризиране чрез използване на различни форми и методи на комуникация на подходящото равнище, в съответствие с потребностите на целевите групи.</w:t>
      </w:r>
      <w:r w:rsidR="00947B30" w:rsidRPr="00ED6773">
        <w:t xml:space="preserve"> </w:t>
      </w:r>
      <w:r w:rsidR="00AB1BA5" w:rsidRPr="00ED6773">
        <w:t xml:space="preserve">Те гарантират </w:t>
      </w:r>
      <w:r w:rsidR="00947B30" w:rsidRPr="00ED6773">
        <w:t>видимостта на подкрепата при всички дейности, които се отнасят до операции, получаващи подкрепа от фондовете, със</w:t>
      </w:r>
      <w:r w:rsidR="00AB1BA5" w:rsidRPr="00ED6773">
        <w:t xml:space="preserve"> </w:t>
      </w:r>
      <w:r w:rsidR="00947B30" w:rsidRPr="00ED6773">
        <w:t>специално внимание към операциите от стратегическо значение</w:t>
      </w:r>
      <w:r w:rsidR="00031DDC" w:rsidRPr="00ED6773">
        <w:t>.</w:t>
      </w:r>
    </w:p>
    <w:p w14:paraId="56145DC3" w14:textId="5216639C" w:rsidR="007D3F52" w:rsidRPr="00ED6773" w:rsidRDefault="00A143D0" w:rsidP="00076621">
      <w:pPr>
        <w:pStyle w:val="ListParagraph"/>
        <w:numPr>
          <w:ilvl w:val="0"/>
          <w:numId w:val="50"/>
        </w:numPr>
        <w:spacing w:line="360" w:lineRule="auto"/>
        <w:jc w:val="both"/>
        <w:rPr>
          <w:b/>
        </w:rPr>
      </w:pPr>
      <w:r w:rsidRPr="00ED6773">
        <w:rPr>
          <w:b/>
        </w:rPr>
        <w:t xml:space="preserve">Дирекция </w:t>
      </w:r>
      <w:r w:rsidR="007D3F52" w:rsidRPr="00ED6773">
        <w:rPr>
          <w:b/>
        </w:rPr>
        <w:t>Ц</w:t>
      </w:r>
      <w:r w:rsidR="00076621" w:rsidRPr="00ED6773">
        <w:rPr>
          <w:b/>
        </w:rPr>
        <w:t>КЗ</w:t>
      </w:r>
    </w:p>
    <w:p w14:paraId="665DF1B5" w14:textId="7235884E" w:rsidR="007D3F52" w:rsidRPr="00ED6773" w:rsidRDefault="00076621" w:rsidP="00FA50BB">
      <w:pPr>
        <w:spacing w:line="360" w:lineRule="auto"/>
        <w:ind w:firstLine="360"/>
        <w:jc w:val="both"/>
      </w:pPr>
      <w:r w:rsidRPr="00ED6773">
        <w:t>К</w:t>
      </w:r>
      <w:r w:rsidR="007D3F52" w:rsidRPr="00ED6773">
        <w:t>оординация</w:t>
      </w:r>
      <w:r w:rsidRPr="00ED6773">
        <w:t>та</w:t>
      </w:r>
      <w:r w:rsidR="007D3F52" w:rsidRPr="00ED6773">
        <w:t xml:space="preserve"> на мерките по </w:t>
      </w:r>
      <w:r w:rsidR="00702362" w:rsidRPr="00ED6773">
        <w:t xml:space="preserve">видимост, прозрачност </w:t>
      </w:r>
      <w:r w:rsidR="007D3F52" w:rsidRPr="00ED6773">
        <w:t xml:space="preserve">и комуникация в България </w:t>
      </w:r>
      <w:r w:rsidRPr="00ED6773">
        <w:t>с</w:t>
      </w:r>
      <w:r w:rsidR="007D3F52" w:rsidRPr="00ED6773">
        <w:t xml:space="preserve">е </w:t>
      </w:r>
      <w:r w:rsidRPr="00ED6773">
        <w:t xml:space="preserve">изпълнява от дирекция </w:t>
      </w:r>
      <w:r w:rsidR="000A37C1" w:rsidRPr="00ED6773">
        <w:t>ЦКЗ</w:t>
      </w:r>
      <w:r w:rsidR="000A37C1" w:rsidRPr="00ED6773" w:rsidDel="000A37C1">
        <w:t xml:space="preserve"> </w:t>
      </w:r>
      <w:r w:rsidR="00031DDC" w:rsidRPr="00ED6773">
        <w:t xml:space="preserve">във връзка с подкрепата от фондовете, включително за програмите по цел „Европейско териториално сътрудничество (Interreg)“, в случаите, когато държавата членка е домакин на </w:t>
      </w:r>
      <w:r w:rsidR="004A0EB5">
        <w:t>УО</w:t>
      </w:r>
      <w:r w:rsidR="00031DDC" w:rsidRPr="00ED6773">
        <w:t xml:space="preserve"> (чл. 48 от Регламент </w:t>
      </w:r>
      <w:r w:rsidR="005A24F7">
        <w:t xml:space="preserve">(ЕС) </w:t>
      </w:r>
      <w:r w:rsidR="00031DDC" w:rsidRPr="00ED6773">
        <w:t>2021</w:t>
      </w:r>
      <w:r w:rsidR="00662F0E">
        <w:t>/</w:t>
      </w:r>
      <w:r w:rsidR="00662F0E" w:rsidRPr="00ED6773">
        <w:t>1060</w:t>
      </w:r>
      <w:r w:rsidR="00031DDC" w:rsidRPr="00ED6773">
        <w:t>).</w:t>
      </w:r>
      <w:r w:rsidR="007D3F52" w:rsidRPr="00ED6773">
        <w:t xml:space="preserve"> Т</w:t>
      </w:r>
      <w:r w:rsidRPr="00ED6773">
        <w:t>я</w:t>
      </w:r>
      <w:r w:rsidR="007D3F52" w:rsidRPr="00ED6773">
        <w:t xml:space="preserve"> отговаря за изпълнението и координацията на общи комуникационни дейности по всички програми, в сътрудничество с </w:t>
      </w:r>
      <w:r w:rsidR="004A0EB5">
        <w:t>УО</w:t>
      </w:r>
      <w:r w:rsidR="007D3F52" w:rsidRPr="00ED6773">
        <w:t xml:space="preserve"> и мрежата от </w:t>
      </w:r>
      <w:r w:rsidR="00115932" w:rsidRPr="00ED6773">
        <w:t xml:space="preserve">27 </w:t>
      </w:r>
      <w:r w:rsidR="004A0EB5">
        <w:t>ОИЦ</w:t>
      </w:r>
      <w:r w:rsidR="007D3F52" w:rsidRPr="00ED6773">
        <w:t xml:space="preserve"> за популяризиране на Кохезионната политика на ЕС в България.</w:t>
      </w:r>
    </w:p>
    <w:p w14:paraId="3D0E8DDD" w14:textId="77777777" w:rsidR="007D3F52" w:rsidRPr="00ED6773" w:rsidRDefault="007D3F52" w:rsidP="00FA50BB">
      <w:pPr>
        <w:spacing w:line="360" w:lineRule="auto"/>
        <w:ind w:firstLine="360"/>
        <w:jc w:val="both"/>
      </w:pPr>
      <w:r w:rsidRPr="00ED6773">
        <w:t>Ц</w:t>
      </w:r>
      <w:r w:rsidR="00076621" w:rsidRPr="00ED6773">
        <w:t>КЗ</w:t>
      </w:r>
      <w:r w:rsidRPr="00ED6773">
        <w:t>, в качеството си на национален координатор по отношение на комуникационните и информационни дейности по фондовете, отговаря за:</w:t>
      </w:r>
    </w:p>
    <w:p w14:paraId="72651A58" w14:textId="74490AA4" w:rsidR="007D3F52" w:rsidRPr="00ED6773" w:rsidRDefault="007D3F52" w:rsidP="00CF7C84">
      <w:pPr>
        <w:pStyle w:val="ListParagraph"/>
        <w:numPr>
          <w:ilvl w:val="0"/>
          <w:numId w:val="39"/>
        </w:numPr>
        <w:spacing w:line="360" w:lineRule="auto"/>
        <w:jc w:val="both"/>
      </w:pPr>
      <w:r w:rsidRPr="00ED6773">
        <w:t>Контрол за изпълнение целите на НКС</w:t>
      </w:r>
    </w:p>
    <w:p w14:paraId="2BB0919D" w14:textId="26617D50" w:rsidR="007D3F52" w:rsidRPr="00ED6773" w:rsidRDefault="007D3F52" w:rsidP="00CF7C84">
      <w:pPr>
        <w:pStyle w:val="ListParagraph"/>
        <w:numPr>
          <w:ilvl w:val="0"/>
          <w:numId w:val="39"/>
        </w:numPr>
        <w:spacing w:line="360" w:lineRule="auto"/>
        <w:jc w:val="both"/>
      </w:pPr>
      <w:r w:rsidRPr="00ED6773">
        <w:lastRenderedPageBreak/>
        <w:t>Мониторинг и оценка на НКС</w:t>
      </w:r>
    </w:p>
    <w:p w14:paraId="2FCF0063" w14:textId="195D69E3" w:rsidR="007D3F52" w:rsidRPr="00ED6773" w:rsidRDefault="007D3F52" w:rsidP="00CF7C84">
      <w:pPr>
        <w:pStyle w:val="ListParagraph"/>
        <w:numPr>
          <w:ilvl w:val="0"/>
          <w:numId w:val="39"/>
        </w:numPr>
        <w:spacing w:line="360" w:lineRule="auto"/>
        <w:jc w:val="both"/>
      </w:pPr>
      <w:r w:rsidRPr="00ED6773">
        <w:t>Цялостно наблюдение на процесите и дейностите от НКС, изпълнявани от различни звена, включите</w:t>
      </w:r>
      <w:r w:rsidR="00C53E82" w:rsidRPr="00ED6773">
        <w:t>лно в УО и програмите като цяло</w:t>
      </w:r>
    </w:p>
    <w:p w14:paraId="334EB354" w14:textId="15803EFB" w:rsidR="00031DDC" w:rsidRPr="00ED6773" w:rsidRDefault="007D3F52" w:rsidP="00CF7C84">
      <w:pPr>
        <w:pStyle w:val="ListParagraph"/>
        <w:numPr>
          <w:ilvl w:val="0"/>
          <w:numId w:val="39"/>
        </w:numPr>
        <w:spacing w:line="360" w:lineRule="auto"/>
        <w:jc w:val="both"/>
      </w:pPr>
      <w:r w:rsidRPr="00ED6773">
        <w:t>Развитие и координация на Националната мрежа на служителите</w:t>
      </w:r>
      <w:r w:rsidR="00196224" w:rsidRPr="00ED6773">
        <w:t xml:space="preserve"> </w:t>
      </w:r>
      <w:r w:rsidRPr="00ED6773">
        <w:t>по информация и комуникация на програмите</w:t>
      </w:r>
    </w:p>
    <w:p w14:paraId="6D425D6D" w14:textId="41A79B29" w:rsidR="00196224" w:rsidRPr="00ED6773" w:rsidRDefault="00031DDC" w:rsidP="00CF7C84">
      <w:pPr>
        <w:pStyle w:val="ListParagraph"/>
        <w:numPr>
          <w:ilvl w:val="0"/>
          <w:numId w:val="39"/>
        </w:numPr>
        <w:spacing w:line="360" w:lineRule="auto"/>
        <w:jc w:val="both"/>
      </w:pPr>
      <w:r w:rsidRPr="00ED6773">
        <w:t xml:space="preserve">Развитие и координация на Мрежата от 27 </w:t>
      </w:r>
      <w:r w:rsidR="00C9430F">
        <w:t>ОИЦ</w:t>
      </w:r>
      <w:r w:rsidRPr="00ED6773">
        <w:t xml:space="preserve"> за популяризиране на Кохезионната политика на ЕС в България</w:t>
      </w:r>
      <w:r w:rsidR="00196224" w:rsidRPr="00ED6773">
        <w:t>.</w:t>
      </w:r>
    </w:p>
    <w:p w14:paraId="79DC5427" w14:textId="1369B982" w:rsidR="007D3F52" w:rsidRPr="00ED6773" w:rsidRDefault="000B2146" w:rsidP="00514D38">
      <w:pPr>
        <w:spacing w:before="120" w:line="360" w:lineRule="auto"/>
        <w:ind w:firstLine="709"/>
        <w:jc w:val="both"/>
      </w:pPr>
      <w:r>
        <w:t xml:space="preserve">Дирекция </w:t>
      </w:r>
      <w:r w:rsidR="007D3F52" w:rsidRPr="00ED6773">
        <w:t>Ц</w:t>
      </w:r>
      <w:r w:rsidR="00076621" w:rsidRPr="00ED6773">
        <w:t>КЗ</w:t>
      </w:r>
      <w:r w:rsidR="007D3F52" w:rsidRPr="00ED6773">
        <w:t xml:space="preserve"> има водеща роля за:</w:t>
      </w:r>
    </w:p>
    <w:p w14:paraId="14954239" w14:textId="0DD1B0EF" w:rsidR="007D3F52" w:rsidRPr="00ED6773" w:rsidRDefault="007D3F52" w:rsidP="00CF7C84">
      <w:pPr>
        <w:pStyle w:val="ListParagraph"/>
        <w:numPr>
          <w:ilvl w:val="0"/>
          <w:numId w:val="39"/>
        </w:numPr>
        <w:spacing w:line="360" w:lineRule="auto"/>
        <w:jc w:val="both"/>
      </w:pPr>
      <w:r w:rsidRPr="00ED6773">
        <w:t>определяне на общата комуникационна политика</w:t>
      </w:r>
    </w:p>
    <w:p w14:paraId="3D1A4778" w14:textId="2EBB07F0" w:rsidR="007D3F52" w:rsidRPr="00ED6773" w:rsidRDefault="00667BDD" w:rsidP="00CF7C84">
      <w:pPr>
        <w:pStyle w:val="ListParagraph"/>
        <w:numPr>
          <w:ilvl w:val="0"/>
          <w:numId w:val="39"/>
        </w:numPr>
        <w:spacing w:line="360" w:lineRule="auto"/>
        <w:jc w:val="both"/>
      </w:pPr>
      <w:r>
        <w:t xml:space="preserve">координиране </w:t>
      </w:r>
      <w:r w:rsidR="007D3F52" w:rsidRPr="00ED6773">
        <w:t>на Г</w:t>
      </w:r>
      <w:r>
        <w:t xml:space="preserve">ПД </w:t>
      </w:r>
      <w:r w:rsidR="007D3F52" w:rsidRPr="00ED6773">
        <w:t>на отделните</w:t>
      </w:r>
      <w:r w:rsidR="00196224" w:rsidRPr="00ED6773">
        <w:t xml:space="preserve"> </w:t>
      </w:r>
      <w:r>
        <w:t>програми</w:t>
      </w:r>
    </w:p>
    <w:p w14:paraId="34349A5D" w14:textId="5800A29D" w:rsidR="007D3F52" w:rsidRPr="00ED6773" w:rsidRDefault="007D3F52" w:rsidP="00CF7C84">
      <w:pPr>
        <w:pStyle w:val="ListParagraph"/>
        <w:numPr>
          <w:ilvl w:val="0"/>
          <w:numId w:val="39"/>
        </w:numPr>
        <w:spacing w:line="360" w:lineRule="auto"/>
        <w:jc w:val="both"/>
      </w:pPr>
      <w:r w:rsidRPr="00ED6773">
        <w:t>осъществяване</w:t>
      </w:r>
      <w:r w:rsidR="00196224" w:rsidRPr="00ED6773">
        <w:t xml:space="preserve"> на мониторинг на резултатите </w:t>
      </w:r>
      <w:r w:rsidRPr="00ED6773">
        <w:t xml:space="preserve">от </w:t>
      </w:r>
      <w:r w:rsidR="00627D7A" w:rsidRPr="00ED6773">
        <w:t xml:space="preserve">дейностите по видимост, прозрачност и </w:t>
      </w:r>
      <w:r w:rsidRPr="00ED6773">
        <w:t>комуникаци</w:t>
      </w:r>
      <w:r w:rsidR="00627D7A" w:rsidRPr="00ED6773">
        <w:t>я</w:t>
      </w:r>
      <w:r w:rsidR="00115932" w:rsidRPr="00ED6773">
        <w:t>,</w:t>
      </w:r>
      <w:r w:rsidRPr="00ED6773">
        <w:t xml:space="preserve"> извършвани в отделните </w:t>
      </w:r>
      <w:r w:rsidR="00FD382D">
        <w:t>програми</w:t>
      </w:r>
      <w:r w:rsidRPr="00ED6773">
        <w:t>.</w:t>
      </w:r>
    </w:p>
    <w:p w14:paraId="6112BE78" w14:textId="7FD1C069" w:rsidR="007D3F52" w:rsidRPr="00ED6773" w:rsidRDefault="000B2146" w:rsidP="00514D38">
      <w:pPr>
        <w:spacing w:before="120" w:line="360" w:lineRule="auto"/>
        <w:ind w:firstLine="709"/>
        <w:jc w:val="both"/>
      </w:pPr>
      <w:r>
        <w:t xml:space="preserve">Дирекция </w:t>
      </w:r>
      <w:r w:rsidR="007D3F52" w:rsidRPr="00ED6773">
        <w:t>Ц</w:t>
      </w:r>
      <w:r w:rsidR="00076621" w:rsidRPr="00ED6773">
        <w:t>КЗ</w:t>
      </w:r>
      <w:r w:rsidR="007D3F52" w:rsidRPr="00ED6773">
        <w:t xml:space="preserve"> има задължението да:</w:t>
      </w:r>
    </w:p>
    <w:p w14:paraId="2721F5E2" w14:textId="67EAE63E" w:rsidR="007D3F52" w:rsidRPr="00ED6773" w:rsidRDefault="007D3F52" w:rsidP="00CF7C84">
      <w:pPr>
        <w:pStyle w:val="ListParagraph"/>
        <w:numPr>
          <w:ilvl w:val="0"/>
          <w:numId w:val="39"/>
        </w:numPr>
        <w:spacing w:line="360" w:lineRule="auto"/>
        <w:jc w:val="both"/>
      </w:pPr>
      <w:r w:rsidRPr="00ED6773">
        <w:t>Координира комуникационните дейности на програмите и подпомага комуникационния процес при искане от страна на съответен УО</w:t>
      </w:r>
    </w:p>
    <w:p w14:paraId="5CE2B558" w14:textId="037BADC3" w:rsidR="007D3F52" w:rsidRPr="00ED6773" w:rsidRDefault="007D3F52" w:rsidP="00CF7C84">
      <w:pPr>
        <w:pStyle w:val="ListParagraph"/>
        <w:numPr>
          <w:ilvl w:val="0"/>
          <w:numId w:val="39"/>
        </w:numPr>
        <w:spacing w:line="360" w:lineRule="auto"/>
        <w:jc w:val="both"/>
      </w:pPr>
      <w:r w:rsidRPr="00ED6773">
        <w:t xml:space="preserve">Координира на годишна база планираните мерки за изпълнение на ГПД на съответните програми. На ежемесечна база се координират дейностите по изпълнение на мерките за </w:t>
      </w:r>
      <w:r w:rsidR="00627D7A" w:rsidRPr="00ED6773">
        <w:t>видимост, прозрачност</w:t>
      </w:r>
      <w:r w:rsidRPr="00ED6773">
        <w:t xml:space="preserve"> и комуникация</w:t>
      </w:r>
    </w:p>
    <w:p w14:paraId="0053CD6F" w14:textId="767DA977" w:rsidR="007D3F52" w:rsidRPr="00ED6773" w:rsidRDefault="007D3F52" w:rsidP="00CF7C84">
      <w:pPr>
        <w:pStyle w:val="ListParagraph"/>
        <w:numPr>
          <w:ilvl w:val="0"/>
          <w:numId w:val="39"/>
        </w:numPr>
        <w:spacing w:line="360" w:lineRule="auto"/>
        <w:jc w:val="both"/>
      </w:pPr>
      <w:r w:rsidRPr="00ED6773">
        <w:t xml:space="preserve">Планира и осъществява проектите за общите мерки по </w:t>
      </w:r>
      <w:r w:rsidR="00627D7A" w:rsidRPr="00ED6773">
        <w:t xml:space="preserve">видимост, прозрачност и </w:t>
      </w:r>
      <w:r w:rsidRPr="00ED6773">
        <w:t>комуникация</w:t>
      </w:r>
    </w:p>
    <w:p w14:paraId="29FCD459" w14:textId="24BE9987" w:rsidR="007D3F52" w:rsidRPr="00ED6773" w:rsidRDefault="007D3F52" w:rsidP="00CF7C84">
      <w:pPr>
        <w:pStyle w:val="ListParagraph"/>
        <w:numPr>
          <w:ilvl w:val="0"/>
          <w:numId w:val="39"/>
        </w:numPr>
        <w:spacing w:line="360" w:lineRule="auto"/>
        <w:jc w:val="both"/>
      </w:pPr>
      <w:r w:rsidRPr="00ED6773">
        <w:t>Осъществява комуникация и консултации с браншовите организации в сферата на комуникациите, ПР, социологическите проучвания, медиите и др.</w:t>
      </w:r>
      <w:r w:rsidR="00952BAD" w:rsidRPr="00ED6773">
        <w:t xml:space="preserve"> при възникнала необходимост</w:t>
      </w:r>
    </w:p>
    <w:p w14:paraId="636B1693" w14:textId="77777777" w:rsidR="007D3F52" w:rsidRPr="00ED6773" w:rsidRDefault="007D3F52" w:rsidP="00CF7C84">
      <w:pPr>
        <w:pStyle w:val="ListParagraph"/>
        <w:numPr>
          <w:ilvl w:val="0"/>
          <w:numId w:val="39"/>
        </w:numPr>
        <w:spacing w:line="360" w:lineRule="auto"/>
        <w:jc w:val="both"/>
      </w:pPr>
      <w:r w:rsidRPr="00ED6773">
        <w:t>Осъществява проучвания/консултации/преговори при възникване на</w:t>
      </w:r>
      <w:r w:rsidR="00FA50BB" w:rsidRPr="00ED6773">
        <w:t xml:space="preserve"> </w:t>
      </w:r>
      <w:r w:rsidRPr="00ED6773">
        <w:t>въпрос с хоризонтален характер, свързан с изпълнението на дейности по информация и комуникация.</w:t>
      </w:r>
    </w:p>
    <w:p w14:paraId="2EDB83C8" w14:textId="1B302381" w:rsidR="007D3F52" w:rsidRPr="00ED6773" w:rsidRDefault="007D3F52" w:rsidP="00514D38">
      <w:pPr>
        <w:spacing w:before="120" w:line="360" w:lineRule="auto"/>
        <w:ind w:firstLine="709"/>
        <w:jc w:val="both"/>
      </w:pPr>
      <w:r w:rsidRPr="00ED6773">
        <w:t>Ц</w:t>
      </w:r>
      <w:r w:rsidR="00076621" w:rsidRPr="00ED6773">
        <w:t>КЗ</w:t>
      </w:r>
      <w:r w:rsidRPr="00ED6773">
        <w:t xml:space="preserve"> ще се отчита пред К</w:t>
      </w:r>
      <w:r w:rsidR="00D241B4">
        <w:t>Н</w:t>
      </w:r>
      <w:r w:rsidRPr="00ED6773">
        <w:t xml:space="preserve"> на С</w:t>
      </w:r>
      <w:r w:rsidR="00D241B4">
        <w:t>П</w:t>
      </w:r>
      <w:r w:rsidRPr="00ED6773">
        <w:t>.</w:t>
      </w:r>
    </w:p>
    <w:p w14:paraId="676772CC" w14:textId="77777777" w:rsidR="007D3F52" w:rsidRPr="00ED6773" w:rsidRDefault="007D3F52" w:rsidP="0029211E">
      <w:pPr>
        <w:pStyle w:val="ListParagraph"/>
        <w:numPr>
          <w:ilvl w:val="0"/>
          <w:numId w:val="51"/>
        </w:numPr>
        <w:spacing w:line="360" w:lineRule="auto"/>
        <w:jc w:val="both"/>
        <w:rPr>
          <w:b/>
        </w:rPr>
      </w:pPr>
      <w:r w:rsidRPr="00ED6773">
        <w:rPr>
          <w:b/>
        </w:rPr>
        <w:t>Национална мрежа на служителите по информация и комуникация на програмите (НМС)</w:t>
      </w:r>
    </w:p>
    <w:p w14:paraId="06ABDC8C" w14:textId="5487D69A" w:rsidR="007D3F52" w:rsidRPr="00ED6773" w:rsidRDefault="007D3F52" w:rsidP="00FA50BB">
      <w:pPr>
        <w:spacing w:line="360" w:lineRule="auto"/>
        <w:ind w:firstLine="360"/>
        <w:jc w:val="both"/>
      </w:pPr>
      <w:r w:rsidRPr="00ED6773">
        <w:t>В Н</w:t>
      </w:r>
      <w:r w:rsidR="00146718">
        <w:t xml:space="preserve">МС </w:t>
      </w:r>
      <w:r w:rsidRPr="00ED6773">
        <w:t>участват</w:t>
      </w:r>
      <w:r w:rsidR="003A663C" w:rsidRPr="00ED6773">
        <w:t xml:space="preserve"> </w:t>
      </w:r>
      <w:r w:rsidR="0036341D" w:rsidRPr="00ED6773">
        <w:t xml:space="preserve">представители на </w:t>
      </w:r>
      <w:r w:rsidR="00146718">
        <w:t xml:space="preserve">УО </w:t>
      </w:r>
      <w:r w:rsidRPr="00ED6773">
        <w:t>на всички програми от С</w:t>
      </w:r>
      <w:r w:rsidR="00146718">
        <w:t>П</w:t>
      </w:r>
      <w:r w:rsidRPr="00ED6773">
        <w:t xml:space="preserve"> (титуляр и заместник)</w:t>
      </w:r>
      <w:r w:rsidR="00F400C0" w:rsidRPr="00ED6773">
        <w:t>, както и представители на Ф</w:t>
      </w:r>
      <w:r w:rsidR="00A60FC4">
        <w:t>МФИБ</w:t>
      </w:r>
      <w:r w:rsidRPr="00ED6773">
        <w:t>.</w:t>
      </w:r>
    </w:p>
    <w:p w14:paraId="0A389192" w14:textId="6B424E89" w:rsidR="007D3F52" w:rsidRPr="00ED6773" w:rsidRDefault="007D3F52" w:rsidP="00952BAD">
      <w:pPr>
        <w:spacing w:line="360" w:lineRule="auto"/>
        <w:ind w:firstLine="360"/>
        <w:jc w:val="both"/>
      </w:pPr>
      <w:r w:rsidRPr="00ED6773">
        <w:t xml:space="preserve">Мрежата ще играе важна роля за установяването на добра комуникация и координация между всички планирани комуникационни дейности, както и избягването на припокриване и дублиране между тях. Освен това, мрежата ще обменя постиженията </w:t>
      </w:r>
      <w:r w:rsidRPr="00ED6773">
        <w:lastRenderedPageBreak/>
        <w:t xml:space="preserve">и добрите практики, ще споделя опит и ще идентифицира инструменти за увеличаване на осведомеността и подобряване прозрачността на управлението на средствата от </w:t>
      </w:r>
      <w:r w:rsidR="00075782">
        <w:t>ЕС</w:t>
      </w:r>
      <w:r w:rsidRPr="00ED6773">
        <w:t>.</w:t>
      </w:r>
      <w:r w:rsidR="00952BAD" w:rsidRPr="00ED6773">
        <w:t xml:space="preserve"> Координаторът за комуникация е необходимо да привлича в дейностите за осигуряване на видимост, прозрачност и комуникация Представителствата на ЕК и информационните бюра на Европейския парламент в държавите членки, както и информационните центрове Europe Direct и други имащи отношение мрежи, образователни и научноизследователски организации</w:t>
      </w:r>
    </w:p>
    <w:p w14:paraId="3735560C" w14:textId="1DAA6513" w:rsidR="007D3F52" w:rsidRPr="00ED6773" w:rsidRDefault="007D3F52" w:rsidP="00F400C0">
      <w:pPr>
        <w:pStyle w:val="ListParagraph"/>
        <w:numPr>
          <w:ilvl w:val="0"/>
          <w:numId w:val="52"/>
        </w:numPr>
        <w:spacing w:line="360" w:lineRule="auto"/>
        <w:jc w:val="both"/>
        <w:rPr>
          <w:b/>
        </w:rPr>
      </w:pPr>
      <w:r w:rsidRPr="00ED6773">
        <w:rPr>
          <w:b/>
        </w:rPr>
        <w:t>У</w:t>
      </w:r>
      <w:r w:rsidR="00F22053">
        <w:rPr>
          <w:b/>
        </w:rPr>
        <w:t xml:space="preserve">О </w:t>
      </w:r>
      <w:r w:rsidRPr="00ED6773">
        <w:rPr>
          <w:b/>
        </w:rPr>
        <w:t>отговарят за:</w:t>
      </w:r>
    </w:p>
    <w:p w14:paraId="1432D331" w14:textId="52EA0C1C" w:rsidR="007D3F52" w:rsidRPr="00ED6773" w:rsidRDefault="007D3F52" w:rsidP="00CF7C84">
      <w:pPr>
        <w:pStyle w:val="ListParagraph"/>
        <w:numPr>
          <w:ilvl w:val="0"/>
          <w:numId w:val="39"/>
        </w:numPr>
        <w:spacing w:line="360" w:lineRule="auto"/>
        <w:jc w:val="both"/>
      </w:pPr>
      <w:r w:rsidRPr="00ED6773">
        <w:t xml:space="preserve">Изпълнението на мерките по </w:t>
      </w:r>
      <w:r w:rsidR="00702362" w:rsidRPr="00ED6773">
        <w:t xml:space="preserve">видимост, прозрачност </w:t>
      </w:r>
      <w:r w:rsidRPr="00ED6773">
        <w:t xml:space="preserve">и комуникация на ниво програма, в съответствие с </w:t>
      </w:r>
      <w:r w:rsidR="00E17CA9">
        <w:t xml:space="preserve">глава </w:t>
      </w:r>
      <w:r w:rsidR="00E17CA9">
        <w:rPr>
          <w:lang w:val="en-US"/>
        </w:rPr>
        <w:t>III</w:t>
      </w:r>
      <w:r w:rsidR="00E17CA9" w:rsidRPr="004B4907">
        <w:t xml:space="preserve"> </w:t>
      </w:r>
      <w:r w:rsidR="0085728F">
        <w:t>„</w:t>
      </w:r>
      <w:r w:rsidR="00E17CA9">
        <w:t>Видимост, прозрачност и комуникация</w:t>
      </w:r>
      <w:r w:rsidR="0085728F">
        <w:t>“</w:t>
      </w:r>
      <w:r w:rsidR="00E17CA9">
        <w:t xml:space="preserve"> </w:t>
      </w:r>
      <w:r w:rsidR="00702362" w:rsidRPr="00ED6773">
        <w:t xml:space="preserve">на </w:t>
      </w:r>
      <w:r w:rsidRPr="00ED6773">
        <w:t>Регламент</w:t>
      </w:r>
      <w:r w:rsidR="00687226" w:rsidRPr="00687226">
        <w:t xml:space="preserve"> </w:t>
      </w:r>
      <w:r w:rsidR="00687226">
        <w:t>(ЕС</w:t>
      </w:r>
      <w:r w:rsidR="00687226" w:rsidRPr="00687226">
        <w:t>)</w:t>
      </w:r>
      <w:r w:rsidRPr="00ED6773">
        <w:t xml:space="preserve"> 20</w:t>
      </w:r>
      <w:r w:rsidR="00702362" w:rsidRPr="00ED6773">
        <w:t>21</w:t>
      </w:r>
      <w:r w:rsidR="00D06F60">
        <w:t>/1060</w:t>
      </w:r>
      <w:r w:rsidRPr="00ED6773">
        <w:t xml:space="preserve"> и НКС.</w:t>
      </w:r>
    </w:p>
    <w:p w14:paraId="7CDCC78E" w14:textId="68C9A35B" w:rsidR="007D3F52" w:rsidRDefault="007D3F52" w:rsidP="00CF7C84">
      <w:pPr>
        <w:pStyle w:val="ListParagraph"/>
        <w:numPr>
          <w:ilvl w:val="0"/>
          <w:numId w:val="39"/>
        </w:numPr>
        <w:spacing w:line="360" w:lineRule="auto"/>
        <w:jc w:val="both"/>
      </w:pPr>
      <w:r w:rsidRPr="00ED6773">
        <w:t>Подготовката и  изпълнението на ГПД на</w:t>
      </w:r>
      <w:r w:rsidR="003A663C" w:rsidRPr="00ED6773">
        <w:t xml:space="preserve"> </w:t>
      </w:r>
      <w:r w:rsidRPr="00ED6773">
        <w:t>отделните програми, определящи подхода и бюджета</w:t>
      </w:r>
      <w:r w:rsidR="00E57AA4">
        <w:t xml:space="preserve"> </w:t>
      </w:r>
      <w:r w:rsidR="00E57AA4" w:rsidRPr="004B4907">
        <w:t>(</w:t>
      </w:r>
      <w:r w:rsidR="00E57AA4">
        <w:t>при отчитане на вече приключили дейности в предходната година</w:t>
      </w:r>
      <w:r w:rsidR="00E57AA4" w:rsidRPr="004B4907">
        <w:t>)</w:t>
      </w:r>
      <w:r w:rsidRPr="00ED6773">
        <w:t xml:space="preserve"> за осъществяването на комуникационните дейности. В тях ще се посочват конкретните информационни и комуникационни дейности, които УО на програмата ще извърш</w:t>
      </w:r>
      <w:r w:rsidR="004F37AD" w:rsidRPr="00ED6773">
        <w:t>ват</w:t>
      </w:r>
      <w:r w:rsidRPr="00ED6773">
        <w:t>.</w:t>
      </w:r>
    </w:p>
    <w:p w14:paraId="3CE07ABD" w14:textId="4F2CC772" w:rsidR="00912B70" w:rsidRPr="00183E9E" w:rsidRDefault="00926300" w:rsidP="00183E9E">
      <w:pPr>
        <w:pStyle w:val="ListParagraph"/>
        <w:numPr>
          <w:ilvl w:val="0"/>
          <w:numId w:val="52"/>
        </w:numPr>
        <w:spacing w:line="360" w:lineRule="auto"/>
        <w:jc w:val="both"/>
        <w:rPr>
          <w:b/>
        </w:rPr>
      </w:pPr>
      <w:r>
        <w:rPr>
          <w:b/>
        </w:rPr>
        <w:t>ФМФИБ</w:t>
      </w:r>
      <w:r w:rsidR="00912B70" w:rsidRPr="00183E9E">
        <w:rPr>
          <w:b/>
        </w:rPr>
        <w:t xml:space="preserve"> отговаря за:</w:t>
      </w:r>
    </w:p>
    <w:p w14:paraId="0AD16AB9" w14:textId="3A30EAA8" w:rsidR="00912B70" w:rsidRDefault="00912B70" w:rsidP="00912B70">
      <w:pPr>
        <w:pStyle w:val="ListParagraph"/>
        <w:numPr>
          <w:ilvl w:val="0"/>
          <w:numId w:val="39"/>
        </w:numPr>
        <w:spacing w:line="360" w:lineRule="auto"/>
        <w:jc w:val="both"/>
      </w:pPr>
      <w:r>
        <w:t>Изпълнението на мерките по видимост, прозрачност и комуникация на ниво бенефициент, в съответствие с чл.</w:t>
      </w:r>
      <w:r w:rsidR="00687226">
        <w:t xml:space="preserve"> </w:t>
      </w:r>
      <w:r>
        <w:t>50 на Регламент</w:t>
      </w:r>
      <w:r w:rsidR="00687226">
        <w:t xml:space="preserve"> (ЕС)</w:t>
      </w:r>
      <w:r>
        <w:t xml:space="preserve"> </w:t>
      </w:r>
      <w:r w:rsidR="00860DE5">
        <w:t>2021/</w:t>
      </w:r>
      <w:r>
        <w:t>1060, сключените споразумения за финансиране за подкрепа чрез финансови инструменти и НКС.</w:t>
      </w:r>
    </w:p>
    <w:p w14:paraId="1EF7E851" w14:textId="0F9122BE" w:rsidR="00912B70" w:rsidRPr="00ED6773" w:rsidRDefault="00912B70" w:rsidP="00912B70">
      <w:pPr>
        <w:pStyle w:val="ListParagraph"/>
        <w:numPr>
          <w:ilvl w:val="0"/>
          <w:numId w:val="39"/>
        </w:numPr>
        <w:spacing w:line="360" w:lineRule="auto"/>
        <w:jc w:val="both"/>
      </w:pPr>
      <w:r>
        <w:t xml:space="preserve">Осигуряване въз основа на договорните условия, че крайните получатели изпълняват изискванията, посочени в параграф 1, буква в) от чл.50 на Регламент </w:t>
      </w:r>
      <w:r w:rsidR="000C4C17">
        <w:t xml:space="preserve">(ЕС) </w:t>
      </w:r>
      <w:r w:rsidR="00D06F60">
        <w:t>2021/</w:t>
      </w:r>
      <w:r>
        <w:t>1060.</w:t>
      </w:r>
    </w:p>
    <w:p w14:paraId="27982C3E" w14:textId="37168F6E" w:rsidR="007D3F52" w:rsidRPr="00ED6773" w:rsidRDefault="007D3F52" w:rsidP="00CE7E26">
      <w:pPr>
        <w:pStyle w:val="ListParagraph"/>
        <w:numPr>
          <w:ilvl w:val="0"/>
          <w:numId w:val="51"/>
        </w:numPr>
        <w:spacing w:line="360" w:lineRule="auto"/>
        <w:jc w:val="both"/>
        <w:rPr>
          <w:b/>
        </w:rPr>
      </w:pPr>
      <w:r w:rsidRPr="00ED6773">
        <w:rPr>
          <w:b/>
        </w:rPr>
        <w:t xml:space="preserve">Мрежа от </w:t>
      </w:r>
      <w:r w:rsidR="00B71FE3" w:rsidRPr="00ED6773">
        <w:rPr>
          <w:b/>
        </w:rPr>
        <w:t xml:space="preserve">27 </w:t>
      </w:r>
      <w:r w:rsidR="00076313">
        <w:rPr>
          <w:b/>
        </w:rPr>
        <w:t>ОИЦ</w:t>
      </w:r>
      <w:r w:rsidRPr="00ED6773">
        <w:rPr>
          <w:b/>
        </w:rPr>
        <w:t xml:space="preserve"> за популяризиране на Кохезионната политика на ЕС в България</w:t>
      </w:r>
    </w:p>
    <w:p w14:paraId="13E5FE93" w14:textId="19FAA82C" w:rsidR="007D3F52" w:rsidRPr="00ED6773" w:rsidRDefault="007D3F52" w:rsidP="005531BB">
      <w:pPr>
        <w:spacing w:line="360" w:lineRule="auto"/>
        <w:ind w:firstLine="709"/>
        <w:jc w:val="both"/>
      </w:pPr>
      <w:r w:rsidRPr="00ED6773">
        <w:t>За гарантиране на достъпа до информация на територията на цялата страна се възприема подходът за развити</w:t>
      </w:r>
      <w:r w:rsidR="00A33E4B">
        <w:t>е на вече изградената Мрежа от ОИЦ</w:t>
      </w:r>
      <w:r w:rsidRPr="00ED6773">
        <w:t xml:space="preserve"> за популяризиране на Кохезионната политика на ЕС в България. От 2011 г. в България функционира национална информационна мрежа, която гарантира равен и</w:t>
      </w:r>
      <w:r w:rsidR="003A663C" w:rsidRPr="00ED6773">
        <w:t xml:space="preserve"> </w:t>
      </w:r>
      <w:r w:rsidRPr="00ED6773">
        <w:t>справедлив достъп до информация за възможностите за финансиране на проектни идеи по програми</w:t>
      </w:r>
      <w:r w:rsidR="00B609F4" w:rsidRPr="00ED6773">
        <w:t>те</w:t>
      </w:r>
      <w:r w:rsidRPr="00ED6773">
        <w:t xml:space="preserve">. Изградената структура се състои от общо </w:t>
      </w:r>
      <w:r w:rsidR="005949CB" w:rsidRPr="00ED6773">
        <w:t xml:space="preserve">27 </w:t>
      </w:r>
      <w:r w:rsidR="00964160">
        <w:t>ОИЦ</w:t>
      </w:r>
      <w:r w:rsidRPr="00ED6773">
        <w:t xml:space="preserve">, разположени в областните градове в страната. Мрежата дава цялостна, точна и актуална информация за финансиране и управление на проекти, организира тематични събития, популяризира добри практики от осъществени проекти, партнира си с други информационни мрежи в общите сфери на </w:t>
      </w:r>
      <w:r w:rsidRPr="00ED6773">
        <w:lastRenderedPageBreak/>
        <w:t>дейност, както и различни организации и институции на национално и регионално ниво, за да достигне информацията и до най-малкото населено място.</w:t>
      </w:r>
    </w:p>
    <w:p w14:paraId="7963FBC8" w14:textId="77777777" w:rsidR="007D3F52" w:rsidRPr="00ED6773" w:rsidRDefault="007D3F52" w:rsidP="002B6479">
      <w:pPr>
        <w:spacing w:line="360" w:lineRule="auto"/>
        <w:ind w:firstLine="709"/>
        <w:jc w:val="both"/>
      </w:pPr>
      <w:r w:rsidRPr="00ED6773">
        <w:t>Дейностите и услугите на мрежата се адаптират и развиват непрекъснато, съобразно най-добрите практики за обслужване на клиенти.</w:t>
      </w:r>
    </w:p>
    <w:p w14:paraId="0BBF1235" w14:textId="289834C5" w:rsidR="007D3F52" w:rsidRPr="00ED6773" w:rsidRDefault="007D3F52" w:rsidP="005959C2">
      <w:pPr>
        <w:spacing w:after="100" w:afterAutospacing="1" w:line="360" w:lineRule="auto"/>
        <w:ind w:firstLine="709"/>
        <w:jc w:val="both"/>
      </w:pPr>
      <w:r w:rsidRPr="00ED6773">
        <w:t xml:space="preserve">За надграждане на услугите, които се предоставят досега от </w:t>
      </w:r>
      <w:r w:rsidR="00413853" w:rsidRPr="00ED6773">
        <w:t xml:space="preserve">Мрежата </w:t>
      </w:r>
      <w:r w:rsidRPr="00ED6773">
        <w:t>– информационни, комуникационни, експертни и логистични, през периода 20</w:t>
      </w:r>
      <w:r w:rsidR="006B6D8C" w:rsidRPr="00ED6773">
        <w:t>21</w:t>
      </w:r>
      <w:r w:rsidRPr="00ED6773">
        <w:t>-202</w:t>
      </w:r>
      <w:r w:rsidR="006B6D8C" w:rsidRPr="00ED6773">
        <w:t>7</w:t>
      </w:r>
      <w:r w:rsidRPr="00ED6773">
        <w:t xml:space="preserve"> г. се предвижда </w:t>
      </w:r>
      <w:r w:rsidR="000D2BE3">
        <w:t xml:space="preserve">те </w:t>
      </w:r>
      <w:r w:rsidRPr="00ED6773">
        <w:t>да бъдат развити, за да могат ефективно да отговорят на нуждите на потребителите.</w:t>
      </w:r>
      <w:r w:rsidR="00D10E0F" w:rsidRPr="00ED6773">
        <w:t xml:space="preserve"> Експертите от ОИЦ ще изпълняват функции във връзка с прилагането на новия регионален подход в България и изпълнението на Интегрирани териториални инвестиции (ИТИ) през периода 2021-2027 г.</w:t>
      </w:r>
      <w:r w:rsidR="00833A69">
        <w:t xml:space="preserve"> </w:t>
      </w:r>
      <w:r w:rsidR="00151DDE">
        <w:t>и Териториалните планове за справедлив преход.</w:t>
      </w:r>
    </w:p>
    <w:p w14:paraId="3B0479F3" w14:textId="2AF3683D" w:rsidR="007D3F52" w:rsidRPr="00ED6773" w:rsidRDefault="007D3F52" w:rsidP="00882107">
      <w:pPr>
        <w:pStyle w:val="Heading1"/>
        <w:spacing w:before="0" w:line="360" w:lineRule="auto"/>
        <w:ind w:firstLine="708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bookmarkStart w:id="7" w:name="_Toc126311768"/>
      <w:r w:rsidRPr="00ED6773">
        <w:rPr>
          <w:rFonts w:ascii="Times New Roman" w:hAnsi="Times New Roman" w:cs="Times New Roman"/>
          <w:color w:val="auto"/>
          <w:sz w:val="24"/>
          <w:szCs w:val="24"/>
        </w:rPr>
        <w:t>VІІ. МОНИТОРИНГ И ОЦЕНКА НА Н</w:t>
      </w:r>
      <w:r w:rsidR="00A74DCB">
        <w:rPr>
          <w:rFonts w:ascii="Times New Roman" w:hAnsi="Times New Roman" w:cs="Times New Roman"/>
          <w:color w:val="auto"/>
          <w:sz w:val="24"/>
          <w:szCs w:val="24"/>
        </w:rPr>
        <w:t>КС</w:t>
      </w:r>
      <w:bookmarkEnd w:id="7"/>
    </w:p>
    <w:p w14:paraId="34F2DC13" w14:textId="580CCA63" w:rsidR="007D3F52" w:rsidRPr="00ED6773" w:rsidRDefault="007D3F52" w:rsidP="00FA50BB">
      <w:pPr>
        <w:spacing w:line="360" w:lineRule="auto"/>
        <w:ind w:firstLine="708"/>
        <w:jc w:val="both"/>
      </w:pPr>
      <w:r w:rsidRPr="00ED6773">
        <w:t xml:space="preserve">1. Обяснение за начина, по който мерките за </w:t>
      </w:r>
      <w:r w:rsidR="00702362" w:rsidRPr="00ED6773">
        <w:t xml:space="preserve">видимост, прозрачност </w:t>
      </w:r>
      <w:r w:rsidRPr="00ED6773">
        <w:t xml:space="preserve">и комуникация ще бъдат оценявани от гледна точка на видимостта и осведомеността за политиката, програмите и операциите и за ролята на фондовете и </w:t>
      </w:r>
      <w:r w:rsidR="00075782">
        <w:t>ЕС.</w:t>
      </w:r>
    </w:p>
    <w:p w14:paraId="63F19274" w14:textId="702AF54A" w:rsidR="007D3F52" w:rsidRPr="00ED6773" w:rsidRDefault="007D3F52" w:rsidP="00672A7C">
      <w:pPr>
        <w:spacing w:line="360" w:lineRule="auto"/>
        <w:ind w:firstLine="709"/>
        <w:jc w:val="both"/>
      </w:pPr>
      <w:r w:rsidRPr="00ED6773">
        <w:t xml:space="preserve">Дейностите по </w:t>
      </w:r>
      <w:r w:rsidR="00627D7A" w:rsidRPr="00ED6773">
        <w:t>видимост, прозрачност</w:t>
      </w:r>
      <w:r w:rsidRPr="00ED6773">
        <w:t xml:space="preserve"> и комуникация, заложени в НКС, ще бъдат</w:t>
      </w:r>
      <w:r w:rsidR="007907BA" w:rsidRPr="00ED6773">
        <w:t xml:space="preserve"> </w:t>
      </w:r>
      <w:r w:rsidRPr="00ED6773">
        <w:t>оценявани по стандартизирани критерии и индикатори, включващи:</w:t>
      </w:r>
    </w:p>
    <w:p w14:paraId="458C45E8" w14:textId="06D6663A" w:rsidR="007D3F52" w:rsidRPr="00ED6773" w:rsidRDefault="00597B73" w:rsidP="00E45C00">
      <w:pPr>
        <w:pStyle w:val="ListParagraph"/>
        <w:numPr>
          <w:ilvl w:val="0"/>
          <w:numId w:val="55"/>
        </w:numPr>
        <w:spacing w:line="360" w:lineRule="auto"/>
        <w:ind w:hanging="294"/>
        <w:jc w:val="both"/>
      </w:pPr>
      <w:r w:rsidRPr="00ED6773">
        <w:t>и</w:t>
      </w:r>
      <w:r w:rsidR="007D3F52" w:rsidRPr="00ED6773">
        <w:t>змерване</w:t>
      </w:r>
      <w:r w:rsidRPr="00ED6773">
        <w:t xml:space="preserve"> </w:t>
      </w:r>
      <w:r w:rsidR="007D3F52" w:rsidRPr="00ED6773">
        <w:t>на</w:t>
      </w:r>
      <w:r w:rsidRPr="00ED6773">
        <w:t xml:space="preserve"> </w:t>
      </w:r>
      <w:r w:rsidR="007D3F52" w:rsidRPr="00ED6773">
        <w:t>постигнати</w:t>
      </w:r>
      <w:r w:rsidRPr="00ED6773">
        <w:t xml:space="preserve"> </w:t>
      </w:r>
      <w:r w:rsidR="007D3F52" w:rsidRPr="00ED6773">
        <w:t>количествени</w:t>
      </w:r>
      <w:r w:rsidRPr="00ED6773">
        <w:t xml:space="preserve"> </w:t>
      </w:r>
      <w:r w:rsidR="007D3F52" w:rsidRPr="00ED6773">
        <w:t>параметри</w:t>
      </w:r>
      <w:r w:rsidRPr="00ED6773">
        <w:t xml:space="preserve"> </w:t>
      </w:r>
      <w:r w:rsidR="007D3F52" w:rsidRPr="00ED6773">
        <w:t>на</w:t>
      </w:r>
      <w:r w:rsidRPr="00ED6773">
        <w:t xml:space="preserve"> </w:t>
      </w:r>
      <w:r w:rsidR="007D3F52" w:rsidRPr="00ED6773">
        <w:t>физическо изпълнение/</w:t>
      </w:r>
      <w:r w:rsidRPr="00ED6773">
        <w:t xml:space="preserve"> </w:t>
      </w:r>
      <w:r w:rsidR="007D3F52" w:rsidRPr="00ED6773">
        <w:t>напредък (outputs)</w:t>
      </w:r>
      <w:r w:rsidR="00627D7A" w:rsidRPr="00ED6773">
        <w:t xml:space="preserve"> на база </w:t>
      </w:r>
      <w:r w:rsidR="004624E7" w:rsidRPr="00ED6773">
        <w:t>предоставени</w:t>
      </w:r>
      <w:r w:rsidR="00627D7A" w:rsidRPr="00ED6773">
        <w:t xml:space="preserve"> данни от УО </w:t>
      </w:r>
      <w:r w:rsidR="004E34D3">
        <w:t xml:space="preserve"> в съответствие със заложените и одобрени от ЕК в отделните програми</w:t>
      </w:r>
      <w:r w:rsidR="00672A7C" w:rsidRPr="00ED6773">
        <w:t>.</w:t>
      </w:r>
    </w:p>
    <w:p w14:paraId="2FA0640F" w14:textId="5F68875D" w:rsidR="007907BA" w:rsidRPr="00ED6773" w:rsidRDefault="007D3F52" w:rsidP="001C4CBF">
      <w:pPr>
        <w:pStyle w:val="ListParagraph"/>
        <w:numPr>
          <w:ilvl w:val="0"/>
          <w:numId w:val="55"/>
        </w:numPr>
        <w:spacing w:line="360" w:lineRule="auto"/>
        <w:jc w:val="both"/>
      </w:pPr>
      <w:r w:rsidRPr="00ED6773">
        <w:t xml:space="preserve">измерване на ефект/резултат (result), както и на трайно въздействие (impact), </w:t>
      </w:r>
      <w:r w:rsidR="004E34D3" w:rsidRPr="004E34D3">
        <w:t>в съответствие със заложените и одобрени от ЕК в отделните програми</w:t>
      </w:r>
      <w:r w:rsidRPr="00ED6773">
        <w:t>.</w:t>
      </w:r>
    </w:p>
    <w:p w14:paraId="372B614D" w14:textId="0C377CD9" w:rsidR="007D3F52" w:rsidRPr="00ED6773" w:rsidRDefault="007D3F52" w:rsidP="00672A7C">
      <w:pPr>
        <w:spacing w:line="360" w:lineRule="auto"/>
        <w:ind w:firstLine="709"/>
        <w:jc w:val="both"/>
      </w:pPr>
      <w:r w:rsidRPr="00ED6773">
        <w:t xml:space="preserve">Оценката на изпълнението на дейностите по </w:t>
      </w:r>
      <w:r w:rsidR="00151DDE">
        <w:t>видимост, прозрачност</w:t>
      </w:r>
      <w:r w:rsidR="00151DDE" w:rsidRPr="00ED6773">
        <w:t xml:space="preserve"> </w:t>
      </w:r>
      <w:r w:rsidRPr="00ED6773">
        <w:t>и комуникация ще се извършва:</w:t>
      </w:r>
    </w:p>
    <w:p w14:paraId="16409640" w14:textId="7B9199AD" w:rsidR="007D3F52" w:rsidRPr="00ED6773" w:rsidRDefault="007D3F52" w:rsidP="0029211E">
      <w:pPr>
        <w:pStyle w:val="ListParagraph"/>
        <w:numPr>
          <w:ilvl w:val="1"/>
          <w:numId w:val="56"/>
        </w:numPr>
        <w:spacing w:line="360" w:lineRule="auto"/>
        <w:ind w:left="709" w:hanging="283"/>
        <w:jc w:val="both"/>
      </w:pPr>
      <w:r w:rsidRPr="00ED6773">
        <w:rPr>
          <w:b/>
        </w:rPr>
        <w:t>На равнище НКС</w:t>
      </w:r>
      <w:r w:rsidRPr="00ED6773">
        <w:t xml:space="preserve"> като цяло, </w:t>
      </w:r>
      <w:r w:rsidR="00076621" w:rsidRPr="00ED6773">
        <w:t xml:space="preserve">дирекция </w:t>
      </w:r>
      <w:r w:rsidR="00373D24" w:rsidRPr="00ED6773">
        <w:t>ЦКЗ</w:t>
      </w:r>
      <w:r w:rsidRPr="00ED6773">
        <w:t xml:space="preserve"> отговаря за изпълнението на следните дейности:</w:t>
      </w:r>
    </w:p>
    <w:p w14:paraId="46D0CF78" w14:textId="77777777" w:rsidR="007D3F52" w:rsidRPr="00ED6773" w:rsidRDefault="007D3F52" w:rsidP="00672A7C">
      <w:pPr>
        <w:pStyle w:val="ListParagraph"/>
        <w:numPr>
          <w:ilvl w:val="0"/>
          <w:numId w:val="39"/>
        </w:numPr>
        <w:spacing w:line="360" w:lineRule="auto"/>
        <w:ind w:hanging="11"/>
        <w:jc w:val="both"/>
      </w:pPr>
      <w:r w:rsidRPr="00ED6773">
        <w:t>Чрез репортинг-системата за мониторинг и обобщаване данните</w:t>
      </w:r>
      <w:r w:rsidR="004E34D3" w:rsidRPr="004B4907">
        <w:t xml:space="preserve"> (</w:t>
      </w:r>
      <w:r w:rsidR="004E34D3">
        <w:t>месечни и тримесечни справки</w:t>
      </w:r>
      <w:r w:rsidR="004E34D3" w:rsidRPr="004B4907">
        <w:t>)</w:t>
      </w:r>
      <w:r w:rsidRPr="00ED6773">
        <w:t>, подавани от отделните програми за отчитане дейностите, които те изпълняват на равнище отделна програма;</w:t>
      </w:r>
    </w:p>
    <w:p w14:paraId="53B40D9A" w14:textId="77777777" w:rsidR="007D3F52" w:rsidRPr="00ED6773" w:rsidRDefault="007D3F52" w:rsidP="00672A7C">
      <w:pPr>
        <w:pStyle w:val="ListParagraph"/>
        <w:numPr>
          <w:ilvl w:val="0"/>
          <w:numId w:val="39"/>
        </w:numPr>
        <w:spacing w:line="360" w:lineRule="auto"/>
        <w:ind w:hanging="11"/>
        <w:jc w:val="both"/>
      </w:pPr>
      <w:r w:rsidRPr="00ED6773">
        <w:t xml:space="preserve">Чрез анализ-оценка на цялостното изпълнение на годишните планове за </w:t>
      </w:r>
      <w:r w:rsidR="00702362" w:rsidRPr="00ED6773">
        <w:t>видимост, прозрачност и комуникация</w:t>
      </w:r>
      <w:r w:rsidRPr="00ED6773">
        <w:t xml:space="preserve"> по отделните програми.</w:t>
      </w:r>
    </w:p>
    <w:p w14:paraId="2734A97C" w14:textId="77777777" w:rsidR="007D3F52" w:rsidRPr="00ED6773" w:rsidRDefault="007D3F52" w:rsidP="00672A7C">
      <w:pPr>
        <w:spacing w:line="360" w:lineRule="auto"/>
        <w:ind w:firstLine="709"/>
        <w:jc w:val="both"/>
      </w:pPr>
      <w:r w:rsidRPr="00ED6773">
        <w:t>Докладите за изпълнението на НКС следва да са:</w:t>
      </w:r>
    </w:p>
    <w:p w14:paraId="2A56BBC3" w14:textId="5BFDE924" w:rsidR="007D3F52" w:rsidRPr="00ED6773" w:rsidRDefault="000827FC" w:rsidP="0029211E">
      <w:pPr>
        <w:pStyle w:val="ListParagraph"/>
        <w:numPr>
          <w:ilvl w:val="1"/>
          <w:numId w:val="56"/>
        </w:numPr>
        <w:spacing w:line="360" w:lineRule="auto"/>
        <w:ind w:left="709" w:hanging="283"/>
        <w:jc w:val="both"/>
      </w:pPr>
      <w:r>
        <w:t>Н</w:t>
      </w:r>
      <w:r w:rsidR="00702362" w:rsidRPr="00ED6773">
        <w:t xml:space="preserve">а база </w:t>
      </w:r>
      <w:r w:rsidR="003F0088">
        <w:t>ГПД</w:t>
      </w:r>
      <w:r w:rsidR="00D61B8D">
        <w:t xml:space="preserve"> в съответствие със спецификите на отделните програми</w:t>
      </w:r>
      <w:r w:rsidR="007D3F52" w:rsidRPr="00ED6773">
        <w:t>;</w:t>
      </w:r>
    </w:p>
    <w:p w14:paraId="5C6DE6C7" w14:textId="77777777" w:rsidR="007D3F52" w:rsidRPr="00ED6773" w:rsidRDefault="007D3F52" w:rsidP="0029211E">
      <w:pPr>
        <w:pStyle w:val="ListParagraph"/>
        <w:numPr>
          <w:ilvl w:val="1"/>
          <w:numId w:val="56"/>
        </w:numPr>
        <w:spacing w:line="360" w:lineRule="auto"/>
        <w:ind w:left="709" w:hanging="283"/>
        <w:jc w:val="both"/>
      </w:pPr>
      <w:r w:rsidRPr="00ED6773">
        <w:t>Финален</w:t>
      </w:r>
      <w:r w:rsidR="007907BA" w:rsidRPr="00ED6773">
        <w:t xml:space="preserve"> </w:t>
      </w:r>
      <w:r w:rsidRPr="00ED6773">
        <w:t>/за целия период 20</w:t>
      </w:r>
      <w:r w:rsidR="00702362" w:rsidRPr="00ED6773">
        <w:t>21</w:t>
      </w:r>
      <w:r w:rsidRPr="00ED6773">
        <w:t>-202</w:t>
      </w:r>
      <w:r w:rsidR="00702362" w:rsidRPr="00ED6773">
        <w:t>7</w:t>
      </w:r>
      <w:r w:rsidRPr="00ED6773">
        <w:t xml:space="preserve"> г./.</w:t>
      </w:r>
    </w:p>
    <w:p w14:paraId="2184D5BF" w14:textId="084FB6C1" w:rsidR="007D3F52" w:rsidRPr="00ED6773" w:rsidRDefault="007D3F52" w:rsidP="00672A7C">
      <w:pPr>
        <w:spacing w:line="360" w:lineRule="auto"/>
        <w:ind w:firstLine="709"/>
        <w:jc w:val="both"/>
      </w:pPr>
      <w:r w:rsidRPr="00ED6773">
        <w:lastRenderedPageBreak/>
        <w:t xml:space="preserve">Докладите се подготвят от </w:t>
      </w:r>
      <w:r w:rsidR="00076621" w:rsidRPr="00ED6773">
        <w:t xml:space="preserve">дирекция </w:t>
      </w:r>
      <w:r w:rsidR="00373D24" w:rsidRPr="00ED6773">
        <w:t>ЦКЗ</w:t>
      </w:r>
      <w:r w:rsidRPr="00ED6773">
        <w:t xml:space="preserve"> на основата на получена информация от съответните УО, както и на база допълнителни проучвания/изследвания и др.</w:t>
      </w:r>
    </w:p>
    <w:p w14:paraId="6A086A06" w14:textId="2AED90CF" w:rsidR="007D3F52" w:rsidRPr="00ED6773" w:rsidRDefault="007D3F52" w:rsidP="00672A7C">
      <w:pPr>
        <w:spacing w:line="360" w:lineRule="auto"/>
        <w:ind w:firstLine="709"/>
        <w:jc w:val="both"/>
      </w:pPr>
      <w:r w:rsidRPr="00ED6773">
        <w:rPr>
          <w:b/>
        </w:rPr>
        <w:t>РЕПОРТИНГ СИСТЕМА:</w:t>
      </w:r>
      <w:r w:rsidRPr="00ED6773">
        <w:t xml:space="preserve"> </w:t>
      </w:r>
      <w:r w:rsidR="00A143D0" w:rsidRPr="00ED6773">
        <w:t xml:space="preserve">Дирекция </w:t>
      </w:r>
      <w:r w:rsidR="00373D24" w:rsidRPr="00ED6773">
        <w:t>ЦКЗ</w:t>
      </w:r>
      <w:r w:rsidRPr="00ED6773">
        <w:t xml:space="preserve"> ще </w:t>
      </w:r>
      <w:r w:rsidR="001537CD">
        <w:t xml:space="preserve">използва данни от </w:t>
      </w:r>
      <w:r w:rsidR="000827FC">
        <w:t>Е</w:t>
      </w:r>
      <w:r w:rsidR="00013D9F">
        <w:t>вробарометър</w:t>
      </w:r>
      <w:r w:rsidR="001537CD">
        <w:t xml:space="preserve"> </w:t>
      </w:r>
      <w:r w:rsidR="000E20BD">
        <w:t xml:space="preserve">или друг публично достъпен източник на данни </w:t>
      </w:r>
      <w:r w:rsidR="001537CD">
        <w:t xml:space="preserve">за отчитане на общото въздействие от дейностите по видимост, прозрачност и комуникация. При необходимост ЦКЗ ще </w:t>
      </w:r>
      <w:r w:rsidRPr="00ED6773">
        <w:t>въведе стандартни изисквания, включително технически образци, за регулярно подаване на информация от отделните програми.</w:t>
      </w:r>
    </w:p>
    <w:p w14:paraId="07D3C8D5" w14:textId="77777777" w:rsidR="007D3F52" w:rsidRPr="00ED6773" w:rsidRDefault="007D3F52" w:rsidP="00E45C00">
      <w:pPr>
        <w:pStyle w:val="ListParagraph"/>
        <w:numPr>
          <w:ilvl w:val="0"/>
          <w:numId w:val="59"/>
        </w:numPr>
        <w:spacing w:line="360" w:lineRule="auto"/>
        <w:ind w:hanging="294"/>
        <w:jc w:val="both"/>
      </w:pPr>
      <w:r w:rsidRPr="00ED6773">
        <w:t>На ниво отделна програма:</w:t>
      </w:r>
    </w:p>
    <w:p w14:paraId="38FD3D2D" w14:textId="50EC6CA7" w:rsidR="007D3F52" w:rsidRPr="00ED6773" w:rsidRDefault="007D3F52" w:rsidP="00672A7C">
      <w:pPr>
        <w:spacing w:line="360" w:lineRule="auto"/>
        <w:ind w:firstLine="709"/>
        <w:jc w:val="both"/>
      </w:pPr>
      <w:r w:rsidRPr="00ED6773">
        <w:t xml:space="preserve">УО на програмите имат </w:t>
      </w:r>
      <w:r w:rsidR="001537CD">
        <w:t xml:space="preserve">собствена комуникационна част, в която в зависимост от спецификите на Програмата, се определят целевите групи, комуникационните канали, дейностите и индикаторите за проследимост на изпълнението. При всяка програма индикаторите са различни. </w:t>
      </w:r>
      <w:r w:rsidRPr="00ED6773">
        <w:t>Предвид спецификата на всяка програма, съответното УО е в правомощията си по преценка да извърши</w:t>
      </w:r>
      <w:r w:rsidR="00D02AEA">
        <w:t xml:space="preserve"> </w:t>
      </w:r>
      <w:r w:rsidRPr="00ED6773">
        <w:t>социологически изследвания</w:t>
      </w:r>
      <w:r w:rsidR="00017FCA">
        <w:t xml:space="preserve">. </w:t>
      </w:r>
    </w:p>
    <w:p w14:paraId="6620CB00" w14:textId="28CFAC3C" w:rsidR="007D3F52" w:rsidRPr="00ED6773" w:rsidRDefault="007D3F52" w:rsidP="00672A7C">
      <w:pPr>
        <w:spacing w:line="360" w:lineRule="auto"/>
        <w:ind w:firstLine="709"/>
        <w:jc w:val="both"/>
      </w:pPr>
      <w:r w:rsidRPr="00ED6773">
        <w:t>2. Индикатори за изпълнение на Н</w:t>
      </w:r>
      <w:r w:rsidR="009305BC">
        <w:t>КС</w:t>
      </w:r>
    </w:p>
    <w:p w14:paraId="1318AF2C" w14:textId="25F22352" w:rsidR="007D3F52" w:rsidRPr="00ED6773" w:rsidRDefault="007D3F52" w:rsidP="00672A7C">
      <w:pPr>
        <w:spacing w:line="360" w:lineRule="auto"/>
        <w:ind w:firstLine="709"/>
        <w:jc w:val="both"/>
      </w:pPr>
      <w:r w:rsidRPr="00ED6773">
        <w:t>Индикаторите за изпълнение на Н</w:t>
      </w:r>
      <w:r w:rsidR="009305BC">
        <w:t xml:space="preserve">КС </w:t>
      </w:r>
      <w:r w:rsidRPr="00ED6773">
        <w:t>са съобразени с нейните основни цели.</w:t>
      </w:r>
    </w:p>
    <w:p w14:paraId="165B8C1A" w14:textId="394AE5ED" w:rsidR="007D3F52" w:rsidRPr="00766459" w:rsidRDefault="00E0533A" w:rsidP="007907BA">
      <w:pPr>
        <w:spacing w:line="360" w:lineRule="auto"/>
        <w:jc w:val="both"/>
      </w:pPr>
      <w:r w:rsidRPr="00766459">
        <w:t xml:space="preserve">2.1. </w:t>
      </w:r>
      <w:r w:rsidR="007D3F52" w:rsidRPr="00766459">
        <w:t>Индикатори за качество</w:t>
      </w:r>
      <w:r w:rsidR="001B10B8" w:rsidRPr="00766459">
        <w:t xml:space="preserve"> </w:t>
      </w:r>
      <w:r w:rsidR="006D5966" w:rsidRPr="00766459">
        <w:t xml:space="preserve">(измерват се чрез </w:t>
      </w:r>
      <w:r w:rsidR="001B10B8" w:rsidRPr="00766459">
        <w:t>регулярно</w:t>
      </w:r>
      <w:r w:rsidR="006D5966" w:rsidRPr="00766459">
        <w:t>то</w:t>
      </w:r>
      <w:r w:rsidR="001B10B8" w:rsidRPr="00766459">
        <w:t xml:space="preserve"> проучване на Евробарометър </w:t>
      </w:r>
      <w:hyperlink r:id="rId16" w:history="1">
        <w:r w:rsidR="001B10B8" w:rsidRPr="00766459">
          <w:rPr>
            <w:rStyle w:val="Hyperlink"/>
          </w:rPr>
          <w:t>https://europa.eu/eurobarometer</w:t>
        </w:r>
      </w:hyperlink>
      <w:r w:rsidR="004363B9">
        <w:t xml:space="preserve"> или друг публично достъпен източник на данни</w:t>
      </w:r>
      <w:r w:rsidR="006D5966" w:rsidRPr="00766459">
        <w:t>)</w:t>
      </w:r>
      <w:r w:rsidR="007D3F52" w:rsidRPr="00766459">
        <w:t>:</w:t>
      </w:r>
      <w:r w:rsidR="00833A69" w:rsidRPr="00766459">
        <w:t xml:space="preserve"> </w:t>
      </w:r>
    </w:p>
    <w:p w14:paraId="511A8C39" w14:textId="63F5AD52" w:rsidR="007D3F52" w:rsidRPr="00766459" w:rsidRDefault="007D3F52" w:rsidP="00E45C00">
      <w:pPr>
        <w:pStyle w:val="ListParagraph"/>
        <w:numPr>
          <w:ilvl w:val="0"/>
          <w:numId w:val="60"/>
        </w:numPr>
        <w:spacing w:line="360" w:lineRule="auto"/>
        <w:ind w:hanging="294"/>
        <w:jc w:val="both"/>
      </w:pPr>
      <w:r w:rsidRPr="00766459">
        <w:t>Процент запознатост с</w:t>
      </w:r>
      <w:r w:rsidR="00E0533A" w:rsidRPr="00766459">
        <w:t xml:space="preserve"> </w:t>
      </w:r>
      <w:r w:rsidR="001C08B9" w:rsidRPr="00766459">
        <w:t>проекти за подобряване на района, в който живеем, съфинансирани от ЕС</w:t>
      </w:r>
    </w:p>
    <w:p w14:paraId="02824B31" w14:textId="28A0E3AE" w:rsidR="007D3F52" w:rsidRPr="00766459" w:rsidRDefault="007D3F52" w:rsidP="00E45C00">
      <w:pPr>
        <w:pStyle w:val="ListParagraph"/>
        <w:numPr>
          <w:ilvl w:val="0"/>
          <w:numId w:val="60"/>
        </w:numPr>
        <w:spacing w:line="360" w:lineRule="auto"/>
        <w:ind w:hanging="294"/>
        <w:jc w:val="both"/>
      </w:pPr>
      <w:r w:rsidRPr="00766459">
        <w:t xml:space="preserve">Процент информираност </w:t>
      </w:r>
      <w:r w:rsidR="00E0533A" w:rsidRPr="00766459">
        <w:t>за</w:t>
      </w:r>
      <w:r w:rsidR="006E0388" w:rsidRPr="00766459">
        <w:t xml:space="preserve"> формите на подкрепа от страна на ЕС</w:t>
      </w:r>
    </w:p>
    <w:p w14:paraId="5B8B3A2A" w14:textId="2BE91B28" w:rsidR="009E59C8" w:rsidRPr="00766459" w:rsidRDefault="007D3F52" w:rsidP="00E45C00">
      <w:pPr>
        <w:pStyle w:val="ListParagraph"/>
        <w:numPr>
          <w:ilvl w:val="0"/>
          <w:numId w:val="60"/>
        </w:numPr>
        <w:spacing w:line="360" w:lineRule="auto"/>
        <w:ind w:hanging="294"/>
        <w:jc w:val="both"/>
      </w:pPr>
      <w:r w:rsidRPr="00766459">
        <w:t xml:space="preserve">Процент одобрение на </w:t>
      </w:r>
      <w:r w:rsidR="00C1734E" w:rsidRPr="00766459">
        <w:t>проектите за развитие на нашия град или регион, съфинансирани от ЕС</w:t>
      </w:r>
      <w:r w:rsidR="00672A7C" w:rsidRPr="00766459">
        <w:t>.</w:t>
      </w:r>
    </w:p>
    <w:p w14:paraId="3CDE7221" w14:textId="200DE32F" w:rsidR="007D3F52" w:rsidRPr="00ED6773" w:rsidRDefault="007D3F52" w:rsidP="00866B54">
      <w:pPr>
        <w:spacing w:line="360" w:lineRule="auto"/>
        <w:ind w:firstLine="709"/>
        <w:jc w:val="both"/>
      </w:pPr>
      <w:r w:rsidRPr="00ED6773">
        <w:t>2.2.</w:t>
      </w:r>
      <w:r w:rsidR="00E0533A" w:rsidRPr="00ED6773">
        <w:t xml:space="preserve"> </w:t>
      </w:r>
      <w:r w:rsidRPr="00ED6773">
        <w:t>Индикатори за количество:</w:t>
      </w:r>
    </w:p>
    <w:p w14:paraId="3CCD43B1" w14:textId="77777777" w:rsidR="007D3F52" w:rsidRPr="00ED6773" w:rsidRDefault="007D3F52" w:rsidP="005424D9">
      <w:pPr>
        <w:pStyle w:val="ListParagraph"/>
        <w:numPr>
          <w:ilvl w:val="0"/>
          <w:numId w:val="61"/>
        </w:numPr>
        <w:spacing w:line="360" w:lineRule="auto"/>
        <w:jc w:val="both"/>
      </w:pPr>
      <w:r w:rsidRPr="00ED6773">
        <w:t>брой инфор</w:t>
      </w:r>
      <w:r w:rsidR="00672A7C" w:rsidRPr="00ED6773">
        <w:t>мационни събития (всякакъв вид)</w:t>
      </w:r>
      <w:r w:rsidR="005424D9">
        <w:t xml:space="preserve">, </w:t>
      </w:r>
      <w:r w:rsidR="005424D9" w:rsidRPr="005424D9">
        <w:t>информацията се предоставя от УО чрез отчетите на ГПД</w:t>
      </w:r>
    </w:p>
    <w:p w14:paraId="11BFDA1A" w14:textId="28BC5EA3" w:rsidR="007D3F52" w:rsidRPr="00ED6773" w:rsidRDefault="007D3F52" w:rsidP="001E1F49">
      <w:pPr>
        <w:pStyle w:val="ListParagraph"/>
        <w:numPr>
          <w:ilvl w:val="0"/>
          <w:numId w:val="61"/>
        </w:numPr>
        <w:spacing w:after="120" w:line="360" w:lineRule="auto"/>
        <w:ind w:hanging="295"/>
        <w:jc w:val="both"/>
      </w:pPr>
      <w:r w:rsidRPr="00ED6773">
        <w:t xml:space="preserve">брой уникални посещения на </w:t>
      </w:r>
      <w:r w:rsidR="0021040B">
        <w:t>година на</w:t>
      </w:r>
      <w:r w:rsidRPr="00ED6773">
        <w:t xml:space="preserve"> интернет страницата</w:t>
      </w:r>
      <w:r w:rsidR="00FB63FF">
        <w:t xml:space="preserve"> </w:t>
      </w:r>
      <w:r w:rsidRPr="00ED6773">
        <w:t>на УО и на Единния информационен портал</w:t>
      </w:r>
      <w:r w:rsidR="00E0533A" w:rsidRPr="00ED6773">
        <w:t>.</w:t>
      </w:r>
    </w:p>
    <w:p w14:paraId="2341300B" w14:textId="03A4C9DB" w:rsidR="007D3F52" w:rsidRPr="00ED6773" w:rsidRDefault="007750CF" w:rsidP="00866B54">
      <w:pPr>
        <w:pStyle w:val="Heading1"/>
        <w:spacing w:before="0" w:line="360" w:lineRule="auto"/>
        <w:ind w:firstLine="709"/>
        <w:jc w:val="both"/>
        <w:rPr>
          <w:rFonts w:ascii="Times New Roman" w:hAnsi="Times New Roman" w:cs="Times New Roman"/>
          <w:color w:val="auto"/>
          <w:sz w:val="23"/>
          <w:szCs w:val="23"/>
        </w:rPr>
      </w:pPr>
      <w:bookmarkStart w:id="8" w:name="_Toc126311769"/>
      <w:r w:rsidRPr="00ED6773">
        <w:rPr>
          <w:rFonts w:ascii="Times New Roman" w:hAnsi="Times New Roman" w:cs="Times New Roman"/>
          <w:color w:val="auto"/>
          <w:sz w:val="23"/>
          <w:szCs w:val="23"/>
          <w:lang w:val="en-US"/>
        </w:rPr>
        <w:t>VII</w:t>
      </w:r>
      <w:r w:rsidR="007D3F52" w:rsidRPr="00ED6773">
        <w:rPr>
          <w:rFonts w:ascii="Times New Roman" w:hAnsi="Times New Roman" w:cs="Times New Roman"/>
          <w:color w:val="auto"/>
          <w:sz w:val="23"/>
          <w:szCs w:val="23"/>
        </w:rPr>
        <w:t xml:space="preserve">І. БЮДЖЕТ ЗА ИЗПЪЛНЕНИЕТО НА </w:t>
      </w:r>
      <w:r w:rsidR="00BC51B8">
        <w:rPr>
          <w:rFonts w:ascii="Times New Roman" w:hAnsi="Times New Roman" w:cs="Times New Roman"/>
          <w:color w:val="auto"/>
          <w:sz w:val="23"/>
          <w:szCs w:val="23"/>
        </w:rPr>
        <w:t>Н</w:t>
      </w:r>
      <w:r w:rsidR="007D3F52" w:rsidRPr="00ED6773">
        <w:rPr>
          <w:rFonts w:ascii="Times New Roman" w:hAnsi="Times New Roman" w:cs="Times New Roman"/>
          <w:color w:val="auto"/>
          <w:sz w:val="23"/>
          <w:szCs w:val="23"/>
        </w:rPr>
        <w:t>К</w:t>
      </w:r>
      <w:r w:rsidR="00BC51B8">
        <w:rPr>
          <w:rFonts w:ascii="Times New Roman" w:hAnsi="Times New Roman" w:cs="Times New Roman"/>
          <w:color w:val="auto"/>
          <w:sz w:val="23"/>
          <w:szCs w:val="23"/>
        </w:rPr>
        <w:t>С</w:t>
      </w:r>
      <w:bookmarkEnd w:id="8"/>
    </w:p>
    <w:p w14:paraId="16DCD3F7" w14:textId="7160FF46" w:rsidR="007D3F52" w:rsidRPr="00ED6773" w:rsidRDefault="007D3F52" w:rsidP="00882107">
      <w:pPr>
        <w:spacing w:line="360" w:lineRule="auto"/>
        <w:ind w:firstLine="708"/>
        <w:jc w:val="both"/>
      </w:pPr>
      <w:r w:rsidRPr="00ED6773">
        <w:t>Бюджетът на Н</w:t>
      </w:r>
      <w:r w:rsidR="00FE0846">
        <w:t>КС</w:t>
      </w:r>
      <w:r w:rsidR="00347457">
        <w:t xml:space="preserve"> е предвиден</w:t>
      </w:r>
      <w:r w:rsidRPr="00ED6773">
        <w:t xml:space="preserve"> в </w:t>
      </w:r>
      <w:r w:rsidR="007C61F5" w:rsidRPr="00ED6773">
        <w:t xml:space="preserve">Програма </w:t>
      </w:r>
      <w:r w:rsidRPr="00ED6773">
        <w:t>„</w:t>
      </w:r>
      <w:r w:rsidR="00AB0901" w:rsidRPr="00ED6773">
        <w:t>Техническа помощ</w:t>
      </w:r>
      <w:r w:rsidRPr="00ED6773">
        <w:t>“</w:t>
      </w:r>
      <w:r w:rsidR="007425ED" w:rsidRPr="00ED6773">
        <w:t xml:space="preserve"> 2021-2027 г</w:t>
      </w:r>
      <w:r w:rsidRPr="00ED6773">
        <w:t xml:space="preserve">. Тези средства са заложени за изпълнение на дейности от </w:t>
      </w:r>
      <w:r w:rsidR="00076621" w:rsidRPr="00ED6773">
        <w:t xml:space="preserve">дирекция </w:t>
      </w:r>
      <w:r w:rsidR="00FE0846" w:rsidRPr="00ED6773">
        <w:t>ЦКЗ</w:t>
      </w:r>
      <w:r w:rsidRPr="00ED6773">
        <w:t>.</w:t>
      </w:r>
    </w:p>
    <w:p w14:paraId="30BC6686" w14:textId="61733CE6" w:rsidR="007D3F52" w:rsidRPr="00ED6773" w:rsidRDefault="007D3F52" w:rsidP="001E1F49">
      <w:pPr>
        <w:spacing w:after="120" w:line="360" w:lineRule="auto"/>
        <w:ind w:firstLine="709"/>
        <w:jc w:val="both"/>
      </w:pPr>
      <w:r w:rsidRPr="00ED6773">
        <w:t>За изпълнението на мерките по информация и комуникация, разписани в Н</w:t>
      </w:r>
      <w:r w:rsidR="007C61F5">
        <w:t>КС</w:t>
      </w:r>
      <w:r w:rsidRPr="00ED6773">
        <w:t xml:space="preserve"> н</w:t>
      </w:r>
      <w:r w:rsidR="0036341D" w:rsidRPr="00ED6773">
        <w:t xml:space="preserve">а ниво отделна програма, всеки </w:t>
      </w:r>
      <w:r w:rsidR="008A3934">
        <w:t>УО</w:t>
      </w:r>
      <w:r w:rsidRPr="00ED6773">
        <w:t xml:space="preserve"> </w:t>
      </w:r>
      <w:r w:rsidR="00C53992">
        <w:t xml:space="preserve">е предвидил </w:t>
      </w:r>
      <w:r w:rsidRPr="00ED6773">
        <w:t>бюджет.</w:t>
      </w:r>
    </w:p>
    <w:p w14:paraId="4E5A8F5A" w14:textId="63424FF4" w:rsidR="007D3F52" w:rsidRPr="00ED6773" w:rsidRDefault="007750CF" w:rsidP="00866B54">
      <w:pPr>
        <w:pStyle w:val="Heading1"/>
        <w:spacing w:before="0" w:line="360" w:lineRule="auto"/>
        <w:ind w:firstLine="709"/>
        <w:jc w:val="both"/>
        <w:rPr>
          <w:rFonts w:ascii="Times New Roman" w:hAnsi="Times New Roman" w:cs="Times New Roman"/>
          <w:color w:val="auto"/>
          <w:sz w:val="23"/>
          <w:szCs w:val="23"/>
        </w:rPr>
      </w:pPr>
      <w:bookmarkStart w:id="9" w:name="_Toc126311770"/>
      <w:r w:rsidRPr="00ED6773">
        <w:rPr>
          <w:rFonts w:ascii="Times New Roman" w:hAnsi="Times New Roman" w:cs="Times New Roman"/>
          <w:color w:val="auto"/>
          <w:sz w:val="23"/>
          <w:szCs w:val="23"/>
          <w:lang w:val="en-US"/>
        </w:rPr>
        <w:lastRenderedPageBreak/>
        <w:t>I</w:t>
      </w:r>
      <w:r w:rsidR="007D3F52" w:rsidRPr="00ED6773">
        <w:rPr>
          <w:rFonts w:ascii="Times New Roman" w:hAnsi="Times New Roman" w:cs="Times New Roman"/>
          <w:color w:val="auto"/>
          <w:sz w:val="23"/>
          <w:szCs w:val="23"/>
        </w:rPr>
        <w:t>Х.</w:t>
      </w:r>
      <w:r w:rsidR="003E03F7" w:rsidRPr="00ED6773">
        <w:rPr>
          <w:rFonts w:ascii="Times New Roman" w:hAnsi="Times New Roman" w:cs="Times New Roman"/>
          <w:color w:val="auto"/>
          <w:sz w:val="23"/>
          <w:szCs w:val="23"/>
        </w:rPr>
        <w:t xml:space="preserve"> </w:t>
      </w:r>
      <w:r w:rsidR="007D3F52" w:rsidRPr="00ED6773">
        <w:rPr>
          <w:rFonts w:ascii="Times New Roman" w:hAnsi="Times New Roman" w:cs="Times New Roman"/>
          <w:color w:val="auto"/>
          <w:sz w:val="23"/>
          <w:szCs w:val="23"/>
        </w:rPr>
        <w:t>АКТУАЛИЗАЦИЯ НА НКС</w:t>
      </w:r>
      <w:bookmarkEnd w:id="9"/>
    </w:p>
    <w:p w14:paraId="064BB393" w14:textId="0B719699" w:rsidR="007D3F52" w:rsidRPr="00ED6773" w:rsidRDefault="007D3F52" w:rsidP="006848FA">
      <w:pPr>
        <w:spacing w:line="360" w:lineRule="auto"/>
        <w:ind w:firstLine="709"/>
        <w:jc w:val="both"/>
      </w:pPr>
      <w:r w:rsidRPr="00ED6773">
        <w:t xml:space="preserve">Предвид начина на организация на </w:t>
      </w:r>
      <w:r w:rsidR="00627D7A" w:rsidRPr="00ED6773">
        <w:t xml:space="preserve">дейностите по видимост, прозрачност и </w:t>
      </w:r>
      <w:r w:rsidRPr="00ED6773">
        <w:t>комуникаци</w:t>
      </w:r>
      <w:r w:rsidR="00627D7A" w:rsidRPr="00ED6773">
        <w:t>я</w:t>
      </w:r>
      <w:r w:rsidRPr="00ED6773">
        <w:t xml:space="preserve">, се планира актуализация на </w:t>
      </w:r>
      <w:r w:rsidR="00FA0274">
        <w:t>Н</w:t>
      </w:r>
      <w:r w:rsidRPr="00ED6773">
        <w:t>КС да се извършва при идентифицирана необходимост. Това ще става при отчитане на реалния напредък на извършените информационно-комуникационни дейности, чрез регистриране на обективно измерими индикатори и планиране.</w:t>
      </w:r>
    </w:p>
    <w:p w14:paraId="500DC334" w14:textId="75E31B80" w:rsidR="006848FA" w:rsidRDefault="007D3F52" w:rsidP="009D016A">
      <w:pPr>
        <w:spacing w:after="120" w:line="360" w:lineRule="auto"/>
        <w:ind w:firstLine="709"/>
        <w:jc w:val="both"/>
      </w:pPr>
      <w:r w:rsidRPr="00ED6773">
        <w:t xml:space="preserve">Актуализацията на НКС може да се инициира от </w:t>
      </w:r>
      <w:r w:rsidR="00076621" w:rsidRPr="00ED6773">
        <w:t xml:space="preserve">дирекция </w:t>
      </w:r>
      <w:r w:rsidR="00334263" w:rsidRPr="00ED6773">
        <w:t>ЦКЗ</w:t>
      </w:r>
      <w:r w:rsidRPr="00ED6773">
        <w:t xml:space="preserve">, включително след консултации и в диалог с професионалните организации в областта на комуникацията, проучванията, медиите и други или мнозинство на членовете на НМС. При възникване на такава мотивирана необходимост </w:t>
      </w:r>
      <w:r w:rsidR="00076621" w:rsidRPr="00ED6773">
        <w:t xml:space="preserve">дирекция </w:t>
      </w:r>
      <w:r w:rsidR="003A37F5" w:rsidRPr="00ED6773">
        <w:t>ЦКЗ</w:t>
      </w:r>
      <w:r w:rsidRPr="00ED6773">
        <w:t xml:space="preserve"> подготвя необходимите промени в съдържанието на </w:t>
      </w:r>
      <w:r w:rsidR="00294316">
        <w:t>НКС</w:t>
      </w:r>
      <w:r w:rsidRPr="00ED6773">
        <w:t xml:space="preserve"> и ги изпраща за съгласуване от НМС. Съгласуваният документ се представя пред К</w:t>
      </w:r>
      <w:r w:rsidR="00BC664F">
        <w:t>Н</w:t>
      </w:r>
      <w:r w:rsidRPr="00ED6773">
        <w:t xml:space="preserve"> на С</w:t>
      </w:r>
      <w:r w:rsidR="00187402">
        <w:t>П</w:t>
      </w:r>
      <w:r w:rsidRPr="00ED6773">
        <w:t xml:space="preserve">. След утвърждаването на новото съдържание на </w:t>
      </w:r>
      <w:r w:rsidR="001F0B3B">
        <w:t>Н</w:t>
      </w:r>
      <w:r w:rsidRPr="00ED6773">
        <w:t xml:space="preserve">КС от КН, </w:t>
      </w:r>
      <w:r w:rsidR="00076621" w:rsidRPr="00ED6773">
        <w:t xml:space="preserve">дирекция </w:t>
      </w:r>
      <w:r w:rsidR="00187402">
        <w:t>ЦКЗ</w:t>
      </w:r>
      <w:r w:rsidRPr="00ED6773">
        <w:t xml:space="preserve"> </w:t>
      </w:r>
      <w:r w:rsidR="00824491" w:rsidRPr="00ED6773">
        <w:t xml:space="preserve">уведомява </w:t>
      </w:r>
      <w:r w:rsidRPr="00ED6773">
        <w:t>заинтересованите лица за настъпилите изменения.</w:t>
      </w:r>
    </w:p>
    <w:p w14:paraId="492C3625" w14:textId="77777777" w:rsidR="007D3F52" w:rsidRPr="00ED6773" w:rsidRDefault="007D3F52" w:rsidP="006848FA">
      <w:pPr>
        <w:pStyle w:val="Heading1"/>
        <w:spacing w:before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bookmarkStart w:id="10" w:name="_Toc126311771"/>
      <w:r w:rsidRPr="00ED6773">
        <w:rPr>
          <w:rFonts w:ascii="Times New Roman" w:hAnsi="Times New Roman" w:cs="Times New Roman"/>
          <w:color w:val="auto"/>
          <w:sz w:val="24"/>
          <w:szCs w:val="24"/>
        </w:rPr>
        <w:t>Х. ЗАКЛЮЧЕНИЕ</w:t>
      </w:r>
      <w:bookmarkEnd w:id="10"/>
    </w:p>
    <w:p w14:paraId="0CCBD92B" w14:textId="3FF63200" w:rsidR="007D3F52" w:rsidRPr="00ED6773" w:rsidRDefault="007D3F52" w:rsidP="007750CF">
      <w:pPr>
        <w:spacing w:line="360" w:lineRule="auto"/>
        <w:ind w:firstLine="709"/>
        <w:jc w:val="both"/>
      </w:pPr>
      <w:r w:rsidRPr="00ED6773">
        <w:t xml:space="preserve">Процесът на </w:t>
      </w:r>
      <w:r w:rsidR="00137B49" w:rsidRPr="00ED6773">
        <w:t>видимост, прозрачност и комуникация</w:t>
      </w:r>
      <w:r w:rsidRPr="00ED6773">
        <w:t xml:space="preserve"> при управление на средствата от </w:t>
      </w:r>
      <w:r w:rsidR="00075782">
        <w:t>ЕС</w:t>
      </w:r>
      <w:r w:rsidRPr="00ED6773">
        <w:t xml:space="preserve"> се явява ключова </w:t>
      </w:r>
      <w:r w:rsidR="00E25131" w:rsidRPr="00ED6773">
        <w:t xml:space="preserve">управленска </w:t>
      </w:r>
      <w:r w:rsidRPr="00ED6773">
        <w:t xml:space="preserve">политика, която трябва да допринесе както за по-широката познаваемост на </w:t>
      </w:r>
      <w:r w:rsidR="00075782">
        <w:t>ЕС</w:t>
      </w:r>
      <w:r w:rsidRPr="00ED6773">
        <w:t xml:space="preserve"> в България, така и за популяризирането на предоставяните конкретни възможности за развитие на  всеки един гражданин.</w:t>
      </w:r>
    </w:p>
    <w:p w14:paraId="035703C4" w14:textId="0192BC6F" w:rsidR="007D3F52" w:rsidRPr="00ED6773" w:rsidRDefault="007D3F52" w:rsidP="007750CF">
      <w:pPr>
        <w:spacing w:line="360" w:lineRule="auto"/>
        <w:ind w:firstLine="709"/>
        <w:jc w:val="both"/>
      </w:pPr>
      <w:r w:rsidRPr="00ED6773">
        <w:t>Публичността на всеки етап от управлението на европейските средства е осъзната необходимост за изграждането на информирано обществено мнение, а впоследствие – надграждането му в обществено доверие.</w:t>
      </w:r>
    </w:p>
    <w:p w14:paraId="3C383212" w14:textId="645D7294" w:rsidR="007D3F52" w:rsidRPr="00ED6773" w:rsidRDefault="007D3F52" w:rsidP="007750CF">
      <w:pPr>
        <w:spacing w:line="360" w:lineRule="auto"/>
        <w:ind w:firstLine="709"/>
        <w:jc w:val="both"/>
      </w:pPr>
      <w:r w:rsidRPr="00ED6773">
        <w:t>Н</w:t>
      </w:r>
      <w:r w:rsidR="00187402">
        <w:t>КС</w:t>
      </w:r>
      <w:r w:rsidRPr="00ED6773">
        <w:t xml:space="preserve"> гарантира на участниците в процеса ефективна комуникация към всички целеви групи и заинтересовани страни. Тя очертава рамката, в която ще бъдат разгърнати конкретните </w:t>
      </w:r>
      <w:r w:rsidR="00ED3AED">
        <w:t xml:space="preserve">усилия на цялата администрация, ангажирана с </w:t>
      </w:r>
      <w:r w:rsidRPr="00ED6773">
        <w:t>изпълн</w:t>
      </w:r>
      <w:r w:rsidR="00ED3AED">
        <w:t xml:space="preserve">ението </w:t>
      </w:r>
      <w:r w:rsidRPr="00ED6773">
        <w:t xml:space="preserve">и </w:t>
      </w:r>
      <w:r w:rsidR="00ED3AED" w:rsidRPr="00ED6773">
        <w:t>управл</w:t>
      </w:r>
      <w:r w:rsidR="00ED3AED">
        <w:t>ението на</w:t>
      </w:r>
      <w:r w:rsidRPr="00ED6773">
        <w:t xml:space="preserve"> средствата от ЕС в България.</w:t>
      </w:r>
    </w:p>
    <w:p w14:paraId="57A312B5" w14:textId="77777777" w:rsidR="00592DD2" w:rsidRPr="00ED6773" w:rsidRDefault="00592DD2">
      <w:r w:rsidRPr="00ED6773">
        <w:br w:type="page"/>
      </w:r>
    </w:p>
    <w:p w14:paraId="57A68B89" w14:textId="77777777" w:rsidR="007D3F52" w:rsidRPr="00ED6773" w:rsidRDefault="007D3F52" w:rsidP="00457FBD">
      <w:pPr>
        <w:pStyle w:val="Heading1"/>
        <w:spacing w:before="0" w:line="360" w:lineRule="auto"/>
        <w:jc w:val="center"/>
        <w:rPr>
          <w:rFonts w:ascii="Times New Roman" w:hAnsi="Times New Roman" w:cs="Times New Roman"/>
          <w:color w:val="auto"/>
          <w:sz w:val="24"/>
          <w:szCs w:val="24"/>
        </w:rPr>
      </w:pPr>
      <w:bookmarkStart w:id="11" w:name="_Toc126311772"/>
      <w:r w:rsidRPr="00ED6773">
        <w:rPr>
          <w:rFonts w:ascii="Times New Roman" w:hAnsi="Times New Roman" w:cs="Times New Roman"/>
          <w:color w:val="auto"/>
          <w:sz w:val="24"/>
          <w:szCs w:val="24"/>
        </w:rPr>
        <w:lastRenderedPageBreak/>
        <w:t>ИЗПОЛЗВАНИ СЪКРАЩЕНИЯ</w:t>
      </w:r>
      <w:bookmarkEnd w:id="11"/>
    </w:p>
    <w:p w14:paraId="2B43F212" w14:textId="77777777" w:rsidR="00E0533A" w:rsidRPr="00ED6773" w:rsidRDefault="00E0533A" w:rsidP="007907BA">
      <w:pPr>
        <w:spacing w:line="360" w:lineRule="auto"/>
        <w:jc w:val="both"/>
      </w:pPr>
    </w:p>
    <w:p w14:paraId="68AA5435" w14:textId="77777777" w:rsidR="007D3F52" w:rsidRPr="00ED6773" w:rsidRDefault="007D3F52" w:rsidP="007907BA">
      <w:pPr>
        <w:spacing w:line="360" w:lineRule="auto"/>
        <w:jc w:val="both"/>
      </w:pPr>
      <w:r w:rsidRPr="00ED6773">
        <w:t>БФП – Безвъзмездна финансова помощ</w:t>
      </w:r>
    </w:p>
    <w:p w14:paraId="696D73E1" w14:textId="77777777" w:rsidR="007D3F52" w:rsidRPr="00ED6773" w:rsidRDefault="007D3F52" w:rsidP="007907BA">
      <w:pPr>
        <w:spacing w:line="360" w:lineRule="auto"/>
        <w:jc w:val="both"/>
      </w:pPr>
      <w:r w:rsidRPr="00ED6773">
        <w:t>ГПД – Годишен план за действие</w:t>
      </w:r>
    </w:p>
    <w:p w14:paraId="6F405AA0" w14:textId="77777777" w:rsidR="007D3F52" w:rsidRPr="00ED6773" w:rsidRDefault="001952A0" w:rsidP="007907BA">
      <w:pPr>
        <w:spacing w:line="360" w:lineRule="auto"/>
        <w:jc w:val="both"/>
      </w:pPr>
      <w:r w:rsidRPr="00ED6773">
        <w:t>ЕФСУ</w:t>
      </w:r>
      <w:r w:rsidR="007D3F52" w:rsidRPr="00ED6773">
        <w:t xml:space="preserve"> – Европейски фондове</w:t>
      </w:r>
      <w:r w:rsidR="00E36BEC" w:rsidRPr="00ED6773">
        <w:t xml:space="preserve"> при споделено управление</w:t>
      </w:r>
    </w:p>
    <w:p w14:paraId="12E19B79" w14:textId="6269DA07" w:rsidR="007D3F52" w:rsidRPr="00ED6773" w:rsidRDefault="007D3F52" w:rsidP="007907BA">
      <w:pPr>
        <w:spacing w:line="360" w:lineRule="auto"/>
        <w:jc w:val="both"/>
      </w:pPr>
      <w:r w:rsidRPr="00ED6773">
        <w:t xml:space="preserve">ЕСФ </w:t>
      </w:r>
      <w:r w:rsidR="0091266C">
        <w:t>+</w:t>
      </w:r>
      <w:r w:rsidRPr="00ED6773">
        <w:t>– Европейски социален фонд</w:t>
      </w:r>
      <w:r w:rsidR="00151DDE">
        <w:t xml:space="preserve"> плюс</w:t>
      </w:r>
    </w:p>
    <w:p w14:paraId="7416216F" w14:textId="77777777" w:rsidR="007D3F52" w:rsidRPr="00ED6773" w:rsidRDefault="007D3F52" w:rsidP="007907BA">
      <w:pPr>
        <w:spacing w:line="360" w:lineRule="auto"/>
        <w:jc w:val="both"/>
      </w:pPr>
      <w:r w:rsidRPr="00ED6773">
        <w:t>ЕФМДР</w:t>
      </w:r>
      <w:r w:rsidR="00151DDE">
        <w:t>А</w:t>
      </w:r>
      <w:r w:rsidRPr="00ED6773">
        <w:t xml:space="preserve"> – Европейски фонд за морско дело и рибарство</w:t>
      </w:r>
      <w:r w:rsidR="00151DDE">
        <w:t xml:space="preserve"> и аквакултури</w:t>
      </w:r>
    </w:p>
    <w:p w14:paraId="100D8D2C" w14:textId="77777777" w:rsidR="007D3F52" w:rsidRPr="00ED6773" w:rsidRDefault="007D3F52" w:rsidP="007907BA">
      <w:pPr>
        <w:spacing w:line="360" w:lineRule="auto"/>
        <w:jc w:val="both"/>
      </w:pPr>
      <w:r w:rsidRPr="00ED6773">
        <w:t>ЕФРР – Европейски фонд за регионално развитие</w:t>
      </w:r>
    </w:p>
    <w:p w14:paraId="32AEC442" w14:textId="142F27AF" w:rsidR="00771440" w:rsidRDefault="00771440" w:rsidP="007907BA">
      <w:pPr>
        <w:spacing w:line="360" w:lineRule="auto"/>
        <w:jc w:val="both"/>
      </w:pPr>
      <w:r>
        <w:t>ЗУСЕФСУ</w:t>
      </w:r>
      <w:r w:rsidRPr="00771440">
        <w:t xml:space="preserve"> </w:t>
      </w:r>
      <w:r w:rsidR="004C16ED" w:rsidRPr="00ED6773">
        <w:t>–</w:t>
      </w:r>
      <w:r w:rsidR="004C16ED">
        <w:t xml:space="preserve"> </w:t>
      </w:r>
      <w:r w:rsidRPr="00771440">
        <w:t>Законa за управление на средствата от Европейските фондове при споделено управл</w:t>
      </w:r>
      <w:r>
        <w:t>ение</w:t>
      </w:r>
    </w:p>
    <w:p w14:paraId="72ED8F8C" w14:textId="3385E4FE" w:rsidR="007D3F52" w:rsidRPr="00ED6773" w:rsidRDefault="007D3F52" w:rsidP="007907BA">
      <w:pPr>
        <w:spacing w:line="360" w:lineRule="auto"/>
        <w:jc w:val="both"/>
      </w:pPr>
      <w:r w:rsidRPr="00ED6773">
        <w:t>ИСУН – Информационна система за управление и наблюдение</w:t>
      </w:r>
    </w:p>
    <w:p w14:paraId="1EA8E167" w14:textId="77777777" w:rsidR="007D3F52" w:rsidRPr="00ED6773" w:rsidRDefault="007D3F52" w:rsidP="007907BA">
      <w:pPr>
        <w:spacing w:line="360" w:lineRule="auto"/>
        <w:jc w:val="both"/>
      </w:pPr>
      <w:r w:rsidRPr="00ED6773">
        <w:t>КН – Комитет за наблюдение</w:t>
      </w:r>
    </w:p>
    <w:p w14:paraId="41B31FA8" w14:textId="77777777" w:rsidR="007D3F52" w:rsidRPr="00ED6773" w:rsidRDefault="007D3F52" w:rsidP="007907BA">
      <w:pPr>
        <w:spacing w:line="360" w:lineRule="auto"/>
        <w:jc w:val="both"/>
      </w:pPr>
      <w:r w:rsidRPr="00ED6773">
        <w:t>КС – Комуникационна стратегия</w:t>
      </w:r>
    </w:p>
    <w:p w14:paraId="0FD2436E" w14:textId="77777777" w:rsidR="007D3F52" w:rsidRPr="00ED6773" w:rsidRDefault="007D3F52" w:rsidP="007907BA">
      <w:pPr>
        <w:spacing w:line="360" w:lineRule="auto"/>
        <w:jc w:val="both"/>
      </w:pPr>
      <w:r w:rsidRPr="00ED6773">
        <w:t>КФ – Кохезионен фонд</w:t>
      </w:r>
    </w:p>
    <w:p w14:paraId="10718CCF" w14:textId="77777777" w:rsidR="007D3F52" w:rsidRPr="00ED6773" w:rsidRDefault="007D3F52" w:rsidP="007907BA">
      <w:pPr>
        <w:spacing w:line="360" w:lineRule="auto"/>
        <w:jc w:val="both"/>
      </w:pPr>
      <w:r w:rsidRPr="00ED6773">
        <w:t>МСП – Малки и средни предприятия</w:t>
      </w:r>
    </w:p>
    <w:p w14:paraId="6F339D5D" w14:textId="77777777" w:rsidR="007D3F52" w:rsidRPr="00ED6773" w:rsidRDefault="007D3F52" w:rsidP="007907BA">
      <w:pPr>
        <w:spacing w:line="360" w:lineRule="auto"/>
        <w:jc w:val="both"/>
      </w:pPr>
      <w:r w:rsidRPr="00ED6773">
        <w:t>НКС – Национална комуникационна стратегия</w:t>
      </w:r>
    </w:p>
    <w:p w14:paraId="2A28F385" w14:textId="77777777" w:rsidR="007D3F52" w:rsidRPr="00ED6773" w:rsidRDefault="007D3F52" w:rsidP="007907BA">
      <w:pPr>
        <w:spacing w:line="360" w:lineRule="auto"/>
        <w:jc w:val="both"/>
      </w:pPr>
      <w:r w:rsidRPr="00ED6773">
        <w:t>НМС – Национална мрежа на служителите по информация и комуникация</w:t>
      </w:r>
    </w:p>
    <w:p w14:paraId="0012FD2D" w14:textId="454F07B4" w:rsidR="007D3F52" w:rsidRPr="00ED6773" w:rsidRDefault="007D3F52" w:rsidP="007907BA">
      <w:pPr>
        <w:spacing w:line="360" w:lineRule="auto"/>
        <w:jc w:val="both"/>
      </w:pPr>
      <w:r w:rsidRPr="00ED6773">
        <w:t>НСРР – Национална стратегическа референтна рамка</w:t>
      </w:r>
    </w:p>
    <w:p w14:paraId="7387623D" w14:textId="5A466B2E" w:rsidR="007D3F52" w:rsidRPr="00ED6773" w:rsidRDefault="007D3F52" w:rsidP="007907BA">
      <w:pPr>
        <w:spacing w:line="360" w:lineRule="auto"/>
        <w:jc w:val="both"/>
      </w:pPr>
      <w:r w:rsidRPr="00ED6773">
        <w:t xml:space="preserve">НПО </w:t>
      </w:r>
      <w:r w:rsidR="00695AAB" w:rsidRPr="00ED6773">
        <w:t>–</w:t>
      </w:r>
      <w:r w:rsidRPr="00ED6773">
        <w:t xml:space="preserve"> Неправителствени </w:t>
      </w:r>
      <w:r w:rsidR="00CA4BF0" w:rsidRPr="00ED6773">
        <w:t>организации</w:t>
      </w:r>
    </w:p>
    <w:p w14:paraId="2BD0B586" w14:textId="77777777" w:rsidR="007D3F52" w:rsidRPr="00ED6773" w:rsidRDefault="007D3F52" w:rsidP="007907BA">
      <w:pPr>
        <w:spacing w:line="360" w:lineRule="auto"/>
        <w:jc w:val="both"/>
      </w:pPr>
      <w:r w:rsidRPr="00ED6773">
        <w:t xml:space="preserve">ОИЦ – Областен информационен център </w:t>
      </w:r>
    </w:p>
    <w:p w14:paraId="00D0A46F" w14:textId="77777777" w:rsidR="007D3F52" w:rsidRPr="00ED6773" w:rsidRDefault="007D3F52" w:rsidP="007907BA">
      <w:pPr>
        <w:spacing w:line="360" w:lineRule="auto"/>
        <w:jc w:val="both"/>
      </w:pPr>
      <w:r w:rsidRPr="00ED6773">
        <w:t xml:space="preserve">ПР – Пъблик рилейшънс </w:t>
      </w:r>
      <w:r w:rsidR="00E0533A" w:rsidRPr="00ED6773">
        <w:t>(Връзки с обществеността)</w:t>
      </w:r>
    </w:p>
    <w:p w14:paraId="5F40E620" w14:textId="77777777" w:rsidR="007D3F52" w:rsidRPr="00ED6773" w:rsidRDefault="007D3F52" w:rsidP="007907BA">
      <w:pPr>
        <w:spacing w:line="360" w:lineRule="auto"/>
        <w:jc w:val="both"/>
      </w:pPr>
      <w:r w:rsidRPr="00ED6773">
        <w:t>СКФ – Структурни и Кохезионен фондове</w:t>
      </w:r>
    </w:p>
    <w:p w14:paraId="57C9557B" w14:textId="77777777" w:rsidR="00181527" w:rsidRDefault="00181527" w:rsidP="00181527">
      <w:pPr>
        <w:spacing w:line="360" w:lineRule="auto"/>
        <w:jc w:val="both"/>
      </w:pPr>
      <w:r>
        <w:t>ИКТ – Информационни и комуникационни технологии</w:t>
      </w:r>
    </w:p>
    <w:p w14:paraId="61E13EA7" w14:textId="77777777" w:rsidR="005F657B" w:rsidRDefault="00181527" w:rsidP="007907BA">
      <w:pPr>
        <w:spacing w:line="360" w:lineRule="auto"/>
        <w:jc w:val="both"/>
      </w:pPr>
      <w:r>
        <w:t>ИТИ – интегрирани териториални инвестиции</w:t>
      </w:r>
    </w:p>
    <w:p w14:paraId="7DD0BA40" w14:textId="70AFA945" w:rsidR="007D3F52" w:rsidRPr="00ED6773" w:rsidRDefault="007D3F52" w:rsidP="007907BA">
      <w:pPr>
        <w:spacing w:line="360" w:lineRule="auto"/>
        <w:jc w:val="both"/>
      </w:pPr>
      <w:r w:rsidRPr="00ED6773">
        <w:t xml:space="preserve">СП – Споразумение за партньорство </w:t>
      </w:r>
    </w:p>
    <w:p w14:paraId="4B861466" w14:textId="77777777" w:rsidR="007D3F52" w:rsidRPr="00ED6773" w:rsidRDefault="007D3F52" w:rsidP="007907BA">
      <w:pPr>
        <w:spacing w:line="360" w:lineRule="auto"/>
        <w:jc w:val="both"/>
      </w:pPr>
      <w:r w:rsidRPr="00ED6773">
        <w:t>УО – Управляващ орган</w:t>
      </w:r>
    </w:p>
    <w:p w14:paraId="347C9A33" w14:textId="470AB6D2" w:rsidR="00926300" w:rsidRDefault="00926300" w:rsidP="007907BA">
      <w:pPr>
        <w:spacing w:line="360" w:lineRule="auto"/>
        <w:jc w:val="both"/>
      </w:pPr>
      <w:r>
        <w:t>ФМФИБ</w:t>
      </w:r>
      <w:r w:rsidRPr="00926300">
        <w:t xml:space="preserve"> </w:t>
      </w:r>
      <w:r>
        <w:t xml:space="preserve">– </w:t>
      </w:r>
      <w:r w:rsidR="00101A3E">
        <w:t>„</w:t>
      </w:r>
      <w:r w:rsidRPr="00926300">
        <w:t>Фонд мениджър на финансови инс</w:t>
      </w:r>
      <w:r>
        <w:t>трументи в България“ ЕАД</w:t>
      </w:r>
    </w:p>
    <w:p w14:paraId="71C95D4D" w14:textId="6CEBFE03" w:rsidR="007D3F52" w:rsidRPr="00ED6773" w:rsidRDefault="007D3F52" w:rsidP="007907BA">
      <w:pPr>
        <w:spacing w:line="360" w:lineRule="auto"/>
        <w:jc w:val="both"/>
      </w:pPr>
      <w:r w:rsidRPr="00ED6773">
        <w:t>ЦКЗ – Централно координационно звено</w:t>
      </w:r>
    </w:p>
    <w:sectPr w:rsidR="007D3F52" w:rsidRPr="00ED6773" w:rsidSect="001E1F49">
      <w:footerReference w:type="default" r:id="rId17"/>
      <w:pgSz w:w="11906" w:h="16838"/>
      <w:pgMar w:top="1134" w:right="1417" w:bottom="993" w:left="1417" w:header="708" w:footer="415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F92CD1D" w14:textId="77777777" w:rsidR="00517B2D" w:rsidRDefault="00517B2D" w:rsidP="007D3F52">
      <w:r>
        <w:separator/>
      </w:r>
    </w:p>
  </w:endnote>
  <w:endnote w:type="continuationSeparator" w:id="0">
    <w:p w14:paraId="60E01FD1" w14:textId="77777777" w:rsidR="00517B2D" w:rsidRDefault="00517B2D" w:rsidP="007D3F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847C4C" w14:textId="62BFE277" w:rsidR="009632D1" w:rsidRPr="003D0E5E" w:rsidRDefault="00517B2D">
    <w:pPr>
      <w:pStyle w:val="Footer"/>
      <w:jc w:val="right"/>
      <w:rPr>
        <w:lang w:val="en-US"/>
      </w:rPr>
    </w:pPr>
    <w:sdt>
      <w:sdtPr>
        <w:id w:val="1295336492"/>
        <w:docPartObj>
          <w:docPartGallery w:val="Page Numbers (Bottom of Page)"/>
          <w:docPartUnique/>
        </w:docPartObj>
      </w:sdtPr>
      <w:sdtEndPr>
        <w:rPr>
          <w:lang w:val="en-US"/>
        </w:rPr>
      </w:sdtEndPr>
      <w:sdtContent>
        <w:r w:rsidR="009632D1" w:rsidRPr="003D0E5E">
          <w:rPr>
            <w:lang w:val="en-US"/>
          </w:rPr>
          <w:fldChar w:fldCharType="begin"/>
        </w:r>
        <w:r w:rsidR="009632D1" w:rsidRPr="003D0E5E">
          <w:rPr>
            <w:lang w:val="en-US"/>
          </w:rPr>
          <w:instrText xml:space="preserve"> PAGE   \* MERGEFORMAT </w:instrText>
        </w:r>
        <w:r w:rsidR="009632D1" w:rsidRPr="003D0E5E">
          <w:rPr>
            <w:lang w:val="en-US"/>
          </w:rPr>
          <w:fldChar w:fldCharType="separate"/>
        </w:r>
        <w:r w:rsidR="009A3BCE">
          <w:rPr>
            <w:noProof/>
            <w:lang w:val="en-US"/>
          </w:rPr>
          <w:t>26</w:t>
        </w:r>
        <w:r w:rsidR="009632D1" w:rsidRPr="003D0E5E">
          <w:rPr>
            <w:lang w:val="en-US"/>
          </w:rPr>
          <w:fldChar w:fldCharType="end"/>
        </w:r>
      </w:sdtContent>
    </w:sdt>
  </w:p>
  <w:p w14:paraId="48A16F23" w14:textId="5C74AE9B" w:rsidR="009632D1" w:rsidRDefault="00517B2D" w:rsidP="00E51DAF">
    <w:pPr>
      <w:pStyle w:val="Footer"/>
      <w:jc w:val="center"/>
      <w:rPr>
        <w:lang w:val="en-US"/>
      </w:rPr>
    </w:pPr>
    <w:hyperlink r:id="rId1" w:history="1">
      <w:r w:rsidR="009632D1" w:rsidRPr="00391E1E">
        <w:rPr>
          <w:rStyle w:val="Hyperlink"/>
          <w:lang w:val="en-US"/>
        </w:rPr>
        <w:t>www.eufunds.bg</w:t>
      </w:r>
    </w:hyperlink>
  </w:p>
  <w:p w14:paraId="7431718C" w14:textId="77777777" w:rsidR="009632D1" w:rsidRPr="00E51DAF" w:rsidRDefault="009632D1" w:rsidP="00E51DAF">
    <w:pPr>
      <w:pStyle w:val="Footer"/>
      <w:jc w:val="center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7DC068E" w14:textId="77777777" w:rsidR="00517B2D" w:rsidRDefault="00517B2D" w:rsidP="007D3F52">
      <w:r>
        <w:separator/>
      </w:r>
    </w:p>
  </w:footnote>
  <w:footnote w:type="continuationSeparator" w:id="0">
    <w:p w14:paraId="4F2A482A" w14:textId="77777777" w:rsidR="00517B2D" w:rsidRDefault="00517B2D" w:rsidP="007D3F5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345750"/>
    <w:multiLevelType w:val="hybridMultilevel"/>
    <w:tmpl w:val="0720C9B6"/>
    <w:lvl w:ilvl="0" w:tplc="76DE9086">
      <w:start w:val="2021"/>
      <w:numFmt w:val="bullet"/>
      <w:lvlText w:val=""/>
      <w:lvlJc w:val="left"/>
      <w:pPr>
        <w:ind w:left="1068" w:hanging="360"/>
      </w:pPr>
      <w:rPr>
        <w:rFonts w:ascii="Symbol" w:eastAsia="Times New Roman" w:hAnsi="Symbol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05A7027B"/>
    <w:multiLevelType w:val="hybridMultilevel"/>
    <w:tmpl w:val="BD40CD90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F63219"/>
    <w:multiLevelType w:val="hybridMultilevel"/>
    <w:tmpl w:val="6A8600AE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305131"/>
    <w:multiLevelType w:val="hybridMultilevel"/>
    <w:tmpl w:val="F82E9112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28531D"/>
    <w:multiLevelType w:val="hybridMultilevel"/>
    <w:tmpl w:val="A1D04054"/>
    <w:lvl w:ilvl="0" w:tplc="040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A592A4A"/>
    <w:multiLevelType w:val="hybridMultilevel"/>
    <w:tmpl w:val="1E423228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2C4587"/>
    <w:multiLevelType w:val="hybridMultilevel"/>
    <w:tmpl w:val="0BDAEA92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0204C21"/>
    <w:multiLevelType w:val="hybridMultilevel"/>
    <w:tmpl w:val="9C76D5E0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13E2BA3"/>
    <w:multiLevelType w:val="hybridMultilevel"/>
    <w:tmpl w:val="B09CEA28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1B50BFF"/>
    <w:multiLevelType w:val="hybridMultilevel"/>
    <w:tmpl w:val="D2549658"/>
    <w:lvl w:ilvl="0" w:tplc="C80CF1AE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sz w:val="24"/>
        <w:szCs w:val="24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4B94231"/>
    <w:multiLevelType w:val="hybridMultilevel"/>
    <w:tmpl w:val="409875FA"/>
    <w:lvl w:ilvl="0" w:tplc="040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54819D1"/>
    <w:multiLevelType w:val="multilevel"/>
    <w:tmpl w:val="E51C02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2" w15:restartNumberingAfterBreak="0">
    <w:nsid w:val="156D22B7"/>
    <w:multiLevelType w:val="hybridMultilevel"/>
    <w:tmpl w:val="FFD65DB2"/>
    <w:lvl w:ilvl="0" w:tplc="040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7647A6D"/>
    <w:multiLevelType w:val="hybridMultilevel"/>
    <w:tmpl w:val="0B5C2876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9673C97"/>
    <w:multiLevelType w:val="hybridMultilevel"/>
    <w:tmpl w:val="4894D21E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A932239"/>
    <w:multiLevelType w:val="hybridMultilevel"/>
    <w:tmpl w:val="E400972C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C1F0230"/>
    <w:multiLevelType w:val="hybridMultilevel"/>
    <w:tmpl w:val="1E0E676C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01C794D"/>
    <w:multiLevelType w:val="hybridMultilevel"/>
    <w:tmpl w:val="FED02966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0883712"/>
    <w:multiLevelType w:val="hybridMultilevel"/>
    <w:tmpl w:val="B28890A2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1270C4B"/>
    <w:multiLevelType w:val="hybridMultilevel"/>
    <w:tmpl w:val="B108031A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3867E78"/>
    <w:multiLevelType w:val="hybridMultilevel"/>
    <w:tmpl w:val="30B286CA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6EF5408"/>
    <w:multiLevelType w:val="hybridMultilevel"/>
    <w:tmpl w:val="F8C8D1EA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8EA5B0E"/>
    <w:multiLevelType w:val="hybridMultilevel"/>
    <w:tmpl w:val="DF72D46C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BF2309B"/>
    <w:multiLevelType w:val="hybridMultilevel"/>
    <w:tmpl w:val="C24ED80A"/>
    <w:lvl w:ilvl="0" w:tplc="040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C435350"/>
    <w:multiLevelType w:val="hybridMultilevel"/>
    <w:tmpl w:val="C6821D44"/>
    <w:lvl w:ilvl="0" w:tplc="040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2D345416"/>
    <w:multiLevelType w:val="hybridMultilevel"/>
    <w:tmpl w:val="527258D8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2E907661"/>
    <w:multiLevelType w:val="hybridMultilevel"/>
    <w:tmpl w:val="47B07B12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2FE478E4"/>
    <w:multiLevelType w:val="hybridMultilevel"/>
    <w:tmpl w:val="0F104EC2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1B77014"/>
    <w:multiLevelType w:val="hybridMultilevel"/>
    <w:tmpl w:val="0D6C656C"/>
    <w:lvl w:ilvl="0" w:tplc="04020003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1" w:tplc="0402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 w15:restartNumberingAfterBreak="0">
    <w:nsid w:val="327D20B8"/>
    <w:multiLevelType w:val="hybridMultilevel"/>
    <w:tmpl w:val="DA0EC982"/>
    <w:lvl w:ilvl="0" w:tplc="040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3C7188D"/>
    <w:multiLevelType w:val="hybridMultilevel"/>
    <w:tmpl w:val="FD2C3F1E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55C3CB0"/>
    <w:multiLevelType w:val="hybridMultilevel"/>
    <w:tmpl w:val="C946008C"/>
    <w:lvl w:ilvl="0" w:tplc="040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5703C45"/>
    <w:multiLevelType w:val="hybridMultilevel"/>
    <w:tmpl w:val="B53AEFE4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38195253"/>
    <w:multiLevelType w:val="hybridMultilevel"/>
    <w:tmpl w:val="007614E2"/>
    <w:lvl w:ilvl="0" w:tplc="040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38CE71B2"/>
    <w:multiLevelType w:val="hybridMultilevel"/>
    <w:tmpl w:val="4FBC391A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3AF16EA2"/>
    <w:multiLevelType w:val="hybridMultilevel"/>
    <w:tmpl w:val="1B20ECF0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405D6A8B"/>
    <w:multiLevelType w:val="multilevel"/>
    <w:tmpl w:val="F7CE3B5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7" w15:restartNumberingAfterBreak="0">
    <w:nsid w:val="436964FE"/>
    <w:multiLevelType w:val="hybridMultilevel"/>
    <w:tmpl w:val="6F6CED28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44913FED"/>
    <w:multiLevelType w:val="hybridMultilevel"/>
    <w:tmpl w:val="45760FD0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44DB53C0"/>
    <w:multiLevelType w:val="hybridMultilevel"/>
    <w:tmpl w:val="845E96F8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4649282C"/>
    <w:multiLevelType w:val="hybridMultilevel"/>
    <w:tmpl w:val="B3B23E5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46C77848"/>
    <w:multiLevelType w:val="hybridMultilevel"/>
    <w:tmpl w:val="47EA4782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470F4F9F"/>
    <w:multiLevelType w:val="hybridMultilevel"/>
    <w:tmpl w:val="916ECEAE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49260DB5"/>
    <w:multiLevelType w:val="hybridMultilevel"/>
    <w:tmpl w:val="3116895E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49492A3C"/>
    <w:multiLevelType w:val="hybridMultilevel"/>
    <w:tmpl w:val="A58C5F4C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E280E25C">
      <w:numFmt w:val="bullet"/>
      <w:lvlText w:val="•"/>
      <w:lvlJc w:val="left"/>
      <w:pPr>
        <w:ind w:left="1785" w:hanging="705"/>
      </w:pPr>
      <w:rPr>
        <w:rFonts w:ascii="Times New Roman" w:eastAsia="Times New Roman" w:hAnsi="Times New Roman" w:cs="Times New Roman" w:hint="default"/>
      </w:rPr>
    </w:lvl>
    <w:lvl w:ilvl="2" w:tplc="F510FF90">
      <w:numFmt w:val="bullet"/>
      <w:lvlText w:val="–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4A6424A9"/>
    <w:multiLevelType w:val="hybridMultilevel"/>
    <w:tmpl w:val="1B6EA3CA"/>
    <w:lvl w:ilvl="0" w:tplc="040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4C8E3A66"/>
    <w:multiLevelType w:val="hybridMultilevel"/>
    <w:tmpl w:val="EBA6FFB4"/>
    <w:lvl w:ilvl="0" w:tplc="040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4DB25DB7"/>
    <w:multiLevelType w:val="hybridMultilevel"/>
    <w:tmpl w:val="EDD83B36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524F5A75"/>
    <w:multiLevelType w:val="hybridMultilevel"/>
    <w:tmpl w:val="F8C8D218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53F82805"/>
    <w:multiLevelType w:val="hybridMultilevel"/>
    <w:tmpl w:val="FB241EF8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E280E25C">
      <w:numFmt w:val="bullet"/>
      <w:lvlText w:val="•"/>
      <w:lvlJc w:val="left"/>
      <w:pPr>
        <w:ind w:left="1785" w:hanging="705"/>
      </w:pPr>
      <w:rPr>
        <w:rFonts w:ascii="Times New Roman" w:eastAsia="Times New Roman" w:hAnsi="Times New Roman" w:cs="Times New Roman" w:hint="default"/>
      </w:rPr>
    </w:lvl>
    <w:lvl w:ilvl="2" w:tplc="F510FF90">
      <w:numFmt w:val="bullet"/>
      <w:lvlText w:val="–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54C41E04"/>
    <w:multiLevelType w:val="hybridMultilevel"/>
    <w:tmpl w:val="6FE4E198"/>
    <w:lvl w:ilvl="0" w:tplc="040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5A44306"/>
    <w:multiLevelType w:val="hybridMultilevel"/>
    <w:tmpl w:val="21367376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57C15A6E"/>
    <w:multiLevelType w:val="hybridMultilevel"/>
    <w:tmpl w:val="F95E1B82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>
      <w:start w:val="1"/>
      <w:numFmt w:val="bullet"/>
      <w:lvlText w:val="o"/>
      <w:lvlJc w:val="left"/>
      <w:pPr>
        <w:ind w:left="1785" w:hanging="705"/>
      </w:pPr>
      <w:rPr>
        <w:rFonts w:ascii="Courier New" w:hAnsi="Courier New" w:cs="Courier New" w:hint="default"/>
      </w:rPr>
    </w:lvl>
    <w:lvl w:ilvl="2" w:tplc="F510FF90">
      <w:numFmt w:val="bullet"/>
      <w:lvlText w:val="–"/>
      <w:lvlJc w:val="left"/>
      <w:pPr>
        <w:ind w:left="2160" w:hanging="360"/>
      </w:pPr>
      <w:rPr>
        <w:rFonts w:ascii="Times New Roman" w:eastAsia="Times New Roman" w:hAnsi="Times New Roman" w:cs="Times New Roman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59AB34C4"/>
    <w:multiLevelType w:val="hybridMultilevel"/>
    <w:tmpl w:val="7B3E8C76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5AAA7CA4"/>
    <w:multiLevelType w:val="hybridMultilevel"/>
    <w:tmpl w:val="065A2668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5BE34F2C"/>
    <w:multiLevelType w:val="hybridMultilevel"/>
    <w:tmpl w:val="06121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6" w15:restartNumberingAfterBreak="0">
    <w:nsid w:val="5FBC0AFB"/>
    <w:multiLevelType w:val="hybridMultilevel"/>
    <w:tmpl w:val="E06ADCC6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616D6C4B"/>
    <w:multiLevelType w:val="hybridMultilevel"/>
    <w:tmpl w:val="B2DAD562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61BA782B"/>
    <w:multiLevelType w:val="hybridMultilevel"/>
    <w:tmpl w:val="D58028EA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9" w15:restartNumberingAfterBreak="0">
    <w:nsid w:val="644A3579"/>
    <w:multiLevelType w:val="hybridMultilevel"/>
    <w:tmpl w:val="650C1448"/>
    <w:lvl w:ilvl="0" w:tplc="04020003">
      <w:start w:val="1"/>
      <w:numFmt w:val="bullet"/>
      <w:lvlText w:val="o"/>
      <w:lvlJc w:val="left"/>
      <w:pPr>
        <w:ind w:left="1854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60" w15:restartNumberingAfterBreak="0">
    <w:nsid w:val="657342BE"/>
    <w:multiLevelType w:val="hybridMultilevel"/>
    <w:tmpl w:val="894471BE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 w15:restartNumberingAfterBreak="0">
    <w:nsid w:val="6AD545E0"/>
    <w:multiLevelType w:val="hybridMultilevel"/>
    <w:tmpl w:val="D36A3986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6B2A76E4"/>
    <w:multiLevelType w:val="hybridMultilevel"/>
    <w:tmpl w:val="C7CA03D6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3" w15:restartNumberingAfterBreak="0">
    <w:nsid w:val="6F281776"/>
    <w:multiLevelType w:val="hybridMultilevel"/>
    <w:tmpl w:val="A3AC7426"/>
    <w:lvl w:ilvl="0" w:tplc="040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6F874B3B"/>
    <w:multiLevelType w:val="hybridMultilevel"/>
    <w:tmpl w:val="D060836A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729878D9"/>
    <w:multiLevelType w:val="hybridMultilevel"/>
    <w:tmpl w:val="E26E46D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76EA2FA0"/>
    <w:multiLevelType w:val="hybridMultilevel"/>
    <w:tmpl w:val="890C35FC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 w15:restartNumberingAfterBreak="0">
    <w:nsid w:val="776F2C47"/>
    <w:multiLevelType w:val="hybridMultilevel"/>
    <w:tmpl w:val="E98892C6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77DA3F46"/>
    <w:multiLevelType w:val="hybridMultilevel"/>
    <w:tmpl w:val="3A1252CC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790923BC"/>
    <w:multiLevelType w:val="hybridMultilevel"/>
    <w:tmpl w:val="B4E8CF3C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 w15:restartNumberingAfterBreak="0">
    <w:nsid w:val="7BA425AA"/>
    <w:multiLevelType w:val="hybridMultilevel"/>
    <w:tmpl w:val="49F22F74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BA77E1B"/>
    <w:multiLevelType w:val="hybridMultilevel"/>
    <w:tmpl w:val="31D66E4A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7C297315"/>
    <w:multiLevelType w:val="hybridMultilevel"/>
    <w:tmpl w:val="5BEE0DC2"/>
    <w:lvl w:ilvl="0" w:tplc="0402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7DBA2214"/>
    <w:multiLevelType w:val="hybridMultilevel"/>
    <w:tmpl w:val="2E829584"/>
    <w:lvl w:ilvl="0" w:tplc="0402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4" w15:restartNumberingAfterBreak="0">
    <w:nsid w:val="7EC11978"/>
    <w:multiLevelType w:val="multilevel"/>
    <w:tmpl w:val="E51C02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44"/>
  </w:num>
  <w:num w:numId="2">
    <w:abstractNumId w:val="55"/>
  </w:num>
  <w:num w:numId="3">
    <w:abstractNumId w:val="59"/>
  </w:num>
  <w:num w:numId="4">
    <w:abstractNumId w:val="28"/>
  </w:num>
  <w:num w:numId="5">
    <w:abstractNumId w:val="52"/>
  </w:num>
  <w:num w:numId="6">
    <w:abstractNumId w:val="16"/>
  </w:num>
  <w:num w:numId="7">
    <w:abstractNumId w:val="51"/>
  </w:num>
  <w:num w:numId="8">
    <w:abstractNumId w:val="47"/>
  </w:num>
  <w:num w:numId="9">
    <w:abstractNumId w:val="26"/>
  </w:num>
  <w:num w:numId="10">
    <w:abstractNumId w:val="37"/>
  </w:num>
  <w:num w:numId="11">
    <w:abstractNumId w:val="29"/>
  </w:num>
  <w:num w:numId="12">
    <w:abstractNumId w:val="5"/>
  </w:num>
  <w:num w:numId="13">
    <w:abstractNumId w:val="49"/>
  </w:num>
  <w:num w:numId="14">
    <w:abstractNumId w:val="39"/>
  </w:num>
  <w:num w:numId="15">
    <w:abstractNumId w:val="74"/>
  </w:num>
  <w:num w:numId="16">
    <w:abstractNumId w:val="62"/>
  </w:num>
  <w:num w:numId="17">
    <w:abstractNumId w:val="42"/>
  </w:num>
  <w:num w:numId="18">
    <w:abstractNumId w:val="57"/>
  </w:num>
  <w:num w:numId="19">
    <w:abstractNumId w:val="20"/>
  </w:num>
  <w:num w:numId="20">
    <w:abstractNumId w:val="10"/>
  </w:num>
  <w:num w:numId="21">
    <w:abstractNumId w:val="41"/>
  </w:num>
  <w:num w:numId="22">
    <w:abstractNumId w:val="35"/>
  </w:num>
  <w:num w:numId="23">
    <w:abstractNumId w:val="9"/>
  </w:num>
  <w:num w:numId="24">
    <w:abstractNumId w:val="25"/>
  </w:num>
  <w:num w:numId="25">
    <w:abstractNumId w:val="50"/>
  </w:num>
  <w:num w:numId="26">
    <w:abstractNumId w:val="61"/>
  </w:num>
  <w:num w:numId="27">
    <w:abstractNumId w:val="70"/>
  </w:num>
  <w:num w:numId="28">
    <w:abstractNumId w:val="27"/>
  </w:num>
  <w:num w:numId="29">
    <w:abstractNumId w:val="3"/>
  </w:num>
  <w:num w:numId="30">
    <w:abstractNumId w:val="36"/>
  </w:num>
  <w:num w:numId="31">
    <w:abstractNumId w:val="54"/>
  </w:num>
  <w:num w:numId="32">
    <w:abstractNumId w:val="32"/>
  </w:num>
  <w:num w:numId="33">
    <w:abstractNumId w:val="13"/>
  </w:num>
  <w:num w:numId="34">
    <w:abstractNumId w:val="56"/>
  </w:num>
  <w:num w:numId="35">
    <w:abstractNumId w:val="8"/>
  </w:num>
  <w:num w:numId="36">
    <w:abstractNumId w:val="66"/>
  </w:num>
  <w:num w:numId="37">
    <w:abstractNumId w:val="34"/>
  </w:num>
  <w:num w:numId="38">
    <w:abstractNumId w:val="23"/>
  </w:num>
  <w:num w:numId="39">
    <w:abstractNumId w:val="63"/>
  </w:num>
  <w:num w:numId="40">
    <w:abstractNumId w:val="46"/>
  </w:num>
  <w:num w:numId="41">
    <w:abstractNumId w:val="31"/>
  </w:num>
  <w:num w:numId="42">
    <w:abstractNumId w:val="38"/>
  </w:num>
  <w:num w:numId="43">
    <w:abstractNumId w:val="4"/>
  </w:num>
  <w:num w:numId="44">
    <w:abstractNumId w:val="1"/>
  </w:num>
  <w:num w:numId="45">
    <w:abstractNumId w:val="15"/>
  </w:num>
  <w:num w:numId="46">
    <w:abstractNumId w:val="69"/>
  </w:num>
  <w:num w:numId="47">
    <w:abstractNumId w:val="6"/>
  </w:num>
  <w:num w:numId="48">
    <w:abstractNumId w:val="48"/>
  </w:num>
  <w:num w:numId="49">
    <w:abstractNumId w:val="30"/>
  </w:num>
  <w:num w:numId="50">
    <w:abstractNumId w:val="53"/>
  </w:num>
  <w:num w:numId="51">
    <w:abstractNumId w:val="68"/>
  </w:num>
  <w:num w:numId="52">
    <w:abstractNumId w:val="17"/>
  </w:num>
  <w:num w:numId="53">
    <w:abstractNumId w:val="72"/>
  </w:num>
  <w:num w:numId="54">
    <w:abstractNumId w:val="73"/>
  </w:num>
  <w:num w:numId="55">
    <w:abstractNumId w:val="14"/>
  </w:num>
  <w:num w:numId="56">
    <w:abstractNumId w:val="22"/>
  </w:num>
  <w:num w:numId="57">
    <w:abstractNumId w:val="24"/>
  </w:num>
  <w:num w:numId="58">
    <w:abstractNumId w:val="18"/>
  </w:num>
  <w:num w:numId="59">
    <w:abstractNumId w:val="43"/>
  </w:num>
  <w:num w:numId="60">
    <w:abstractNumId w:val="21"/>
  </w:num>
  <w:num w:numId="61">
    <w:abstractNumId w:val="71"/>
  </w:num>
  <w:num w:numId="62">
    <w:abstractNumId w:val="60"/>
  </w:num>
  <w:num w:numId="63">
    <w:abstractNumId w:val="2"/>
  </w:num>
  <w:num w:numId="64">
    <w:abstractNumId w:val="64"/>
  </w:num>
  <w:num w:numId="65">
    <w:abstractNumId w:val="67"/>
  </w:num>
  <w:num w:numId="66">
    <w:abstractNumId w:val="19"/>
  </w:num>
  <w:num w:numId="67">
    <w:abstractNumId w:val="65"/>
  </w:num>
  <w:num w:numId="68">
    <w:abstractNumId w:val="58"/>
  </w:num>
  <w:num w:numId="69">
    <w:abstractNumId w:val="40"/>
  </w:num>
  <w:num w:numId="70">
    <w:abstractNumId w:val="7"/>
  </w:num>
  <w:num w:numId="71">
    <w:abstractNumId w:val="45"/>
  </w:num>
  <w:num w:numId="72">
    <w:abstractNumId w:val="12"/>
  </w:num>
  <w:num w:numId="73">
    <w:abstractNumId w:val="33"/>
  </w:num>
  <w:num w:numId="74">
    <w:abstractNumId w:val="11"/>
  </w:num>
  <w:num w:numId="75">
    <w:abstractNumId w:val="0"/>
  </w:num>
  <w:numIdMacAtCleanup w:val="7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3F52"/>
    <w:rsid w:val="0000222C"/>
    <w:rsid w:val="00010C4A"/>
    <w:rsid w:val="000111FC"/>
    <w:rsid w:val="000119A0"/>
    <w:rsid w:val="00011DC5"/>
    <w:rsid w:val="00013914"/>
    <w:rsid w:val="00013D9F"/>
    <w:rsid w:val="000161B2"/>
    <w:rsid w:val="00017FCA"/>
    <w:rsid w:val="0002201F"/>
    <w:rsid w:val="00023C5C"/>
    <w:rsid w:val="00026A24"/>
    <w:rsid w:val="00031333"/>
    <w:rsid w:val="000318C8"/>
    <w:rsid w:val="00031DDC"/>
    <w:rsid w:val="0003670E"/>
    <w:rsid w:val="00036916"/>
    <w:rsid w:val="00036D4C"/>
    <w:rsid w:val="00037350"/>
    <w:rsid w:val="000421F1"/>
    <w:rsid w:val="0004388E"/>
    <w:rsid w:val="00045595"/>
    <w:rsid w:val="000502B1"/>
    <w:rsid w:val="00054A2D"/>
    <w:rsid w:val="0005695D"/>
    <w:rsid w:val="00056DFB"/>
    <w:rsid w:val="00060F5C"/>
    <w:rsid w:val="00066213"/>
    <w:rsid w:val="00066F54"/>
    <w:rsid w:val="00067738"/>
    <w:rsid w:val="00070059"/>
    <w:rsid w:val="00072A7D"/>
    <w:rsid w:val="00073BC5"/>
    <w:rsid w:val="0007521C"/>
    <w:rsid w:val="00075782"/>
    <w:rsid w:val="00076313"/>
    <w:rsid w:val="00076621"/>
    <w:rsid w:val="000777CA"/>
    <w:rsid w:val="00081653"/>
    <w:rsid w:val="000827FC"/>
    <w:rsid w:val="00084DC6"/>
    <w:rsid w:val="0009028D"/>
    <w:rsid w:val="00092FAD"/>
    <w:rsid w:val="000930F9"/>
    <w:rsid w:val="0009699B"/>
    <w:rsid w:val="000A370B"/>
    <w:rsid w:val="000A37C1"/>
    <w:rsid w:val="000A3A91"/>
    <w:rsid w:val="000B0232"/>
    <w:rsid w:val="000B0FE7"/>
    <w:rsid w:val="000B152E"/>
    <w:rsid w:val="000B2146"/>
    <w:rsid w:val="000B3221"/>
    <w:rsid w:val="000B3D76"/>
    <w:rsid w:val="000C30BF"/>
    <w:rsid w:val="000C3411"/>
    <w:rsid w:val="000C35A1"/>
    <w:rsid w:val="000C3C1E"/>
    <w:rsid w:val="000C4C17"/>
    <w:rsid w:val="000D16C1"/>
    <w:rsid w:val="000D2B25"/>
    <w:rsid w:val="000D2BE3"/>
    <w:rsid w:val="000D2CE1"/>
    <w:rsid w:val="000E1A16"/>
    <w:rsid w:val="000E20BD"/>
    <w:rsid w:val="000E2DAC"/>
    <w:rsid w:val="000E48CF"/>
    <w:rsid w:val="000F0680"/>
    <w:rsid w:val="000F13F1"/>
    <w:rsid w:val="000F1A76"/>
    <w:rsid w:val="000F1C4A"/>
    <w:rsid w:val="000F27AC"/>
    <w:rsid w:val="000F701B"/>
    <w:rsid w:val="00101A3E"/>
    <w:rsid w:val="00101D3D"/>
    <w:rsid w:val="00101F29"/>
    <w:rsid w:val="001020E4"/>
    <w:rsid w:val="0010356C"/>
    <w:rsid w:val="001067F2"/>
    <w:rsid w:val="001116DE"/>
    <w:rsid w:val="001127AD"/>
    <w:rsid w:val="00115932"/>
    <w:rsid w:val="0011594D"/>
    <w:rsid w:val="00121C1B"/>
    <w:rsid w:val="001221F9"/>
    <w:rsid w:val="001248FB"/>
    <w:rsid w:val="00127AB7"/>
    <w:rsid w:val="00127D72"/>
    <w:rsid w:val="001300D1"/>
    <w:rsid w:val="00130C28"/>
    <w:rsid w:val="00131572"/>
    <w:rsid w:val="001315C9"/>
    <w:rsid w:val="00131E29"/>
    <w:rsid w:val="00134ED1"/>
    <w:rsid w:val="001358F7"/>
    <w:rsid w:val="00135CFD"/>
    <w:rsid w:val="001363F9"/>
    <w:rsid w:val="00136A3D"/>
    <w:rsid w:val="00137B49"/>
    <w:rsid w:val="00140126"/>
    <w:rsid w:val="00141969"/>
    <w:rsid w:val="00145709"/>
    <w:rsid w:val="001464F8"/>
    <w:rsid w:val="00146718"/>
    <w:rsid w:val="00146E89"/>
    <w:rsid w:val="00151DBB"/>
    <w:rsid w:val="00151DDE"/>
    <w:rsid w:val="001537CD"/>
    <w:rsid w:val="00154D3F"/>
    <w:rsid w:val="00155B29"/>
    <w:rsid w:val="001616A2"/>
    <w:rsid w:val="00162B43"/>
    <w:rsid w:val="00162E49"/>
    <w:rsid w:val="00165273"/>
    <w:rsid w:val="00167C66"/>
    <w:rsid w:val="0017027C"/>
    <w:rsid w:val="00170B94"/>
    <w:rsid w:val="001745A4"/>
    <w:rsid w:val="0017501C"/>
    <w:rsid w:val="00181527"/>
    <w:rsid w:val="00183E9E"/>
    <w:rsid w:val="00187402"/>
    <w:rsid w:val="001903DF"/>
    <w:rsid w:val="0019076E"/>
    <w:rsid w:val="00190F0B"/>
    <w:rsid w:val="001921CB"/>
    <w:rsid w:val="00193007"/>
    <w:rsid w:val="00193E99"/>
    <w:rsid w:val="00194436"/>
    <w:rsid w:val="001952A0"/>
    <w:rsid w:val="00195F1B"/>
    <w:rsid w:val="00196224"/>
    <w:rsid w:val="00197E5B"/>
    <w:rsid w:val="001A0417"/>
    <w:rsid w:val="001A0557"/>
    <w:rsid w:val="001A1431"/>
    <w:rsid w:val="001B0357"/>
    <w:rsid w:val="001B082D"/>
    <w:rsid w:val="001B09E8"/>
    <w:rsid w:val="001B10B8"/>
    <w:rsid w:val="001B3381"/>
    <w:rsid w:val="001B5FC3"/>
    <w:rsid w:val="001B619F"/>
    <w:rsid w:val="001B6218"/>
    <w:rsid w:val="001B6A37"/>
    <w:rsid w:val="001C08B9"/>
    <w:rsid w:val="001C2BD5"/>
    <w:rsid w:val="001C4CBF"/>
    <w:rsid w:val="001D4284"/>
    <w:rsid w:val="001E1D64"/>
    <w:rsid w:val="001E1F49"/>
    <w:rsid w:val="001E41C0"/>
    <w:rsid w:val="001E439D"/>
    <w:rsid w:val="001E4F20"/>
    <w:rsid w:val="001E7418"/>
    <w:rsid w:val="001E7DF4"/>
    <w:rsid w:val="001F03F9"/>
    <w:rsid w:val="001F06BA"/>
    <w:rsid w:val="001F0B3B"/>
    <w:rsid w:val="001F2C7D"/>
    <w:rsid w:val="001F511F"/>
    <w:rsid w:val="001F6BDC"/>
    <w:rsid w:val="001F79BE"/>
    <w:rsid w:val="002044C9"/>
    <w:rsid w:val="0020793D"/>
    <w:rsid w:val="0021040B"/>
    <w:rsid w:val="00211FAD"/>
    <w:rsid w:val="00213D59"/>
    <w:rsid w:val="002164DB"/>
    <w:rsid w:val="00220C22"/>
    <w:rsid w:val="00220E25"/>
    <w:rsid w:val="002247C8"/>
    <w:rsid w:val="00224DDC"/>
    <w:rsid w:val="0022533F"/>
    <w:rsid w:val="00225D6A"/>
    <w:rsid w:val="0022626B"/>
    <w:rsid w:val="0022713D"/>
    <w:rsid w:val="002331F4"/>
    <w:rsid w:val="00234475"/>
    <w:rsid w:val="002347BA"/>
    <w:rsid w:val="00236C7E"/>
    <w:rsid w:val="00240036"/>
    <w:rsid w:val="00240A48"/>
    <w:rsid w:val="0025041B"/>
    <w:rsid w:val="002514F9"/>
    <w:rsid w:val="0025162C"/>
    <w:rsid w:val="0025180A"/>
    <w:rsid w:val="002525D9"/>
    <w:rsid w:val="002541B9"/>
    <w:rsid w:val="00256E96"/>
    <w:rsid w:val="00261E61"/>
    <w:rsid w:val="00265938"/>
    <w:rsid w:val="0027200A"/>
    <w:rsid w:val="0027216E"/>
    <w:rsid w:val="00274709"/>
    <w:rsid w:val="002754E3"/>
    <w:rsid w:val="002817AB"/>
    <w:rsid w:val="00281C22"/>
    <w:rsid w:val="00284A8F"/>
    <w:rsid w:val="00285E91"/>
    <w:rsid w:val="002866F4"/>
    <w:rsid w:val="0029211E"/>
    <w:rsid w:val="00292178"/>
    <w:rsid w:val="00294316"/>
    <w:rsid w:val="00294A8D"/>
    <w:rsid w:val="00294B38"/>
    <w:rsid w:val="00295A83"/>
    <w:rsid w:val="002962A5"/>
    <w:rsid w:val="00297483"/>
    <w:rsid w:val="00297CB9"/>
    <w:rsid w:val="002A0578"/>
    <w:rsid w:val="002A1CB0"/>
    <w:rsid w:val="002A310F"/>
    <w:rsid w:val="002A4157"/>
    <w:rsid w:val="002A4358"/>
    <w:rsid w:val="002A479B"/>
    <w:rsid w:val="002A494D"/>
    <w:rsid w:val="002A7574"/>
    <w:rsid w:val="002B0A30"/>
    <w:rsid w:val="002B2B79"/>
    <w:rsid w:val="002B5E24"/>
    <w:rsid w:val="002B6479"/>
    <w:rsid w:val="002C62FF"/>
    <w:rsid w:val="002D0E96"/>
    <w:rsid w:val="002D3276"/>
    <w:rsid w:val="002D4FAC"/>
    <w:rsid w:val="002D677B"/>
    <w:rsid w:val="002D69D9"/>
    <w:rsid w:val="002E2170"/>
    <w:rsid w:val="002F0A17"/>
    <w:rsid w:val="002F1DD3"/>
    <w:rsid w:val="00301DB7"/>
    <w:rsid w:val="00302099"/>
    <w:rsid w:val="003051E0"/>
    <w:rsid w:val="00305E16"/>
    <w:rsid w:val="003124C2"/>
    <w:rsid w:val="00314307"/>
    <w:rsid w:val="00321119"/>
    <w:rsid w:val="00321F41"/>
    <w:rsid w:val="003244F4"/>
    <w:rsid w:val="003245A4"/>
    <w:rsid w:val="003274C0"/>
    <w:rsid w:val="0033142E"/>
    <w:rsid w:val="00333825"/>
    <w:rsid w:val="00334263"/>
    <w:rsid w:val="0033464F"/>
    <w:rsid w:val="00334917"/>
    <w:rsid w:val="0034010D"/>
    <w:rsid w:val="00341FEA"/>
    <w:rsid w:val="00342F45"/>
    <w:rsid w:val="0034616F"/>
    <w:rsid w:val="00347457"/>
    <w:rsid w:val="003522AF"/>
    <w:rsid w:val="003547F2"/>
    <w:rsid w:val="00354E28"/>
    <w:rsid w:val="003565CD"/>
    <w:rsid w:val="003571CC"/>
    <w:rsid w:val="0036341D"/>
    <w:rsid w:val="00370B72"/>
    <w:rsid w:val="00371C52"/>
    <w:rsid w:val="00372A65"/>
    <w:rsid w:val="00373D24"/>
    <w:rsid w:val="0037668B"/>
    <w:rsid w:val="003811B9"/>
    <w:rsid w:val="00385406"/>
    <w:rsid w:val="00390108"/>
    <w:rsid w:val="00390A60"/>
    <w:rsid w:val="00391E1E"/>
    <w:rsid w:val="00394DA1"/>
    <w:rsid w:val="00395497"/>
    <w:rsid w:val="003A247A"/>
    <w:rsid w:val="003A37F5"/>
    <w:rsid w:val="003A663C"/>
    <w:rsid w:val="003A7304"/>
    <w:rsid w:val="003A7E92"/>
    <w:rsid w:val="003B0DE1"/>
    <w:rsid w:val="003B0DE5"/>
    <w:rsid w:val="003B13BF"/>
    <w:rsid w:val="003B1A2F"/>
    <w:rsid w:val="003B2713"/>
    <w:rsid w:val="003B4FCC"/>
    <w:rsid w:val="003B531C"/>
    <w:rsid w:val="003C21B9"/>
    <w:rsid w:val="003C5967"/>
    <w:rsid w:val="003C7D76"/>
    <w:rsid w:val="003D0E5E"/>
    <w:rsid w:val="003D1DB8"/>
    <w:rsid w:val="003D2D1C"/>
    <w:rsid w:val="003D49EE"/>
    <w:rsid w:val="003D6621"/>
    <w:rsid w:val="003E03F7"/>
    <w:rsid w:val="003E113B"/>
    <w:rsid w:val="003E2EBB"/>
    <w:rsid w:val="003E7854"/>
    <w:rsid w:val="003F0088"/>
    <w:rsid w:val="003F4BDF"/>
    <w:rsid w:val="00400D69"/>
    <w:rsid w:val="0040167E"/>
    <w:rsid w:val="0040251E"/>
    <w:rsid w:val="00407467"/>
    <w:rsid w:val="00410153"/>
    <w:rsid w:val="00411EC7"/>
    <w:rsid w:val="00413853"/>
    <w:rsid w:val="00417025"/>
    <w:rsid w:val="004306FC"/>
    <w:rsid w:val="004307FD"/>
    <w:rsid w:val="00432CBB"/>
    <w:rsid w:val="00433D40"/>
    <w:rsid w:val="004363B9"/>
    <w:rsid w:val="00441915"/>
    <w:rsid w:val="004458C3"/>
    <w:rsid w:val="00446B3B"/>
    <w:rsid w:val="00447D10"/>
    <w:rsid w:val="00456521"/>
    <w:rsid w:val="00457FBD"/>
    <w:rsid w:val="00460C7A"/>
    <w:rsid w:val="004624E7"/>
    <w:rsid w:val="004626F3"/>
    <w:rsid w:val="00462833"/>
    <w:rsid w:val="00463495"/>
    <w:rsid w:val="00464633"/>
    <w:rsid w:val="00466621"/>
    <w:rsid w:val="00467A10"/>
    <w:rsid w:val="004742AE"/>
    <w:rsid w:val="00475D85"/>
    <w:rsid w:val="00475FC3"/>
    <w:rsid w:val="00480FB3"/>
    <w:rsid w:val="0048233E"/>
    <w:rsid w:val="0048303A"/>
    <w:rsid w:val="00483681"/>
    <w:rsid w:val="00486584"/>
    <w:rsid w:val="00491ACE"/>
    <w:rsid w:val="00494DD3"/>
    <w:rsid w:val="00496A1F"/>
    <w:rsid w:val="004A0EB5"/>
    <w:rsid w:val="004A2B11"/>
    <w:rsid w:val="004A4668"/>
    <w:rsid w:val="004A7BB4"/>
    <w:rsid w:val="004B2C13"/>
    <w:rsid w:val="004B2E6A"/>
    <w:rsid w:val="004B4907"/>
    <w:rsid w:val="004B6B39"/>
    <w:rsid w:val="004C16ED"/>
    <w:rsid w:val="004C7BF5"/>
    <w:rsid w:val="004D2DB6"/>
    <w:rsid w:val="004D4D5E"/>
    <w:rsid w:val="004D7572"/>
    <w:rsid w:val="004E34D3"/>
    <w:rsid w:val="004E3FAF"/>
    <w:rsid w:val="004F2B22"/>
    <w:rsid w:val="004F3632"/>
    <w:rsid w:val="004F37AD"/>
    <w:rsid w:val="004F3B66"/>
    <w:rsid w:val="004F3F2F"/>
    <w:rsid w:val="004F5C71"/>
    <w:rsid w:val="004F5D4E"/>
    <w:rsid w:val="00500417"/>
    <w:rsid w:val="00506F9D"/>
    <w:rsid w:val="0051016D"/>
    <w:rsid w:val="00514D38"/>
    <w:rsid w:val="0051762C"/>
    <w:rsid w:val="00517B2D"/>
    <w:rsid w:val="005236F9"/>
    <w:rsid w:val="005257D5"/>
    <w:rsid w:val="0053086C"/>
    <w:rsid w:val="005424D9"/>
    <w:rsid w:val="005501C8"/>
    <w:rsid w:val="005531BB"/>
    <w:rsid w:val="005627E9"/>
    <w:rsid w:val="00563C9B"/>
    <w:rsid w:val="005646F3"/>
    <w:rsid w:val="0056516B"/>
    <w:rsid w:val="00565CA2"/>
    <w:rsid w:val="00570DA8"/>
    <w:rsid w:val="0058112C"/>
    <w:rsid w:val="00583F6B"/>
    <w:rsid w:val="00584782"/>
    <w:rsid w:val="00584B25"/>
    <w:rsid w:val="00585928"/>
    <w:rsid w:val="00586776"/>
    <w:rsid w:val="005923DE"/>
    <w:rsid w:val="00592DD2"/>
    <w:rsid w:val="005935DF"/>
    <w:rsid w:val="005949CB"/>
    <w:rsid w:val="005959C2"/>
    <w:rsid w:val="005961C6"/>
    <w:rsid w:val="0059732C"/>
    <w:rsid w:val="00597B73"/>
    <w:rsid w:val="005A1477"/>
    <w:rsid w:val="005A188C"/>
    <w:rsid w:val="005A24F7"/>
    <w:rsid w:val="005A2D07"/>
    <w:rsid w:val="005B39D1"/>
    <w:rsid w:val="005B4399"/>
    <w:rsid w:val="005C0289"/>
    <w:rsid w:val="005C0497"/>
    <w:rsid w:val="005C331B"/>
    <w:rsid w:val="005C6238"/>
    <w:rsid w:val="005C6296"/>
    <w:rsid w:val="005C7F71"/>
    <w:rsid w:val="005D78A0"/>
    <w:rsid w:val="005E10EE"/>
    <w:rsid w:val="005E2955"/>
    <w:rsid w:val="005E4E4B"/>
    <w:rsid w:val="005F0B6A"/>
    <w:rsid w:val="005F1F96"/>
    <w:rsid w:val="005F3AA0"/>
    <w:rsid w:val="005F657B"/>
    <w:rsid w:val="005F7281"/>
    <w:rsid w:val="00600CBD"/>
    <w:rsid w:val="006016B5"/>
    <w:rsid w:val="00602BE5"/>
    <w:rsid w:val="0060613A"/>
    <w:rsid w:val="00607EAD"/>
    <w:rsid w:val="006140E4"/>
    <w:rsid w:val="006160EF"/>
    <w:rsid w:val="0061615E"/>
    <w:rsid w:val="00616F00"/>
    <w:rsid w:val="00617296"/>
    <w:rsid w:val="00617F17"/>
    <w:rsid w:val="0062321B"/>
    <w:rsid w:val="006249D1"/>
    <w:rsid w:val="00627D13"/>
    <w:rsid w:val="00627D7A"/>
    <w:rsid w:val="00630C48"/>
    <w:rsid w:val="0063408F"/>
    <w:rsid w:val="006340EF"/>
    <w:rsid w:val="00637655"/>
    <w:rsid w:val="00641BDC"/>
    <w:rsid w:val="00643A95"/>
    <w:rsid w:val="00645E56"/>
    <w:rsid w:val="006479CC"/>
    <w:rsid w:val="0065337F"/>
    <w:rsid w:val="00653382"/>
    <w:rsid w:val="00654D4E"/>
    <w:rsid w:val="0065533E"/>
    <w:rsid w:val="00657CA3"/>
    <w:rsid w:val="0066035B"/>
    <w:rsid w:val="00662F0E"/>
    <w:rsid w:val="00667BDD"/>
    <w:rsid w:val="00671C76"/>
    <w:rsid w:val="00671F45"/>
    <w:rsid w:val="006720F5"/>
    <w:rsid w:val="00672A7C"/>
    <w:rsid w:val="00672E59"/>
    <w:rsid w:val="0067659E"/>
    <w:rsid w:val="006848FA"/>
    <w:rsid w:val="00685D20"/>
    <w:rsid w:val="006863E4"/>
    <w:rsid w:val="00687226"/>
    <w:rsid w:val="00687AE1"/>
    <w:rsid w:val="0069072E"/>
    <w:rsid w:val="0069105B"/>
    <w:rsid w:val="00695AAB"/>
    <w:rsid w:val="0069673F"/>
    <w:rsid w:val="006A1E6F"/>
    <w:rsid w:val="006A2F55"/>
    <w:rsid w:val="006A5870"/>
    <w:rsid w:val="006A6ABC"/>
    <w:rsid w:val="006B0B14"/>
    <w:rsid w:val="006B6D8C"/>
    <w:rsid w:val="006B7970"/>
    <w:rsid w:val="006B7C00"/>
    <w:rsid w:val="006C19AC"/>
    <w:rsid w:val="006C255E"/>
    <w:rsid w:val="006C554F"/>
    <w:rsid w:val="006C7C54"/>
    <w:rsid w:val="006D042E"/>
    <w:rsid w:val="006D2CED"/>
    <w:rsid w:val="006D5966"/>
    <w:rsid w:val="006D651D"/>
    <w:rsid w:val="006D6642"/>
    <w:rsid w:val="006D7640"/>
    <w:rsid w:val="006E0388"/>
    <w:rsid w:val="006E0B49"/>
    <w:rsid w:val="006E3399"/>
    <w:rsid w:val="006E72AA"/>
    <w:rsid w:val="006F4E82"/>
    <w:rsid w:val="006F7F19"/>
    <w:rsid w:val="00702362"/>
    <w:rsid w:val="00702C6F"/>
    <w:rsid w:val="00703748"/>
    <w:rsid w:val="00703FE9"/>
    <w:rsid w:val="00707FE0"/>
    <w:rsid w:val="007105CC"/>
    <w:rsid w:val="007107F3"/>
    <w:rsid w:val="00711C69"/>
    <w:rsid w:val="00713782"/>
    <w:rsid w:val="00713F65"/>
    <w:rsid w:val="00717422"/>
    <w:rsid w:val="00723200"/>
    <w:rsid w:val="00725808"/>
    <w:rsid w:val="00726EA4"/>
    <w:rsid w:val="00727A41"/>
    <w:rsid w:val="00734EB5"/>
    <w:rsid w:val="00735D07"/>
    <w:rsid w:val="007407BB"/>
    <w:rsid w:val="007410EC"/>
    <w:rsid w:val="00741FED"/>
    <w:rsid w:val="007425ED"/>
    <w:rsid w:val="00744F8B"/>
    <w:rsid w:val="007477D5"/>
    <w:rsid w:val="00747B7A"/>
    <w:rsid w:val="00750E4D"/>
    <w:rsid w:val="00752CDF"/>
    <w:rsid w:val="00754EB1"/>
    <w:rsid w:val="00757464"/>
    <w:rsid w:val="00760ED5"/>
    <w:rsid w:val="007614A5"/>
    <w:rsid w:val="007618A6"/>
    <w:rsid w:val="0076266D"/>
    <w:rsid w:val="007663E8"/>
    <w:rsid w:val="00766459"/>
    <w:rsid w:val="007674F6"/>
    <w:rsid w:val="00767974"/>
    <w:rsid w:val="007701E4"/>
    <w:rsid w:val="00771440"/>
    <w:rsid w:val="00771CD1"/>
    <w:rsid w:val="007750CF"/>
    <w:rsid w:val="007800CA"/>
    <w:rsid w:val="0078360F"/>
    <w:rsid w:val="00783F11"/>
    <w:rsid w:val="007907BA"/>
    <w:rsid w:val="0079225D"/>
    <w:rsid w:val="00795C06"/>
    <w:rsid w:val="0079785B"/>
    <w:rsid w:val="007A0629"/>
    <w:rsid w:val="007A0B2E"/>
    <w:rsid w:val="007A3321"/>
    <w:rsid w:val="007A447E"/>
    <w:rsid w:val="007A4973"/>
    <w:rsid w:val="007A77C7"/>
    <w:rsid w:val="007B0C24"/>
    <w:rsid w:val="007B15F6"/>
    <w:rsid w:val="007B1D53"/>
    <w:rsid w:val="007B2038"/>
    <w:rsid w:val="007B37BE"/>
    <w:rsid w:val="007B4C62"/>
    <w:rsid w:val="007B74A5"/>
    <w:rsid w:val="007C17AB"/>
    <w:rsid w:val="007C184B"/>
    <w:rsid w:val="007C3E3E"/>
    <w:rsid w:val="007C61F5"/>
    <w:rsid w:val="007D0C8B"/>
    <w:rsid w:val="007D1FD9"/>
    <w:rsid w:val="007D3F52"/>
    <w:rsid w:val="007D7FF3"/>
    <w:rsid w:val="007E184B"/>
    <w:rsid w:val="008013A8"/>
    <w:rsid w:val="0080237C"/>
    <w:rsid w:val="00803EBF"/>
    <w:rsid w:val="00812749"/>
    <w:rsid w:val="00812D45"/>
    <w:rsid w:val="00820C3B"/>
    <w:rsid w:val="0082420B"/>
    <w:rsid w:val="00824491"/>
    <w:rsid w:val="0082650C"/>
    <w:rsid w:val="00830FF2"/>
    <w:rsid w:val="008310AE"/>
    <w:rsid w:val="00831287"/>
    <w:rsid w:val="00831483"/>
    <w:rsid w:val="00831485"/>
    <w:rsid w:val="008322CD"/>
    <w:rsid w:val="00832855"/>
    <w:rsid w:val="00833A69"/>
    <w:rsid w:val="008347FF"/>
    <w:rsid w:val="008364F6"/>
    <w:rsid w:val="00837555"/>
    <w:rsid w:val="008429F4"/>
    <w:rsid w:val="008461A9"/>
    <w:rsid w:val="00847B5C"/>
    <w:rsid w:val="00852EC6"/>
    <w:rsid w:val="0085728F"/>
    <w:rsid w:val="00860DE5"/>
    <w:rsid w:val="00863E82"/>
    <w:rsid w:val="00866B54"/>
    <w:rsid w:val="0087458E"/>
    <w:rsid w:val="00875437"/>
    <w:rsid w:val="00881F11"/>
    <w:rsid w:val="00882107"/>
    <w:rsid w:val="0088282C"/>
    <w:rsid w:val="008830A3"/>
    <w:rsid w:val="00883B44"/>
    <w:rsid w:val="00892F27"/>
    <w:rsid w:val="00894A62"/>
    <w:rsid w:val="008964CB"/>
    <w:rsid w:val="00897F66"/>
    <w:rsid w:val="008A0CA4"/>
    <w:rsid w:val="008A146B"/>
    <w:rsid w:val="008A3934"/>
    <w:rsid w:val="008A4FEA"/>
    <w:rsid w:val="008A6726"/>
    <w:rsid w:val="008B1FFE"/>
    <w:rsid w:val="008B29F5"/>
    <w:rsid w:val="008B3265"/>
    <w:rsid w:val="008B3BB6"/>
    <w:rsid w:val="008B6F2F"/>
    <w:rsid w:val="008C0DDD"/>
    <w:rsid w:val="008C0EED"/>
    <w:rsid w:val="008C5F7F"/>
    <w:rsid w:val="008C7FD0"/>
    <w:rsid w:val="008D21F4"/>
    <w:rsid w:val="008D4A96"/>
    <w:rsid w:val="008E2E4B"/>
    <w:rsid w:val="008E34FE"/>
    <w:rsid w:val="008E36BD"/>
    <w:rsid w:val="008E7271"/>
    <w:rsid w:val="008E7AEF"/>
    <w:rsid w:val="008F4F2A"/>
    <w:rsid w:val="008F6C21"/>
    <w:rsid w:val="00901FFE"/>
    <w:rsid w:val="00902ACD"/>
    <w:rsid w:val="00903DAF"/>
    <w:rsid w:val="009043D4"/>
    <w:rsid w:val="0090760E"/>
    <w:rsid w:val="00911F19"/>
    <w:rsid w:val="0091266C"/>
    <w:rsid w:val="00912B70"/>
    <w:rsid w:val="00912BC6"/>
    <w:rsid w:val="00912EDD"/>
    <w:rsid w:val="00915B94"/>
    <w:rsid w:val="009209A5"/>
    <w:rsid w:val="00920A0C"/>
    <w:rsid w:val="00922B15"/>
    <w:rsid w:val="00923C5E"/>
    <w:rsid w:val="00926300"/>
    <w:rsid w:val="009305BC"/>
    <w:rsid w:val="00931E78"/>
    <w:rsid w:val="009326AC"/>
    <w:rsid w:val="00934171"/>
    <w:rsid w:val="0093494A"/>
    <w:rsid w:val="00942487"/>
    <w:rsid w:val="009465FD"/>
    <w:rsid w:val="00947386"/>
    <w:rsid w:val="00947B30"/>
    <w:rsid w:val="00947BDA"/>
    <w:rsid w:val="00947C8D"/>
    <w:rsid w:val="00952BAD"/>
    <w:rsid w:val="009542F5"/>
    <w:rsid w:val="009550FC"/>
    <w:rsid w:val="00956307"/>
    <w:rsid w:val="00957235"/>
    <w:rsid w:val="00962BAF"/>
    <w:rsid w:val="00962F8C"/>
    <w:rsid w:val="009632D1"/>
    <w:rsid w:val="009632EE"/>
    <w:rsid w:val="009635FF"/>
    <w:rsid w:val="00964160"/>
    <w:rsid w:val="0096616F"/>
    <w:rsid w:val="00967FD4"/>
    <w:rsid w:val="009707D8"/>
    <w:rsid w:val="00971CC4"/>
    <w:rsid w:val="0097594B"/>
    <w:rsid w:val="00975F9D"/>
    <w:rsid w:val="00977F98"/>
    <w:rsid w:val="009800A2"/>
    <w:rsid w:val="009800E1"/>
    <w:rsid w:val="00982114"/>
    <w:rsid w:val="0098251E"/>
    <w:rsid w:val="00990399"/>
    <w:rsid w:val="0099285B"/>
    <w:rsid w:val="00995748"/>
    <w:rsid w:val="00997B3E"/>
    <w:rsid w:val="009A0EC3"/>
    <w:rsid w:val="009A3BCE"/>
    <w:rsid w:val="009A48FC"/>
    <w:rsid w:val="009A5136"/>
    <w:rsid w:val="009A6D89"/>
    <w:rsid w:val="009A758E"/>
    <w:rsid w:val="009B05A6"/>
    <w:rsid w:val="009B5A93"/>
    <w:rsid w:val="009C0EE7"/>
    <w:rsid w:val="009C2BB5"/>
    <w:rsid w:val="009C5254"/>
    <w:rsid w:val="009C7947"/>
    <w:rsid w:val="009D016A"/>
    <w:rsid w:val="009E3DD1"/>
    <w:rsid w:val="009E54AE"/>
    <w:rsid w:val="009E59C8"/>
    <w:rsid w:val="009F09D7"/>
    <w:rsid w:val="009F18C9"/>
    <w:rsid w:val="009F23B7"/>
    <w:rsid w:val="00A01433"/>
    <w:rsid w:val="00A02C18"/>
    <w:rsid w:val="00A06272"/>
    <w:rsid w:val="00A06CBC"/>
    <w:rsid w:val="00A14362"/>
    <w:rsid w:val="00A143D0"/>
    <w:rsid w:val="00A1554D"/>
    <w:rsid w:val="00A15A39"/>
    <w:rsid w:val="00A16271"/>
    <w:rsid w:val="00A16B55"/>
    <w:rsid w:val="00A21707"/>
    <w:rsid w:val="00A2389F"/>
    <w:rsid w:val="00A243AD"/>
    <w:rsid w:val="00A261B3"/>
    <w:rsid w:val="00A3093E"/>
    <w:rsid w:val="00A33E4B"/>
    <w:rsid w:val="00A3495F"/>
    <w:rsid w:val="00A35908"/>
    <w:rsid w:val="00A3709D"/>
    <w:rsid w:val="00A3784D"/>
    <w:rsid w:val="00A406A5"/>
    <w:rsid w:val="00A41277"/>
    <w:rsid w:val="00A41A26"/>
    <w:rsid w:val="00A42DE8"/>
    <w:rsid w:val="00A4340A"/>
    <w:rsid w:val="00A4501B"/>
    <w:rsid w:val="00A47206"/>
    <w:rsid w:val="00A47CC9"/>
    <w:rsid w:val="00A517D8"/>
    <w:rsid w:val="00A5248E"/>
    <w:rsid w:val="00A533DA"/>
    <w:rsid w:val="00A60FC4"/>
    <w:rsid w:val="00A61B1A"/>
    <w:rsid w:val="00A61BB6"/>
    <w:rsid w:val="00A62637"/>
    <w:rsid w:val="00A661DE"/>
    <w:rsid w:val="00A72BA8"/>
    <w:rsid w:val="00A7471A"/>
    <w:rsid w:val="00A74DCB"/>
    <w:rsid w:val="00A75568"/>
    <w:rsid w:val="00A75C5E"/>
    <w:rsid w:val="00A814CE"/>
    <w:rsid w:val="00A82637"/>
    <w:rsid w:val="00A826D9"/>
    <w:rsid w:val="00A842B9"/>
    <w:rsid w:val="00A87681"/>
    <w:rsid w:val="00A92751"/>
    <w:rsid w:val="00A92E96"/>
    <w:rsid w:val="00A97B79"/>
    <w:rsid w:val="00A97D96"/>
    <w:rsid w:val="00AA0C81"/>
    <w:rsid w:val="00AA1411"/>
    <w:rsid w:val="00AA695A"/>
    <w:rsid w:val="00AA7246"/>
    <w:rsid w:val="00AB0901"/>
    <w:rsid w:val="00AB109E"/>
    <w:rsid w:val="00AB1BA5"/>
    <w:rsid w:val="00AB1ECE"/>
    <w:rsid w:val="00AB20F6"/>
    <w:rsid w:val="00AB327B"/>
    <w:rsid w:val="00AB3A0C"/>
    <w:rsid w:val="00AB50E0"/>
    <w:rsid w:val="00AC0C0F"/>
    <w:rsid w:val="00AC265B"/>
    <w:rsid w:val="00AC612D"/>
    <w:rsid w:val="00AC6479"/>
    <w:rsid w:val="00AC6631"/>
    <w:rsid w:val="00AE256F"/>
    <w:rsid w:val="00AE2C30"/>
    <w:rsid w:val="00AE7A86"/>
    <w:rsid w:val="00AF23EF"/>
    <w:rsid w:val="00AF38CE"/>
    <w:rsid w:val="00AF3FB3"/>
    <w:rsid w:val="00B06E5D"/>
    <w:rsid w:val="00B11788"/>
    <w:rsid w:val="00B14819"/>
    <w:rsid w:val="00B27C2E"/>
    <w:rsid w:val="00B324CD"/>
    <w:rsid w:val="00B3485B"/>
    <w:rsid w:val="00B40AD2"/>
    <w:rsid w:val="00B42FFF"/>
    <w:rsid w:val="00B47B44"/>
    <w:rsid w:val="00B501FB"/>
    <w:rsid w:val="00B52E62"/>
    <w:rsid w:val="00B539FA"/>
    <w:rsid w:val="00B571B2"/>
    <w:rsid w:val="00B609F4"/>
    <w:rsid w:val="00B60DAD"/>
    <w:rsid w:val="00B60E14"/>
    <w:rsid w:val="00B6425B"/>
    <w:rsid w:val="00B645C7"/>
    <w:rsid w:val="00B65D6D"/>
    <w:rsid w:val="00B66ABB"/>
    <w:rsid w:val="00B66F33"/>
    <w:rsid w:val="00B71FE3"/>
    <w:rsid w:val="00B73453"/>
    <w:rsid w:val="00B74C56"/>
    <w:rsid w:val="00B75F46"/>
    <w:rsid w:val="00B76C29"/>
    <w:rsid w:val="00B8119B"/>
    <w:rsid w:val="00B817D9"/>
    <w:rsid w:val="00B81B50"/>
    <w:rsid w:val="00B8233D"/>
    <w:rsid w:val="00B8284F"/>
    <w:rsid w:val="00B85557"/>
    <w:rsid w:val="00B903FB"/>
    <w:rsid w:val="00B909B2"/>
    <w:rsid w:val="00B944B7"/>
    <w:rsid w:val="00B97E61"/>
    <w:rsid w:val="00BA1F26"/>
    <w:rsid w:val="00BA3D5B"/>
    <w:rsid w:val="00BA47CF"/>
    <w:rsid w:val="00BB3280"/>
    <w:rsid w:val="00BB5675"/>
    <w:rsid w:val="00BC1D30"/>
    <w:rsid w:val="00BC253E"/>
    <w:rsid w:val="00BC255C"/>
    <w:rsid w:val="00BC2D70"/>
    <w:rsid w:val="00BC51B8"/>
    <w:rsid w:val="00BC664F"/>
    <w:rsid w:val="00BD3004"/>
    <w:rsid w:val="00BD530C"/>
    <w:rsid w:val="00BD7EAA"/>
    <w:rsid w:val="00BE227A"/>
    <w:rsid w:val="00BE2912"/>
    <w:rsid w:val="00BE32FC"/>
    <w:rsid w:val="00BE542F"/>
    <w:rsid w:val="00BF0165"/>
    <w:rsid w:val="00BF0939"/>
    <w:rsid w:val="00BF2FF6"/>
    <w:rsid w:val="00BF31D6"/>
    <w:rsid w:val="00BF40F4"/>
    <w:rsid w:val="00BF512C"/>
    <w:rsid w:val="00BF59B9"/>
    <w:rsid w:val="00C01EB9"/>
    <w:rsid w:val="00C04A07"/>
    <w:rsid w:val="00C04DCF"/>
    <w:rsid w:val="00C1093B"/>
    <w:rsid w:val="00C12E71"/>
    <w:rsid w:val="00C12ECE"/>
    <w:rsid w:val="00C170C8"/>
    <w:rsid w:val="00C1734E"/>
    <w:rsid w:val="00C21D95"/>
    <w:rsid w:val="00C25032"/>
    <w:rsid w:val="00C31B91"/>
    <w:rsid w:val="00C33504"/>
    <w:rsid w:val="00C349A5"/>
    <w:rsid w:val="00C3647B"/>
    <w:rsid w:val="00C40DEC"/>
    <w:rsid w:val="00C41CEA"/>
    <w:rsid w:val="00C42662"/>
    <w:rsid w:val="00C4507F"/>
    <w:rsid w:val="00C4629E"/>
    <w:rsid w:val="00C468E3"/>
    <w:rsid w:val="00C50651"/>
    <w:rsid w:val="00C53063"/>
    <w:rsid w:val="00C53754"/>
    <w:rsid w:val="00C53992"/>
    <w:rsid w:val="00C53E82"/>
    <w:rsid w:val="00C54E03"/>
    <w:rsid w:val="00C60175"/>
    <w:rsid w:val="00C64AF7"/>
    <w:rsid w:val="00C65620"/>
    <w:rsid w:val="00C70BB2"/>
    <w:rsid w:val="00C80AE6"/>
    <w:rsid w:val="00C81F73"/>
    <w:rsid w:val="00C85E15"/>
    <w:rsid w:val="00C90DB7"/>
    <w:rsid w:val="00C920B2"/>
    <w:rsid w:val="00C9430F"/>
    <w:rsid w:val="00C944AE"/>
    <w:rsid w:val="00C978B9"/>
    <w:rsid w:val="00C97A1D"/>
    <w:rsid w:val="00CA0CD0"/>
    <w:rsid w:val="00CA4BF0"/>
    <w:rsid w:val="00CB0DD6"/>
    <w:rsid w:val="00CB3818"/>
    <w:rsid w:val="00CC00CF"/>
    <w:rsid w:val="00CC2E7E"/>
    <w:rsid w:val="00CD020F"/>
    <w:rsid w:val="00CD65AA"/>
    <w:rsid w:val="00CE3F5D"/>
    <w:rsid w:val="00CE438C"/>
    <w:rsid w:val="00CE4639"/>
    <w:rsid w:val="00CE69D0"/>
    <w:rsid w:val="00CE78AD"/>
    <w:rsid w:val="00CE7E26"/>
    <w:rsid w:val="00CF0FB4"/>
    <w:rsid w:val="00CF7C84"/>
    <w:rsid w:val="00D02AEA"/>
    <w:rsid w:val="00D02BDC"/>
    <w:rsid w:val="00D04AD4"/>
    <w:rsid w:val="00D06F60"/>
    <w:rsid w:val="00D07BC4"/>
    <w:rsid w:val="00D10E0F"/>
    <w:rsid w:val="00D120BA"/>
    <w:rsid w:val="00D13DE7"/>
    <w:rsid w:val="00D1752F"/>
    <w:rsid w:val="00D2021F"/>
    <w:rsid w:val="00D21119"/>
    <w:rsid w:val="00D241B4"/>
    <w:rsid w:val="00D2489B"/>
    <w:rsid w:val="00D27023"/>
    <w:rsid w:val="00D27E2C"/>
    <w:rsid w:val="00D3002B"/>
    <w:rsid w:val="00D304CC"/>
    <w:rsid w:val="00D336A9"/>
    <w:rsid w:val="00D377DE"/>
    <w:rsid w:val="00D42B02"/>
    <w:rsid w:val="00D43DF7"/>
    <w:rsid w:val="00D50C71"/>
    <w:rsid w:val="00D55F73"/>
    <w:rsid w:val="00D564EE"/>
    <w:rsid w:val="00D565AD"/>
    <w:rsid w:val="00D61172"/>
    <w:rsid w:val="00D61B8D"/>
    <w:rsid w:val="00D63666"/>
    <w:rsid w:val="00D64A4F"/>
    <w:rsid w:val="00D66B79"/>
    <w:rsid w:val="00D6727F"/>
    <w:rsid w:val="00D67CEA"/>
    <w:rsid w:val="00D73EB3"/>
    <w:rsid w:val="00D754EE"/>
    <w:rsid w:val="00D7689D"/>
    <w:rsid w:val="00D805FE"/>
    <w:rsid w:val="00D8430E"/>
    <w:rsid w:val="00D849CB"/>
    <w:rsid w:val="00D85D2D"/>
    <w:rsid w:val="00D85E3F"/>
    <w:rsid w:val="00D85FB4"/>
    <w:rsid w:val="00D87611"/>
    <w:rsid w:val="00D91B96"/>
    <w:rsid w:val="00D92A10"/>
    <w:rsid w:val="00D94AF7"/>
    <w:rsid w:val="00D96817"/>
    <w:rsid w:val="00D96EA9"/>
    <w:rsid w:val="00DB055B"/>
    <w:rsid w:val="00DB1C76"/>
    <w:rsid w:val="00DB2EC9"/>
    <w:rsid w:val="00DC0004"/>
    <w:rsid w:val="00DC0839"/>
    <w:rsid w:val="00DC298D"/>
    <w:rsid w:val="00DC4F07"/>
    <w:rsid w:val="00DC5894"/>
    <w:rsid w:val="00DC5C47"/>
    <w:rsid w:val="00DC5E49"/>
    <w:rsid w:val="00DD1C5E"/>
    <w:rsid w:val="00DD22ED"/>
    <w:rsid w:val="00DD2AFE"/>
    <w:rsid w:val="00DD5FE1"/>
    <w:rsid w:val="00DD7773"/>
    <w:rsid w:val="00DE14F8"/>
    <w:rsid w:val="00DE7325"/>
    <w:rsid w:val="00DF2657"/>
    <w:rsid w:val="00E02287"/>
    <w:rsid w:val="00E04C8D"/>
    <w:rsid w:val="00E0533A"/>
    <w:rsid w:val="00E06957"/>
    <w:rsid w:val="00E13D88"/>
    <w:rsid w:val="00E165B7"/>
    <w:rsid w:val="00E16746"/>
    <w:rsid w:val="00E170A4"/>
    <w:rsid w:val="00E17CA9"/>
    <w:rsid w:val="00E21228"/>
    <w:rsid w:val="00E236D6"/>
    <w:rsid w:val="00E23E86"/>
    <w:rsid w:val="00E249B1"/>
    <w:rsid w:val="00E25131"/>
    <w:rsid w:val="00E255EA"/>
    <w:rsid w:val="00E276BD"/>
    <w:rsid w:val="00E306B5"/>
    <w:rsid w:val="00E319C3"/>
    <w:rsid w:val="00E32E1D"/>
    <w:rsid w:val="00E356B4"/>
    <w:rsid w:val="00E36BEC"/>
    <w:rsid w:val="00E37127"/>
    <w:rsid w:val="00E45215"/>
    <w:rsid w:val="00E45C00"/>
    <w:rsid w:val="00E47D7A"/>
    <w:rsid w:val="00E51DAF"/>
    <w:rsid w:val="00E57AA4"/>
    <w:rsid w:val="00E60EA4"/>
    <w:rsid w:val="00E623FB"/>
    <w:rsid w:val="00E62D53"/>
    <w:rsid w:val="00E714DE"/>
    <w:rsid w:val="00E721EE"/>
    <w:rsid w:val="00E77517"/>
    <w:rsid w:val="00E809EF"/>
    <w:rsid w:val="00E826CB"/>
    <w:rsid w:val="00E8657D"/>
    <w:rsid w:val="00E8796C"/>
    <w:rsid w:val="00E87CDF"/>
    <w:rsid w:val="00E926C9"/>
    <w:rsid w:val="00E94E5B"/>
    <w:rsid w:val="00E96409"/>
    <w:rsid w:val="00EA0202"/>
    <w:rsid w:val="00EA1530"/>
    <w:rsid w:val="00EA2509"/>
    <w:rsid w:val="00EA5FE9"/>
    <w:rsid w:val="00EA631E"/>
    <w:rsid w:val="00EB10DA"/>
    <w:rsid w:val="00EB7D5B"/>
    <w:rsid w:val="00EC3D17"/>
    <w:rsid w:val="00ED0CE3"/>
    <w:rsid w:val="00ED3AED"/>
    <w:rsid w:val="00ED49C5"/>
    <w:rsid w:val="00ED6773"/>
    <w:rsid w:val="00EE0797"/>
    <w:rsid w:val="00EE1F49"/>
    <w:rsid w:val="00EE51D3"/>
    <w:rsid w:val="00EE5D8D"/>
    <w:rsid w:val="00EF0D6D"/>
    <w:rsid w:val="00EF67D5"/>
    <w:rsid w:val="00EF7624"/>
    <w:rsid w:val="00F0045B"/>
    <w:rsid w:val="00F032D5"/>
    <w:rsid w:val="00F07D36"/>
    <w:rsid w:val="00F10642"/>
    <w:rsid w:val="00F129B6"/>
    <w:rsid w:val="00F14EA9"/>
    <w:rsid w:val="00F160EF"/>
    <w:rsid w:val="00F22053"/>
    <w:rsid w:val="00F22D0D"/>
    <w:rsid w:val="00F23980"/>
    <w:rsid w:val="00F30F99"/>
    <w:rsid w:val="00F3140C"/>
    <w:rsid w:val="00F31E13"/>
    <w:rsid w:val="00F327E8"/>
    <w:rsid w:val="00F3338B"/>
    <w:rsid w:val="00F35A00"/>
    <w:rsid w:val="00F373C3"/>
    <w:rsid w:val="00F40068"/>
    <w:rsid w:val="00F400C0"/>
    <w:rsid w:val="00F40976"/>
    <w:rsid w:val="00F43BA3"/>
    <w:rsid w:val="00F5355F"/>
    <w:rsid w:val="00F543D7"/>
    <w:rsid w:val="00F5493A"/>
    <w:rsid w:val="00F551C6"/>
    <w:rsid w:val="00F6097C"/>
    <w:rsid w:val="00F63B75"/>
    <w:rsid w:val="00F650B4"/>
    <w:rsid w:val="00F67766"/>
    <w:rsid w:val="00F73E36"/>
    <w:rsid w:val="00F75D29"/>
    <w:rsid w:val="00F77992"/>
    <w:rsid w:val="00F806BD"/>
    <w:rsid w:val="00F80EA9"/>
    <w:rsid w:val="00F81FD4"/>
    <w:rsid w:val="00F8321F"/>
    <w:rsid w:val="00F835FB"/>
    <w:rsid w:val="00F84D14"/>
    <w:rsid w:val="00F908B6"/>
    <w:rsid w:val="00F90D41"/>
    <w:rsid w:val="00F929F0"/>
    <w:rsid w:val="00F938D2"/>
    <w:rsid w:val="00F94A96"/>
    <w:rsid w:val="00F95278"/>
    <w:rsid w:val="00F97B64"/>
    <w:rsid w:val="00FA0274"/>
    <w:rsid w:val="00FA0773"/>
    <w:rsid w:val="00FA0939"/>
    <w:rsid w:val="00FA145F"/>
    <w:rsid w:val="00FA3D35"/>
    <w:rsid w:val="00FA50BB"/>
    <w:rsid w:val="00FA5747"/>
    <w:rsid w:val="00FA6AD6"/>
    <w:rsid w:val="00FA768A"/>
    <w:rsid w:val="00FB2E4C"/>
    <w:rsid w:val="00FB5700"/>
    <w:rsid w:val="00FB5AA0"/>
    <w:rsid w:val="00FB5E99"/>
    <w:rsid w:val="00FB6061"/>
    <w:rsid w:val="00FB63FF"/>
    <w:rsid w:val="00FB6E66"/>
    <w:rsid w:val="00FC31B7"/>
    <w:rsid w:val="00FC5A5F"/>
    <w:rsid w:val="00FC683E"/>
    <w:rsid w:val="00FC691B"/>
    <w:rsid w:val="00FC7ECB"/>
    <w:rsid w:val="00FD22FB"/>
    <w:rsid w:val="00FD31A3"/>
    <w:rsid w:val="00FD382D"/>
    <w:rsid w:val="00FD4D58"/>
    <w:rsid w:val="00FD65C7"/>
    <w:rsid w:val="00FE0846"/>
    <w:rsid w:val="00FF0E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CE161B8"/>
  <w15:docId w15:val="{3870B937-E381-4F0C-B67D-715828D4CE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1" w:qFormat="1"/>
    <w:lsdException w:name="heading 2" w:semiHidden="1" w:uiPriority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1"/>
    <w:qFormat/>
    <w:rsid w:val="007D3F52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1"/>
    <w:qFormat/>
    <w:rsid w:val="00AA0C81"/>
    <w:pPr>
      <w:widowControl w:val="0"/>
      <w:spacing w:before="4"/>
      <w:ind w:left="116" w:firstLine="707"/>
      <w:outlineLvl w:val="1"/>
    </w:pPr>
    <w:rPr>
      <w:rFonts w:cstheme="minorBidi"/>
      <w:b/>
      <w:bCs/>
      <w:i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7D3F5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er">
    <w:name w:val="header"/>
    <w:basedOn w:val="Normal"/>
    <w:link w:val="HeaderChar"/>
    <w:uiPriority w:val="99"/>
    <w:rsid w:val="007D3F52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D3F52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7D3F52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D3F52"/>
    <w:rPr>
      <w:sz w:val="24"/>
      <w:szCs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7D3F52"/>
    <w:pPr>
      <w:spacing w:line="276" w:lineRule="auto"/>
      <w:outlineLvl w:val="9"/>
    </w:pPr>
    <w:rPr>
      <w:lang w:val="en-US" w:eastAsia="ja-JP"/>
    </w:rPr>
  </w:style>
  <w:style w:type="paragraph" w:styleId="TOC1">
    <w:name w:val="toc 1"/>
    <w:basedOn w:val="Normal"/>
    <w:next w:val="Normal"/>
    <w:autoRedefine/>
    <w:uiPriority w:val="39"/>
    <w:qFormat/>
    <w:rsid w:val="001B09E8"/>
    <w:pPr>
      <w:tabs>
        <w:tab w:val="right" w:leader="dot" w:pos="9062"/>
      </w:tabs>
      <w:spacing w:line="360" w:lineRule="auto"/>
    </w:pPr>
  </w:style>
  <w:style w:type="character" w:styleId="Hyperlink">
    <w:name w:val="Hyperlink"/>
    <w:basedOn w:val="DefaultParagraphFont"/>
    <w:uiPriority w:val="99"/>
    <w:unhideWhenUsed/>
    <w:rsid w:val="007D3F52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rsid w:val="007D3F52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D3F52"/>
    <w:rPr>
      <w:rFonts w:ascii="Tahoma" w:hAnsi="Tahoma" w:cs="Tahoma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7D3F52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ja-JP"/>
    </w:rPr>
  </w:style>
  <w:style w:type="character" w:customStyle="1" w:styleId="TitleChar">
    <w:name w:val="Title Char"/>
    <w:basedOn w:val="DefaultParagraphFont"/>
    <w:link w:val="Title"/>
    <w:uiPriority w:val="10"/>
    <w:rsid w:val="007D3F5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ja-JP"/>
    </w:rPr>
  </w:style>
  <w:style w:type="paragraph" w:styleId="Subtitle">
    <w:name w:val="Subtitle"/>
    <w:basedOn w:val="Normal"/>
    <w:next w:val="Normal"/>
    <w:link w:val="SubtitleChar"/>
    <w:uiPriority w:val="11"/>
    <w:qFormat/>
    <w:rsid w:val="007D3F52"/>
    <w:pPr>
      <w:numPr>
        <w:ilvl w:val="1"/>
      </w:numPr>
      <w:spacing w:after="200" w:line="276" w:lineRule="auto"/>
    </w:pPr>
    <w:rPr>
      <w:rFonts w:asciiTheme="majorHAnsi" w:eastAsiaTheme="majorEastAsia" w:hAnsiTheme="majorHAnsi" w:cstheme="majorBidi"/>
      <w:i/>
      <w:iCs/>
      <w:color w:val="4F81BD" w:themeColor="accent1"/>
      <w:spacing w:val="15"/>
      <w:lang w:val="en-US" w:eastAsia="ja-JP"/>
    </w:rPr>
  </w:style>
  <w:style w:type="character" w:customStyle="1" w:styleId="SubtitleChar">
    <w:name w:val="Subtitle Char"/>
    <w:basedOn w:val="DefaultParagraphFont"/>
    <w:link w:val="Subtitle"/>
    <w:uiPriority w:val="11"/>
    <w:rsid w:val="007D3F52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ja-JP"/>
    </w:rPr>
  </w:style>
  <w:style w:type="paragraph" w:customStyle="1" w:styleId="TableParagraph">
    <w:name w:val="Table Paragraph"/>
    <w:basedOn w:val="Normal"/>
    <w:uiPriority w:val="1"/>
    <w:qFormat/>
    <w:rsid w:val="00DD2AFE"/>
    <w:pPr>
      <w:widowControl w:val="0"/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paragraph" w:styleId="ListParagraph">
    <w:name w:val="List Paragraph"/>
    <w:basedOn w:val="Normal"/>
    <w:uiPriority w:val="1"/>
    <w:qFormat/>
    <w:rsid w:val="0090760E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1"/>
    <w:rsid w:val="00AA0C81"/>
    <w:rPr>
      <w:rFonts w:cstheme="minorBidi"/>
      <w:b/>
      <w:bCs/>
      <w:i/>
      <w:sz w:val="24"/>
      <w:szCs w:val="24"/>
      <w:lang w:val="en-US" w:eastAsia="en-US"/>
    </w:rPr>
  </w:style>
  <w:style w:type="paragraph" w:styleId="BodyText">
    <w:name w:val="Body Text"/>
    <w:basedOn w:val="Normal"/>
    <w:link w:val="BodyTextChar"/>
    <w:uiPriority w:val="1"/>
    <w:qFormat/>
    <w:rsid w:val="00AA0C81"/>
    <w:pPr>
      <w:widowControl w:val="0"/>
      <w:ind w:left="116" w:firstLine="707"/>
    </w:pPr>
    <w:rPr>
      <w:rFonts w:cstheme="minorBidi"/>
      <w:lang w:val="en-US" w:eastAsia="en-US"/>
    </w:rPr>
  </w:style>
  <w:style w:type="character" w:customStyle="1" w:styleId="BodyTextChar">
    <w:name w:val="Body Text Char"/>
    <w:basedOn w:val="DefaultParagraphFont"/>
    <w:link w:val="BodyText"/>
    <w:uiPriority w:val="1"/>
    <w:rsid w:val="00AA0C81"/>
    <w:rPr>
      <w:rFonts w:cstheme="minorBidi"/>
      <w:sz w:val="24"/>
      <w:szCs w:val="24"/>
      <w:lang w:val="en-US" w:eastAsia="en-US"/>
    </w:rPr>
  </w:style>
  <w:style w:type="character" w:styleId="CommentReference">
    <w:name w:val="annotation reference"/>
    <w:basedOn w:val="DefaultParagraphFont"/>
    <w:rsid w:val="00D96EA9"/>
    <w:rPr>
      <w:sz w:val="16"/>
      <w:szCs w:val="16"/>
    </w:rPr>
  </w:style>
  <w:style w:type="paragraph" w:styleId="CommentText">
    <w:name w:val="annotation text"/>
    <w:basedOn w:val="Normal"/>
    <w:link w:val="CommentTextChar"/>
    <w:rsid w:val="00D96EA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D96EA9"/>
  </w:style>
  <w:style w:type="paragraph" w:styleId="CommentSubject">
    <w:name w:val="annotation subject"/>
    <w:basedOn w:val="CommentText"/>
    <w:next w:val="CommentText"/>
    <w:link w:val="CommentSubjectChar"/>
    <w:rsid w:val="00D96EA9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D96EA9"/>
    <w:rPr>
      <w:b/>
      <w:bCs/>
    </w:rPr>
  </w:style>
  <w:style w:type="paragraph" w:styleId="Revision">
    <w:name w:val="Revision"/>
    <w:hidden/>
    <w:uiPriority w:val="99"/>
    <w:semiHidden/>
    <w:rsid w:val="00E826CB"/>
    <w:rPr>
      <w:sz w:val="24"/>
      <w:szCs w:val="24"/>
    </w:rPr>
  </w:style>
  <w:style w:type="paragraph" w:styleId="NoSpacing">
    <w:name w:val="No Spacing"/>
    <w:link w:val="NoSpacingChar"/>
    <w:uiPriority w:val="1"/>
    <w:qFormat/>
    <w:rsid w:val="001F6BDC"/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character" w:customStyle="1" w:styleId="NoSpacingChar">
    <w:name w:val="No Spacing Char"/>
    <w:basedOn w:val="DefaultParagraphFont"/>
    <w:link w:val="NoSpacing"/>
    <w:uiPriority w:val="1"/>
    <w:rsid w:val="001F6BDC"/>
    <w:rPr>
      <w:rFonts w:asciiTheme="minorHAnsi" w:eastAsiaTheme="minorEastAsia" w:hAnsiTheme="minorHAnsi" w:cstheme="minorBidi"/>
      <w:sz w:val="22"/>
      <w:szCs w:val="22"/>
      <w:lang w:val="en-US" w:eastAsia="en-US"/>
    </w:rPr>
  </w:style>
  <w:style w:type="character" w:styleId="FollowedHyperlink">
    <w:name w:val="FollowedHyperlink"/>
    <w:basedOn w:val="DefaultParagraphFont"/>
    <w:semiHidden/>
    <w:unhideWhenUsed/>
    <w:rsid w:val="006E0388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15042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www.eufunds.bg" TargetMode="External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yperlink" Target="https://europa.eu/eurobarometer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yperlink" Target="http://www.eufunds.bg" TargetMode="Externa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yperlink" Target="http://www.eufunds.bg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file:///C:\Users\s.koleva\AppData\Local\Microsoft\Windows\INetCache\Content.Outlook\FZ2MUTDQ\www.eufunds.b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 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2632CBEA-F4F4-4820-91B4-D062E4010D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27</Pages>
  <Words>7083</Words>
  <Characters>40377</Characters>
  <Application>Microsoft Office Word</Application>
  <DocSecurity>0</DocSecurity>
  <Lines>336</Lines>
  <Paragraphs>94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НАЦИОНАЛНА KОМУНИКАЦИОННА СТРАТЕГИЯ</vt:lpstr>
    </vt:vector>
  </TitlesOfParts>
  <Company>CM</Company>
  <LinksUpToDate>false</LinksUpToDate>
  <CharactersWithSpaces>47366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НАЦИОНАЛНА KОМУНИКАЦИОННА СТРАТЕГИЯ</dc:title>
  <dc:subject/>
  <dc:creator>Милена Виденова</dc:creator>
  <cp:keywords/>
  <dc:description/>
  <cp:lastModifiedBy>Цветелина Динева</cp:lastModifiedBy>
  <cp:revision>2</cp:revision>
  <cp:lastPrinted>2023-02-01T14:29:00Z</cp:lastPrinted>
  <dcterms:created xsi:type="dcterms:W3CDTF">2023-02-03T08:34:00Z</dcterms:created>
  <dcterms:modified xsi:type="dcterms:W3CDTF">2023-02-03T08:34:00Z</dcterms:modified>
</cp:coreProperties>
</file>