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587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8"/>
        <w:gridCol w:w="1417"/>
        <w:gridCol w:w="4395"/>
        <w:gridCol w:w="9497"/>
      </w:tblGrid>
      <w:tr w:rsidR="0040322A" w:rsidRPr="00677777" w14:paraId="12091201" w14:textId="77777777" w:rsidTr="000827CB">
        <w:trPr>
          <w:tblHeader/>
        </w:trPr>
        <w:tc>
          <w:tcPr>
            <w:tcW w:w="568" w:type="dxa"/>
            <w:shd w:val="clear" w:color="auto" w:fill="D9D9D9" w:themeFill="background1" w:themeFillShade="D9"/>
          </w:tcPr>
          <w:p w14:paraId="1549DBBA" w14:textId="77777777" w:rsidR="0040322A" w:rsidRPr="00677777" w:rsidRDefault="0040322A" w:rsidP="00A619B1">
            <w:pPr>
              <w:autoSpaceDE w:val="0"/>
              <w:autoSpaceDN w:val="0"/>
              <w:adjustRightInd w:val="0"/>
              <w:jc w:val="center"/>
              <w:rPr>
                <w:rFonts w:ascii="Times New Roman" w:hAnsi="Times New Roman"/>
                <w:b/>
              </w:rPr>
            </w:pPr>
            <w:r w:rsidRPr="00677777">
              <w:rPr>
                <w:rFonts w:ascii="Times New Roman" w:hAnsi="Times New Roman"/>
                <w:b/>
              </w:rPr>
              <w:t>№</w:t>
            </w:r>
          </w:p>
        </w:tc>
        <w:tc>
          <w:tcPr>
            <w:tcW w:w="1417" w:type="dxa"/>
            <w:shd w:val="clear" w:color="auto" w:fill="D9D9D9" w:themeFill="background1" w:themeFillShade="D9"/>
          </w:tcPr>
          <w:p w14:paraId="4D7F268B" w14:textId="77777777" w:rsidR="0040322A" w:rsidRPr="00677777" w:rsidRDefault="0040322A" w:rsidP="00A619B1">
            <w:pPr>
              <w:autoSpaceDE w:val="0"/>
              <w:autoSpaceDN w:val="0"/>
              <w:adjustRightInd w:val="0"/>
              <w:jc w:val="center"/>
              <w:rPr>
                <w:rFonts w:ascii="Times New Roman" w:hAnsi="Times New Roman"/>
                <w:b/>
              </w:rPr>
            </w:pPr>
            <w:r w:rsidRPr="00677777">
              <w:rPr>
                <w:rFonts w:ascii="Times New Roman" w:hAnsi="Times New Roman"/>
                <w:b/>
              </w:rPr>
              <w:t>Дата на получаване</w:t>
            </w:r>
          </w:p>
        </w:tc>
        <w:tc>
          <w:tcPr>
            <w:tcW w:w="4395" w:type="dxa"/>
            <w:shd w:val="clear" w:color="auto" w:fill="D9D9D9" w:themeFill="background1" w:themeFillShade="D9"/>
          </w:tcPr>
          <w:p w14:paraId="21F67046" w14:textId="77777777" w:rsidR="0040322A" w:rsidRPr="00677777" w:rsidRDefault="0040322A" w:rsidP="00A619B1">
            <w:pPr>
              <w:autoSpaceDE w:val="0"/>
              <w:autoSpaceDN w:val="0"/>
              <w:adjustRightInd w:val="0"/>
              <w:jc w:val="center"/>
              <w:rPr>
                <w:rFonts w:ascii="Times New Roman" w:hAnsi="Times New Roman"/>
                <w:b/>
                <w:color w:val="000000" w:themeColor="text1"/>
              </w:rPr>
            </w:pPr>
            <w:r w:rsidRPr="00677777">
              <w:rPr>
                <w:rFonts w:ascii="Times New Roman" w:hAnsi="Times New Roman"/>
                <w:b/>
                <w:color w:val="000000" w:themeColor="text1"/>
              </w:rPr>
              <w:t>Въпрос</w:t>
            </w:r>
          </w:p>
        </w:tc>
        <w:tc>
          <w:tcPr>
            <w:tcW w:w="9497" w:type="dxa"/>
            <w:shd w:val="clear" w:color="auto" w:fill="D9D9D9" w:themeFill="background1" w:themeFillShade="D9"/>
          </w:tcPr>
          <w:p w14:paraId="063DF5BD" w14:textId="77777777" w:rsidR="0040322A" w:rsidRPr="00677777" w:rsidRDefault="004A280E" w:rsidP="00A619B1">
            <w:pPr>
              <w:autoSpaceDE w:val="0"/>
              <w:autoSpaceDN w:val="0"/>
              <w:adjustRightInd w:val="0"/>
              <w:jc w:val="center"/>
              <w:rPr>
                <w:rFonts w:ascii="Times New Roman" w:hAnsi="Times New Roman"/>
                <w:b/>
              </w:rPr>
            </w:pPr>
            <w:r w:rsidRPr="00677777">
              <w:rPr>
                <w:rFonts w:ascii="Times New Roman" w:hAnsi="Times New Roman"/>
                <w:b/>
              </w:rPr>
              <w:t>Разяснения от СНД</w:t>
            </w:r>
          </w:p>
        </w:tc>
      </w:tr>
      <w:tr w:rsidR="0040322A" w:rsidRPr="00C6707D" w14:paraId="212EF881" w14:textId="77777777" w:rsidTr="000827CB">
        <w:tc>
          <w:tcPr>
            <w:tcW w:w="15877" w:type="dxa"/>
            <w:gridSpan w:val="4"/>
            <w:shd w:val="clear" w:color="auto" w:fill="auto"/>
          </w:tcPr>
          <w:p w14:paraId="010468A3" w14:textId="77777777" w:rsidR="0040322A" w:rsidRPr="00574D6A" w:rsidRDefault="004A280E" w:rsidP="00D56448">
            <w:pPr>
              <w:autoSpaceDE w:val="0"/>
              <w:autoSpaceDN w:val="0"/>
              <w:adjustRightInd w:val="0"/>
              <w:spacing w:before="120" w:after="120" w:line="240" w:lineRule="auto"/>
              <w:jc w:val="center"/>
              <w:rPr>
                <w:rFonts w:ascii="Times New Roman" w:hAnsi="Times New Roman"/>
                <w:b/>
              </w:rPr>
            </w:pPr>
            <w:r>
              <w:rPr>
                <w:rFonts w:ascii="Times New Roman" w:hAnsi="Times New Roman"/>
                <w:b/>
              </w:rPr>
              <w:t>Дата на разясненията от СНД</w:t>
            </w:r>
            <w:r w:rsidR="0040322A" w:rsidRPr="00015A37">
              <w:rPr>
                <w:rFonts w:ascii="Times New Roman" w:hAnsi="Times New Roman"/>
                <w:b/>
              </w:rPr>
              <w:t xml:space="preserve">: </w:t>
            </w:r>
            <w:r w:rsidR="00F235E1">
              <w:rPr>
                <w:rFonts w:ascii="Times New Roman" w:hAnsi="Times New Roman"/>
                <w:b/>
                <w:lang w:val="en-US"/>
              </w:rPr>
              <w:t>23</w:t>
            </w:r>
            <w:r w:rsidR="00D56448">
              <w:rPr>
                <w:rFonts w:ascii="Times New Roman" w:hAnsi="Times New Roman"/>
                <w:b/>
              </w:rPr>
              <w:t>.06.</w:t>
            </w:r>
            <w:r w:rsidR="00D65E90">
              <w:rPr>
                <w:rFonts w:ascii="Times New Roman" w:hAnsi="Times New Roman"/>
                <w:b/>
              </w:rPr>
              <w:t>2023 г.</w:t>
            </w:r>
          </w:p>
        </w:tc>
      </w:tr>
      <w:tr w:rsidR="0040322A" w:rsidRPr="00DD500F" w14:paraId="2F5C0CD9" w14:textId="77777777" w:rsidTr="000827CB">
        <w:tc>
          <w:tcPr>
            <w:tcW w:w="568" w:type="dxa"/>
            <w:shd w:val="clear" w:color="auto" w:fill="auto"/>
          </w:tcPr>
          <w:p w14:paraId="220024B0" w14:textId="77777777" w:rsidR="0040322A" w:rsidRPr="00DD500F" w:rsidRDefault="001C6E8C" w:rsidP="00534ACA">
            <w:pPr>
              <w:autoSpaceDE w:val="0"/>
              <w:autoSpaceDN w:val="0"/>
              <w:adjustRightInd w:val="0"/>
              <w:jc w:val="both"/>
              <w:rPr>
                <w:rFonts w:ascii="Times New Roman" w:hAnsi="Times New Roman" w:cs="Times New Roman"/>
                <w:lang w:val="en-US"/>
              </w:rPr>
            </w:pPr>
            <w:r>
              <w:rPr>
                <w:rFonts w:ascii="Times New Roman" w:hAnsi="Times New Roman" w:cs="Times New Roman"/>
                <w:lang w:val="en-US"/>
              </w:rPr>
              <w:t>3</w:t>
            </w:r>
          </w:p>
        </w:tc>
        <w:tc>
          <w:tcPr>
            <w:tcW w:w="1417" w:type="dxa"/>
            <w:shd w:val="clear" w:color="auto" w:fill="auto"/>
          </w:tcPr>
          <w:p w14:paraId="7A8C3F46" w14:textId="77777777" w:rsidR="0040322A" w:rsidRPr="00DD500F" w:rsidRDefault="001C6E8C" w:rsidP="00534ACA">
            <w:pPr>
              <w:autoSpaceDE w:val="0"/>
              <w:autoSpaceDN w:val="0"/>
              <w:adjustRightInd w:val="0"/>
              <w:spacing w:after="0" w:line="240" w:lineRule="auto"/>
              <w:rPr>
                <w:rFonts w:ascii="Times New Roman" w:hAnsi="Times New Roman" w:cs="Times New Roman"/>
              </w:rPr>
            </w:pPr>
            <w:r>
              <w:rPr>
                <w:rFonts w:ascii="Times New Roman" w:hAnsi="Times New Roman" w:cs="Times New Roman"/>
                <w:color w:val="333333"/>
                <w:shd w:val="clear" w:color="auto" w:fill="FFFFFF"/>
              </w:rPr>
              <w:t>14</w:t>
            </w:r>
            <w:r w:rsidR="00D65E90" w:rsidRPr="00DD500F">
              <w:rPr>
                <w:rFonts w:ascii="Times New Roman" w:hAnsi="Times New Roman" w:cs="Times New Roman"/>
                <w:color w:val="333333"/>
                <w:shd w:val="clear" w:color="auto" w:fill="FFFFFF"/>
              </w:rPr>
              <w:t xml:space="preserve">.06.2023 г. </w:t>
            </w:r>
          </w:p>
        </w:tc>
        <w:tc>
          <w:tcPr>
            <w:tcW w:w="4395" w:type="dxa"/>
            <w:shd w:val="clear" w:color="auto" w:fill="auto"/>
          </w:tcPr>
          <w:p w14:paraId="716465FD" w14:textId="77777777" w:rsidR="00C455B7" w:rsidRDefault="00C455B7" w:rsidP="00C455B7">
            <w:pPr>
              <w:autoSpaceDE w:val="0"/>
              <w:autoSpaceDN w:val="0"/>
              <w:adjustRightInd w:val="0"/>
              <w:spacing w:after="0" w:line="240" w:lineRule="auto"/>
              <w:jc w:val="both"/>
              <w:rPr>
                <w:rFonts w:ascii="Times New Roman" w:hAnsi="Times New Roman" w:cs="Times New Roman"/>
                <w:lang w:val="en-US"/>
              </w:rPr>
            </w:pPr>
            <w:r w:rsidRPr="00C455B7">
              <w:rPr>
                <w:rFonts w:ascii="Times New Roman" w:hAnsi="Times New Roman" w:cs="Times New Roman"/>
                <w:lang w:val="en-US"/>
              </w:rPr>
              <w:t>Уважаеми госпожи и господа,</w:t>
            </w:r>
          </w:p>
          <w:p w14:paraId="33A97F64" w14:textId="77777777" w:rsidR="006B58FA" w:rsidRPr="00C455B7" w:rsidRDefault="006B58FA" w:rsidP="00C455B7">
            <w:pPr>
              <w:autoSpaceDE w:val="0"/>
              <w:autoSpaceDN w:val="0"/>
              <w:adjustRightInd w:val="0"/>
              <w:spacing w:after="0" w:line="240" w:lineRule="auto"/>
              <w:jc w:val="both"/>
              <w:rPr>
                <w:rFonts w:ascii="Times New Roman" w:hAnsi="Times New Roman" w:cs="Times New Roman"/>
                <w:lang w:val="en-US"/>
              </w:rPr>
            </w:pPr>
          </w:p>
          <w:p w14:paraId="0888E923" w14:textId="77777777" w:rsidR="00C455B7" w:rsidRPr="00C455B7" w:rsidRDefault="00C455B7" w:rsidP="00C455B7">
            <w:pPr>
              <w:autoSpaceDE w:val="0"/>
              <w:autoSpaceDN w:val="0"/>
              <w:adjustRightInd w:val="0"/>
              <w:spacing w:after="0" w:line="240" w:lineRule="auto"/>
              <w:jc w:val="both"/>
              <w:rPr>
                <w:rFonts w:ascii="Times New Roman" w:hAnsi="Times New Roman" w:cs="Times New Roman"/>
                <w:lang w:val="en-US"/>
              </w:rPr>
            </w:pPr>
            <w:r w:rsidRPr="00C455B7">
              <w:rPr>
                <w:rFonts w:ascii="Times New Roman" w:hAnsi="Times New Roman" w:cs="Times New Roman"/>
                <w:lang w:val="en-US"/>
              </w:rPr>
              <w:t>Във връзка с обявените Указания за кандидатстване за получаване на безвъзмездни средства по процедура чрез подбор на предложения за изпълнение на инвестиции от крайни получатели BG-RRP-3.007 Програма за публична подкрепа за  развитието на индустриални райони, паркове и  подобни територии и за привличане на инвестиции („AttractInvestBG“),</w:t>
            </w:r>
            <w:r w:rsidR="006B58FA">
              <w:rPr>
                <w:rFonts w:ascii="Times New Roman" w:hAnsi="Times New Roman" w:cs="Times New Roman"/>
                <w:lang w:val="en-US"/>
              </w:rPr>
              <w:t xml:space="preserve"> </w:t>
            </w:r>
            <w:r w:rsidR="006B58FA">
              <w:rPr>
                <w:rFonts w:ascii="Times New Roman" w:hAnsi="Times New Roman" w:cs="Times New Roman"/>
              </w:rPr>
              <w:t>н</w:t>
            </w:r>
            <w:r w:rsidRPr="00C455B7">
              <w:rPr>
                <w:rFonts w:ascii="Times New Roman" w:hAnsi="Times New Roman" w:cs="Times New Roman"/>
                <w:lang w:val="en-US"/>
              </w:rPr>
              <w:t xml:space="preserve">а стр. 31 от Указанията е посочено следното изискване: „В случай че Кандидат (Оператор на индустриалния парк/зона) е лице различно от собственика на парка, с договора за експлоатация между собственика и оператора на кандидата следва да бъдат възложени всички дейности по експлоатация по чл. 28, чл. 35, ал. 1 и ал. 2, т. 1, т. 2, т. 3 и т. 5 от Закона за индустриалните паркове (ЗИП), даващи правото на оператора да осигурява организационните, устройствените и техническите условия за създаването, изграждането, функционирането и развитието на индустриалния парк/зона по реда на ЗИП, както и същият да бъде носител на съответните вещни права, необходими за осъществяване на посочените дейности“, което изискване е отнесено към Дейност 1: </w:t>
            </w:r>
            <w:r w:rsidRPr="00C455B7">
              <w:rPr>
                <w:rFonts w:ascii="Times New Roman" w:hAnsi="Times New Roman" w:cs="Times New Roman"/>
                <w:lang w:val="en-US"/>
              </w:rPr>
              <w:lastRenderedPageBreak/>
              <w:t xml:space="preserve">„Изграждане, реконструкция и/или рехабилитация на довеждаща техническа инфраструктура до индустриалния парк/зона“. </w:t>
            </w:r>
          </w:p>
          <w:p w14:paraId="076493F9" w14:textId="77777777" w:rsidR="00C455B7" w:rsidRPr="00C455B7" w:rsidRDefault="00C455B7" w:rsidP="00C455B7">
            <w:pPr>
              <w:autoSpaceDE w:val="0"/>
              <w:autoSpaceDN w:val="0"/>
              <w:adjustRightInd w:val="0"/>
              <w:spacing w:after="0" w:line="240" w:lineRule="auto"/>
              <w:jc w:val="both"/>
              <w:rPr>
                <w:rFonts w:ascii="Times New Roman" w:hAnsi="Times New Roman" w:cs="Times New Roman"/>
                <w:lang w:val="en-US"/>
              </w:rPr>
            </w:pPr>
          </w:p>
          <w:p w14:paraId="388D6A09" w14:textId="77777777" w:rsidR="00C455B7" w:rsidRPr="00C455B7" w:rsidRDefault="00C455B7" w:rsidP="00C455B7">
            <w:pPr>
              <w:autoSpaceDE w:val="0"/>
              <w:autoSpaceDN w:val="0"/>
              <w:adjustRightInd w:val="0"/>
              <w:spacing w:after="0" w:line="240" w:lineRule="auto"/>
              <w:jc w:val="both"/>
              <w:rPr>
                <w:rFonts w:ascii="Times New Roman" w:hAnsi="Times New Roman" w:cs="Times New Roman"/>
                <w:lang w:val="en-US"/>
              </w:rPr>
            </w:pPr>
            <w:r w:rsidRPr="00C455B7">
              <w:rPr>
                <w:rFonts w:ascii="Times New Roman" w:hAnsi="Times New Roman" w:cs="Times New Roman"/>
                <w:lang w:val="en-US"/>
              </w:rPr>
              <w:t>Във връзка с горното задавам следните въпроси:</w:t>
            </w:r>
          </w:p>
          <w:p w14:paraId="2429A60D" w14:textId="77777777" w:rsidR="00C455B7" w:rsidRPr="00C455B7" w:rsidRDefault="00C455B7" w:rsidP="00C455B7">
            <w:pPr>
              <w:autoSpaceDE w:val="0"/>
              <w:autoSpaceDN w:val="0"/>
              <w:adjustRightInd w:val="0"/>
              <w:spacing w:after="0" w:line="240" w:lineRule="auto"/>
              <w:jc w:val="both"/>
              <w:rPr>
                <w:rFonts w:ascii="Times New Roman" w:hAnsi="Times New Roman" w:cs="Times New Roman"/>
                <w:lang w:val="en-US"/>
              </w:rPr>
            </w:pPr>
            <w:r w:rsidRPr="00C455B7">
              <w:rPr>
                <w:rFonts w:ascii="Times New Roman" w:hAnsi="Times New Roman" w:cs="Times New Roman"/>
                <w:lang w:val="en-US"/>
              </w:rPr>
              <w:t>1/ Това изискване към Дейност 1 или Дейност 2 е приложимо, тъй като касае договора за експлоатация на Оператора, а той урежда отношенията между собственика на Парка/зоната и юридическото лице определено за „Оператор“ и се отнася за собствена територия на която се изгражда и подържа вътрешна инфраструктура на територията на парка? Ако е приложимо към Дейност 1 за какви вещни права става въпрос и от кого се предоставят на Оператора?</w:t>
            </w:r>
          </w:p>
          <w:p w14:paraId="6CD3FED6" w14:textId="6E1F91D4" w:rsidR="00C455B7" w:rsidRDefault="00C455B7" w:rsidP="00C455B7">
            <w:pPr>
              <w:autoSpaceDE w:val="0"/>
              <w:autoSpaceDN w:val="0"/>
              <w:adjustRightInd w:val="0"/>
              <w:spacing w:after="0" w:line="240" w:lineRule="auto"/>
              <w:jc w:val="both"/>
              <w:rPr>
                <w:rFonts w:ascii="Times New Roman" w:hAnsi="Times New Roman" w:cs="Times New Roman"/>
                <w:lang w:val="en-US"/>
              </w:rPr>
            </w:pPr>
            <w:r w:rsidRPr="00C455B7">
              <w:rPr>
                <w:rFonts w:ascii="Times New Roman" w:hAnsi="Times New Roman" w:cs="Times New Roman"/>
                <w:lang w:val="en-US"/>
              </w:rPr>
              <w:t xml:space="preserve">2/ Ако е приложимо към Дейност 2 и собствеността на парка е 100% общинска (на собственика), необходимо ли е да се учредят вещни права, при условие, че оператора е общинско дружество със 100% дялово участие на общината? </w:t>
            </w:r>
          </w:p>
          <w:p w14:paraId="1BE447D6" w14:textId="77777777" w:rsidR="00C9721F" w:rsidRPr="00DD500F" w:rsidRDefault="00C9721F" w:rsidP="00D56448">
            <w:pPr>
              <w:autoSpaceDE w:val="0"/>
              <w:autoSpaceDN w:val="0"/>
              <w:adjustRightInd w:val="0"/>
              <w:spacing w:after="0" w:line="240" w:lineRule="auto"/>
              <w:jc w:val="both"/>
              <w:rPr>
                <w:rFonts w:ascii="Times New Roman" w:hAnsi="Times New Roman" w:cs="Times New Roman"/>
                <w:lang w:val="en-US"/>
              </w:rPr>
            </w:pPr>
          </w:p>
        </w:tc>
        <w:tc>
          <w:tcPr>
            <w:tcW w:w="9497" w:type="dxa"/>
            <w:shd w:val="clear" w:color="auto" w:fill="auto"/>
          </w:tcPr>
          <w:p w14:paraId="1FA4AC65" w14:textId="69A1545E" w:rsidR="008E20D8" w:rsidRDefault="00D56448" w:rsidP="008E20D8">
            <w:pPr>
              <w:pStyle w:val="FootnoteText"/>
              <w:tabs>
                <w:tab w:val="left" w:pos="600"/>
              </w:tabs>
              <w:ind w:firstLine="321"/>
              <w:jc w:val="both"/>
              <w:rPr>
                <w:rFonts w:ascii="Times New Roman" w:hAnsi="Times New Roman" w:cs="Times New Roman"/>
                <w:sz w:val="22"/>
                <w:szCs w:val="22"/>
              </w:rPr>
            </w:pPr>
            <w:r w:rsidRPr="00D56448">
              <w:rPr>
                <w:rFonts w:ascii="Times New Roman" w:hAnsi="Times New Roman" w:cs="Times New Roman"/>
                <w:sz w:val="22"/>
                <w:szCs w:val="22"/>
              </w:rPr>
              <w:lastRenderedPageBreak/>
              <w:t>Цитираното изискване от Указанията за кандидатстване</w:t>
            </w:r>
            <w:r>
              <w:rPr>
                <w:rFonts w:ascii="Times New Roman" w:hAnsi="Times New Roman" w:cs="Times New Roman"/>
                <w:sz w:val="22"/>
                <w:szCs w:val="22"/>
              </w:rPr>
              <w:t xml:space="preserve"> </w:t>
            </w:r>
            <w:r>
              <w:rPr>
                <w:rFonts w:ascii="Times New Roman" w:hAnsi="Times New Roman" w:cs="Times New Roman"/>
                <w:sz w:val="22"/>
                <w:szCs w:val="22"/>
                <w:lang w:val="en-US"/>
              </w:rPr>
              <w:t>(</w:t>
            </w:r>
            <w:r>
              <w:rPr>
                <w:rFonts w:ascii="Times New Roman" w:hAnsi="Times New Roman" w:cs="Times New Roman"/>
                <w:sz w:val="22"/>
                <w:szCs w:val="22"/>
              </w:rPr>
              <w:t>УК</w:t>
            </w:r>
            <w:r>
              <w:rPr>
                <w:rFonts w:ascii="Times New Roman" w:hAnsi="Times New Roman" w:cs="Times New Roman"/>
                <w:sz w:val="22"/>
                <w:szCs w:val="22"/>
                <w:lang w:val="en-US"/>
              </w:rPr>
              <w:t>)</w:t>
            </w:r>
            <w:r w:rsidRPr="00D56448">
              <w:rPr>
                <w:rFonts w:ascii="Times New Roman" w:hAnsi="Times New Roman" w:cs="Times New Roman"/>
                <w:sz w:val="22"/>
                <w:szCs w:val="22"/>
              </w:rPr>
              <w:t xml:space="preserve">: </w:t>
            </w:r>
            <w:r w:rsidRPr="00D56448">
              <w:rPr>
                <w:rFonts w:ascii="Times New Roman" w:hAnsi="Times New Roman" w:cs="Times New Roman"/>
                <w:i/>
                <w:sz w:val="22"/>
                <w:szCs w:val="22"/>
              </w:rPr>
              <w:t>„В случай че Кандидат (Оператор на индустриалния парк/зона) е лице различно от собственика на парка, с договора за експлоатация между собственика и оператора на кандидата следва да бъдат възложени всички дейности по експлоатация по чл. 28, чл. 35, ал. 1 и ал. 2, т. 1, т. 2, т. 3 и т. 5 от Закона за индустриалните паркове (ЗИП), даващи правото на оператора да осигурява организационните, устройствените и техническите условия за създаването, изграждането, функционирането и развитието на индустриалния парк/зона по реда на ЗИП, както и същият да бъде носител на съответните вещни права, необходими за осъществяване на посочените дейности“</w:t>
            </w:r>
            <w:r w:rsidRPr="00D56448">
              <w:rPr>
                <w:rFonts w:ascii="Times New Roman" w:hAnsi="Times New Roman" w:cs="Times New Roman"/>
                <w:sz w:val="22"/>
                <w:szCs w:val="22"/>
              </w:rPr>
              <w:t xml:space="preserve"> </w:t>
            </w:r>
            <w:r w:rsidRPr="00026CFD">
              <w:rPr>
                <w:rFonts w:ascii="Times New Roman" w:hAnsi="Times New Roman" w:cs="Times New Roman"/>
                <w:sz w:val="22"/>
                <w:szCs w:val="22"/>
              </w:rPr>
              <w:t xml:space="preserve">е относимо към </w:t>
            </w:r>
            <w:r w:rsidR="00482759" w:rsidRPr="00026CFD">
              <w:rPr>
                <w:rFonts w:ascii="Times New Roman" w:hAnsi="Times New Roman" w:cs="Times New Roman"/>
                <w:sz w:val="22"/>
                <w:szCs w:val="22"/>
              </w:rPr>
              <w:t>всичк</w:t>
            </w:r>
            <w:r w:rsidR="005A3C0C" w:rsidRPr="00026CFD">
              <w:rPr>
                <w:rFonts w:ascii="Times New Roman" w:hAnsi="Times New Roman" w:cs="Times New Roman"/>
                <w:sz w:val="22"/>
                <w:szCs w:val="22"/>
              </w:rPr>
              <w:t>и дей</w:t>
            </w:r>
            <w:r w:rsidR="00033492" w:rsidRPr="00026CFD">
              <w:rPr>
                <w:rFonts w:ascii="Times New Roman" w:hAnsi="Times New Roman" w:cs="Times New Roman"/>
                <w:sz w:val="22"/>
                <w:szCs w:val="22"/>
              </w:rPr>
              <w:t xml:space="preserve">ности от инвестицията, тъй като </w:t>
            </w:r>
            <w:r w:rsidR="005A3C0C" w:rsidRPr="00026CFD">
              <w:rPr>
                <w:rFonts w:ascii="Times New Roman" w:hAnsi="Times New Roman" w:cs="Times New Roman"/>
                <w:sz w:val="22"/>
                <w:szCs w:val="22"/>
              </w:rPr>
              <w:t>кандидатът е един и същи за всяка от четирите дейности</w:t>
            </w:r>
            <w:r w:rsidR="00AC3F12">
              <w:rPr>
                <w:rFonts w:ascii="Times New Roman" w:hAnsi="Times New Roman" w:cs="Times New Roman"/>
                <w:sz w:val="22"/>
                <w:szCs w:val="22"/>
              </w:rPr>
              <w:t xml:space="preserve"> и </w:t>
            </w:r>
            <w:r w:rsidR="00AE1CBF" w:rsidRPr="00026CFD">
              <w:rPr>
                <w:rFonts w:ascii="Times New Roman" w:hAnsi="Times New Roman" w:cs="Times New Roman"/>
                <w:sz w:val="22"/>
                <w:szCs w:val="22"/>
              </w:rPr>
              <w:t>има право да кандидатства за всяка</w:t>
            </w:r>
            <w:r w:rsidR="00AC3F12">
              <w:rPr>
                <w:rFonts w:ascii="Times New Roman" w:hAnsi="Times New Roman" w:cs="Times New Roman"/>
                <w:sz w:val="22"/>
                <w:szCs w:val="22"/>
              </w:rPr>
              <w:t>/</w:t>
            </w:r>
            <w:r w:rsidR="00AE1CBF" w:rsidRPr="00026CFD">
              <w:rPr>
                <w:rFonts w:ascii="Times New Roman" w:hAnsi="Times New Roman" w:cs="Times New Roman"/>
                <w:sz w:val="22"/>
                <w:szCs w:val="22"/>
              </w:rPr>
              <w:t>всички от тях</w:t>
            </w:r>
            <w:r w:rsidR="005A3C0C" w:rsidRPr="00026CFD">
              <w:rPr>
                <w:rFonts w:ascii="Times New Roman" w:hAnsi="Times New Roman" w:cs="Times New Roman"/>
                <w:sz w:val="22"/>
                <w:szCs w:val="22"/>
              </w:rPr>
              <w:t xml:space="preserve"> и следва да отговаря на едни и същи </w:t>
            </w:r>
            <w:r w:rsidR="005A3C0C" w:rsidRPr="00026CFD">
              <w:rPr>
                <w:rFonts w:ascii="Times New Roman" w:hAnsi="Times New Roman" w:cs="Times New Roman"/>
                <w:sz w:val="22"/>
                <w:szCs w:val="22"/>
                <w:lang w:val="en-US"/>
              </w:rPr>
              <w:t>(</w:t>
            </w:r>
            <w:r w:rsidR="005A3C0C" w:rsidRPr="00026CFD">
              <w:rPr>
                <w:rFonts w:ascii="Times New Roman" w:hAnsi="Times New Roman" w:cs="Times New Roman"/>
                <w:sz w:val="22"/>
                <w:szCs w:val="22"/>
              </w:rPr>
              <w:t>единни</w:t>
            </w:r>
            <w:r w:rsidR="005A3C0C" w:rsidRPr="00026CFD">
              <w:rPr>
                <w:rFonts w:ascii="Times New Roman" w:hAnsi="Times New Roman" w:cs="Times New Roman"/>
                <w:sz w:val="22"/>
                <w:szCs w:val="22"/>
                <w:lang w:val="en-US"/>
              </w:rPr>
              <w:t>)</w:t>
            </w:r>
            <w:r w:rsidR="005A3C0C" w:rsidRPr="00026CFD">
              <w:rPr>
                <w:rFonts w:ascii="Times New Roman" w:hAnsi="Times New Roman" w:cs="Times New Roman"/>
                <w:sz w:val="22"/>
                <w:szCs w:val="22"/>
              </w:rPr>
              <w:t xml:space="preserve"> изисквания</w:t>
            </w:r>
            <w:r w:rsidR="005A3C0C" w:rsidRPr="00026CFD">
              <w:rPr>
                <w:rFonts w:ascii="Times New Roman" w:hAnsi="Times New Roman" w:cs="Times New Roman"/>
                <w:sz w:val="22"/>
                <w:szCs w:val="22"/>
                <w:lang w:val="en-US"/>
              </w:rPr>
              <w:t xml:space="preserve"> </w:t>
            </w:r>
            <w:r w:rsidR="005A3C0C" w:rsidRPr="00026CFD">
              <w:rPr>
                <w:rFonts w:ascii="Times New Roman" w:hAnsi="Times New Roman" w:cs="Times New Roman"/>
                <w:sz w:val="22"/>
                <w:szCs w:val="22"/>
              </w:rPr>
              <w:t>по т. 6 „Допустими кандидати“ от УК</w:t>
            </w:r>
            <w:r w:rsidR="000B403E" w:rsidRPr="00026CFD">
              <w:rPr>
                <w:rFonts w:ascii="Times New Roman" w:hAnsi="Times New Roman" w:cs="Times New Roman"/>
                <w:sz w:val="22"/>
                <w:szCs w:val="22"/>
              </w:rPr>
              <w:t xml:space="preserve">, включително да </w:t>
            </w:r>
            <w:r w:rsidR="000B58FA" w:rsidRPr="00026CFD">
              <w:rPr>
                <w:rFonts w:ascii="Times New Roman" w:hAnsi="Times New Roman" w:cs="Times New Roman"/>
                <w:sz w:val="22"/>
                <w:szCs w:val="22"/>
              </w:rPr>
              <w:t>е</w:t>
            </w:r>
            <w:r w:rsidR="000B403E" w:rsidRPr="00026CFD">
              <w:rPr>
                <w:rFonts w:ascii="Times New Roman" w:hAnsi="Times New Roman" w:cs="Times New Roman"/>
                <w:sz w:val="22"/>
                <w:szCs w:val="22"/>
              </w:rPr>
              <w:t xml:space="preserve"> </w:t>
            </w:r>
            <w:r w:rsidR="000B58FA" w:rsidRPr="00026CFD">
              <w:rPr>
                <w:rFonts w:ascii="Times New Roman" w:hAnsi="Times New Roman" w:cs="Times New Roman"/>
                <w:sz w:val="22"/>
                <w:szCs w:val="22"/>
              </w:rPr>
              <w:t>търговско дружество</w:t>
            </w:r>
            <w:r w:rsidRPr="00026CFD">
              <w:rPr>
                <w:rFonts w:ascii="Times New Roman" w:hAnsi="Times New Roman" w:cs="Times New Roman"/>
                <w:sz w:val="22"/>
                <w:szCs w:val="22"/>
              </w:rPr>
              <w:t xml:space="preserve"> </w:t>
            </w:r>
            <w:r w:rsidR="00D73B8D" w:rsidRPr="00026CFD">
              <w:rPr>
                <w:rFonts w:ascii="Times New Roman" w:hAnsi="Times New Roman" w:cs="Times New Roman"/>
                <w:sz w:val="22"/>
                <w:szCs w:val="22"/>
              </w:rPr>
              <w:t>–</w:t>
            </w:r>
            <w:r w:rsidRPr="00026CFD">
              <w:rPr>
                <w:rFonts w:ascii="Times New Roman" w:hAnsi="Times New Roman" w:cs="Times New Roman"/>
                <w:sz w:val="22"/>
                <w:szCs w:val="22"/>
              </w:rPr>
              <w:t xml:space="preserve"> оператор</w:t>
            </w:r>
            <w:r w:rsidR="00D73B8D" w:rsidRPr="00026CFD">
              <w:rPr>
                <w:rFonts w:ascii="Times New Roman" w:hAnsi="Times New Roman" w:cs="Times New Roman"/>
                <w:sz w:val="22"/>
                <w:szCs w:val="22"/>
              </w:rPr>
              <w:t xml:space="preserve"> на индустриални</w:t>
            </w:r>
            <w:r w:rsidR="000B58FA" w:rsidRPr="00026CFD">
              <w:rPr>
                <w:rFonts w:ascii="Times New Roman" w:hAnsi="Times New Roman" w:cs="Times New Roman"/>
                <w:sz w:val="22"/>
                <w:szCs w:val="22"/>
              </w:rPr>
              <w:t>я парк/зона</w:t>
            </w:r>
            <w:r w:rsidR="000B403E" w:rsidRPr="00026CFD">
              <w:rPr>
                <w:rFonts w:ascii="Times New Roman" w:hAnsi="Times New Roman" w:cs="Times New Roman"/>
                <w:sz w:val="22"/>
                <w:szCs w:val="22"/>
              </w:rPr>
              <w:t xml:space="preserve"> в страната</w:t>
            </w:r>
            <w:r w:rsidR="000B58FA" w:rsidRPr="00026CFD">
              <w:rPr>
                <w:rFonts w:ascii="Times New Roman" w:hAnsi="Times New Roman" w:cs="Times New Roman"/>
                <w:sz w:val="22"/>
                <w:szCs w:val="22"/>
              </w:rPr>
              <w:t>, с който се кандидатства</w:t>
            </w:r>
            <w:r w:rsidRPr="00026CFD">
              <w:rPr>
                <w:rFonts w:ascii="Times New Roman" w:hAnsi="Times New Roman" w:cs="Times New Roman"/>
                <w:sz w:val="22"/>
                <w:szCs w:val="22"/>
              </w:rPr>
              <w:t xml:space="preserve">. </w:t>
            </w:r>
            <w:r w:rsidR="008E20D8" w:rsidRPr="00026CFD">
              <w:rPr>
                <w:rFonts w:ascii="Times New Roman" w:hAnsi="Times New Roman" w:cs="Times New Roman"/>
                <w:sz w:val="22"/>
                <w:szCs w:val="22"/>
              </w:rPr>
              <w:t xml:space="preserve">Както е посочено в отговора на въпрос № 2 от 07.06.2023 г., по правилото на чл. 9 от </w:t>
            </w:r>
            <w:r w:rsidR="007F39CA">
              <w:rPr>
                <w:rFonts w:ascii="Times New Roman" w:hAnsi="Times New Roman" w:cs="Times New Roman"/>
                <w:sz w:val="22"/>
                <w:szCs w:val="22"/>
              </w:rPr>
              <w:t>ЗИП</w:t>
            </w:r>
            <w:r w:rsidR="008E20D8" w:rsidRPr="00026CFD">
              <w:rPr>
                <w:rFonts w:ascii="Times New Roman" w:hAnsi="Times New Roman" w:cs="Times New Roman"/>
                <w:sz w:val="22"/>
                <w:szCs w:val="22"/>
              </w:rPr>
              <w:t xml:space="preserve">, което за целите на настоящата процедура прилагаме спрямо всички кандидати, независимо дали са оператори на индустриални паркове, зони или други подобни образувания </w:t>
            </w:r>
            <w:r w:rsidR="008E20D8" w:rsidRPr="00026CFD">
              <w:rPr>
                <w:rFonts w:ascii="Times New Roman" w:hAnsi="Times New Roman" w:cs="Times New Roman"/>
                <w:sz w:val="22"/>
                <w:szCs w:val="22"/>
                <w:lang w:val="en-US"/>
              </w:rPr>
              <w:t>(</w:t>
            </w:r>
            <w:r w:rsidR="008E20D8" w:rsidRPr="00026CFD">
              <w:rPr>
                <w:rFonts w:ascii="Times New Roman" w:hAnsi="Times New Roman" w:cs="Times New Roman"/>
                <w:sz w:val="22"/>
                <w:szCs w:val="22"/>
              </w:rPr>
              <w:t>сходни територии – технологични паркове, икономически или свободни зони и др.</w:t>
            </w:r>
            <w:r w:rsidR="00E4526F" w:rsidRPr="00026CFD">
              <w:rPr>
                <w:rFonts w:ascii="Times New Roman" w:hAnsi="Times New Roman" w:cs="Times New Roman"/>
                <w:sz w:val="22"/>
                <w:szCs w:val="22"/>
              </w:rPr>
              <w:t>, които отговарят на изискванията на настоящата процедура</w:t>
            </w:r>
            <w:r w:rsidR="008E20D8" w:rsidRPr="00026CFD">
              <w:rPr>
                <w:rFonts w:ascii="Times New Roman" w:hAnsi="Times New Roman" w:cs="Times New Roman"/>
                <w:sz w:val="22"/>
                <w:szCs w:val="22"/>
                <w:lang w:val="en-US"/>
              </w:rPr>
              <w:t>)</w:t>
            </w:r>
            <w:r w:rsidR="008E20D8" w:rsidRPr="00026CFD">
              <w:rPr>
                <w:rFonts w:ascii="Times New Roman" w:hAnsi="Times New Roman" w:cs="Times New Roman"/>
                <w:sz w:val="22"/>
                <w:szCs w:val="22"/>
              </w:rPr>
              <w:t xml:space="preserve">, оператор е или собственикът, или </w:t>
            </w:r>
            <w:r w:rsidR="00E4526F" w:rsidRPr="00026CFD">
              <w:rPr>
                <w:rFonts w:ascii="Times New Roman" w:hAnsi="Times New Roman" w:cs="Times New Roman"/>
                <w:sz w:val="22"/>
                <w:szCs w:val="22"/>
              </w:rPr>
              <w:t>друго юридическо лице-търговец, на което собственикът е възложил дейностите по експлоатация на индустриалния парк/зона/сходна територия с договор за експлоатация.</w:t>
            </w:r>
            <w:r w:rsidR="00E4526F">
              <w:rPr>
                <w:rFonts w:ascii="Times New Roman" w:hAnsi="Times New Roman" w:cs="Times New Roman"/>
                <w:sz w:val="22"/>
                <w:szCs w:val="22"/>
              </w:rPr>
              <w:t xml:space="preserve"> </w:t>
            </w:r>
          </w:p>
          <w:p w14:paraId="46BD94DF" w14:textId="77777777" w:rsidR="00D3755A" w:rsidRPr="008E20D8" w:rsidRDefault="00D3755A" w:rsidP="008E20D8">
            <w:pPr>
              <w:pStyle w:val="FootnoteText"/>
              <w:tabs>
                <w:tab w:val="left" w:pos="600"/>
              </w:tabs>
              <w:ind w:firstLine="321"/>
              <w:jc w:val="both"/>
              <w:rPr>
                <w:rFonts w:ascii="Times New Roman" w:hAnsi="Times New Roman" w:cs="Times New Roman"/>
                <w:sz w:val="22"/>
                <w:szCs w:val="22"/>
                <w:lang w:val="en-US"/>
              </w:rPr>
            </w:pPr>
          </w:p>
          <w:p w14:paraId="6322480C" w14:textId="01355632" w:rsidR="009924E8" w:rsidRPr="0071357A" w:rsidRDefault="002929FB" w:rsidP="004E48EF">
            <w:pPr>
              <w:pStyle w:val="FootnoteText"/>
              <w:tabs>
                <w:tab w:val="left" w:pos="600"/>
              </w:tabs>
              <w:ind w:firstLine="321"/>
              <w:jc w:val="both"/>
              <w:rPr>
                <w:rFonts w:ascii="Times New Roman" w:hAnsi="Times New Roman" w:cs="Times New Roman"/>
                <w:sz w:val="22"/>
                <w:szCs w:val="22"/>
              </w:rPr>
            </w:pPr>
            <w:r>
              <w:rPr>
                <w:rFonts w:ascii="Times New Roman" w:hAnsi="Times New Roman" w:cs="Times New Roman"/>
                <w:sz w:val="22"/>
                <w:szCs w:val="22"/>
              </w:rPr>
              <w:t>1</w:t>
            </w:r>
            <w:r>
              <w:rPr>
                <w:rFonts w:ascii="Times New Roman" w:hAnsi="Times New Roman" w:cs="Times New Roman"/>
                <w:sz w:val="22"/>
                <w:szCs w:val="22"/>
                <w:lang w:val="en-US"/>
              </w:rPr>
              <w:t xml:space="preserve">) </w:t>
            </w:r>
            <w:r w:rsidR="000840F5" w:rsidRPr="00D56448">
              <w:rPr>
                <w:rFonts w:ascii="Times New Roman" w:hAnsi="Times New Roman" w:cs="Times New Roman"/>
                <w:sz w:val="22"/>
                <w:szCs w:val="22"/>
              </w:rPr>
              <w:t>Съгласно чл.</w:t>
            </w:r>
            <w:r w:rsidR="000840F5">
              <w:rPr>
                <w:rFonts w:ascii="Times New Roman" w:hAnsi="Times New Roman" w:cs="Times New Roman"/>
                <w:sz w:val="22"/>
                <w:szCs w:val="22"/>
              </w:rPr>
              <w:t xml:space="preserve"> </w:t>
            </w:r>
            <w:r w:rsidR="000840F5" w:rsidRPr="00D56448">
              <w:rPr>
                <w:rFonts w:ascii="Times New Roman" w:hAnsi="Times New Roman" w:cs="Times New Roman"/>
                <w:sz w:val="22"/>
                <w:szCs w:val="22"/>
              </w:rPr>
              <w:t>161, ал.</w:t>
            </w:r>
            <w:r w:rsidR="000840F5">
              <w:rPr>
                <w:rFonts w:ascii="Times New Roman" w:hAnsi="Times New Roman" w:cs="Times New Roman"/>
                <w:sz w:val="22"/>
                <w:szCs w:val="22"/>
              </w:rPr>
              <w:t xml:space="preserve"> </w:t>
            </w:r>
            <w:r w:rsidR="000840F5" w:rsidRPr="00D56448">
              <w:rPr>
                <w:rFonts w:ascii="Times New Roman" w:hAnsi="Times New Roman" w:cs="Times New Roman"/>
                <w:sz w:val="22"/>
                <w:szCs w:val="22"/>
              </w:rPr>
              <w:t>1 от ЗУТ</w:t>
            </w:r>
            <w:r w:rsidR="000840F5">
              <w:rPr>
                <w:rFonts w:ascii="Times New Roman" w:hAnsi="Times New Roman" w:cs="Times New Roman"/>
                <w:sz w:val="22"/>
                <w:szCs w:val="22"/>
              </w:rPr>
              <w:t xml:space="preserve">, </w:t>
            </w:r>
            <w:r w:rsidR="000840F5" w:rsidRPr="00CF2F31">
              <w:rPr>
                <w:rFonts w:ascii="Times New Roman" w:hAnsi="Times New Roman" w:cs="Times New Roman"/>
                <w:i/>
                <w:sz w:val="22"/>
                <w:szCs w:val="22"/>
              </w:rPr>
              <w:t>„Възложител е собственикът на имота, лицето, на което е учредено право на строеж в чужд имот, и лицето, което има право да строи в чужд имот по силата на закон.“</w:t>
            </w:r>
            <w:r w:rsidR="008A2D99">
              <w:rPr>
                <w:rFonts w:ascii="Times New Roman" w:hAnsi="Times New Roman" w:cs="Times New Roman"/>
                <w:i/>
                <w:sz w:val="22"/>
                <w:szCs w:val="22"/>
              </w:rPr>
              <w:t xml:space="preserve"> </w:t>
            </w:r>
            <w:r w:rsidR="00061428" w:rsidRPr="00D56448">
              <w:rPr>
                <w:rFonts w:ascii="Times New Roman" w:hAnsi="Times New Roman" w:cs="Times New Roman"/>
                <w:sz w:val="22"/>
                <w:szCs w:val="22"/>
              </w:rPr>
              <w:t>За да придобие качеството на лице, което има правото да строи в</w:t>
            </w:r>
            <w:r w:rsidR="00061428">
              <w:rPr>
                <w:rFonts w:ascii="Times New Roman" w:hAnsi="Times New Roman" w:cs="Times New Roman"/>
                <w:sz w:val="22"/>
                <w:szCs w:val="22"/>
              </w:rPr>
              <w:t xml:space="preserve"> чужд имот по силата на закон</w:t>
            </w:r>
            <w:r w:rsidR="00061428" w:rsidRPr="00D56448">
              <w:rPr>
                <w:rFonts w:ascii="Times New Roman" w:hAnsi="Times New Roman" w:cs="Times New Roman"/>
                <w:sz w:val="22"/>
                <w:szCs w:val="22"/>
              </w:rPr>
              <w:t>, т.е. да</w:t>
            </w:r>
            <w:r w:rsidR="00061428">
              <w:rPr>
                <w:rFonts w:ascii="Times New Roman" w:hAnsi="Times New Roman" w:cs="Times New Roman"/>
                <w:sz w:val="22"/>
                <w:szCs w:val="22"/>
              </w:rPr>
              <w:t xml:space="preserve"> има качеството на Възложител съгласно ЗУТ </w:t>
            </w:r>
            <w:r w:rsidR="00D56448" w:rsidRPr="00D56448">
              <w:rPr>
                <w:rFonts w:ascii="Times New Roman" w:hAnsi="Times New Roman" w:cs="Times New Roman"/>
                <w:sz w:val="22"/>
                <w:szCs w:val="22"/>
              </w:rPr>
              <w:t>и съответно да може да възлага</w:t>
            </w:r>
            <w:r w:rsidR="002D769F">
              <w:rPr>
                <w:rFonts w:ascii="Times New Roman" w:hAnsi="Times New Roman" w:cs="Times New Roman"/>
                <w:sz w:val="22"/>
                <w:szCs w:val="22"/>
              </w:rPr>
              <w:t xml:space="preserve"> предвидените СМР с </w:t>
            </w:r>
            <w:r w:rsidR="00E40EB3">
              <w:rPr>
                <w:rFonts w:ascii="Times New Roman" w:hAnsi="Times New Roman" w:cs="Times New Roman"/>
                <w:sz w:val="22"/>
                <w:szCs w:val="22"/>
              </w:rPr>
              <w:t>Д</w:t>
            </w:r>
            <w:r w:rsidR="002D769F">
              <w:rPr>
                <w:rFonts w:ascii="Times New Roman" w:hAnsi="Times New Roman" w:cs="Times New Roman"/>
                <w:sz w:val="22"/>
                <w:szCs w:val="22"/>
              </w:rPr>
              <w:t>ейност</w:t>
            </w:r>
            <w:r w:rsidR="00B16185">
              <w:rPr>
                <w:rFonts w:ascii="Times New Roman" w:hAnsi="Times New Roman" w:cs="Times New Roman"/>
                <w:sz w:val="22"/>
                <w:szCs w:val="22"/>
              </w:rPr>
              <w:t>и</w:t>
            </w:r>
            <w:r w:rsidR="002D769F">
              <w:rPr>
                <w:rFonts w:ascii="Times New Roman" w:hAnsi="Times New Roman" w:cs="Times New Roman"/>
                <w:sz w:val="22"/>
                <w:szCs w:val="22"/>
              </w:rPr>
              <w:t xml:space="preserve"> 2, </w:t>
            </w:r>
            <w:r w:rsidR="00B16185">
              <w:rPr>
                <w:rFonts w:ascii="Times New Roman" w:hAnsi="Times New Roman" w:cs="Times New Roman"/>
                <w:sz w:val="22"/>
                <w:szCs w:val="22"/>
              </w:rPr>
              <w:t xml:space="preserve">3 и 4, </w:t>
            </w:r>
            <w:r w:rsidR="002D769F" w:rsidRPr="0071357A">
              <w:rPr>
                <w:rFonts w:ascii="Times New Roman" w:hAnsi="Times New Roman" w:cs="Times New Roman"/>
                <w:sz w:val="22"/>
                <w:szCs w:val="22"/>
              </w:rPr>
              <w:t>к</w:t>
            </w:r>
            <w:r w:rsidR="00FB6822" w:rsidRPr="0071357A">
              <w:rPr>
                <w:rFonts w:ascii="Times New Roman" w:hAnsi="Times New Roman" w:cs="Times New Roman"/>
                <w:sz w:val="22"/>
                <w:szCs w:val="22"/>
              </w:rPr>
              <w:t>андидатът</w:t>
            </w:r>
            <w:r w:rsidR="00F44686">
              <w:rPr>
                <w:rFonts w:ascii="Times New Roman" w:hAnsi="Times New Roman" w:cs="Times New Roman"/>
                <w:sz w:val="22"/>
                <w:szCs w:val="22"/>
              </w:rPr>
              <w:t>, който е търговско дружество</w:t>
            </w:r>
            <w:r w:rsidR="00D56448" w:rsidRPr="00D56448">
              <w:rPr>
                <w:rFonts w:ascii="Times New Roman" w:hAnsi="Times New Roman" w:cs="Times New Roman"/>
                <w:sz w:val="22"/>
                <w:szCs w:val="22"/>
              </w:rPr>
              <w:t xml:space="preserve"> – оператор на индустриален парк/зона, но не е собственик  на индустриалния па</w:t>
            </w:r>
            <w:r w:rsidR="00E40EB3">
              <w:rPr>
                <w:rFonts w:ascii="Times New Roman" w:hAnsi="Times New Roman" w:cs="Times New Roman"/>
                <w:sz w:val="22"/>
                <w:szCs w:val="22"/>
              </w:rPr>
              <w:t>р</w:t>
            </w:r>
            <w:r w:rsidR="00D56448" w:rsidRPr="00D56448">
              <w:rPr>
                <w:rFonts w:ascii="Times New Roman" w:hAnsi="Times New Roman" w:cs="Times New Roman"/>
                <w:sz w:val="22"/>
                <w:szCs w:val="22"/>
              </w:rPr>
              <w:t>к</w:t>
            </w:r>
            <w:bookmarkStart w:id="0" w:name="_GoBack"/>
            <w:bookmarkEnd w:id="0"/>
            <w:r w:rsidR="00D56448" w:rsidRPr="00D56448">
              <w:rPr>
                <w:rFonts w:ascii="Times New Roman" w:hAnsi="Times New Roman" w:cs="Times New Roman"/>
                <w:sz w:val="22"/>
                <w:szCs w:val="22"/>
              </w:rPr>
              <w:t>/зона  и не разполага с  учредено право на строеж</w:t>
            </w:r>
            <w:r w:rsidR="00FB6822">
              <w:rPr>
                <w:rFonts w:ascii="Times New Roman" w:hAnsi="Times New Roman" w:cs="Times New Roman"/>
                <w:sz w:val="22"/>
                <w:szCs w:val="22"/>
              </w:rPr>
              <w:t>,</w:t>
            </w:r>
            <w:r w:rsidR="00D56448" w:rsidRPr="00D56448">
              <w:rPr>
                <w:rFonts w:ascii="Times New Roman" w:hAnsi="Times New Roman" w:cs="Times New Roman"/>
                <w:sz w:val="22"/>
                <w:szCs w:val="22"/>
              </w:rPr>
              <w:t xml:space="preserve"> следва </w:t>
            </w:r>
            <w:r w:rsidR="00202513">
              <w:rPr>
                <w:rFonts w:ascii="Times New Roman" w:hAnsi="Times New Roman" w:cs="Times New Roman"/>
                <w:sz w:val="22"/>
                <w:szCs w:val="22"/>
              </w:rPr>
              <w:t xml:space="preserve">да </w:t>
            </w:r>
            <w:r w:rsidR="00953A6F">
              <w:rPr>
                <w:rFonts w:ascii="Times New Roman" w:hAnsi="Times New Roman" w:cs="Times New Roman"/>
                <w:sz w:val="22"/>
                <w:szCs w:val="22"/>
              </w:rPr>
              <w:t xml:space="preserve">има сключен договор със </w:t>
            </w:r>
            <w:r w:rsidR="00202513">
              <w:rPr>
                <w:rFonts w:ascii="Times New Roman" w:hAnsi="Times New Roman" w:cs="Times New Roman"/>
                <w:sz w:val="22"/>
                <w:szCs w:val="22"/>
              </w:rPr>
              <w:t xml:space="preserve">собственика </w:t>
            </w:r>
            <w:r w:rsidR="00953A6F">
              <w:rPr>
                <w:rFonts w:ascii="Times New Roman" w:hAnsi="Times New Roman" w:cs="Times New Roman"/>
                <w:sz w:val="22"/>
                <w:szCs w:val="22"/>
              </w:rPr>
              <w:t xml:space="preserve">на парка в обхвата на </w:t>
            </w:r>
            <w:r w:rsidR="00202513">
              <w:rPr>
                <w:rFonts w:ascii="Times New Roman" w:hAnsi="Times New Roman" w:cs="Times New Roman"/>
                <w:sz w:val="22"/>
                <w:szCs w:val="22"/>
              </w:rPr>
              <w:t xml:space="preserve">чл. </w:t>
            </w:r>
            <w:r w:rsidR="00D56448" w:rsidRPr="00D56448">
              <w:rPr>
                <w:rFonts w:ascii="Times New Roman" w:hAnsi="Times New Roman" w:cs="Times New Roman"/>
                <w:sz w:val="22"/>
                <w:szCs w:val="22"/>
              </w:rPr>
              <w:t>28, чл. 35, ал. 1 и ал. 2, т. 1, т. 2, т. 3 и т. 5 от ЗИП</w:t>
            </w:r>
            <w:r w:rsidR="003A4CE9">
              <w:rPr>
                <w:rFonts w:ascii="Times New Roman" w:hAnsi="Times New Roman" w:cs="Times New Roman"/>
                <w:sz w:val="22"/>
                <w:szCs w:val="22"/>
              </w:rPr>
              <w:t xml:space="preserve">. </w:t>
            </w:r>
            <w:r w:rsidR="000326D4">
              <w:rPr>
                <w:rFonts w:ascii="Times New Roman" w:hAnsi="Times New Roman" w:cs="Times New Roman"/>
                <w:sz w:val="22"/>
                <w:szCs w:val="22"/>
              </w:rPr>
              <w:t xml:space="preserve">В случай, че са му възложени дейности по чл. </w:t>
            </w:r>
            <w:r w:rsidR="00D56448" w:rsidRPr="00D56448">
              <w:rPr>
                <w:rFonts w:ascii="Times New Roman" w:hAnsi="Times New Roman" w:cs="Times New Roman"/>
                <w:sz w:val="22"/>
                <w:szCs w:val="22"/>
              </w:rPr>
              <w:t>35, ал.</w:t>
            </w:r>
            <w:r w:rsidR="00F568DD">
              <w:rPr>
                <w:rFonts w:ascii="Times New Roman" w:hAnsi="Times New Roman" w:cs="Times New Roman"/>
                <w:sz w:val="22"/>
                <w:szCs w:val="22"/>
              </w:rPr>
              <w:t xml:space="preserve"> </w:t>
            </w:r>
            <w:r w:rsidR="00D56448" w:rsidRPr="00D56448">
              <w:rPr>
                <w:rFonts w:ascii="Times New Roman" w:hAnsi="Times New Roman" w:cs="Times New Roman"/>
                <w:sz w:val="22"/>
                <w:szCs w:val="22"/>
              </w:rPr>
              <w:t>2, т.</w:t>
            </w:r>
            <w:r w:rsidR="00F568DD">
              <w:rPr>
                <w:rFonts w:ascii="Times New Roman" w:hAnsi="Times New Roman" w:cs="Times New Roman"/>
                <w:sz w:val="22"/>
                <w:szCs w:val="22"/>
              </w:rPr>
              <w:t xml:space="preserve"> </w:t>
            </w:r>
            <w:r w:rsidR="00D56448" w:rsidRPr="00D56448">
              <w:rPr>
                <w:rFonts w:ascii="Times New Roman" w:hAnsi="Times New Roman" w:cs="Times New Roman"/>
                <w:sz w:val="22"/>
                <w:szCs w:val="22"/>
              </w:rPr>
              <w:t>1</w:t>
            </w:r>
            <w:r w:rsidR="00F568DD">
              <w:rPr>
                <w:rFonts w:ascii="Times New Roman" w:hAnsi="Times New Roman" w:cs="Times New Roman"/>
                <w:sz w:val="22"/>
                <w:szCs w:val="22"/>
              </w:rPr>
              <w:t>,</w:t>
            </w:r>
            <w:r w:rsidR="00D56448" w:rsidRPr="00D56448">
              <w:rPr>
                <w:rFonts w:ascii="Times New Roman" w:hAnsi="Times New Roman" w:cs="Times New Roman"/>
                <w:sz w:val="22"/>
                <w:szCs w:val="22"/>
              </w:rPr>
              <w:t xml:space="preserve"> т.</w:t>
            </w:r>
            <w:r w:rsidR="00F568DD">
              <w:rPr>
                <w:rFonts w:ascii="Times New Roman" w:hAnsi="Times New Roman" w:cs="Times New Roman"/>
                <w:sz w:val="22"/>
                <w:szCs w:val="22"/>
              </w:rPr>
              <w:t xml:space="preserve"> </w:t>
            </w:r>
            <w:r w:rsidR="00D56448" w:rsidRPr="00D56448">
              <w:rPr>
                <w:rFonts w:ascii="Times New Roman" w:hAnsi="Times New Roman" w:cs="Times New Roman"/>
                <w:sz w:val="22"/>
                <w:szCs w:val="22"/>
              </w:rPr>
              <w:t>3</w:t>
            </w:r>
            <w:r w:rsidR="00F568DD">
              <w:rPr>
                <w:rFonts w:ascii="Times New Roman" w:hAnsi="Times New Roman" w:cs="Times New Roman"/>
                <w:sz w:val="22"/>
                <w:szCs w:val="22"/>
              </w:rPr>
              <w:t xml:space="preserve"> и т. 5</w:t>
            </w:r>
            <w:r w:rsidR="00D56448" w:rsidRPr="00D56448">
              <w:rPr>
                <w:rFonts w:ascii="Times New Roman" w:hAnsi="Times New Roman" w:cs="Times New Roman"/>
                <w:sz w:val="22"/>
                <w:szCs w:val="22"/>
              </w:rPr>
              <w:t xml:space="preserve">, </w:t>
            </w:r>
            <w:r w:rsidR="000326D4">
              <w:rPr>
                <w:rFonts w:ascii="Times New Roman" w:hAnsi="Times New Roman" w:cs="Times New Roman"/>
                <w:sz w:val="22"/>
                <w:szCs w:val="22"/>
              </w:rPr>
              <w:t>операторът</w:t>
            </w:r>
            <w:r w:rsidR="00D56448" w:rsidRPr="00D56448">
              <w:rPr>
                <w:rFonts w:ascii="Times New Roman" w:hAnsi="Times New Roman" w:cs="Times New Roman"/>
                <w:sz w:val="22"/>
                <w:szCs w:val="22"/>
              </w:rPr>
              <w:t xml:space="preserve"> би имал качеството на лице, което има право да строи в чужд имот, т.е. на възложител по ЗУТ, за </w:t>
            </w:r>
            <w:r w:rsidR="00E40EB3">
              <w:rPr>
                <w:rFonts w:ascii="Times New Roman" w:hAnsi="Times New Roman" w:cs="Times New Roman"/>
                <w:sz w:val="22"/>
                <w:szCs w:val="22"/>
              </w:rPr>
              <w:t>Д</w:t>
            </w:r>
            <w:r w:rsidR="00D56448" w:rsidRPr="00D56448">
              <w:rPr>
                <w:rFonts w:ascii="Times New Roman" w:hAnsi="Times New Roman" w:cs="Times New Roman"/>
                <w:sz w:val="22"/>
                <w:szCs w:val="22"/>
              </w:rPr>
              <w:t>ейност 2, без да е необходи</w:t>
            </w:r>
            <w:r w:rsidR="00AC34E4">
              <w:rPr>
                <w:rFonts w:ascii="Times New Roman" w:hAnsi="Times New Roman" w:cs="Times New Roman"/>
                <w:sz w:val="22"/>
                <w:szCs w:val="22"/>
              </w:rPr>
              <w:t>мо  учредяването на вещни права</w:t>
            </w:r>
            <w:r w:rsidR="008F525B">
              <w:rPr>
                <w:rFonts w:ascii="Times New Roman" w:hAnsi="Times New Roman" w:cs="Times New Roman"/>
                <w:sz w:val="22"/>
                <w:szCs w:val="22"/>
              </w:rPr>
              <w:t>.</w:t>
            </w:r>
            <w:r w:rsidR="004E48EF">
              <w:rPr>
                <w:rFonts w:ascii="Times New Roman" w:hAnsi="Times New Roman" w:cs="Times New Roman"/>
                <w:sz w:val="22"/>
                <w:szCs w:val="22"/>
              </w:rPr>
              <w:t xml:space="preserve"> Обръщаме </w:t>
            </w:r>
            <w:r w:rsidR="004E48EF">
              <w:rPr>
                <w:rFonts w:ascii="Times New Roman" w:hAnsi="Times New Roman" w:cs="Times New Roman"/>
                <w:sz w:val="22"/>
                <w:szCs w:val="22"/>
              </w:rPr>
              <w:lastRenderedPageBreak/>
              <w:t xml:space="preserve">внимание, че наличието на </w:t>
            </w:r>
            <w:r w:rsidR="003A69EC">
              <w:rPr>
                <w:rFonts w:ascii="Times New Roman" w:hAnsi="Times New Roman" w:cs="Times New Roman"/>
                <w:sz w:val="22"/>
                <w:szCs w:val="22"/>
              </w:rPr>
              <w:t>д</w:t>
            </w:r>
            <w:r w:rsidR="004E48EF">
              <w:rPr>
                <w:rFonts w:ascii="Times New Roman" w:hAnsi="Times New Roman" w:cs="Times New Roman"/>
                <w:sz w:val="22"/>
                <w:szCs w:val="22"/>
              </w:rPr>
              <w:t xml:space="preserve">оговор </w:t>
            </w:r>
            <w:r w:rsidR="003A69EC">
              <w:rPr>
                <w:rFonts w:ascii="Times New Roman" w:hAnsi="Times New Roman" w:cs="Times New Roman"/>
                <w:sz w:val="22"/>
                <w:szCs w:val="22"/>
              </w:rPr>
              <w:t>за експлоатация,</w:t>
            </w:r>
            <w:r w:rsidR="004E48EF">
              <w:rPr>
                <w:rFonts w:ascii="Times New Roman" w:hAnsi="Times New Roman" w:cs="Times New Roman"/>
                <w:sz w:val="22"/>
                <w:szCs w:val="22"/>
              </w:rPr>
              <w:t xml:space="preserve"> в посочения обхват</w:t>
            </w:r>
            <w:r w:rsidR="003A69EC">
              <w:rPr>
                <w:rFonts w:ascii="Times New Roman" w:hAnsi="Times New Roman" w:cs="Times New Roman"/>
                <w:sz w:val="22"/>
                <w:szCs w:val="22"/>
              </w:rPr>
              <w:t>,</w:t>
            </w:r>
            <w:r w:rsidR="004E48EF">
              <w:rPr>
                <w:rFonts w:ascii="Times New Roman" w:hAnsi="Times New Roman" w:cs="Times New Roman"/>
                <w:sz w:val="22"/>
                <w:szCs w:val="22"/>
              </w:rPr>
              <w:t xml:space="preserve"> е условие за допустимост </w:t>
            </w:r>
            <w:r w:rsidR="004E48EF" w:rsidRPr="0071357A">
              <w:rPr>
                <w:rFonts w:ascii="Times New Roman" w:hAnsi="Times New Roman" w:cs="Times New Roman"/>
                <w:sz w:val="22"/>
                <w:szCs w:val="22"/>
              </w:rPr>
              <w:t xml:space="preserve">съгласно критерий 13 от </w:t>
            </w:r>
            <w:r w:rsidR="007D4C56">
              <w:rPr>
                <w:rFonts w:ascii="Times New Roman" w:hAnsi="Times New Roman" w:cs="Times New Roman"/>
                <w:sz w:val="22"/>
                <w:szCs w:val="22"/>
              </w:rPr>
              <w:t>„</w:t>
            </w:r>
            <w:r w:rsidR="004E48EF" w:rsidRPr="0071357A">
              <w:rPr>
                <w:rFonts w:ascii="Times New Roman" w:hAnsi="Times New Roman" w:cs="Times New Roman"/>
                <w:sz w:val="22"/>
                <w:szCs w:val="22"/>
              </w:rPr>
              <w:t>Критерии за административното съответствие на предложенията</w:t>
            </w:r>
            <w:r w:rsidR="007D4C56">
              <w:rPr>
                <w:rFonts w:ascii="Times New Roman" w:hAnsi="Times New Roman" w:cs="Times New Roman"/>
                <w:sz w:val="22"/>
                <w:szCs w:val="22"/>
              </w:rPr>
              <w:t>“</w:t>
            </w:r>
            <w:r w:rsidR="004E48EF" w:rsidRPr="0071357A">
              <w:rPr>
                <w:rFonts w:ascii="Times New Roman" w:hAnsi="Times New Roman" w:cs="Times New Roman"/>
                <w:sz w:val="22"/>
                <w:szCs w:val="22"/>
              </w:rPr>
              <w:t xml:space="preserve"> от Приложение </w:t>
            </w:r>
            <w:r w:rsidR="007D4C56">
              <w:rPr>
                <w:rFonts w:ascii="Times New Roman" w:hAnsi="Times New Roman" w:cs="Times New Roman"/>
                <w:sz w:val="22"/>
                <w:szCs w:val="22"/>
              </w:rPr>
              <w:t xml:space="preserve">№ </w:t>
            </w:r>
            <w:r w:rsidR="004E48EF" w:rsidRPr="0071357A">
              <w:rPr>
                <w:rFonts w:ascii="Times New Roman" w:hAnsi="Times New Roman" w:cs="Times New Roman"/>
                <w:sz w:val="22"/>
                <w:szCs w:val="22"/>
              </w:rPr>
              <w:t xml:space="preserve">18 </w:t>
            </w:r>
            <w:r w:rsidR="007D4C56">
              <w:rPr>
                <w:rFonts w:ascii="Times New Roman" w:hAnsi="Times New Roman" w:cs="Times New Roman"/>
                <w:sz w:val="22"/>
                <w:szCs w:val="22"/>
              </w:rPr>
              <w:t>„Критерии и методология</w:t>
            </w:r>
            <w:r w:rsidR="004E48EF" w:rsidRPr="0071357A">
              <w:rPr>
                <w:rFonts w:ascii="Times New Roman" w:hAnsi="Times New Roman" w:cs="Times New Roman"/>
                <w:sz w:val="22"/>
                <w:szCs w:val="22"/>
              </w:rPr>
              <w:t xml:space="preserve"> за оценка на предложения на крайни получатели за изпълнение на инвестиции по процедура за подбор</w:t>
            </w:r>
            <w:r w:rsidR="007D4C56">
              <w:rPr>
                <w:rFonts w:ascii="Times New Roman" w:hAnsi="Times New Roman" w:cs="Times New Roman"/>
                <w:sz w:val="22"/>
                <w:szCs w:val="22"/>
              </w:rPr>
              <w:t xml:space="preserve"> </w:t>
            </w:r>
            <w:r w:rsidR="004E48EF" w:rsidRPr="0071357A">
              <w:rPr>
                <w:rFonts w:ascii="Times New Roman" w:hAnsi="Times New Roman" w:cs="Times New Roman"/>
                <w:sz w:val="22"/>
                <w:szCs w:val="22"/>
              </w:rPr>
              <w:t>BG-RRP-3.007 „Програма за публична подкрепа за развитието на индустриални райони, паркове и подобни територии и за привличане на инвестиции („AttractInvestBG“)“</w:t>
            </w:r>
            <w:r w:rsidR="00055122">
              <w:rPr>
                <w:rFonts w:ascii="Times New Roman" w:hAnsi="Times New Roman" w:cs="Times New Roman"/>
                <w:sz w:val="22"/>
                <w:szCs w:val="22"/>
              </w:rPr>
              <w:t>.</w:t>
            </w:r>
          </w:p>
          <w:p w14:paraId="48B2541D" w14:textId="51A348A5" w:rsidR="00D613D4" w:rsidRPr="0071357A" w:rsidRDefault="00D613D4" w:rsidP="0071357A">
            <w:pPr>
              <w:pStyle w:val="FootnoteText"/>
              <w:tabs>
                <w:tab w:val="left" w:pos="600"/>
              </w:tabs>
              <w:ind w:firstLine="321"/>
              <w:jc w:val="both"/>
              <w:rPr>
                <w:rFonts w:ascii="Times New Roman" w:hAnsi="Times New Roman" w:cs="Times New Roman"/>
                <w:bCs/>
                <w:sz w:val="22"/>
                <w:szCs w:val="22"/>
              </w:rPr>
            </w:pPr>
            <w:r w:rsidRPr="0071357A">
              <w:rPr>
                <w:rFonts w:ascii="Times New Roman" w:hAnsi="Times New Roman" w:cs="Times New Roman"/>
                <w:sz w:val="22"/>
                <w:szCs w:val="22"/>
              </w:rPr>
              <w:t xml:space="preserve">За </w:t>
            </w:r>
            <w:r w:rsidR="007F39CA">
              <w:rPr>
                <w:rFonts w:ascii="Times New Roman" w:hAnsi="Times New Roman" w:cs="Times New Roman"/>
                <w:sz w:val="22"/>
                <w:szCs w:val="22"/>
              </w:rPr>
              <w:t>Д</w:t>
            </w:r>
            <w:r w:rsidRPr="0071357A">
              <w:rPr>
                <w:rFonts w:ascii="Times New Roman" w:hAnsi="Times New Roman" w:cs="Times New Roman"/>
                <w:sz w:val="22"/>
                <w:szCs w:val="22"/>
              </w:rPr>
              <w:t xml:space="preserve">ейност 1, изпълнението на която ще бъде възложено от съответните партньори за приложимите елементи на довеждащата техническа инфраструктура </w:t>
            </w:r>
            <w:r w:rsidRPr="0071357A">
              <w:rPr>
                <w:rFonts w:ascii="Times New Roman" w:hAnsi="Times New Roman" w:cs="Times New Roman"/>
                <w:sz w:val="22"/>
                <w:szCs w:val="22"/>
                <w:lang w:val="en-US"/>
              </w:rPr>
              <w:t>(</w:t>
            </w:r>
            <w:r w:rsidRPr="0071357A">
              <w:rPr>
                <w:rFonts w:ascii="Times New Roman" w:hAnsi="Times New Roman" w:cs="Times New Roman"/>
                <w:sz w:val="22"/>
                <w:szCs w:val="22"/>
              </w:rPr>
              <w:t>АПИ, община, НКЖИ, ЕСО, Булгартрансгаз, електро- и газоразпределителни дружества, ВиК оператори</w:t>
            </w:r>
            <w:r w:rsidRPr="0071357A">
              <w:rPr>
                <w:rFonts w:ascii="Times New Roman" w:hAnsi="Times New Roman" w:cs="Times New Roman"/>
                <w:sz w:val="22"/>
                <w:szCs w:val="22"/>
                <w:lang w:val="en-US"/>
              </w:rPr>
              <w:t>)</w:t>
            </w:r>
            <w:r w:rsidRPr="0071357A">
              <w:rPr>
                <w:rFonts w:ascii="Times New Roman" w:hAnsi="Times New Roman" w:cs="Times New Roman"/>
                <w:sz w:val="22"/>
                <w:szCs w:val="22"/>
              </w:rPr>
              <w:t>, съответния</w:t>
            </w:r>
            <w:r w:rsidR="000446BA">
              <w:rPr>
                <w:rFonts w:ascii="Times New Roman" w:hAnsi="Times New Roman" w:cs="Times New Roman"/>
                <w:sz w:val="22"/>
                <w:szCs w:val="22"/>
              </w:rPr>
              <w:t>т</w:t>
            </w:r>
            <w:r w:rsidRPr="0071357A">
              <w:rPr>
                <w:rFonts w:ascii="Times New Roman" w:hAnsi="Times New Roman" w:cs="Times New Roman"/>
                <w:sz w:val="22"/>
                <w:szCs w:val="22"/>
              </w:rPr>
              <w:t xml:space="preserve"> партньор следва да притежава необходимите вещни права по чл. 161, ал 1 от ЗУТ</w:t>
            </w:r>
            <w:r w:rsidR="000446BA">
              <w:rPr>
                <w:rFonts w:ascii="Times New Roman" w:hAnsi="Times New Roman" w:cs="Times New Roman"/>
                <w:sz w:val="22"/>
                <w:szCs w:val="22"/>
              </w:rPr>
              <w:t>,</w:t>
            </w:r>
            <w:r w:rsidRPr="0071357A">
              <w:rPr>
                <w:rFonts w:ascii="Times New Roman" w:hAnsi="Times New Roman" w:cs="Times New Roman"/>
                <w:sz w:val="22"/>
                <w:szCs w:val="22"/>
              </w:rPr>
              <w:t xml:space="preserve"> като на етап кандидатстване не се изисква удостоверяване на наличието на съответните </w:t>
            </w:r>
            <w:r w:rsidR="000446BA">
              <w:rPr>
                <w:rFonts w:ascii="Times New Roman" w:hAnsi="Times New Roman" w:cs="Times New Roman"/>
                <w:sz w:val="22"/>
                <w:szCs w:val="22"/>
              </w:rPr>
              <w:t>в</w:t>
            </w:r>
            <w:r w:rsidRPr="0071357A">
              <w:rPr>
                <w:rFonts w:ascii="Times New Roman" w:hAnsi="Times New Roman" w:cs="Times New Roman"/>
                <w:sz w:val="22"/>
                <w:szCs w:val="22"/>
              </w:rPr>
              <w:t xml:space="preserve">ещни права, необходими за  изпълнение на предвидените елементи на довеждащата техническа инфраструктура с Дейност 1. В случай, че на етап кандидатстване наличието на такива права бъде доказано от </w:t>
            </w:r>
            <w:r w:rsidR="0089344E">
              <w:rPr>
                <w:rFonts w:ascii="Times New Roman" w:hAnsi="Times New Roman" w:cs="Times New Roman"/>
                <w:sz w:val="22"/>
                <w:szCs w:val="22"/>
              </w:rPr>
              <w:t>к</w:t>
            </w:r>
            <w:r w:rsidRPr="0071357A">
              <w:rPr>
                <w:rFonts w:ascii="Times New Roman" w:hAnsi="Times New Roman" w:cs="Times New Roman"/>
                <w:sz w:val="22"/>
                <w:szCs w:val="22"/>
              </w:rPr>
              <w:t xml:space="preserve">андидата, същият ще получи от 4 до 9 точки, съгласно критерий </w:t>
            </w:r>
            <w:r w:rsidR="000446BA">
              <w:rPr>
                <w:rFonts w:ascii="Times New Roman" w:hAnsi="Times New Roman" w:cs="Times New Roman"/>
                <w:sz w:val="22"/>
                <w:szCs w:val="22"/>
              </w:rPr>
              <w:t xml:space="preserve">№ </w:t>
            </w:r>
            <w:r w:rsidRPr="0071357A">
              <w:rPr>
                <w:rFonts w:ascii="Times New Roman" w:hAnsi="Times New Roman" w:cs="Times New Roman"/>
                <w:sz w:val="22"/>
                <w:szCs w:val="22"/>
              </w:rPr>
              <w:t>7 от</w:t>
            </w:r>
            <w:r w:rsidRPr="0071357A">
              <w:rPr>
                <w:rFonts w:ascii="Times New Roman" w:hAnsi="Times New Roman" w:cs="Times New Roman"/>
                <w:bCs/>
                <w:sz w:val="22"/>
                <w:szCs w:val="22"/>
              </w:rPr>
              <w:t xml:space="preserve"> </w:t>
            </w:r>
            <w:r w:rsidR="000446BA">
              <w:rPr>
                <w:rFonts w:ascii="Times New Roman" w:hAnsi="Times New Roman" w:cs="Times New Roman"/>
                <w:bCs/>
                <w:sz w:val="22"/>
                <w:szCs w:val="22"/>
              </w:rPr>
              <w:t>„</w:t>
            </w:r>
            <w:r w:rsidRPr="0071357A">
              <w:rPr>
                <w:rFonts w:ascii="Times New Roman" w:hAnsi="Times New Roman" w:cs="Times New Roman"/>
                <w:bCs/>
                <w:sz w:val="22"/>
                <w:szCs w:val="22"/>
              </w:rPr>
              <w:t>Критерии за техническа и финансова оценка на предложенията за изпълнение на инвестиции</w:t>
            </w:r>
            <w:r w:rsidR="000446BA">
              <w:rPr>
                <w:rFonts w:ascii="Times New Roman" w:hAnsi="Times New Roman" w:cs="Times New Roman"/>
                <w:bCs/>
                <w:sz w:val="22"/>
                <w:szCs w:val="22"/>
              </w:rPr>
              <w:t>“ от</w:t>
            </w:r>
            <w:r w:rsidRPr="0071357A">
              <w:rPr>
                <w:rFonts w:ascii="Times New Roman" w:hAnsi="Times New Roman" w:cs="Times New Roman"/>
                <w:bCs/>
                <w:sz w:val="22"/>
                <w:szCs w:val="22"/>
              </w:rPr>
              <w:t xml:space="preserve"> </w:t>
            </w:r>
            <w:r w:rsidR="000446BA">
              <w:rPr>
                <w:rFonts w:ascii="Times New Roman" w:hAnsi="Times New Roman" w:cs="Times New Roman"/>
                <w:bCs/>
                <w:sz w:val="22"/>
                <w:szCs w:val="22"/>
              </w:rPr>
              <w:t>„</w:t>
            </w:r>
            <w:r w:rsidRPr="0071357A">
              <w:rPr>
                <w:rFonts w:ascii="Times New Roman" w:hAnsi="Times New Roman" w:cs="Times New Roman"/>
                <w:bCs/>
                <w:sz w:val="22"/>
                <w:szCs w:val="22"/>
              </w:rPr>
              <w:t xml:space="preserve">Приложение </w:t>
            </w:r>
            <w:r w:rsidR="000446BA">
              <w:rPr>
                <w:rFonts w:ascii="Times New Roman" w:hAnsi="Times New Roman" w:cs="Times New Roman"/>
                <w:bCs/>
                <w:sz w:val="22"/>
                <w:szCs w:val="22"/>
              </w:rPr>
              <w:t xml:space="preserve">№ </w:t>
            </w:r>
            <w:r w:rsidRPr="0071357A">
              <w:rPr>
                <w:rFonts w:ascii="Times New Roman" w:hAnsi="Times New Roman" w:cs="Times New Roman"/>
                <w:bCs/>
                <w:sz w:val="22"/>
                <w:szCs w:val="22"/>
              </w:rPr>
              <w:t xml:space="preserve">18 </w:t>
            </w:r>
            <w:r w:rsidR="000446BA">
              <w:rPr>
                <w:rFonts w:ascii="Times New Roman" w:hAnsi="Times New Roman" w:cs="Times New Roman"/>
                <w:bCs/>
                <w:sz w:val="22"/>
                <w:szCs w:val="22"/>
              </w:rPr>
              <w:t>„Критерии и методология</w:t>
            </w:r>
            <w:r w:rsidRPr="0071357A">
              <w:rPr>
                <w:rFonts w:ascii="Times New Roman" w:hAnsi="Times New Roman" w:cs="Times New Roman"/>
                <w:bCs/>
                <w:sz w:val="22"/>
                <w:szCs w:val="22"/>
              </w:rPr>
              <w:t xml:space="preserve"> за оценка на предложения на крайни получатели за изпълнение на инвестиции по процедура за подбор  BG-RRP-3.007 „Програма за публична подкрепа за развитието на индустриални райони, паркове и подобни територии и за привличане на инвестиции („AttractInvestBG“)“</w:t>
            </w:r>
            <w:r w:rsidR="00997592">
              <w:rPr>
                <w:rFonts w:ascii="Times New Roman" w:hAnsi="Times New Roman" w:cs="Times New Roman"/>
                <w:bCs/>
                <w:sz w:val="22"/>
                <w:szCs w:val="22"/>
              </w:rPr>
              <w:t>.</w:t>
            </w:r>
          </w:p>
          <w:p w14:paraId="4AA3DE48" w14:textId="77777777" w:rsidR="000326D4" w:rsidRPr="00D56448" w:rsidRDefault="000326D4" w:rsidP="000326D4">
            <w:pPr>
              <w:pStyle w:val="FootnoteText"/>
              <w:tabs>
                <w:tab w:val="left" w:pos="600"/>
              </w:tabs>
              <w:ind w:firstLine="321"/>
              <w:jc w:val="both"/>
              <w:rPr>
                <w:rFonts w:ascii="Times New Roman" w:hAnsi="Times New Roman" w:cs="Times New Roman"/>
                <w:sz w:val="22"/>
                <w:szCs w:val="22"/>
              </w:rPr>
            </w:pPr>
          </w:p>
          <w:p w14:paraId="0B935CCE" w14:textId="65492C3A" w:rsidR="006C243B" w:rsidRPr="00D56448" w:rsidRDefault="00855717">
            <w:pPr>
              <w:pStyle w:val="FootnoteText"/>
              <w:ind w:firstLine="321"/>
              <w:jc w:val="both"/>
              <w:rPr>
                <w:rFonts w:ascii="Times New Roman" w:hAnsi="Times New Roman" w:cs="Times New Roman"/>
                <w:sz w:val="22"/>
                <w:szCs w:val="22"/>
              </w:rPr>
            </w:pPr>
            <w:r>
              <w:rPr>
                <w:rFonts w:ascii="Times New Roman" w:hAnsi="Times New Roman" w:cs="Times New Roman"/>
                <w:sz w:val="22"/>
                <w:szCs w:val="22"/>
              </w:rPr>
              <w:t>2</w:t>
            </w:r>
            <w:r>
              <w:rPr>
                <w:rFonts w:ascii="Times New Roman" w:hAnsi="Times New Roman" w:cs="Times New Roman"/>
                <w:sz w:val="22"/>
                <w:szCs w:val="22"/>
                <w:lang w:val="en-US"/>
              </w:rPr>
              <w:t xml:space="preserve">) </w:t>
            </w:r>
            <w:r w:rsidR="00D56448" w:rsidRPr="00D56448">
              <w:rPr>
                <w:rFonts w:ascii="Times New Roman" w:hAnsi="Times New Roman" w:cs="Times New Roman"/>
                <w:sz w:val="22"/>
                <w:szCs w:val="22"/>
              </w:rPr>
              <w:t xml:space="preserve">По отношение на втория </w:t>
            </w:r>
            <w:r w:rsidR="00754A59">
              <w:rPr>
                <w:rFonts w:ascii="Times New Roman" w:hAnsi="Times New Roman" w:cs="Times New Roman"/>
                <w:sz w:val="22"/>
                <w:szCs w:val="22"/>
              </w:rPr>
              <w:t xml:space="preserve">подвъпрос, </w:t>
            </w:r>
            <w:r w:rsidR="00D56448" w:rsidRPr="00D56448">
              <w:rPr>
                <w:rFonts w:ascii="Times New Roman" w:hAnsi="Times New Roman" w:cs="Times New Roman"/>
                <w:sz w:val="22"/>
                <w:szCs w:val="22"/>
              </w:rPr>
              <w:t>следва да имате предвид, че</w:t>
            </w:r>
            <w:r w:rsidR="00645BC4">
              <w:rPr>
                <w:rFonts w:ascii="Times New Roman" w:hAnsi="Times New Roman" w:cs="Times New Roman"/>
                <w:sz w:val="22"/>
                <w:szCs w:val="22"/>
              </w:rPr>
              <w:t xml:space="preserve"> обстоятелството</w:t>
            </w:r>
            <w:r w:rsidR="00754A59">
              <w:rPr>
                <w:rFonts w:ascii="Times New Roman" w:hAnsi="Times New Roman" w:cs="Times New Roman"/>
                <w:sz w:val="22"/>
                <w:szCs w:val="22"/>
              </w:rPr>
              <w:t xml:space="preserve">, че </w:t>
            </w:r>
            <w:r w:rsidR="00955917">
              <w:rPr>
                <w:rFonts w:ascii="Times New Roman" w:hAnsi="Times New Roman" w:cs="Times New Roman"/>
                <w:sz w:val="22"/>
                <w:szCs w:val="22"/>
              </w:rPr>
              <w:t xml:space="preserve">собствеността на </w:t>
            </w:r>
            <w:r w:rsidR="00754A59">
              <w:rPr>
                <w:rFonts w:ascii="Times New Roman" w:hAnsi="Times New Roman" w:cs="Times New Roman"/>
                <w:sz w:val="22"/>
                <w:szCs w:val="22"/>
              </w:rPr>
              <w:t xml:space="preserve">дадено търговско дружество-оператор на индустриален парк или </w:t>
            </w:r>
            <w:r w:rsidR="003707D6">
              <w:rPr>
                <w:rFonts w:ascii="Times New Roman" w:hAnsi="Times New Roman" w:cs="Times New Roman"/>
                <w:sz w:val="22"/>
                <w:szCs w:val="22"/>
              </w:rPr>
              <w:t xml:space="preserve">зона </w:t>
            </w:r>
            <w:r w:rsidR="00955917">
              <w:rPr>
                <w:rFonts w:ascii="Times New Roman" w:hAnsi="Times New Roman" w:cs="Times New Roman"/>
                <w:sz w:val="22"/>
                <w:szCs w:val="22"/>
              </w:rPr>
              <w:t>е</w:t>
            </w:r>
            <w:r w:rsidR="00754A59">
              <w:rPr>
                <w:rFonts w:ascii="Times New Roman" w:hAnsi="Times New Roman" w:cs="Times New Roman"/>
                <w:sz w:val="22"/>
                <w:szCs w:val="22"/>
              </w:rPr>
              <w:t xml:space="preserve"> 100</w:t>
            </w:r>
            <w:r w:rsidR="00D56448" w:rsidRPr="00D56448">
              <w:rPr>
                <w:rFonts w:ascii="Times New Roman" w:hAnsi="Times New Roman" w:cs="Times New Roman"/>
                <w:sz w:val="22"/>
                <w:szCs w:val="22"/>
              </w:rPr>
              <w:t xml:space="preserve">% </w:t>
            </w:r>
            <w:r w:rsidR="00955917">
              <w:rPr>
                <w:rFonts w:ascii="Times New Roman" w:hAnsi="Times New Roman" w:cs="Times New Roman"/>
                <w:sz w:val="22"/>
                <w:szCs w:val="22"/>
              </w:rPr>
              <w:t>общинска</w:t>
            </w:r>
            <w:r w:rsidR="00D56448" w:rsidRPr="00D56448">
              <w:rPr>
                <w:rFonts w:ascii="Times New Roman" w:hAnsi="Times New Roman" w:cs="Times New Roman"/>
                <w:sz w:val="22"/>
                <w:szCs w:val="22"/>
              </w:rPr>
              <w:t>, не го прави собственик на имотите, върху които е разположен индустриалния</w:t>
            </w:r>
            <w:r w:rsidR="003707D6">
              <w:rPr>
                <w:rFonts w:ascii="Times New Roman" w:hAnsi="Times New Roman" w:cs="Times New Roman"/>
                <w:sz w:val="22"/>
                <w:szCs w:val="22"/>
              </w:rPr>
              <w:t>т</w:t>
            </w:r>
            <w:r w:rsidR="00D56448" w:rsidRPr="00D56448">
              <w:rPr>
                <w:rFonts w:ascii="Times New Roman" w:hAnsi="Times New Roman" w:cs="Times New Roman"/>
                <w:sz w:val="22"/>
                <w:szCs w:val="22"/>
              </w:rPr>
              <w:t xml:space="preserve"> парк</w:t>
            </w:r>
            <w:r w:rsidR="0089344E">
              <w:rPr>
                <w:rFonts w:ascii="Times New Roman" w:hAnsi="Times New Roman" w:cs="Times New Roman"/>
                <w:sz w:val="22"/>
                <w:szCs w:val="22"/>
              </w:rPr>
              <w:t>/зона</w:t>
            </w:r>
            <w:r w:rsidR="00D56448" w:rsidRPr="00D56448">
              <w:rPr>
                <w:rFonts w:ascii="Times New Roman" w:hAnsi="Times New Roman" w:cs="Times New Roman"/>
                <w:sz w:val="22"/>
                <w:szCs w:val="22"/>
              </w:rPr>
              <w:t>. В тази връзка</w:t>
            </w:r>
            <w:r w:rsidR="003E7869">
              <w:rPr>
                <w:rFonts w:ascii="Times New Roman" w:hAnsi="Times New Roman" w:cs="Times New Roman"/>
                <w:sz w:val="22"/>
                <w:szCs w:val="22"/>
              </w:rPr>
              <w:t>,</w:t>
            </w:r>
            <w:r w:rsidR="0053470D">
              <w:rPr>
                <w:rFonts w:ascii="Times New Roman" w:hAnsi="Times New Roman" w:cs="Times New Roman"/>
                <w:sz w:val="22"/>
                <w:szCs w:val="22"/>
              </w:rPr>
              <w:t xml:space="preserve"> </w:t>
            </w:r>
            <w:r w:rsidR="00D613D4" w:rsidRPr="00D613D4">
              <w:rPr>
                <w:rFonts w:ascii="Times New Roman" w:hAnsi="Times New Roman" w:cs="Times New Roman"/>
                <w:sz w:val="22"/>
                <w:szCs w:val="22"/>
              </w:rPr>
              <w:t>обръщаме внимание, че за да бъде оператор</w:t>
            </w:r>
            <w:r w:rsidR="0089344E">
              <w:rPr>
                <w:rFonts w:ascii="Times New Roman" w:hAnsi="Times New Roman" w:cs="Times New Roman"/>
                <w:sz w:val="22"/>
                <w:szCs w:val="22"/>
              </w:rPr>
              <w:t>ът</w:t>
            </w:r>
            <w:r w:rsidR="00D613D4" w:rsidRPr="00D613D4">
              <w:rPr>
                <w:rFonts w:ascii="Times New Roman" w:hAnsi="Times New Roman" w:cs="Times New Roman"/>
                <w:sz w:val="22"/>
                <w:szCs w:val="22"/>
              </w:rPr>
              <w:t xml:space="preserve"> собственик на предвидените за изграждане  с Дейност 2 обекти, следва собственик</w:t>
            </w:r>
            <w:r w:rsidR="0089344E">
              <w:rPr>
                <w:rFonts w:ascii="Times New Roman" w:hAnsi="Times New Roman" w:cs="Times New Roman"/>
                <w:sz w:val="22"/>
                <w:szCs w:val="22"/>
              </w:rPr>
              <w:t>ът</w:t>
            </w:r>
            <w:r w:rsidR="00D613D4" w:rsidRPr="00D613D4">
              <w:rPr>
                <w:rFonts w:ascii="Times New Roman" w:hAnsi="Times New Roman" w:cs="Times New Roman"/>
                <w:sz w:val="22"/>
                <w:szCs w:val="22"/>
              </w:rPr>
              <w:t xml:space="preserve"> да е учредил в полза на  оператора необходимите за това вещни права/право на строеж.</w:t>
            </w:r>
            <w:r w:rsidR="0089344E">
              <w:rPr>
                <w:rFonts w:ascii="Times New Roman" w:hAnsi="Times New Roman" w:cs="Times New Roman"/>
                <w:sz w:val="22"/>
                <w:szCs w:val="22"/>
              </w:rPr>
              <w:t xml:space="preserve"> </w:t>
            </w:r>
            <w:r w:rsidR="005C44E3">
              <w:rPr>
                <w:rFonts w:ascii="Times New Roman" w:hAnsi="Times New Roman" w:cs="Times New Roman"/>
                <w:sz w:val="22"/>
                <w:szCs w:val="22"/>
              </w:rPr>
              <w:t>В случай, че собственикът</w:t>
            </w:r>
            <w:r w:rsidR="00DA64A8">
              <w:rPr>
                <w:rFonts w:ascii="Times New Roman" w:hAnsi="Times New Roman" w:cs="Times New Roman"/>
                <w:sz w:val="22"/>
                <w:szCs w:val="22"/>
              </w:rPr>
              <w:t xml:space="preserve"> и операторът</w:t>
            </w:r>
            <w:r w:rsidR="00D56448" w:rsidRPr="00D56448">
              <w:rPr>
                <w:rFonts w:ascii="Times New Roman" w:hAnsi="Times New Roman" w:cs="Times New Roman"/>
                <w:sz w:val="22"/>
                <w:szCs w:val="22"/>
              </w:rPr>
              <w:t xml:space="preserve"> не предвиждат </w:t>
            </w:r>
            <w:r w:rsidR="003E7869">
              <w:rPr>
                <w:rFonts w:ascii="Times New Roman" w:hAnsi="Times New Roman" w:cs="Times New Roman"/>
                <w:sz w:val="22"/>
                <w:szCs w:val="22"/>
              </w:rPr>
              <w:t xml:space="preserve">изградените с Дейност 2 обекти </w:t>
            </w:r>
            <w:r w:rsidR="00D56448" w:rsidRPr="00D56448">
              <w:rPr>
                <w:rFonts w:ascii="Times New Roman" w:hAnsi="Times New Roman" w:cs="Times New Roman"/>
                <w:sz w:val="22"/>
                <w:szCs w:val="22"/>
              </w:rPr>
              <w:t>да бъдат собственост на оператора</w:t>
            </w:r>
            <w:r w:rsidR="00DA64A8">
              <w:rPr>
                <w:rFonts w:ascii="Times New Roman" w:hAnsi="Times New Roman" w:cs="Times New Roman"/>
                <w:sz w:val="22"/>
                <w:szCs w:val="22"/>
              </w:rPr>
              <w:t xml:space="preserve">, е достатъчно на оператора </w:t>
            </w:r>
            <w:r w:rsidR="00D56448" w:rsidRPr="00D56448">
              <w:rPr>
                <w:rFonts w:ascii="Times New Roman" w:hAnsi="Times New Roman" w:cs="Times New Roman"/>
                <w:sz w:val="22"/>
                <w:szCs w:val="22"/>
              </w:rPr>
              <w:t>да са възлож</w:t>
            </w:r>
            <w:r w:rsidR="00DA64A8">
              <w:rPr>
                <w:rFonts w:ascii="Times New Roman" w:hAnsi="Times New Roman" w:cs="Times New Roman"/>
                <w:sz w:val="22"/>
                <w:szCs w:val="22"/>
              </w:rPr>
              <w:t xml:space="preserve">ени с договора за експлоатация </w:t>
            </w:r>
            <w:r w:rsidR="00D56448" w:rsidRPr="00D56448">
              <w:rPr>
                <w:rFonts w:ascii="Times New Roman" w:hAnsi="Times New Roman" w:cs="Times New Roman"/>
                <w:sz w:val="22"/>
                <w:szCs w:val="22"/>
              </w:rPr>
              <w:t>всички дейности по чл.</w:t>
            </w:r>
            <w:r w:rsidR="00DA64A8">
              <w:rPr>
                <w:rFonts w:ascii="Times New Roman" w:hAnsi="Times New Roman" w:cs="Times New Roman"/>
                <w:sz w:val="22"/>
                <w:szCs w:val="22"/>
              </w:rPr>
              <w:t xml:space="preserve"> </w:t>
            </w:r>
            <w:r w:rsidR="00D56448" w:rsidRPr="00D56448">
              <w:rPr>
                <w:rFonts w:ascii="Times New Roman" w:hAnsi="Times New Roman" w:cs="Times New Roman"/>
                <w:sz w:val="22"/>
                <w:szCs w:val="22"/>
              </w:rPr>
              <w:t>28, чл. 35, ал. 1 и ал. 2, т. 1, т. 2, т. 3 и т. 5 от За</w:t>
            </w:r>
            <w:r w:rsidR="00DA64A8">
              <w:rPr>
                <w:rFonts w:ascii="Times New Roman" w:hAnsi="Times New Roman" w:cs="Times New Roman"/>
                <w:sz w:val="22"/>
                <w:szCs w:val="22"/>
              </w:rPr>
              <w:t>кона за индустриалните паркове</w:t>
            </w:r>
            <w:r w:rsidR="00D56448" w:rsidRPr="00D56448">
              <w:rPr>
                <w:rFonts w:ascii="Times New Roman" w:hAnsi="Times New Roman" w:cs="Times New Roman"/>
                <w:sz w:val="22"/>
                <w:szCs w:val="22"/>
              </w:rPr>
              <w:t xml:space="preserve">, като по този начин същият би придобил качеството на </w:t>
            </w:r>
            <w:r w:rsidR="003E7869">
              <w:rPr>
                <w:rFonts w:ascii="Times New Roman" w:hAnsi="Times New Roman" w:cs="Times New Roman"/>
                <w:sz w:val="22"/>
                <w:szCs w:val="22"/>
              </w:rPr>
              <w:t xml:space="preserve">лице, което има право да строи </w:t>
            </w:r>
            <w:r w:rsidR="00D56448" w:rsidRPr="00D56448">
              <w:rPr>
                <w:rFonts w:ascii="Times New Roman" w:hAnsi="Times New Roman" w:cs="Times New Roman"/>
                <w:sz w:val="22"/>
                <w:szCs w:val="22"/>
              </w:rPr>
              <w:t xml:space="preserve">в чужд имот, т.е. би имал качеството на възложител по ЗУТ, за </w:t>
            </w:r>
            <w:r w:rsidR="006C243B">
              <w:rPr>
                <w:rFonts w:ascii="Times New Roman" w:hAnsi="Times New Roman" w:cs="Times New Roman"/>
                <w:sz w:val="22"/>
                <w:szCs w:val="22"/>
              </w:rPr>
              <w:t>Д</w:t>
            </w:r>
            <w:r w:rsidR="003E7869">
              <w:rPr>
                <w:rFonts w:ascii="Times New Roman" w:hAnsi="Times New Roman" w:cs="Times New Roman"/>
                <w:sz w:val="22"/>
                <w:szCs w:val="22"/>
              </w:rPr>
              <w:t xml:space="preserve">ейност 2, без да е необходимо </w:t>
            </w:r>
            <w:r w:rsidR="00D56448" w:rsidRPr="00D56448">
              <w:rPr>
                <w:rFonts w:ascii="Times New Roman" w:hAnsi="Times New Roman" w:cs="Times New Roman"/>
                <w:sz w:val="22"/>
                <w:szCs w:val="22"/>
              </w:rPr>
              <w:t>учредяването на вещни права.</w:t>
            </w:r>
          </w:p>
        </w:tc>
      </w:tr>
    </w:tbl>
    <w:p w14:paraId="7965BBA4" w14:textId="77777777" w:rsidR="00FE751C" w:rsidRPr="00FE751C" w:rsidRDefault="00FE751C" w:rsidP="00FE751C"/>
    <w:sectPr w:rsidR="00FE751C" w:rsidRPr="00FE751C" w:rsidSect="0071357A">
      <w:headerReference w:type="default" r:id="rId8"/>
      <w:footerReference w:type="default" r:id="rId9"/>
      <w:pgSz w:w="16838" w:h="11906" w:orient="landscape"/>
      <w:pgMar w:top="567" w:right="284" w:bottom="142" w:left="851" w:header="283" w:footer="5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F5118E" w14:textId="77777777" w:rsidR="00CF536A" w:rsidRDefault="00CF536A" w:rsidP="002325A3">
      <w:pPr>
        <w:spacing w:after="0" w:line="240" w:lineRule="auto"/>
      </w:pPr>
      <w:r>
        <w:separator/>
      </w:r>
    </w:p>
  </w:endnote>
  <w:endnote w:type="continuationSeparator" w:id="0">
    <w:p w14:paraId="49194E8B" w14:textId="77777777" w:rsidR="00CF536A" w:rsidRDefault="00CF536A" w:rsidP="0023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Yu Gothic UI"/>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3433681"/>
      <w:docPartObj>
        <w:docPartGallery w:val="Page Numbers (Bottom of Page)"/>
        <w:docPartUnique/>
      </w:docPartObj>
    </w:sdtPr>
    <w:sdtEndPr>
      <w:rPr>
        <w:noProof/>
      </w:rPr>
    </w:sdtEndPr>
    <w:sdtContent>
      <w:p w14:paraId="08B74192" w14:textId="344C5E36" w:rsidR="002D7947" w:rsidRDefault="002D7947">
        <w:pPr>
          <w:pStyle w:val="Footer"/>
          <w:jc w:val="right"/>
        </w:pPr>
        <w:r>
          <w:fldChar w:fldCharType="begin"/>
        </w:r>
        <w:r>
          <w:instrText xml:space="preserve"> PAGE   \* MERGEFORMAT </w:instrText>
        </w:r>
        <w:r>
          <w:fldChar w:fldCharType="separate"/>
        </w:r>
        <w:r w:rsidR="0071357A">
          <w:rPr>
            <w:noProof/>
          </w:rPr>
          <w:t>2</w:t>
        </w:r>
        <w:r>
          <w:rPr>
            <w:noProof/>
          </w:rPr>
          <w:fldChar w:fldCharType="end"/>
        </w:r>
      </w:p>
    </w:sdtContent>
  </w:sdt>
  <w:p w14:paraId="795B3243" w14:textId="77777777" w:rsidR="002D7947" w:rsidRDefault="002D794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9A51D6" w14:textId="77777777" w:rsidR="00CF536A" w:rsidRDefault="00CF536A" w:rsidP="002325A3">
      <w:pPr>
        <w:spacing w:after="0" w:line="240" w:lineRule="auto"/>
      </w:pPr>
      <w:r>
        <w:separator/>
      </w:r>
    </w:p>
  </w:footnote>
  <w:footnote w:type="continuationSeparator" w:id="0">
    <w:p w14:paraId="29783BDD" w14:textId="77777777" w:rsidR="00CF536A" w:rsidRDefault="00CF536A" w:rsidP="002325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53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658"/>
      <w:gridCol w:w="8654"/>
    </w:tblGrid>
    <w:tr w:rsidR="000E0E6F" w:rsidRPr="00D37512" w14:paraId="52FC51E6" w14:textId="77777777" w:rsidTr="000E0E6F">
      <w:trPr>
        <w:trHeight w:val="713"/>
        <w:jc w:val="center"/>
      </w:trPr>
      <w:tc>
        <w:tcPr>
          <w:tcW w:w="6658" w:type="dxa"/>
        </w:tcPr>
        <w:p w14:paraId="67258AAA" w14:textId="77777777" w:rsidR="005B2864" w:rsidRPr="009B15BB" w:rsidRDefault="005B2864" w:rsidP="00A95508">
          <w:pPr>
            <w:tabs>
              <w:tab w:val="center" w:pos="4703"/>
              <w:tab w:val="right" w:pos="9406"/>
            </w:tabs>
            <w:spacing w:before="100" w:beforeAutospacing="1" w:after="100" w:afterAutospacing="1" w:line="240" w:lineRule="auto"/>
            <w:rPr>
              <w:rFonts w:ascii="Calibri" w:eastAsia="Calibri" w:hAnsi="Calibri" w:cs="Times New Roman"/>
              <w:b/>
              <w:i/>
              <w:noProof/>
              <w:sz w:val="20"/>
              <w:szCs w:val="20"/>
              <w:lang w:val="en-GB" w:eastAsia="bg-BG"/>
            </w:rPr>
          </w:pPr>
          <w:r>
            <w:rPr>
              <w:rFonts w:ascii="Calibri" w:eastAsia="Calibri" w:hAnsi="Calibri" w:cs="Times New Roman"/>
              <w:b/>
              <w:i/>
              <w:noProof/>
              <w:sz w:val="20"/>
              <w:szCs w:val="20"/>
              <w:lang w:val="en-GB" w:eastAsia="bg-BG"/>
            </w:rPr>
            <w:t xml:space="preserve">   </w:t>
          </w:r>
          <w:r w:rsidR="000E0E6F" w:rsidRPr="000E0E6F">
            <w:rPr>
              <w:rFonts w:ascii="Calibri" w:eastAsia="Calibri" w:hAnsi="Calibri" w:cs="Times New Roman"/>
              <w:b/>
              <w:i/>
              <w:noProof/>
              <w:sz w:val="20"/>
              <w:szCs w:val="20"/>
              <w:lang w:eastAsia="bg-BG"/>
            </w:rPr>
            <w:drawing>
              <wp:inline distT="0" distB="0" distL="0" distR="0" wp14:anchorId="146B7535" wp14:editId="797C4126">
                <wp:extent cx="4006633" cy="1155802"/>
                <wp:effectExtent l="0" t="0" r="0" b="6350"/>
                <wp:docPr id="2" name="Picture 2" descr="C:\Users\ALBENA~1\AppData\Local\Temp\7zO0E94B040\BG Финансирано от Европейския съюз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ENA~1\AppData\Local\Temp\7zO0E94B040\BG Финансирано от Европейския съюз_P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04063" cy="1183908"/>
                        </a:xfrm>
                        <a:prstGeom prst="rect">
                          <a:avLst/>
                        </a:prstGeom>
                        <a:noFill/>
                        <a:ln>
                          <a:noFill/>
                        </a:ln>
                      </pic:spPr>
                    </pic:pic>
                  </a:graphicData>
                </a:graphic>
              </wp:inline>
            </w:drawing>
          </w:r>
        </w:p>
      </w:tc>
      <w:tc>
        <w:tcPr>
          <w:tcW w:w="8654" w:type="dxa"/>
          <w:vAlign w:val="center"/>
        </w:tcPr>
        <w:p w14:paraId="26457DEA" w14:textId="77777777" w:rsidR="005B2864" w:rsidRPr="00B0055A" w:rsidRDefault="005B2864" w:rsidP="00AD1F32">
          <w:pPr>
            <w:autoSpaceDE w:val="0"/>
            <w:autoSpaceDN w:val="0"/>
            <w:adjustRightInd w:val="0"/>
            <w:spacing w:after="0" w:line="360" w:lineRule="auto"/>
            <w:rPr>
              <w:rFonts w:ascii="Calibri" w:eastAsia="Calibri" w:hAnsi="Calibri" w:cs="Times New Roman"/>
              <w:noProof/>
              <w:lang w:eastAsia="bg-BG"/>
            </w:rPr>
          </w:pPr>
          <w:r w:rsidRPr="00847853">
            <w:rPr>
              <w:rFonts w:ascii="Times New Roman" w:hAnsi="Times New Roman"/>
              <w:b/>
              <w:sz w:val="20"/>
              <w:szCs w:val="24"/>
            </w:rPr>
            <w:t>ПОСТЪПИЛИ ВЪПРОСИ ОТ КАНДИДАТИ</w:t>
          </w:r>
          <w:r>
            <w:rPr>
              <w:rFonts w:ascii="Times New Roman" w:hAnsi="Times New Roman"/>
              <w:b/>
              <w:sz w:val="20"/>
              <w:szCs w:val="24"/>
            </w:rPr>
            <w:t xml:space="preserve"> </w:t>
          </w:r>
          <w:r w:rsidRPr="00847853">
            <w:rPr>
              <w:rFonts w:ascii="Times New Roman" w:hAnsi="Times New Roman"/>
              <w:b/>
              <w:sz w:val="20"/>
              <w:szCs w:val="24"/>
            </w:rPr>
            <w:t>И РАЗЯСНЕНИЯ ПО ТЯХ</w:t>
          </w:r>
          <w:r>
            <w:rPr>
              <w:rFonts w:ascii="Times New Roman" w:hAnsi="Times New Roman"/>
              <w:b/>
              <w:sz w:val="20"/>
              <w:szCs w:val="24"/>
            </w:rPr>
            <w:t xml:space="preserve"> </w:t>
          </w:r>
          <w:r w:rsidRPr="001151F5">
            <w:rPr>
              <w:rFonts w:ascii="Times New Roman" w:hAnsi="Times New Roman"/>
              <w:b/>
              <w:sz w:val="20"/>
              <w:szCs w:val="24"/>
            </w:rPr>
            <w:t>ПО ПРОЦЕДУР</w:t>
          </w:r>
          <w:r>
            <w:rPr>
              <w:rFonts w:ascii="Times New Roman" w:hAnsi="Times New Roman"/>
              <w:b/>
              <w:sz w:val="20"/>
              <w:szCs w:val="24"/>
            </w:rPr>
            <w:t xml:space="preserve">А </w:t>
          </w:r>
          <w:r w:rsidR="00AD1F32" w:rsidRPr="00AD1F32">
            <w:rPr>
              <w:rFonts w:ascii="Times New Roman" w:hAnsi="Times New Roman"/>
              <w:b/>
              <w:sz w:val="20"/>
              <w:szCs w:val="24"/>
            </w:rPr>
            <w:t>BG-RRP-3.007 ПРОГРАМА ЗА ПУБЛИЧНА ПОДКРЕПА ЗА РАЗВИТИЕТО НА ИНДУСТРИАЛНИ РАЙОНИ, ПАРКОВЕ И ПОДОБНИ ТЕРИТОРИИ И ЗА ПРИВЛИЧАНЕ НА ИНВЕСТИЦИИ („ATTRACTINVESTBG“)</w:t>
          </w:r>
        </w:p>
      </w:tc>
    </w:tr>
  </w:tbl>
  <w:p w14:paraId="34DEC0DE" w14:textId="77777777" w:rsidR="002D7947" w:rsidRDefault="002D7947" w:rsidP="00B0055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08719F"/>
    <w:multiLevelType w:val="hybridMultilevel"/>
    <w:tmpl w:val="1EA606FC"/>
    <w:lvl w:ilvl="0" w:tplc="7F6AA5B2">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ED14C6C"/>
    <w:multiLevelType w:val="hybridMultilevel"/>
    <w:tmpl w:val="D13EB2BC"/>
    <w:lvl w:ilvl="0" w:tplc="759C6BFA">
      <w:start w:val="1"/>
      <w:numFmt w:val="decimal"/>
      <w:lvlText w:val="%1."/>
      <w:lvlJc w:val="left"/>
      <w:pPr>
        <w:ind w:left="681" w:hanging="360"/>
      </w:pPr>
      <w:rPr>
        <w:rFonts w:hint="default"/>
      </w:rPr>
    </w:lvl>
    <w:lvl w:ilvl="1" w:tplc="04020019" w:tentative="1">
      <w:start w:val="1"/>
      <w:numFmt w:val="lowerLetter"/>
      <w:lvlText w:val="%2."/>
      <w:lvlJc w:val="left"/>
      <w:pPr>
        <w:ind w:left="1401" w:hanging="360"/>
      </w:pPr>
    </w:lvl>
    <w:lvl w:ilvl="2" w:tplc="0402001B" w:tentative="1">
      <w:start w:val="1"/>
      <w:numFmt w:val="lowerRoman"/>
      <w:lvlText w:val="%3."/>
      <w:lvlJc w:val="right"/>
      <w:pPr>
        <w:ind w:left="2121" w:hanging="180"/>
      </w:pPr>
    </w:lvl>
    <w:lvl w:ilvl="3" w:tplc="0402000F" w:tentative="1">
      <w:start w:val="1"/>
      <w:numFmt w:val="decimal"/>
      <w:lvlText w:val="%4."/>
      <w:lvlJc w:val="left"/>
      <w:pPr>
        <w:ind w:left="2841" w:hanging="360"/>
      </w:pPr>
    </w:lvl>
    <w:lvl w:ilvl="4" w:tplc="04020019" w:tentative="1">
      <w:start w:val="1"/>
      <w:numFmt w:val="lowerLetter"/>
      <w:lvlText w:val="%5."/>
      <w:lvlJc w:val="left"/>
      <w:pPr>
        <w:ind w:left="3561" w:hanging="360"/>
      </w:pPr>
    </w:lvl>
    <w:lvl w:ilvl="5" w:tplc="0402001B" w:tentative="1">
      <w:start w:val="1"/>
      <w:numFmt w:val="lowerRoman"/>
      <w:lvlText w:val="%6."/>
      <w:lvlJc w:val="right"/>
      <w:pPr>
        <w:ind w:left="4281" w:hanging="180"/>
      </w:pPr>
    </w:lvl>
    <w:lvl w:ilvl="6" w:tplc="0402000F" w:tentative="1">
      <w:start w:val="1"/>
      <w:numFmt w:val="decimal"/>
      <w:lvlText w:val="%7."/>
      <w:lvlJc w:val="left"/>
      <w:pPr>
        <w:ind w:left="5001" w:hanging="360"/>
      </w:pPr>
    </w:lvl>
    <w:lvl w:ilvl="7" w:tplc="04020019" w:tentative="1">
      <w:start w:val="1"/>
      <w:numFmt w:val="lowerLetter"/>
      <w:lvlText w:val="%8."/>
      <w:lvlJc w:val="left"/>
      <w:pPr>
        <w:ind w:left="5721" w:hanging="360"/>
      </w:pPr>
    </w:lvl>
    <w:lvl w:ilvl="8" w:tplc="0402001B" w:tentative="1">
      <w:start w:val="1"/>
      <w:numFmt w:val="lowerRoman"/>
      <w:lvlText w:val="%9."/>
      <w:lvlJc w:val="right"/>
      <w:pPr>
        <w:ind w:left="6441" w:hanging="180"/>
      </w:pPr>
    </w:lvl>
  </w:abstractNum>
  <w:abstractNum w:abstractNumId="2" w15:restartNumberingAfterBreak="0">
    <w:nsid w:val="651F280E"/>
    <w:multiLevelType w:val="hybridMultilevel"/>
    <w:tmpl w:val="C08A0530"/>
    <w:lvl w:ilvl="0" w:tplc="48741B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5C438E3"/>
    <w:multiLevelType w:val="hybridMultilevel"/>
    <w:tmpl w:val="D84A3B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2B1"/>
    <w:rsid w:val="0000042F"/>
    <w:rsid w:val="000005A3"/>
    <w:rsid w:val="000006BD"/>
    <w:rsid w:val="00000A38"/>
    <w:rsid w:val="00000AD1"/>
    <w:rsid w:val="00000B14"/>
    <w:rsid w:val="00000FD2"/>
    <w:rsid w:val="000024C4"/>
    <w:rsid w:val="00003284"/>
    <w:rsid w:val="00004C96"/>
    <w:rsid w:val="00004FC4"/>
    <w:rsid w:val="00005D80"/>
    <w:rsid w:val="00006551"/>
    <w:rsid w:val="00006D65"/>
    <w:rsid w:val="000073E4"/>
    <w:rsid w:val="00010DB6"/>
    <w:rsid w:val="00010EEB"/>
    <w:rsid w:val="000115A9"/>
    <w:rsid w:val="00012153"/>
    <w:rsid w:val="00012817"/>
    <w:rsid w:val="00012C73"/>
    <w:rsid w:val="00013F17"/>
    <w:rsid w:val="00013FB4"/>
    <w:rsid w:val="000141FD"/>
    <w:rsid w:val="00014647"/>
    <w:rsid w:val="00014B32"/>
    <w:rsid w:val="00015A37"/>
    <w:rsid w:val="00016157"/>
    <w:rsid w:val="00017D3F"/>
    <w:rsid w:val="00017E07"/>
    <w:rsid w:val="00017F9C"/>
    <w:rsid w:val="0002003E"/>
    <w:rsid w:val="000215FE"/>
    <w:rsid w:val="0002165A"/>
    <w:rsid w:val="00021FAF"/>
    <w:rsid w:val="00023432"/>
    <w:rsid w:val="0002352D"/>
    <w:rsid w:val="00024CFF"/>
    <w:rsid w:val="000257CC"/>
    <w:rsid w:val="00025A88"/>
    <w:rsid w:val="000266EB"/>
    <w:rsid w:val="00026CDC"/>
    <w:rsid w:val="00026CFD"/>
    <w:rsid w:val="0002744E"/>
    <w:rsid w:val="000302E7"/>
    <w:rsid w:val="000308ED"/>
    <w:rsid w:val="00030BBB"/>
    <w:rsid w:val="0003166C"/>
    <w:rsid w:val="00031D4A"/>
    <w:rsid w:val="000326D4"/>
    <w:rsid w:val="00032AB7"/>
    <w:rsid w:val="00033132"/>
    <w:rsid w:val="00033307"/>
    <w:rsid w:val="00033321"/>
    <w:rsid w:val="00033492"/>
    <w:rsid w:val="00033D00"/>
    <w:rsid w:val="00034187"/>
    <w:rsid w:val="0003542D"/>
    <w:rsid w:val="0003593A"/>
    <w:rsid w:val="00037A99"/>
    <w:rsid w:val="00040036"/>
    <w:rsid w:val="000404C9"/>
    <w:rsid w:val="0004194F"/>
    <w:rsid w:val="000426FA"/>
    <w:rsid w:val="00042AE4"/>
    <w:rsid w:val="00043A75"/>
    <w:rsid w:val="00043EE5"/>
    <w:rsid w:val="000446BA"/>
    <w:rsid w:val="0004538D"/>
    <w:rsid w:val="00045A02"/>
    <w:rsid w:val="00045D28"/>
    <w:rsid w:val="0004629F"/>
    <w:rsid w:val="000478D0"/>
    <w:rsid w:val="00047DB5"/>
    <w:rsid w:val="0005088E"/>
    <w:rsid w:val="00050AC6"/>
    <w:rsid w:val="00051573"/>
    <w:rsid w:val="00051B15"/>
    <w:rsid w:val="00051DFF"/>
    <w:rsid w:val="00052675"/>
    <w:rsid w:val="0005277F"/>
    <w:rsid w:val="0005297C"/>
    <w:rsid w:val="00052D1E"/>
    <w:rsid w:val="00055122"/>
    <w:rsid w:val="000552F2"/>
    <w:rsid w:val="000553B8"/>
    <w:rsid w:val="000556B0"/>
    <w:rsid w:val="00055AD0"/>
    <w:rsid w:val="00055DE5"/>
    <w:rsid w:val="00055F2D"/>
    <w:rsid w:val="0005635C"/>
    <w:rsid w:val="000577ED"/>
    <w:rsid w:val="00060961"/>
    <w:rsid w:val="00061428"/>
    <w:rsid w:val="0006227D"/>
    <w:rsid w:val="00064303"/>
    <w:rsid w:val="000643CC"/>
    <w:rsid w:val="00064B4A"/>
    <w:rsid w:val="00065760"/>
    <w:rsid w:val="00065F54"/>
    <w:rsid w:val="00066779"/>
    <w:rsid w:val="00066EFB"/>
    <w:rsid w:val="000671D6"/>
    <w:rsid w:val="00067EFA"/>
    <w:rsid w:val="0007015D"/>
    <w:rsid w:val="0007018C"/>
    <w:rsid w:val="000707FD"/>
    <w:rsid w:val="00072070"/>
    <w:rsid w:val="00073391"/>
    <w:rsid w:val="000739F2"/>
    <w:rsid w:val="00075D1C"/>
    <w:rsid w:val="0007771F"/>
    <w:rsid w:val="0008036F"/>
    <w:rsid w:val="00081413"/>
    <w:rsid w:val="0008260B"/>
    <w:rsid w:val="000827CB"/>
    <w:rsid w:val="00082D6C"/>
    <w:rsid w:val="000839A0"/>
    <w:rsid w:val="00083D48"/>
    <w:rsid w:val="00083DBB"/>
    <w:rsid w:val="000840F5"/>
    <w:rsid w:val="0008425C"/>
    <w:rsid w:val="00085152"/>
    <w:rsid w:val="00085A05"/>
    <w:rsid w:val="00087E20"/>
    <w:rsid w:val="000906DA"/>
    <w:rsid w:val="00090C0E"/>
    <w:rsid w:val="00090F19"/>
    <w:rsid w:val="000913AD"/>
    <w:rsid w:val="00091B09"/>
    <w:rsid w:val="00091E41"/>
    <w:rsid w:val="00092058"/>
    <w:rsid w:val="000922B7"/>
    <w:rsid w:val="00093574"/>
    <w:rsid w:val="00093585"/>
    <w:rsid w:val="000951C0"/>
    <w:rsid w:val="00095523"/>
    <w:rsid w:val="00095B1C"/>
    <w:rsid w:val="000960EB"/>
    <w:rsid w:val="00097284"/>
    <w:rsid w:val="00097E7E"/>
    <w:rsid w:val="000A0774"/>
    <w:rsid w:val="000A0795"/>
    <w:rsid w:val="000A109A"/>
    <w:rsid w:val="000A1B53"/>
    <w:rsid w:val="000A201D"/>
    <w:rsid w:val="000A2B39"/>
    <w:rsid w:val="000A2E36"/>
    <w:rsid w:val="000A488B"/>
    <w:rsid w:val="000A5408"/>
    <w:rsid w:val="000A5EEE"/>
    <w:rsid w:val="000A671E"/>
    <w:rsid w:val="000A6D84"/>
    <w:rsid w:val="000B0522"/>
    <w:rsid w:val="000B0A30"/>
    <w:rsid w:val="000B0EC0"/>
    <w:rsid w:val="000B0EEC"/>
    <w:rsid w:val="000B2C34"/>
    <w:rsid w:val="000B2DE7"/>
    <w:rsid w:val="000B3588"/>
    <w:rsid w:val="000B3CFC"/>
    <w:rsid w:val="000B403E"/>
    <w:rsid w:val="000B4690"/>
    <w:rsid w:val="000B50CB"/>
    <w:rsid w:val="000B5603"/>
    <w:rsid w:val="000B58FA"/>
    <w:rsid w:val="000B5CCE"/>
    <w:rsid w:val="000B5FE4"/>
    <w:rsid w:val="000B754E"/>
    <w:rsid w:val="000B7969"/>
    <w:rsid w:val="000B7BC9"/>
    <w:rsid w:val="000C009F"/>
    <w:rsid w:val="000C09BA"/>
    <w:rsid w:val="000C14E5"/>
    <w:rsid w:val="000C1CBF"/>
    <w:rsid w:val="000C1D25"/>
    <w:rsid w:val="000C1D78"/>
    <w:rsid w:val="000C2728"/>
    <w:rsid w:val="000C2900"/>
    <w:rsid w:val="000C3197"/>
    <w:rsid w:val="000C325A"/>
    <w:rsid w:val="000C3D3A"/>
    <w:rsid w:val="000C40C5"/>
    <w:rsid w:val="000C4D70"/>
    <w:rsid w:val="000C525E"/>
    <w:rsid w:val="000C5A82"/>
    <w:rsid w:val="000C5CA3"/>
    <w:rsid w:val="000C5CF4"/>
    <w:rsid w:val="000C64F5"/>
    <w:rsid w:val="000C651F"/>
    <w:rsid w:val="000C652C"/>
    <w:rsid w:val="000C6FB3"/>
    <w:rsid w:val="000C73B1"/>
    <w:rsid w:val="000C79BB"/>
    <w:rsid w:val="000D043C"/>
    <w:rsid w:val="000D089B"/>
    <w:rsid w:val="000D0B4D"/>
    <w:rsid w:val="000D10A3"/>
    <w:rsid w:val="000D1632"/>
    <w:rsid w:val="000D1C30"/>
    <w:rsid w:val="000D1C9D"/>
    <w:rsid w:val="000D2960"/>
    <w:rsid w:val="000D3271"/>
    <w:rsid w:val="000D4F7F"/>
    <w:rsid w:val="000D5740"/>
    <w:rsid w:val="000D638A"/>
    <w:rsid w:val="000D681B"/>
    <w:rsid w:val="000D758F"/>
    <w:rsid w:val="000E0225"/>
    <w:rsid w:val="000E03FD"/>
    <w:rsid w:val="000E0667"/>
    <w:rsid w:val="000E0A9A"/>
    <w:rsid w:val="000E0E6F"/>
    <w:rsid w:val="000E1161"/>
    <w:rsid w:val="000E1C14"/>
    <w:rsid w:val="000E1D0A"/>
    <w:rsid w:val="000E2B95"/>
    <w:rsid w:val="000E39E6"/>
    <w:rsid w:val="000E6A90"/>
    <w:rsid w:val="000F0C88"/>
    <w:rsid w:val="000F1845"/>
    <w:rsid w:val="000F224F"/>
    <w:rsid w:val="000F45DB"/>
    <w:rsid w:val="000F51C5"/>
    <w:rsid w:val="0010018A"/>
    <w:rsid w:val="0010026E"/>
    <w:rsid w:val="00100B1D"/>
    <w:rsid w:val="00100D43"/>
    <w:rsid w:val="0010178F"/>
    <w:rsid w:val="001018B0"/>
    <w:rsid w:val="00101C6E"/>
    <w:rsid w:val="00101D68"/>
    <w:rsid w:val="00101EC8"/>
    <w:rsid w:val="00102A12"/>
    <w:rsid w:val="00104F0A"/>
    <w:rsid w:val="00105717"/>
    <w:rsid w:val="00105C9C"/>
    <w:rsid w:val="00105F95"/>
    <w:rsid w:val="00106BB5"/>
    <w:rsid w:val="00106BC6"/>
    <w:rsid w:val="00107950"/>
    <w:rsid w:val="00107CC4"/>
    <w:rsid w:val="0011073E"/>
    <w:rsid w:val="00110CB5"/>
    <w:rsid w:val="00111F12"/>
    <w:rsid w:val="001120AF"/>
    <w:rsid w:val="00113282"/>
    <w:rsid w:val="00113B88"/>
    <w:rsid w:val="00113D7A"/>
    <w:rsid w:val="00114272"/>
    <w:rsid w:val="001151F5"/>
    <w:rsid w:val="001179FA"/>
    <w:rsid w:val="00117D72"/>
    <w:rsid w:val="00117FC6"/>
    <w:rsid w:val="00120333"/>
    <w:rsid w:val="00120868"/>
    <w:rsid w:val="001209AF"/>
    <w:rsid w:val="001211F8"/>
    <w:rsid w:val="0012123B"/>
    <w:rsid w:val="00121CCB"/>
    <w:rsid w:val="0012267F"/>
    <w:rsid w:val="0012292A"/>
    <w:rsid w:val="001230E0"/>
    <w:rsid w:val="001234F4"/>
    <w:rsid w:val="00124354"/>
    <w:rsid w:val="00124516"/>
    <w:rsid w:val="0012668B"/>
    <w:rsid w:val="00126867"/>
    <w:rsid w:val="001271B9"/>
    <w:rsid w:val="00127822"/>
    <w:rsid w:val="00127C19"/>
    <w:rsid w:val="00130CB0"/>
    <w:rsid w:val="001311CA"/>
    <w:rsid w:val="00131FBC"/>
    <w:rsid w:val="00132A7B"/>
    <w:rsid w:val="00132BB6"/>
    <w:rsid w:val="00132D5C"/>
    <w:rsid w:val="00133CF6"/>
    <w:rsid w:val="001342C0"/>
    <w:rsid w:val="0013447B"/>
    <w:rsid w:val="001347E9"/>
    <w:rsid w:val="00134DD6"/>
    <w:rsid w:val="00135CF3"/>
    <w:rsid w:val="0013737A"/>
    <w:rsid w:val="00140BEF"/>
    <w:rsid w:val="00142F88"/>
    <w:rsid w:val="00143716"/>
    <w:rsid w:val="001439F1"/>
    <w:rsid w:val="00143C14"/>
    <w:rsid w:val="00144EDD"/>
    <w:rsid w:val="00146057"/>
    <w:rsid w:val="0014668C"/>
    <w:rsid w:val="00146A0C"/>
    <w:rsid w:val="00147AAB"/>
    <w:rsid w:val="00151D1C"/>
    <w:rsid w:val="0015202C"/>
    <w:rsid w:val="00152746"/>
    <w:rsid w:val="00153AF4"/>
    <w:rsid w:val="00153E9B"/>
    <w:rsid w:val="00154376"/>
    <w:rsid w:val="00154DE0"/>
    <w:rsid w:val="00155F24"/>
    <w:rsid w:val="00156523"/>
    <w:rsid w:val="00157234"/>
    <w:rsid w:val="001575AC"/>
    <w:rsid w:val="00160C7B"/>
    <w:rsid w:val="001610D6"/>
    <w:rsid w:val="00161C7A"/>
    <w:rsid w:val="00163690"/>
    <w:rsid w:val="00163F76"/>
    <w:rsid w:val="001646C4"/>
    <w:rsid w:val="0016654C"/>
    <w:rsid w:val="001668BF"/>
    <w:rsid w:val="00166D3E"/>
    <w:rsid w:val="001705C7"/>
    <w:rsid w:val="00170979"/>
    <w:rsid w:val="00171634"/>
    <w:rsid w:val="0017324A"/>
    <w:rsid w:val="0017437B"/>
    <w:rsid w:val="00175D15"/>
    <w:rsid w:val="00175F55"/>
    <w:rsid w:val="001760F2"/>
    <w:rsid w:val="00176C6C"/>
    <w:rsid w:val="00177701"/>
    <w:rsid w:val="00177868"/>
    <w:rsid w:val="0017789F"/>
    <w:rsid w:val="00180321"/>
    <w:rsid w:val="001807ED"/>
    <w:rsid w:val="00180D45"/>
    <w:rsid w:val="00181F64"/>
    <w:rsid w:val="001822A3"/>
    <w:rsid w:val="001834DB"/>
    <w:rsid w:val="00183520"/>
    <w:rsid w:val="00183A76"/>
    <w:rsid w:val="00184D33"/>
    <w:rsid w:val="00185C40"/>
    <w:rsid w:val="00186246"/>
    <w:rsid w:val="00187551"/>
    <w:rsid w:val="00190898"/>
    <w:rsid w:val="001910E4"/>
    <w:rsid w:val="00191CED"/>
    <w:rsid w:val="0019209C"/>
    <w:rsid w:val="00192298"/>
    <w:rsid w:val="00192AB7"/>
    <w:rsid w:val="0019304D"/>
    <w:rsid w:val="0019622B"/>
    <w:rsid w:val="001A0037"/>
    <w:rsid w:val="001A02E2"/>
    <w:rsid w:val="001A082F"/>
    <w:rsid w:val="001A0D9C"/>
    <w:rsid w:val="001A0E81"/>
    <w:rsid w:val="001A1014"/>
    <w:rsid w:val="001A2894"/>
    <w:rsid w:val="001A3671"/>
    <w:rsid w:val="001A3F0E"/>
    <w:rsid w:val="001A449D"/>
    <w:rsid w:val="001A46AB"/>
    <w:rsid w:val="001A48F7"/>
    <w:rsid w:val="001A496C"/>
    <w:rsid w:val="001A4A8D"/>
    <w:rsid w:val="001A4B6F"/>
    <w:rsid w:val="001A54AD"/>
    <w:rsid w:val="001A5A12"/>
    <w:rsid w:val="001A64E1"/>
    <w:rsid w:val="001A7081"/>
    <w:rsid w:val="001B1265"/>
    <w:rsid w:val="001B13CC"/>
    <w:rsid w:val="001B1ACD"/>
    <w:rsid w:val="001B2A7A"/>
    <w:rsid w:val="001B3A57"/>
    <w:rsid w:val="001B3CE2"/>
    <w:rsid w:val="001B3EBC"/>
    <w:rsid w:val="001B4D64"/>
    <w:rsid w:val="001B6845"/>
    <w:rsid w:val="001B6B8A"/>
    <w:rsid w:val="001B6D92"/>
    <w:rsid w:val="001B7090"/>
    <w:rsid w:val="001C072D"/>
    <w:rsid w:val="001C0973"/>
    <w:rsid w:val="001C1B34"/>
    <w:rsid w:val="001C3CBA"/>
    <w:rsid w:val="001C462F"/>
    <w:rsid w:val="001C47FD"/>
    <w:rsid w:val="001C4822"/>
    <w:rsid w:val="001C4E26"/>
    <w:rsid w:val="001C5AB8"/>
    <w:rsid w:val="001C5D96"/>
    <w:rsid w:val="001C6C06"/>
    <w:rsid w:val="001C6E8C"/>
    <w:rsid w:val="001D0167"/>
    <w:rsid w:val="001D0ED6"/>
    <w:rsid w:val="001D1DD7"/>
    <w:rsid w:val="001D3ADB"/>
    <w:rsid w:val="001D3F1F"/>
    <w:rsid w:val="001D47DE"/>
    <w:rsid w:val="001D534F"/>
    <w:rsid w:val="001D5FCD"/>
    <w:rsid w:val="001D6907"/>
    <w:rsid w:val="001D79C3"/>
    <w:rsid w:val="001E089E"/>
    <w:rsid w:val="001E2274"/>
    <w:rsid w:val="001E2AF8"/>
    <w:rsid w:val="001E2B35"/>
    <w:rsid w:val="001E2BCA"/>
    <w:rsid w:val="001E2D20"/>
    <w:rsid w:val="001E3081"/>
    <w:rsid w:val="001E3A7B"/>
    <w:rsid w:val="001E4E03"/>
    <w:rsid w:val="001E54E5"/>
    <w:rsid w:val="001E74B5"/>
    <w:rsid w:val="001F0260"/>
    <w:rsid w:val="001F096D"/>
    <w:rsid w:val="001F0FA9"/>
    <w:rsid w:val="001F1364"/>
    <w:rsid w:val="001F14E6"/>
    <w:rsid w:val="001F3A7A"/>
    <w:rsid w:val="001F3B7D"/>
    <w:rsid w:val="001F4A43"/>
    <w:rsid w:val="001F5F8D"/>
    <w:rsid w:val="001F6C45"/>
    <w:rsid w:val="001F7386"/>
    <w:rsid w:val="001F742C"/>
    <w:rsid w:val="001F7F3B"/>
    <w:rsid w:val="002008FD"/>
    <w:rsid w:val="00200D64"/>
    <w:rsid w:val="002014EC"/>
    <w:rsid w:val="00202165"/>
    <w:rsid w:val="002022AF"/>
    <w:rsid w:val="00202513"/>
    <w:rsid w:val="0020341D"/>
    <w:rsid w:val="0020409D"/>
    <w:rsid w:val="002044FC"/>
    <w:rsid w:val="002058B4"/>
    <w:rsid w:val="00206467"/>
    <w:rsid w:val="00206F93"/>
    <w:rsid w:val="00207607"/>
    <w:rsid w:val="00207981"/>
    <w:rsid w:val="0021271E"/>
    <w:rsid w:val="00212F6E"/>
    <w:rsid w:val="00213443"/>
    <w:rsid w:val="002151DB"/>
    <w:rsid w:val="0021573E"/>
    <w:rsid w:val="0021622C"/>
    <w:rsid w:val="00216ED0"/>
    <w:rsid w:val="0021791A"/>
    <w:rsid w:val="002211C4"/>
    <w:rsid w:val="002218E8"/>
    <w:rsid w:val="0022248A"/>
    <w:rsid w:val="00224D6B"/>
    <w:rsid w:val="00224DF1"/>
    <w:rsid w:val="002250FB"/>
    <w:rsid w:val="00225ADA"/>
    <w:rsid w:val="00227FE7"/>
    <w:rsid w:val="00230C80"/>
    <w:rsid w:val="00231106"/>
    <w:rsid w:val="00231A9A"/>
    <w:rsid w:val="0023231D"/>
    <w:rsid w:val="002325A3"/>
    <w:rsid w:val="00233187"/>
    <w:rsid w:val="00233983"/>
    <w:rsid w:val="002339F2"/>
    <w:rsid w:val="00233A03"/>
    <w:rsid w:val="002347A2"/>
    <w:rsid w:val="0023494F"/>
    <w:rsid w:val="00234B91"/>
    <w:rsid w:val="0023503E"/>
    <w:rsid w:val="002351D6"/>
    <w:rsid w:val="00236252"/>
    <w:rsid w:val="0024057E"/>
    <w:rsid w:val="00240C81"/>
    <w:rsid w:val="002412A0"/>
    <w:rsid w:val="00241757"/>
    <w:rsid w:val="002425C7"/>
    <w:rsid w:val="00243D9C"/>
    <w:rsid w:val="0024413F"/>
    <w:rsid w:val="00244C1A"/>
    <w:rsid w:val="002455BE"/>
    <w:rsid w:val="002459B1"/>
    <w:rsid w:val="00246375"/>
    <w:rsid w:val="00246FAD"/>
    <w:rsid w:val="002472B1"/>
    <w:rsid w:val="00247353"/>
    <w:rsid w:val="00247485"/>
    <w:rsid w:val="0025025F"/>
    <w:rsid w:val="002511EF"/>
    <w:rsid w:val="0025242A"/>
    <w:rsid w:val="00252ADA"/>
    <w:rsid w:val="00252B3E"/>
    <w:rsid w:val="00252D21"/>
    <w:rsid w:val="00253CB5"/>
    <w:rsid w:val="00254836"/>
    <w:rsid w:val="00254903"/>
    <w:rsid w:val="00255144"/>
    <w:rsid w:val="00255D94"/>
    <w:rsid w:val="00255DE3"/>
    <w:rsid w:val="00256C90"/>
    <w:rsid w:val="0025738E"/>
    <w:rsid w:val="0026013F"/>
    <w:rsid w:val="0026046D"/>
    <w:rsid w:val="00260908"/>
    <w:rsid w:val="00260CE0"/>
    <w:rsid w:val="0026238D"/>
    <w:rsid w:val="00263D07"/>
    <w:rsid w:val="002642C2"/>
    <w:rsid w:val="0026437B"/>
    <w:rsid w:val="002648CD"/>
    <w:rsid w:val="002668A3"/>
    <w:rsid w:val="002668DA"/>
    <w:rsid w:val="00266ED2"/>
    <w:rsid w:val="00266F4D"/>
    <w:rsid w:val="00267D8B"/>
    <w:rsid w:val="00270681"/>
    <w:rsid w:val="00270B5F"/>
    <w:rsid w:val="00271836"/>
    <w:rsid w:val="00271ADE"/>
    <w:rsid w:val="002723C1"/>
    <w:rsid w:val="00273028"/>
    <w:rsid w:val="002743EB"/>
    <w:rsid w:val="00274ECE"/>
    <w:rsid w:val="00275167"/>
    <w:rsid w:val="00275B20"/>
    <w:rsid w:val="002768C1"/>
    <w:rsid w:val="00276F08"/>
    <w:rsid w:val="00277AD2"/>
    <w:rsid w:val="00277FDF"/>
    <w:rsid w:val="0028025A"/>
    <w:rsid w:val="002802FB"/>
    <w:rsid w:val="0028063F"/>
    <w:rsid w:val="00280D61"/>
    <w:rsid w:val="00280D62"/>
    <w:rsid w:val="002817EB"/>
    <w:rsid w:val="002820D2"/>
    <w:rsid w:val="002833BE"/>
    <w:rsid w:val="00283ECA"/>
    <w:rsid w:val="002848CA"/>
    <w:rsid w:val="00284BBC"/>
    <w:rsid w:val="00284D7A"/>
    <w:rsid w:val="00285328"/>
    <w:rsid w:val="00285527"/>
    <w:rsid w:val="00285FEB"/>
    <w:rsid w:val="00286E0F"/>
    <w:rsid w:val="00287190"/>
    <w:rsid w:val="00287A22"/>
    <w:rsid w:val="00290143"/>
    <w:rsid w:val="00290FC9"/>
    <w:rsid w:val="00291818"/>
    <w:rsid w:val="00291F49"/>
    <w:rsid w:val="00291FD4"/>
    <w:rsid w:val="00292495"/>
    <w:rsid w:val="002929FB"/>
    <w:rsid w:val="00292E40"/>
    <w:rsid w:val="0029308D"/>
    <w:rsid w:val="00293BD5"/>
    <w:rsid w:val="002945CD"/>
    <w:rsid w:val="002945F9"/>
    <w:rsid w:val="0029470D"/>
    <w:rsid w:val="002947A7"/>
    <w:rsid w:val="002955D8"/>
    <w:rsid w:val="002956F0"/>
    <w:rsid w:val="002A0099"/>
    <w:rsid w:val="002A0DE0"/>
    <w:rsid w:val="002A121E"/>
    <w:rsid w:val="002A176D"/>
    <w:rsid w:val="002A26E6"/>
    <w:rsid w:val="002A2C94"/>
    <w:rsid w:val="002A2CED"/>
    <w:rsid w:val="002A3183"/>
    <w:rsid w:val="002A3655"/>
    <w:rsid w:val="002A3816"/>
    <w:rsid w:val="002A4098"/>
    <w:rsid w:val="002A6640"/>
    <w:rsid w:val="002A688A"/>
    <w:rsid w:val="002A69FC"/>
    <w:rsid w:val="002A6FA2"/>
    <w:rsid w:val="002A7F2A"/>
    <w:rsid w:val="002B00D8"/>
    <w:rsid w:val="002B1EE7"/>
    <w:rsid w:val="002B2166"/>
    <w:rsid w:val="002B2567"/>
    <w:rsid w:val="002B25A2"/>
    <w:rsid w:val="002B2BAE"/>
    <w:rsid w:val="002B2C61"/>
    <w:rsid w:val="002B2F9F"/>
    <w:rsid w:val="002B3AC1"/>
    <w:rsid w:val="002B4203"/>
    <w:rsid w:val="002B59B6"/>
    <w:rsid w:val="002B6B77"/>
    <w:rsid w:val="002B6BA8"/>
    <w:rsid w:val="002B7712"/>
    <w:rsid w:val="002C08E5"/>
    <w:rsid w:val="002C14A5"/>
    <w:rsid w:val="002C2AD5"/>
    <w:rsid w:val="002C2D13"/>
    <w:rsid w:val="002C3660"/>
    <w:rsid w:val="002C6364"/>
    <w:rsid w:val="002C686F"/>
    <w:rsid w:val="002C6950"/>
    <w:rsid w:val="002C7412"/>
    <w:rsid w:val="002C7445"/>
    <w:rsid w:val="002C7ECD"/>
    <w:rsid w:val="002D0080"/>
    <w:rsid w:val="002D01C4"/>
    <w:rsid w:val="002D0A53"/>
    <w:rsid w:val="002D116F"/>
    <w:rsid w:val="002D20C2"/>
    <w:rsid w:val="002D275C"/>
    <w:rsid w:val="002D29DF"/>
    <w:rsid w:val="002D3288"/>
    <w:rsid w:val="002D35E5"/>
    <w:rsid w:val="002D3620"/>
    <w:rsid w:val="002D3E55"/>
    <w:rsid w:val="002D478D"/>
    <w:rsid w:val="002D4B6A"/>
    <w:rsid w:val="002D59EB"/>
    <w:rsid w:val="002D5A68"/>
    <w:rsid w:val="002D5E86"/>
    <w:rsid w:val="002D638E"/>
    <w:rsid w:val="002D67B2"/>
    <w:rsid w:val="002D6F2E"/>
    <w:rsid w:val="002D71CC"/>
    <w:rsid w:val="002D769F"/>
    <w:rsid w:val="002D7947"/>
    <w:rsid w:val="002D794E"/>
    <w:rsid w:val="002D7B16"/>
    <w:rsid w:val="002D7BEB"/>
    <w:rsid w:val="002D7C59"/>
    <w:rsid w:val="002E0483"/>
    <w:rsid w:val="002E09B5"/>
    <w:rsid w:val="002E11AF"/>
    <w:rsid w:val="002E1850"/>
    <w:rsid w:val="002E1EAC"/>
    <w:rsid w:val="002E1FF1"/>
    <w:rsid w:val="002E3EFA"/>
    <w:rsid w:val="002E627B"/>
    <w:rsid w:val="002E62ED"/>
    <w:rsid w:val="002E76DC"/>
    <w:rsid w:val="002E77E0"/>
    <w:rsid w:val="002E7ACA"/>
    <w:rsid w:val="002E7FEF"/>
    <w:rsid w:val="002F12CD"/>
    <w:rsid w:val="002F1FFC"/>
    <w:rsid w:val="002F2857"/>
    <w:rsid w:val="002F2E99"/>
    <w:rsid w:val="002F3268"/>
    <w:rsid w:val="002F327B"/>
    <w:rsid w:val="002F3CEF"/>
    <w:rsid w:val="002F4D5D"/>
    <w:rsid w:val="002F5340"/>
    <w:rsid w:val="002F5A9B"/>
    <w:rsid w:val="002F633C"/>
    <w:rsid w:val="002F7A5C"/>
    <w:rsid w:val="0030003B"/>
    <w:rsid w:val="00300307"/>
    <w:rsid w:val="00301714"/>
    <w:rsid w:val="00301F4B"/>
    <w:rsid w:val="00302C58"/>
    <w:rsid w:val="00304035"/>
    <w:rsid w:val="0030424A"/>
    <w:rsid w:val="00304526"/>
    <w:rsid w:val="003054CE"/>
    <w:rsid w:val="00305653"/>
    <w:rsid w:val="0030604A"/>
    <w:rsid w:val="00306541"/>
    <w:rsid w:val="00307066"/>
    <w:rsid w:val="00307346"/>
    <w:rsid w:val="00307721"/>
    <w:rsid w:val="00307C32"/>
    <w:rsid w:val="0031065D"/>
    <w:rsid w:val="00310A6E"/>
    <w:rsid w:val="00310D69"/>
    <w:rsid w:val="00311B3E"/>
    <w:rsid w:val="00311E71"/>
    <w:rsid w:val="00313B3D"/>
    <w:rsid w:val="0031445C"/>
    <w:rsid w:val="003144DC"/>
    <w:rsid w:val="00314975"/>
    <w:rsid w:val="00314CFB"/>
    <w:rsid w:val="00315DC8"/>
    <w:rsid w:val="003176D3"/>
    <w:rsid w:val="003211C1"/>
    <w:rsid w:val="003215F7"/>
    <w:rsid w:val="00321C67"/>
    <w:rsid w:val="00322219"/>
    <w:rsid w:val="00322699"/>
    <w:rsid w:val="003235CD"/>
    <w:rsid w:val="0032410C"/>
    <w:rsid w:val="00324B68"/>
    <w:rsid w:val="00324DCE"/>
    <w:rsid w:val="00325241"/>
    <w:rsid w:val="0032598F"/>
    <w:rsid w:val="00325B3A"/>
    <w:rsid w:val="003262CD"/>
    <w:rsid w:val="00326485"/>
    <w:rsid w:val="003271C8"/>
    <w:rsid w:val="00327929"/>
    <w:rsid w:val="00327BBF"/>
    <w:rsid w:val="0033118F"/>
    <w:rsid w:val="0033168F"/>
    <w:rsid w:val="00332108"/>
    <w:rsid w:val="00332814"/>
    <w:rsid w:val="00332C66"/>
    <w:rsid w:val="0033457C"/>
    <w:rsid w:val="00335AC4"/>
    <w:rsid w:val="00335E50"/>
    <w:rsid w:val="003367B7"/>
    <w:rsid w:val="00336E03"/>
    <w:rsid w:val="00337CF1"/>
    <w:rsid w:val="003412B4"/>
    <w:rsid w:val="003414CE"/>
    <w:rsid w:val="003427BF"/>
    <w:rsid w:val="003429B7"/>
    <w:rsid w:val="00342EA5"/>
    <w:rsid w:val="00345E3C"/>
    <w:rsid w:val="00346AC9"/>
    <w:rsid w:val="00347420"/>
    <w:rsid w:val="003475B6"/>
    <w:rsid w:val="00350D24"/>
    <w:rsid w:val="00352139"/>
    <w:rsid w:val="003535D5"/>
    <w:rsid w:val="003554B0"/>
    <w:rsid w:val="003556A0"/>
    <w:rsid w:val="00355A83"/>
    <w:rsid w:val="00356024"/>
    <w:rsid w:val="003568A8"/>
    <w:rsid w:val="00356922"/>
    <w:rsid w:val="00356B86"/>
    <w:rsid w:val="0035719C"/>
    <w:rsid w:val="003576EB"/>
    <w:rsid w:val="003577D1"/>
    <w:rsid w:val="003579A3"/>
    <w:rsid w:val="00357B8D"/>
    <w:rsid w:val="00357E33"/>
    <w:rsid w:val="003605F3"/>
    <w:rsid w:val="0036077F"/>
    <w:rsid w:val="00360A1F"/>
    <w:rsid w:val="00360A84"/>
    <w:rsid w:val="00361438"/>
    <w:rsid w:val="003627B6"/>
    <w:rsid w:val="00362978"/>
    <w:rsid w:val="0036324D"/>
    <w:rsid w:val="00363D65"/>
    <w:rsid w:val="0036411A"/>
    <w:rsid w:val="003642AA"/>
    <w:rsid w:val="003655D3"/>
    <w:rsid w:val="003659D3"/>
    <w:rsid w:val="00365BE5"/>
    <w:rsid w:val="00366505"/>
    <w:rsid w:val="00367A0E"/>
    <w:rsid w:val="00370073"/>
    <w:rsid w:val="0037038A"/>
    <w:rsid w:val="003707D6"/>
    <w:rsid w:val="003710A1"/>
    <w:rsid w:val="00371333"/>
    <w:rsid w:val="00371A5B"/>
    <w:rsid w:val="00371D3E"/>
    <w:rsid w:val="00373578"/>
    <w:rsid w:val="00373DAC"/>
    <w:rsid w:val="003751EC"/>
    <w:rsid w:val="00375E91"/>
    <w:rsid w:val="00377A51"/>
    <w:rsid w:val="00380C5D"/>
    <w:rsid w:val="00383FF6"/>
    <w:rsid w:val="00384E89"/>
    <w:rsid w:val="00386128"/>
    <w:rsid w:val="0038666A"/>
    <w:rsid w:val="00386A9E"/>
    <w:rsid w:val="00386FB3"/>
    <w:rsid w:val="00387D01"/>
    <w:rsid w:val="00390A24"/>
    <w:rsid w:val="00392124"/>
    <w:rsid w:val="00392CB4"/>
    <w:rsid w:val="003933F2"/>
    <w:rsid w:val="00393431"/>
    <w:rsid w:val="0039445E"/>
    <w:rsid w:val="003945D8"/>
    <w:rsid w:val="00394736"/>
    <w:rsid w:val="00396501"/>
    <w:rsid w:val="00396979"/>
    <w:rsid w:val="00396D45"/>
    <w:rsid w:val="00397137"/>
    <w:rsid w:val="00397976"/>
    <w:rsid w:val="00397F6B"/>
    <w:rsid w:val="003A001C"/>
    <w:rsid w:val="003A066A"/>
    <w:rsid w:val="003A0749"/>
    <w:rsid w:val="003A077F"/>
    <w:rsid w:val="003A301F"/>
    <w:rsid w:val="003A30AB"/>
    <w:rsid w:val="003A48F8"/>
    <w:rsid w:val="003A4CE9"/>
    <w:rsid w:val="003A4EB7"/>
    <w:rsid w:val="003A69EC"/>
    <w:rsid w:val="003A7747"/>
    <w:rsid w:val="003B08B8"/>
    <w:rsid w:val="003B2FCA"/>
    <w:rsid w:val="003B3599"/>
    <w:rsid w:val="003B37F5"/>
    <w:rsid w:val="003B38D2"/>
    <w:rsid w:val="003B537A"/>
    <w:rsid w:val="003B5B51"/>
    <w:rsid w:val="003B635C"/>
    <w:rsid w:val="003C198D"/>
    <w:rsid w:val="003C1E9D"/>
    <w:rsid w:val="003C2371"/>
    <w:rsid w:val="003C2A28"/>
    <w:rsid w:val="003C2CAC"/>
    <w:rsid w:val="003C2EB4"/>
    <w:rsid w:val="003C3374"/>
    <w:rsid w:val="003C45EB"/>
    <w:rsid w:val="003C5303"/>
    <w:rsid w:val="003C61C4"/>
    <w:rsid w:val="003C6B92"/>
    <w:rsid w:val="003C76B5"/>
    <w:rsid w:val="003C7AF4"/>
    <w:rsid w:val="003C7D8F"/>
    <w:rsid w:val="003D0085"/>
    <w:rsid w:val="003D06B5"/>
    <w:rsid w:val="003D0B33"/>
    <w:rsid w:val="003D16CE"/>
    <w:rsid w:val="003D1979"/>
    <w:rsid w:val="003D2670"/>
    <w:rsid w:val="003D359F"/>
    <w:rsid w:val="003D3794"/>
    <w:rsid w:val="003D405B"/>
    <w:rsid w:val="003D4C1A"/>
    <w:rsid w:val="003D52B8"/>
    <w:rsid w:val="003D562F"/>
    <w:rsid w:val="003D5686"/>
    <w:rsid w:val="003D5718"/>
    <w:rsid w:val="003D5F55"/>
    <w:rsid w:val="003D700A"/>
    <w:rsid w:val="003D7B26"/>
    <w:rsid w:val="003E1053"/>
    <w:rsid w:val="003E25A7"/>
    <w:rsid w:val="003E2D27"/>
    <w:rsid w:val="003E3302"/>
    <w:rsid w:val="003E37EA"/>
    <w:rsid w:val="003E3F52"/>
    <w:rsid w:val="003E40F9"/>
    <w:rsid w:val="003E47C0"/>
    <w:rsid w:val="003E4ED2"/>
    <w:rsid w:val="003E52BF"/>
    <w:rsid w:val="003E57A8"/>
    <w:rsid w:val="003E5E81"/>
    <w:rsid w:val="003E70D8"/>
    <w:rsid w:val="003E76AC"/>
    <w:rsid w:val="003E7869"/>
    <w:rsid w:val="003F07E2"/>
    <w:rsid w:val="003F09AD"/>
    <w:rsid w:val="003F0BAC"/>
    <w:rsid w:val="003F0F19"/>
    <w:rsid w:val="003F1C40"/>
    <w:rsid w:val="003F216E"/>
    <w:rsid w:val="003F2810"/>
    <w:rsid w:val="003F35AE"/>
    <w:rsid w:val="003F360A"/>
    <w:rsid w:val="003F3B1C"/>
    <w:rsid w:val="003F4FF9"/>
    <w:rsid w:val="003F60BA"/>
    <w:rsid w:val="003F7C10"/>
    <w:rsid w:val="00401287"/>
    <w:rsid w:val="0040166A"/>
    <w:rsid w:val="00401D9C"/>
    <w:rsid w:val="00402F8C"/>
    <w:rsid w:val="0040322A"/>
    <w:rsid w:val="00403266"/>
    <w:rsid w:val="00406892"/>
    <w:rsid w:val="00410908"/>
    <w:rsid w:val="00410920"/>
    <w:rsid w:val="004117C0"/>
    <w:rsid w:val="004125CB"/>
    <w:rsid w:val="00412B7F"/>
    <w:rsid w:val="00412F1B"/>
    <w:rsid w:val="004138BA"/>
    <w:rsid w:val="0041449B"/>
    <w:rsid w:val="004144E3"/>
    <w:rsid w:val="004148F5"/>
    <w:rsid w:val="00414B2D"/>
    <w:rsid w:val="004153A6"/>
    <w:rsid w:val="00415755"/>
    <w:rsid w:val="004159AC"/>
    <w:rsid w:val="00416190"/>
    <w:rsid w:val="00416F3D"/>
    <w:rsid w:val="004171D6"/>
    <w:rsid w:val="00420191"/>
    <w:rsid w:val="00420B2C"/>
    <w:rsid w:val="00420F8D"/>
    <w:rsid w:val="00421985"/>
    <w:rsid w:val="00421B5B"/>
    <w:rsid w:val="00421D67"/>
    <w:rsid w:val="004220A2"/>
    <w:rsid w:val="004227FA"/>
    <w:rsid w:val="004245B0"/>
    <w:rsid w:val="004251E9"/>
    <w:rsid w:val="00426010"/>
    <w:rsid w:val="0042632F"/>
    <w:rsid w:val="0042650A"/>
    <w:rsid w:val="00427410"/>
    <w:rsid w:val="0042767C"/>
    <w:rsid w:val="0042797A"/>
    <w:rsid w:val="00427A31"/>
    <w:rsid w:val="00430AD1"/>
    <w:rsid w:val="0043111D"/>
    <w:rsid w:val="004329D2"/>
    <w:rsid w:val="0043350E"/>
    <w:rsid w:val="004340B3"/>
    <w:rsid w:val="004355B7"/>
    <w:rsid w:val="00435EFB"/>
    <w:rsid w:val="0043675D"/>
    <w:rsid w:val="00436F53"/>
    <w:rsid w:val="004377E7"/>
    <w:rsid w:val="004379F6"/>
    <w:rsid w:val="00437BEA"/>
    <w:rsid w:val="00440220"/>
    <w:rsid w:val="0044063E"/>
    <w:rsid w:val="00440F3A"/>
    <w:rsid w:val="0044182E"/>
    <w:rsid w:val="00443273"/>
    <w:rsid w:val="00443999"/>
    <w:rsid w:val="00443CC2"/>
    <w:rsid w:val="00444341"/>
    <w:rsid w:val="0044478E"/>
    <w:rsid w:val="00445C26"/>
    <w:rsid w:val="0044682A"/>
    <w:rsid w:val="004471D0"/>
    <w:rsid w:val="00450A2B"/>
    <w:rsid w:val="00450B8F"/>
    <w:rsid w:val="00453FDE"/>
    <w:rsid w:val="004540D6"/>
    <w:rsid w:val="00454211"/>
    <w:rsid w:val="00454AFA"/>
    <w:rsid w:val="0045570A"/>
    <w:rsid w:val="004557F2"/>
    <w:rsid w:val="00456488"/>
    <w:rsid w:val="0046056A"/>
    <w:rsid w:val="00460D84"/>
    <w:rsid w:val="0046183F"/>
    <w:rsid w:val="00462ABC"/>
    <w:rsid w:val="00462EC7"/>
    <w:rsid w:val="00462ED3"/>
    <w:rsid w:val="0046318F"/>
    <w:rsid w:val="0046497F"/>
    <w:rsid w:val="00464FCC"/>
    <w:rsid w:val="00465AD2"/>
    <w:rsid w:val="00465DEC"/>
    <w:rsid w:val="00465EB8"/>
    <w:rsid w:val="0047198A"/>
    <w:rsid w:val="00471A6F"/>
    <w:rsid w:val="004728E4"/>
    <w:rsid w:val="004729D2"/>
    <w:rsid w:val="004744AF"/>
    <w:rsid w:val="00474874"/>
    <w:rsid w:val="00475707"/>
    <w:rsid w:val="00475D58"/>
    <w:rsid w:val="00476683"/>
    <w:rsid w:val="00477734"/>
    <w:rsid w:val="00477952"/>
    <w:rsid w:val="0047797D"/>
    <w:rsid w:val="00480734"/>
    <w:rsid w:val="00480F56"/>
    <w:rsid w:val="00481A6D"/>
    <w:rsid w:val="00481A88"/>
    <w:rsid w:val="00481CA2"/>
    <w:rsid w:val="00482759"/>
    <w:rsid w:val="0048279D"/>
    <w:rsid w:val="00482DE1"/>
    <w:rsid w:val="00482E90"/>
    <w:rsid w:val="00483891"/>
    <w:rsid w:val="004838AF"/>
    <w:rsid w:val="00484482"/>
    <w:rsid w:val="0048530A"/>
    <w:rsid w:val="00485383"/>
    <w:rsid w:val="00485597"/>
    <w:rsid w:val="004862C4"/>
    <w:rsid w:val="0048639C"/>
    <w:rsid w:val="00486CFB"/>
    <w:rsid w:val="00491A1C"/>
    <w:rsid w:val="00491C23"/>
    <w:rsid w:val="00493089"/>
    <w:rsid w:val="00495397"/>
    <w:rsid w:val="004953B2"/>
    <w:rsid w:val="00495CB4"/>
    <w:rsid w:val="00495E07"/>
    <w:rsid w:val="00495ECD"/>
    <w:rsid w:val="004966C6"/>
    <w:rsid w:val="004973FC"/>
    <w:rsid w:val="00497402"/>
    <w:rsid w:val="00497548"/>
    <w:rsid w:val="00497642"/>
    <w:rsid w:val="004976E5"/>
    <w:rsid w:val="004A0E2F"/>
    <w:rsid w:val="004A0F50"/>
    <w:rsid w:val="004A1053"/>
    <w:rsid w:val="004A14A2"/>
    <w:rsid w:val="004A2570"/>
    <w:rsid w:val="004A2722"/>
    <w:rsid w:val="004A280E"/>
    <w:rsid w:val="004A2C6B"/>
    <w:rsid w:val="004A536D"/>
    <w:rsid w:val="004A58E5"/>
    <w:rsid w:val="004A627E"/>
    <w:rsid w:val="004A65C6"/>
    <w:rsid w:val="004A65E2"/>
    <w:rsid w:val="004A68A1"/>
    <w:rsid w:val="004A72D9"/>
    <w:rsid w:val="004B012D"/>
    <w:rsid w:val="004B012E"/>
    <w:rsid w:val="004B1394"/>
    <w:rsid w:val="004B29A7"/>
    <w:rsid w:val="004B32ED"/>
    <w:rsid w:val="004B345B"/>
    <w:rsid w:val="004B44E9"/>
    <w:rsid w:val="004B48C5"/>
    <w:rsid w:val="004B4EEB"/>
    <w:rsid w:val="004B5ACE"/>
    <w:rsid w:val="004B5BE7"/>
    <w:rsid w:val="004B73F1"/>
    <w:rsid w:val="004C085A"/>
    <w:rsid w:val="004C125F"/>
    <w:rsid w:val="004C130D"/>
    <w:rsid w:val="004C2CB5"/>
    <w:rsid w:val="004C3259"/>
    <w:rsid w:val="004C3936"/>
    <w:rsid w:val="004C41B4"/>
    <w:rsid w:val="004C48D7"/>
    <w:rsid w:val="004C5079"/>
    <w:rsid w:val="004C5EA3"/>
    <w:rsid w:val="004C62F9"/>
    <w:rsid w:val="004C64A3"/>
    <w:rsid w:val="004C69A7"/>
    <w:rsid w:val="004C6B58"/>
    <w:rsid w:val="004C6E46"/>
    <w:rsid w:val="004C7AA8"/>
    <w:rsid w:val="004C7AAF"/>
    <w:rsid w:val="004D021F"/>
    <w:rsid w:val="004D0643"/>
    <w:rsid w:val="004D09E1"/>
    <w:rsid w:val="004D0A0C"/>
    <w:rsid w:val="004D1533"/>
    <w:rsid w:val="004D1BFB"/>
    <w:rsid w:val="004D1D35"/>
    <w:rsid w:val="004D20B4"/>
    <w:rsid w:val="004D2228"/>
    <w:rsid w:val="004D277D"/>
    <w:rsid w:val="004D2AA1"/>
    <w:rsid w:val="004D40C6"/>
    <w:rsid w:val="004D4D81"/>
    <w:rsid w:val="004D510A"/>
    <w:rsid w:val="004D54FB"/>
    <w:rsid w:val="004D62C9"/>
    <w:rsid w:val="004D68FB"/>
    <w:rsid w:val="004D7366"/>
    <w:rsid w:val="004D7C1E"/>
    <w:rsid w:val="004E024D"/>
    <w:rsid w:val="004E0589"/>
    <w:rsid w:val="004E069E"/>
    <w:rsid w:val="004E1332"/>
    <w:rsid w:val="004E1C42"/>
    <w:rsid w:val="004E213A"/>
    <w:rsid w:val="004E278D"/>
    <w:rsid w:val="004E2A1B"/>
    <w:rsid w:val="004E3583"/>
    <w:rsid w:val="004E466F"/>
    <w:rsid w:val="004E48EF"/>
    <w:rsid w:val="004E4EF3"/>
    <w:rsid w:val="004E5318"/>
    <w:rsid w:val="004E5564"/>
    <w:rsid w:val="004E557D"/>
    <w:rsid w:val="004E5FAB"/>
    <w:rsid w:val="004E6370"/>
    <w:rsid w:val="004E6703"/>
    <w:rsid w:val="004E6BB9"/>
    <w:rsid w:val="004E73DE"/>
    <w:rsid w:val="004E77EF"/>
    <w:rsid w:val="004F0AA2"/>
    <w:rsid w:val="004F0FFB"/>
    <w:rsid w:val="004F1AB1"/>
    <w:rsid w:val="004F223F"/>
    <w:rsid w:val="004F26BA"/>
    <w:rsid w:val="004F3F35"/>
    <w:rsid w:val="004F4690"/>
    <w:rsid w:val="004F48E9"/>
    <w:rsid w:val="004F4F80"/>
    <w:rsid w:val="004F5756"/>
    <w:rsid w:val="004F68BB"/>
    <w:rsid w:val="004F6C33"/>
    <w:rsid w:val="004F7070"/>
    <w:rsid w:val="004F7DE3"/>
    <w:rsid w:val="00501219"/>
    <w:rsid w:val="00501889"/>
    <w:rsid w:val="00502BBF"/>
    <w:rsid w:val="005036DC"/>
    <w:rsid w:val="005053FA"/>
    <w:rsid w:val="00505823"/>
    <w:rsid w:val="00505C21"/>
    <w:rsid w:val="005100FE"/>
    <w:rsid w:val="005104C7"/>
    <w:rsid w:val="00510A73"/>
    <w:rsid w:val="005110D3"/>
    <w:rsid w:val="005118E7"/>
    <w:rsid w:val="00513698"/>
    <w:rsid w:val="005144A9"/>
    <w:rsid w:val="005144E7"/>
    <w:rsid w:val="005150D8"/>
    <w:rsid w:val="00515BC4"/>
    <w:rsid w:val="00516841"/>
    <w:rsid w:val="00516B10"/>
    <w:rsid w:val="0052041A"/>
    <w:rsid w:val="0052069D"/>
    <w:rsid w:val="00521879"/>
    <w:rsid w:val="00522524"/>
    <w:rsid w:val="00522BE3"/>
    <w:rsid w:val="00523BB0"/>
    <w:rsid w:val="0052438F"/>
    <w:rsid w:val="0052460D"/>
    <w:rsid w:val="00525085"/>
    <w:rsid w:val="00525139"/>
    <w:rsid w:val="00525DB9"/>
    <w:rsid w:val="00526867"/>
    <w:rsid w:val="00526AFF"/>
    <w:rsid w:val="00527CB5"/>
    <w:rsid w:val="00530583"/>
    <w:rsid w:val="00531530"/>
    <w:rsid w:val="00532782"/>
    <w:rsid w:val="00532850"/>
    <w:rsid w:val="00532C3A"/>
    <w:rsid w:val="005333FF"/>
    <w:rsid w:val="005339BB"/>
    <w:rsid w:val="0053470D"/>
    <w:rsid w:val="005359AD"/>
    <w:rsid w:val="00535D21"/>
    <w:rsid w:val="00536109"/>
    <w:rsid w:val="005362E4"/>
    <w:rsid w:val="00536E22"/>
    <w:rsid w:val="00537495"/>
    <w:rsid w:val="00540660"/>
    <w:rsid w:val="00540CAD"/>
    <w:rsid w:val="00540E49"/>
    <w:rsid w:val="005415EE"/>
    <w:rsid w:val="00541A96"/>
    <w:rsid w:val="00541E1E"/>
    <w:rsid w:val="005430B1"/>
    <w:rsid w:val="00543A3D"/>
    <w:rsid w:val="00544656"/>
    <w:rsid w:val="00544A09"/>
    <w:rsid w:val="0054649C"/>
    <w:rsid w:val="00546B67"/>
    <w:rsid w:val="00547BBC"/>
    <w:rsid w:val="0055088E"/>
    <w:rsid w:val="005508FB"/>
    <w:rsid w:val="00550E49"/>
    <w:rsid w:val="005515B1"/>
    <w:rsid w:val="00552485"/>
    <w:rsid w:val="00552807"/>
    <w:rsid w:val="005532E5"/>
    <w:rsid w:val="00555191"/>
    <w:rsid w:val="0055638F"/>
    <w:rsid w:val="00556DB2"/>
    <w:rsid w:val="005578C7"/>
    <w:rsid w:val="005602A9"/>
    <w:rsid w:val="0056036D"/>
    <w:rsid w:val="00560991"/>
    <w:rsid w:val="0056156F"/>
    <w:rsid w:val="005618BC"/>
    <w:rsid w:val="00562265"/>
    <w:rsid w:val="005627EE"/>
    <w:rsid w:val="00562BC1"/>
    <w:rsid w:val="00563069"/>
    <w:rsid w:val="005636B3"/>
    <w:rsid w:val="00563D28"/>
    <w:rsid w:val="00563DD8"/>
    <w:rsid w:val="00564E8C"/>
    <w:rsid w:val="00565CF3"/>
    <w:rsid w:val="00565FD4"/>
    <w:rsid w:val="00566680"/>
    <w:rsid w:val="00570181"/>
    <w:rsid w:val="00570714"/>
    <w:rsid w:val="005707DA"/>
    <w:rsid w:val="00570CA4"/>
    <w:rsid w:val="00570F23"/>
    <w:rsid w:val="0057131D"/>
    <w:rsid w:val="00571500"/>
    <w:rsid w:val="00571C77"/>
    <w:rsid w:val="005727B4"/>
    <w:rsid w:val="005728C9"/>
    <w:rsid w:val="00572F95"/>
    <w:rsid w:val="0057369A"/>
    <w:rsid w:val="00574D6A"/>
    <w:rsid w:val="00575399"/>
    <w:rsid w:val="00576052"/>
    <w:rsid w:val="005824A9"/>
    <w:rsid w:val="0058350F"/>
    <w:rsid w:val="00583C02"/>
    <w:rsid w:val="00584D27"/>
    <w:rsid w:val="00584E9B"/>
    <w:rsid w:val="00584F56"/>
    <w:rsid w:val="005858CF"/>
    <w:rsid w:val="0058683A"/>
    <w:rsid w:val="005868D2"/>
    <w:rsid w:val="005900CF"/>
    <w:rsid w:val="00590FA3"/>
    <w:rsid w:val="00591844"/>
    <w:rsid w:val="00591CD9"/>
    <w:rsid w:val="00592058"/>
    <w:rsid w:val="0059221C"/>
    <w:rsid w:val="00592291"/>
    <w:rsid w:val="0059333B"/>
    <w:rsid w:val="005933F1"/>
    <w:rsid w:val="00594672"/>
    <w:rsid w:val="00594D26"/>
    <w:rsid w:val="005951B9"/>
    <w:rsid w:val="0059534A"/>
    <w:rsid w:val="0059534E"/>
    <w:rsid w:val="00595B01"/>
    <w:rsid w:val="00596B28"/>
    <w:rsid w:val="005974F5"/>
    <w:rsid w:val="005979B3"/>
    <w:rsid w:val="00597BEA"/>
    <w:rsid w:val="005A0494"/>
    <w:rsid w:val="005A0B68"/>
    <w:rsid w:val="005A1499"/>
    <w:rsid w:val="005A19E9"/>
    <w:rsid w:val="005A1FB2"/>
    <w:rsid w:val="005A2D0F"/>
    <w:rsid w:val="005A36CE"/>
    <w:rsid w:val="005A3C0C"/>
    <w:rsid w:val="005A3E43"/>
    <w:rsid w:val="005A48C6"/>
    <w:rsid w:val="005A4B49"/>
    <w:rsid w:val="005A4D96"/>
    <w:rsid w:val="005A518D"/>
    <w:rsid w:val="005A5960"/>
    <w:rsid w:val="005A6D4F"/>
    <w:rsid w:val="005A705C"/>
    <w:rsid w:val="005A77BC"/>
    <w:rsid w:val="005A7971"/>
    <w:rsid w:val="005B059C"/>
    <w:rsid w:val="005B1380"/>
    <w:rsid w:val="005B19D0"/>
    <w:rsid w:val="005B24FF"/>
    <w:rsid w:val="005B2864"/>
    <w:rsid w:val="005B30C9"/>
    <w:rsid w:val="005B3B84"/>
    <w:rsid w:val="005B44AC"/>
    <w:rsid w:val="005B4901"/>
    <w:rsid w:val="005B492D"/>
    <w:rsid w:val="005B4B3A"/>
    <w:rsid w:val="005B532C"/>
    <w:rsid w:val="005B53C7"/>
    <w:rsid w:val="005B58F1"/>
    <w:rsid w:val="005B59A8"/>
    <w:rsid w:val="005B6D40"/>
    <w:rsid w:val="005B7256"/>
    <w:rsid w:val="005B73A1"/>
    <w:rsid w:val="005B75C4"/>
    <w:rsid w:val="005B7741"/>
    <w:rsid w:val="005C009B"/>
    <w:rsid w:val="005C0969"/>
    <w:rsid w:val="005C0CD5"/>
    <w:rsid w:val="005C1072"/>
    <w:rsid w:val="005C1F09"/>
    <w:rsid w:val="005C2542"/>
    <w:rsid w:val="005C2A27"/>
    <w:rsid w:val="005C2CCB"/>
    <w:rsid w:val="005C44E3"/>
    <w:rsid w:val="005C472B"/>
    <w:rsid w:val="005C4CEB"/>
    <w:rsid w:val="005C4CF7"/>
    <w:rsid w:val="005C6E38"/>
    <w:rsid w:val="005C6F95"/>
    <w:rsid w:val="005C7121"/>
    <w:rsid w:val="005C73B1"/>
    <w:rsid w:val="005C76A7"/>
    <w:rsid w:val="005D06FC"/>
    <w:rsid w:val="005D0805"/>
    <w:rsid w:val="005D1C85"/>
    <w:rsid w:val="005D273C"/>
    <w:rsid w:val="005D27BD"/>
    <w:rsid w:val="005D2E84"/>
    <w:rsid w:val="005D2FD8"/>
    <w:rsid w:val="005D31E4"/>
    <w:rsid w:val="005D3556"/>
    <w:rsid w:val="005D39CC"/>
    <w:rsid w:val="005D41A6"/>
    <w:rsid w:val="005D472C"/>
    <w:rsid w:val="005D5898"/>
    <w:rsid w:val="005D5B7C"/>
    <w:rsid w:val="005D5DE8"/>
    <w:rsid w:val="005D61AF"/>
    <w:rsid w:val="005D64CA"/>
    <w:rsid w:val="005D7471"/>
    <w:rsid w:val="005E05AF"/>
    <w:rsid w:val="005E0AC7"/>
    <w:rsid w:val="005E1086"/>
    <w:rsid w:val="005E1731"/>
    <w:rsid w:val="005E22B9"/>
    <w:rsid w:val="005E2554"/>
    <w:rsid w:val="005E287E"/>
    <w:rsid w:val="005E289E"/>
    <w:rsid w:val="005E2C97"/>
    <w:rsid w:val="005E30BD"/>
    <w:rsid w:val="005E391D"/>
    <w:rsid w:val="005E44FB"/>
    <w:rsid w:val="005E5522"/>
    <w:rsid w:val="005E7395"/>
    <w:rsid w:val="005E7E2E"/>
    <w:rsid w:val="005F01CC"/>
    <w:rsid w:val="005F04BC"/>
    <w:rsid w:val="005F0FD7"/>
    <w:rsid w:val="005F101D"/>
    <w:rsid w:val="005F11EB"/>
    <w:rsid w:val="005F211D"/>
    <w:rsid w:val="005F2416"/>
    <w:rsid w:val="005F2B8C"/>
    <w:rsid w:val="005F340A"/>
    <w:rsid w:val="005F496C"/>
    <w:rsid w:val="005F568A"/>
    <w:rsid w:val="005F64CA"/>
    <w:rsid w:val="005F65CF"/>
    <w:rsid w:val="005F6B95"/>
    <w:rsid w:val="005F738E"/>
    <w:rsid w:val="005F7C21"/>
    <w:rsid w:val="006006C6"/>
    <w:rsid w:val="00600B82"/>
    <w:rsid w:val="00602204"/>
    <w:rsid w:val="006028C9"/>
    <w:rsid w:val="006039BA"/>
    <w:rsid w:val="006059BD"/>
    <w:rsid w:val="00605A53"/>
    <w:rsid w:val="00605C77"/>
    <w:rsid w:val="00606383"/>
    <w:rsid w:val="006064FA"/>
    <w:rsid w:val="00606AAF"/>
    <w:rsid w:val="00606FE8"/>
    <w:rsid w:val="00607B38"/>
    <w:rsid w:val="00607BDC"/>
    <w:rsid w:val="00610CC4"/>
    <w:rsid w:val="00612BA6"/>
    <w:rsid w:val="00612F51"/>
    <w:rsid w:val="006144A2"/>
    <w:rsid w:val="00614889"/>
    <w:rsid w:val="006148AF"/>
    <w:rsid w:val="00615394"/>
    <w:rsid w:val="00617B52"/>
    <w:rsid w:val="00617CE1"/>
    <w:rsid w:val="00620D4A"/>
    <w:rsid w:val="00622A10"/>
    <w:rsid w:val="00622A49"/>
    <w:rsid w:val="00622EA0"/>
    <w:rsid w:val="0062410C"/>
    <w:rsid w:val="00624238"/>
    <w:rsid w:val="00624790"/>
    <w:rsid w:val="006254B0"/>
    <w:rsid w:val="00625E7C"/>
    <w:rsid w:val="00626A32"/>
    <w:rsid w:val="00626ABC"/>
    <w:rsid w:val="00627841"/>
    <w:rsid w:val="0063166B"/>
    <w:rsid w:val="006316B8"/>
    <w:rsid w:val="0063354C"/>
    <w:rsid w:val="00633CE4"/>
    <w:rsid w:val="0063422D"/>
    <w:rsid w:val="00634627"/>
    <w:rsid w:val="00635235"/>
    <w:rsid w:val="00635912"/>
    <w:rsid w:val="006402F8"/>
    <w:rsid w:val="00640F97"/>
    <w:rsid w:val="00641362"/>
    <w:rsid w:val="00641EB2"/>
    <w:rsid w:val="00643432"/>
    <w:rsid w:val="00644BB7"/>
    <w:rsid w:val="00644F15"/>
    <w:rsid w:val="006452F9"/>
    <w:rsid w:val="006458ED"/>
    <w:rsid w:val="00645BC4"/>
    <w:rsid w:val="00645D1D"/>
    <w:rsid w:val="00646ACA"/>
    <w:rsid w:val="006475F7"/>
    <w:rsid w:val="006505CB"/>
    <w:rsid w:val="00650647"/>
    <w:rsid w:val="00650CBD"/>
    <w:rsid w:val="00651EE0"/>
    <w:rsid w:val="006520AC"/>
    <w:rsid w:val="0065224E"/>
    <w:rsid w:val="006550CA"/>
    <w:rsid w:val="0065540E"/>
    <w:rsid w:val="00655D0E"/>
    <w:rsid w:val="00656E52"/>
    <w:rsid w:val="00657C74"/>
    <w:rsid w:val="0066056B"/>
    <w:rsid w:val="00660711"/>
    <w:rsid w:val="00660A5B"/>
    <w:rsid w:val="00660E53"/>
    <w:rsid w:val="006615D5"/>
    <w:rsid w:val="0066332B"/>
    <w:rsid w:val="00663A53"/>
    <w:rsid w:val="006642E8"/>
    <w:rsid w:val="006648DC"/>
    <w:rsid w:val="00665434"/>
    <w:rsid w:val="00666447"/>
    <w:rsid w:val="00670ACD"/>
    <w:rsid w:val="0067196A"/>
    <w:rsid w:val="00673628"/>
    <w:rsid w:val="00674022"/>
    <w:rsid w:val="0067469C"/>
    <w:rsid w:val="00675183"/>
    <w:rsid w:val="00675C0D"/>
    <w:rsid w:val="00675EE0"/>
    <w:rsid w:val="0067606D"/>
    <w:rsid w:val="00676512"/>
    <w:rsid w:val="00677777"/>
    <w:rsid w:val="00677878"/>
    <w:rsid w:val="00677AE7"/>
    <w:rsid w:val="00677EB3"/>
    <w:rsid w:val="00680442"/>
    <w:rsid w:val="006810BE"/>
    <w:rsid w:val="0068159A"/>
    <w:rsid w:val="00682828"/>
    <w:rsid w:val="00682B05"/>
    <w:rsid w:val="00682D89"/>
    <w:rsid w:val="00683250"/>
    <w:rsid w:val="006832F5"/>
    <w:rsid w:val="00683637"/>
    <w:rsid w:val="006839C8"/>
    <w:rsid w:val="00684406"/>
    <w:rsid w:val="00684483"/>
    <w:rsid w:val="006847D1"/>
    <w:rsid w:val="00686137"/>
    <w:rsid w:val="00686565"/>
    <w:rsid w:val="00686578"/>
    <w:rsid w:val="006865A0"/>
    <w:rsid w:val="00686A06"/>
    <w:rsid w:val="006870DA"/>
    <w:rsid w:val="006878DC"/>
    <w:rsid w:val="00687A54"/>
    <w:rsid w:val="006912C4"/>
    <w:rsid w:val="00691AFC"/>
    <w:rsid w:val="00691BA2"/>
    <w:rsid w:val="00692B3E"/>
    <w:rsid w:val="00693302"/>
    <w:rsid w:val="00693D60"/>
    <w:rsid w:val="00694522"/>
    <w:rsid w:val="0069473A"/>
    <w:rsid w:val="00694757"/>
    <w:rsid w:val="00694879"/>
    <w:rsid w:val="006952CF"/>
    <w:rsid w:val="00695CD0"/>
    <w:rsid w:val="00695F54"/>
    <w:rsid w:val="00696E5B"/>
    <w:rsid w:val="00697360"/>
    <w:rsid w:val="006976D6"/>
    <w:rsid w:val="006977B0"/>
    <w:rsid w:val="006A1293"/>
    <w:rsid w:val="006A18FB"/>
    <w:rsid w:val="006A1BA1"/>
    <w:rsid w:val="006A205A"/>
    <w:rsid w:val="006A22C7"/>
    <w:rsid w:val="006A2B55"/>
    <w:rsid w:val="006A2B99"/>
    <w:rsid w:val="006A2DB8"/>
    <w:rsid w:val="006A2FB2"/>
    <w:rsid w:val="006A42FB"/>
    <w:rsid w:val="006A53FA"/>
    <w:rsid w:val="006A5AE5"/>
    <w:rsid w:val="006A5F62"/>
    <w:rsid w:val="006A68F9"/>
    <w:rsid w:val="006A76A6"/>
    <w:rsid w:val="006A7B17"/>
    <w:rsid w:val="006A7D75"/>
    <w:rsid w:val="006A7FA1"/>
    <w:rsid w:val="006B07BA"/>
    <w:rsid w:val="006B0B41"/>
    <w:rsid w:val="006B0F19"/>
    <w:rsid w:val="006B17EF"/>
    <w:rsid w:val="006B1E6F"/>
    <w:rsid w:val="006B3224"/>
    <w:rsid w:val="006B3A67"/>
    <w:rsid w:val="006B3B1E"/>
    <w:rsid w:val="006B4095"/>
    <w:rsid w:val="006B500B"/>
    <w:rsid w:val="006B58FA"/>
    <w:rsid w:val="006B5985"/>
    <w:rsid w:val="006B5A3B"/>
    <w:rsid w:val="006B6465"/>
    <w:rsid w:val="006B6658"/>
    <w:rsid w:val="006B6DE9"/>
    <w:rsid w:val="006B751A"/>
    <w:rsid w:val="006B7867"/>
    <w:rsid w:val="006C16CA"/>
    <w:rsid w:val="006C16E6"/>
    <w:rsid w:val="006C18B0"/>
    <w:rsid w:val="006C1AD9"/>
    <w:rsid w:val="006C243B"/>
    <w:rsid w:val="006C2EAC"/>
    <w:rsid w:val="006C34AE"/>
    <w:rsid w:val="006C391F"/>
    <w:rsid w:val="006C41EA"/>
    <w:rsid w:val="006C45FD"/>
    <w:rsid w:val="006C4D1A"/>
    <w:rsid w:val="006C54D9"/>
    <w:rsid w:val="006C6C3F"/>
    <w:rsid w:val="006D1046"/>
    <w:rsid w:val="006D1186"/>
    <w:rsid w:val="006D2413"/>
    <w:rsid w:val="006D2549"/>
    <w:rsid w:val="006D272D"/>
    <w:rsid w:val="006D2CFF"/>
    <w:rsid w:val="006D3B1F"/>
    <w:rsid w:val="006D3F55"/>
    <w:rsid w:val="006D41DB"/>
    <w:rsid w:val="006D4F75"/>
    <w:rsid w:val="006D4F95"/>
    <w:rsid w:val="006D5571"/>
    <w:rsid w:val="006D5740"/>
    <w:rsid w:val="006D602F"/>
    <w:rsid w:val="006D6EC2"/>
    <w:rsid w:val="006D72F5"/>
    <w:rsid w:val="006D739C"/>
    <w:rsid w:val="006D7DD5"/>
    <w:rsid w:val="006E00BA"/>
    <w:rsid w:val="006E033C"/>
    <w:rsid w:val="006E0995"/>
    <w:rsid w:val="006E23B3"/>
    <w:rsid w:val="006E2730"/>
    <w:rsid w:val="006E29DF"/>
    <w:rsid w:val="006E3B0B"/>
    <w:rsid w:val="006E45C7"/>
    <w:rsid w:val="006E5670"/>
    <w:rsid w:val="006E5C6F"/>
    <w:rsid w:val="006E5D6D"/>
    <w:rsid w:val="006E63D1"/>
    <w:rsid w:val="006E75AB"/>
    <w:rsid w:val="006E7A98"/>
    <w:rsid w:val="006E7D2F"/>
    <w:rsid w:val="006F1E76"/>
    <w:rsid w:val="006F33DE"/>
    <w:rsid w:val="006F3E7E"/>
    <w:rsid w:val="006F4568"/>
    <w:rsid w:val="006F5796"/>
    <w:rsid w:val="006F5E48"/>
    <w:rsid w:val="006F6DDE"/>
    <w:rsid w:val="006F701B"/>
    <w:rsid w:val="006F7020"/>
    <w:rsid w:val="006F7490"/>
    <w:rsid w:val="007001DF"/>
    <w:rsid w:val="0070026D"/>
    <w:rsid w:val="00700945"/>
    <w:rsid w:val="00700DC9"/>
    <w:rsid w:val="00701698"/>
    <w:rsid w:val="00701AF6"/>
    <w:rsid w:val="00701BE1"/>
    <w:rsid w:val="00702090"/>
    <w:rsid w:val="007027FB"/>
    <w:rsid w:val="00702B5C"/>
    <w:rsid w:val="00703497"/>
    <w:rsid w:val="007047A2"/>
    <w:rsid w:val="007051B3"/>
    <w:rsid w:val="007057A9"/>
    <w:rsid w:val="0070692C"/>
    <w:rsid w:val="00706EA0"/>
    <w:rsid w:val="00706EF0"/>
    <w:rsid w:val="007075FC"/>
    <w:rsid w:val="00707733"/>
    <w:rsid w:val="0071016B"/>
    <w:rsid w:val="0071070B"/>
    <w:rsid w:val="00710849"/>
    <w:rsid w:val="0071101E"/>
    <w:rsid w:val="007110A9"/>
    <w:rsid w:val="00713489"/>
    <w:rsid w:val="0071357A"/>
    <w:rsid w:val="007138C3"/>
    <w:rsid w:val="0071470F"/>
    <w:rsid w:val="007155DE"/>
    <w:rsid w:val="007157A4"/>
    <w:rsid w:val="007161AD"/>
    <w:rsid w:val="00716C5E"/>
    <w:rsid w:val="0071732A"/>
    <w:rsid w:val="00717CF3"/>
    <w:rsid w:val="00717F85"/>
    <w:rsid w:val="007206E1"/>
    <w:rsid w:val="00721F5F"/>
    <w:rsid w:val="00722D84"/>
    <w:rsid w:val="00722E9A"/>
    <w:rsid w:val="00724670"/>
    <w:rsid w:val="00724C03"/>
    <w:rsid w:val="00726D64"/>
    <w:rsid w:val="00730835"/>
    <w:rsid w:val="0073158C"/>
    <w:rsid w:val="00732560"/>
    <w:rsid w:val="00733442"/>
    <w:rsid w:val="00733976"/>
    <w:rsid w:val="00734182"/>
    <w:rsid w:val="007345D8"/>
    <w:rsid w:val="00734892"/>
    <w:rsid w:val="00734F2F"/>
    <w:rsid w:val="00735167"/>
    <w:rsid w:val="00735338"/>
    <w:rsid w:val="00735A00"/>
    <w:rsid w:val="00735FB0"/>
    <w:rsid w:val="00735FB9"/>
    <w:rsid w:val="0073679F"/>
    <w:rsid w:val="007374DC"/>
    <w:rsid w:val="00737B26"/>
    <w:rsid w:val="00737B48"/>
    <w:rsid w:val="00740525"/>
    <w:rsid w:val="00741690"/>
    <w:rsid w:val="007419F1"/>
    <w:rsid w:val="00742204"/>
    <w:rsid w:val="00742835"/>
    <w:rsid w:val="007451CD"/>
    <w:rsid w:val="00745F10"/>
    <w:rsid w:val="0074620F"/>
    <w:rsid w:val="007476CC"/>
    <w:rsid w:val="00747DF6"/>
    <w:rsid w:val="0075080A"/>
    <w:rsid w:val="00750839"/>
    <w:rsid w:val="0075085C"/>
    <w:rsid w:val="00750B15"/>
    <w:rsid w:val="0075172E"/>
    <w:rsid w:val="00751BFF"/>
    <w:rsid w:val="00751C15"/>
    <w:rsid w:val="00752519"/>
    <w:rsid w:val="00752D9B"/>
    <w:rsid w:val="00753194"/>
    <w:rsid w:val="00753389"/>
    <w:rsid w:val="00753C03"/>
    <w:rsid w:val="00754A59"/>
    <w:rsid w:val="00755112"/>
    <w:rsid w:val="00755C41"/>
    <w:rsid w:val="00755EBB"/>
    <w:rsid w:val="00756197"/>
    <w:rsid w:val="0075682B"/>
    <w:rsid w:val="00756C87"/>
    <w:rsid w:val="00757C4F"/>
    <w:rsid w:val="00760323"/>
    <w:rsid w:val="00762682"/>
    <w:rsid w:val="00763228"/>
    <w:rsid w:val="00763554"/>
    <w:rsid w:val="007635D7"/>
    <w:rsid w:val="00766118"/>
    <w:rsid w:val="007668C0"/>
    <w:rsid w:val="007677B9"/>
    <w:rsid w:val="00767B7B"/>
    <w:rsid w:val="007703F5"/>
    <w:rsid w:val="00770C3E"/>
    <w:rsid w:val="00771183"/>
    <w:rsid w:val="0077158D"/>
    <w:rsid w:val="00771DC1"/>
    <w:rsid w:val="007723FD"/>
    <w:rsid w:val="0077334A"/>
    <w:rsid w:val="00773703"/>
    <w:rsid w:val="007742BC"/>
    <w:rsid w:val="00775B1B"/>
    <w:rsid w:val="00776637"/>
    <w:rsid w:val="00776953"/>
    <w:rsid w:val="007804C2"/>
    <w:rsid w:val="00780C4E"/>
    <w:rsid w:val="00780DA4"/>
    <w:rsid w:val="00781C3A"/>
    <w:rsid w:val="007823C4"/>
    <w:rsid w:val="00782CDC"/>
    <w:rsid w:val="007830DD"/>
    <w:rsid w:val="00783745"/>
    <w:rsid w:val="007848BA"/>
    <w:rsid w:val="00784CB5"/>
    <w:rsid w:val="007855B9"/>
    <w:rsid w:val="007870C5"/>
    <w:rsid w:val="007906A3"/>
    <w:rsid w:val="00790C14"/>
    <w:rsid w:val="007921BF"/>
    <w:rsid w:val="00792721"/>
    <w:rsid w:val="0079396C"/>
    <w:rsid w:val="00794027"/>
    <w:rsid w:val="0079440F"/>
    <w:rsid w:val="0079445C"/>
    <w:rsid w:val="00795A26"/>
    <w:rsid w:val="007964EC"/>
    <w:rsid w:val="00796595"/>
    <w:rsid w:val="007969F6"/>
    <w:rsid w:val="00797B87"/>
    <w:rsid w:val="007A04E8"/>
    <w:rsid w:val="007A064F"/>
    <w:rsid w:val="007A1433"/>
    <w:rsid w:val="007A1BD9"/>
    <w:rsid w:val="007A1D47"/>
    <w:rsid w:val="007A1F05"/>
    <w:rsid w:val="007A364A"/>
    <w:rsid w:val="007A38DD"/>
    <w:rsid w:val="007A471D"/>
    <w:rsid w:val="007A4E79"/>
    <w:rsid w:val="007A4F62"/>
    <w:rsid w:val="007A5229"/>
    <w:rsid w:val="007A53CB"/>
    <w:rsid w:val="007A5633"/>
    <w:rsid w:val="007A5C71"/>
    <w:rsid w:val="007A60D3"/>
    <w:rsid w:val="007A7992"/>
    <w:rsid w:val="007A7A3A"/>
    <w:rsid w:val="007A7B16"/>
    <w:rsid w:val="007A7B56"/>
    <w:rsid w:val="007B04DD"/>
    <w:rsid w:val="007B0515"/>
    <w:rsid w:val="007B0624"/>
    <w:rsid w:val="007B1111"/>
    <w:rsid w:val="007B1F07"/>
    <w:rsid w:val="007B3841"/>
    <w:rsid w:val="007B3960"/>
    <w:rsid w:val="007B4802"/>
    <w:rsid w:val="007B5996"/>
    <w:rsid w:val="007B6B2E"/>
    <w:rsid w:val="007C0137"/>
    <w:rsid w:val="007C0326"/>
    <w:rsid w:val="007C04C7"/>
    <w:rsid w:val="007C0DD9"/>
    <w:rsid w:val="007C1341"/>
    <w:rsid w:val="007C159A"/>
    <w:rsid w:val="007C2F71"/>
    <w:rsid w:val="007C40FB"/>
    <w:rsid w:val="007C60E2"/>
    <w:rsid w:val="007C65B7"/>
    <w:rsid w:val="007C673B"/>
    <w:rsid w:val="007C6B76"/>
    <w:rsid w:val="007C6E63"/>
    <w:rsid w:val="007C7103"/>
    <w:rsid w:val="007C7897"/>
    <w:rsid w:val="007C7AD5"/>
    <w:rsid w:val="007D064B"/>
    <w:rsid w:val="007D06DB"/>
    <w:rsid w:val="007D06F7"/>
    <w:rsid w:val="007D1CF1"/>
    <w:rsid w:val="007D1E34"/>
    <w:rsid w:val="007D2270"/>
    <w:rsid w:val="007D2F3D"/>
    <w:rsid w:val="007D313F"/>
    <w:rsid w:val="007D3962"/>
    <w:rsid w:val="007D45D0"/>
    <w:rsid w:val="007D4C56"/>
    <w:rsid w:val="007D6C64"/>
    <w:rsid w:val="007D70EE"/>
    <w:rsid w:val="007D7102"/>
    <w:rsid w:val="007D75AE"/>
    <w:rsid w:val="007D7816"/>
    <w:rsid w:val="007D7BA7"/>
    <w:rsid w:val="007D7CBB"/>
    <w:rsid w:val="007E03FE"/>
    <w:rsid w:val="007E1190"/>
    <w:rsid w:val="007E17C3"/>
    <w:rsid w:val="007E31D1"/>
    <w:rsid w:val="007E3512"/>
    <w:rsid w:val="007E4003"/>
    <w:rsid w:val="007E490F"/>
    <w:rsid w:val="007E4FA4"/>
    <w:rsid w:val="007E5802"/>
    <w:rsid w:val="007E6857"/>
    <w:rsid w:val="007E6B50"/>
    <w:rsid w:val="007F0444"/>
    <w:rsid w:val="007F2556"/>
    <w:rsid w:val="007F39CA"/>
    <w:rsid w:val="007F3D26"/>
    <w:rsid w:val="007F4002"/>
    <w:rsid w:val="007F4139"/>
    <w:rsid w:val="007F4652"/>
    <w:rsid w:val="007F4E62"/>
    <w:rsid w:val="007F5B95"/>
    <w:rsid w:val="007F5DBD"/>
    <w:rsid w:val="007F64BE"/>
    <w:rsid w:val="007F6E36"/>
    <w:rsid w:val="007F75EA"/>
    <w:rsid w:val="00801C63"/>
    <w:rsid w:val="00802639"/>
    <w:rsid w:val="0080272F"/>
    <w:rsid w:val="008036F2"/>
    <w:rsid w:val="008038A3"/>
    <w:rsid w:val="00804A00"/>
    <w:rsid w:val="00804CAE"/>
    <w:rsid w:val="00804CFB"/>
    <w:rsid w:val="00804EFA"/>
    <w:rsid w:val="00806512"/>
    <w:rsid w:val="00806652"/>
    <w:rsid w:val="00806D25"/>
    <w:rsid w:val="00806E97"/>
    <w:rsid w:val="008104EE"/>
    <w:rsid w:val="008108CF"/>
    <w:rsid w:val="0081107B"/>
    <w:rsid w:val="0081120A"/>
    <w:rsid w:val="008122FF"/>
    <w:rsid w:val="00812B37"/>
    <w:rsid w:val="00813354"/>
    <w:rsid w:val="0081407D"/>
    <w:rsid w:val="00814736"/>
    <w:rsid w:val="00814780"/>
    <w:rsid w:val="00814F69"/>
    <w:rsid w:val="00815B04"/>
    <w:rsid w:val="00815D01"/>
    <w:rsid w:val="0081700B"/>
    <w:rsid w:val="00817390"/>
    <w:rsid w:val="00817B41"/>
    <w:rsid w:val="008205AF"/>
    <w:rsid w:val="0082066C"/>
    <w:rsid w:val="00820B4A"/>
    <w:rsid w:val="0082146E"/>
    <w:rsid w:val="008219F7"/>
    <w:rsid w:val="00821C6A"/>
    <w:rsid w:val="008221B6"/>
    <w:rsid w:val="00822436"/>
    <w:rsid w:val="00822DD1"/>
    <w:rsid w:val="008247DB"/>
    <w:rsid w:val="00825A8E"/>
    <w:rsid w:val="00825B3F"/>
    <w:rsid w:val="008269AB"/>
    <w:rsid w:val="0082778A"/>
    <w:rsid w:val="00827926"/>
    <w:rsid w:val="008279C8"/>
    <w:rsid w:val="00827F99"/>
    <w:rsid w:val="00830B63"/>
    <w:rsid w:val="0083187F"/>
    <w:rsid w:val="008326C7"/>
    <w:rsid w:val="008334F8"/>
    <w:rsid w:val="0083378E"/>
    <w:rsid w:val="00833A8C"/>
    <w:rsid w:val="00833F83"/>
    <w:rsid w:val="00834BB0"/>
    <w:rsid w:val="00834CF8"/>
    <w:rsid w:val="00834F0A"/>
    <w:rsid w:val="00835365"/>
    <w:rsid w:val="008355F7"/>
    <w:rsid w:val="00835891"/>
    <w:rsid w:val="00835C87"/>
    <w:rsid w:val="008360EC"/>
    <w:rsid w:val="00836B24"/>
    <w:rsid w:val="00837288"/>
    <w:rsid w:val="00837801"/>
    <w:rsid w:val="00837B46"/>
    <w:rsid w:val="008403B4"/>
    <w:rsid w:val="008404CE"/>
    <w:rsid w:val="0084145E"/>
    <w:rsid w:val="008425F4"/>
    <w:rsid w:val="00844955"/>
    <w:rsid w:val="00845E3E"/>
    <w:rsid w:val="008477A1"/>
    <w:rsid w:val="00847F0B"/>
    <w:rsid w:val="0085020E"/>
    <w:rsid w:val="0085068A"/>
    <w:rsid w:val="00850AFF"/>
    <w:rsid w:val="00851AC6"/>
    <w:rsid w:val="008522D6"/>
    <w:rsid w:val="00852A92"/>
    <w:rsid w:val="00853CA0"/>
    <w:rsid w:val="00854167"/>
    <w:rsid w:val="00854221"/>
    <w:rsid w:val="0085458E"/>
    <w:rsid w:val="0085461E"/>
    <w:rsid w:val="00854E65"/>
    <w:rsid w:val="008553E4"/>
    <w:rsid w:val="0085569C"/>
    <w:rsid w:val="00855717"/>
    <w:rsid w:val="008567BC"/>
    <w:rsid w:val="00856916"/>
    <w:rsid w:val="00856CDB"/>
    <w:rsid w:val="00857382"/>
    <w:rsid w:val="00857763"/>
    <w:rsid w:val="00857884"/>
    <w:rsid w:val="00857E0E"/>
    <w:rsid w:val="008601C1"/>
    <w:rsid w:val="008610A0"/>
    <w:rsid w:val="00861149"/>
    <w:rsid w:val="00861AA8"/>
    <w:rsid w:val="00863A84"/>
    <w:rsid w:val="00864F21"/>
    <w:rsid w:val="00865688"/>
    <w:rsid w:val="008662EB"/>
    <w:rsid w:val="008664AB"/>
    <w:rsid w:val="00866DFA"/>
    <w:rsid w:val="008676A0"/>
    <w:rsid w:val="00870384"/>
    <w:rsid w:val="00870B87"/>
    <w:rsid w:val="00873060"/>
    <w:rsid w:val="00873472"/>
    <w:rsid w:val="00873823"/>
    <w:rsid w:val="008739A7"/>
    <w:rsid w:val="00874F63"/>
    <w:rsid w:val="00875A49"/>
    <w:rsid w:val="00875F47"/>
    <w:rsid w:val="00876249"/>
    <w:rsid w:val="008779AB"/>
    <w:rsid w:val="008810AD"/>
    <w:rsid w:val="00882305"/>
    <w:rsid w:val="00882768"/>
    <w:rsid w:val="008836B2"/>
    <w:rsid w:val="00883B14"/>
    <w:rsid w:val="008843D4"/>
    <w:rsid w:val="00884C77"/>
    <w:rsid w:val="008853AB"/>
    <w:rsid w:val="0088542C"/>
    <w:rsid w:val="00885478"/>
    <w:rsid w:val="008858A7"/>
    <w:rsid w:val="008861C2"/>
    <w:rsid w:val="00890703"/>
    <w:rsid w:val="00890965"/>
    <w:rsid w:val="00890EDC"/>
    <w:rsid w:val="00891CC7"/>
    <w:rsid w:val="00892E48"/>
    <w:rsid w:val="0089344E"/>
    <w:rsid w:val="00894BAA"/>
    <w:rsid w:val="00896390"/>
    <w:rsid w:val="008967E8"/>
    <w:rsid w:val="00897C16"/>
    <w:rsid w:val="008A0088"/>
    <w:rsid w:val="008A0BF7"/>
    <w:rsid w:val="008A1195"/>
    <w:rsid w:val="008A1516"/>
    <w:rsid w:val="008A17C1"/>
    <w:rsid w:val="008A235C"/>
    <w:rsid w:val="008A261B"/>
    <w:rsid w:val="008A2D99"/>
    <w:rsid w:val="008A35C3"/>
    <w:rsid w:val="008A3D61"/>
    <w:rsid w:val="008A6183"/>
    <w:rsid w:val="008A67E1"/>
    <w:rsid w:val="008A70CD"/>
    <w:rsid w:val="008A7448"/>
    <w:rsid w:val="008A749B"/>
    <w:rsid w:val="008A78C1"/>
    <w:rsid w:val="008A7A0E"/>
    <w:rsid w:val="008B14EA"/>
    <w:rsid w:val="008B15CC"/>
    <w:rsid w:val="008B1CB9"/>
    <w:rsid w:val="008B1F3D"/>
    <w:rsid w:val="008B3AB8"/>
    <w:rsid w:val="008B486B"/>
    <w:rsid w:val="008B522A"/>
    <w:rsid w:val="008B5A6E"/>
    <w:rsid w:val="008B6111"/>
    <w:rsid w:val="008B613D"/>
    <w:rsid w:val="008B75E5"/>
    <w:rsid w:val="008C0361"/>
    <w:rsid w:val="008C07DE"/>
    <w:rsid w:val="008C0F21"/>
    <w:rsid w:val="008C1152"/>
    <w:rsid w:val="008C1C0E"/>
    <w:rsid w:val="008C1DB5"/>
    <w:rsid w:val="008C1E29"/>
    <w:rsid w:val="008C25E2"/>
    <w:rsid w:val="008C3EA7"/>
    <w:rsid w:val="008C4D89"/>
    <w:rsid w:val="008C5C9F"/>
    <w:rsid w:val="008C6362"/>
    <w:rsid w:val="008C6D63"/>
    <w:rsid w:val="008C6F82"/>
    <w:rsid w:val="008C71B9"/>
    <w:rsid w:val="008C7B83"/>
    <w:rsid w:val="008D051D"/>
    <w:rsid w:val="008D07A8"/>
    <w:rsid w:val="008D0C60"/>
    <w:rsid w:val="008D19CE"/>
    <w:rsid w:val="008D1FB2"/>
    <w:rsid w:val="008D26A6"/>
    <w:rsid w:val="008D3091"/>
    <w:rsid w:val="008D3461"/>
    <w:rsid w:val="008D3B54"/>
    <w:rsid w:val="008D5BFE"/>
    <w:rsid w:val="008D5F30"/>
    <w:rsid w:val="008D6775"/>
    <w:rsid w:val="008D7410"/>
    <w:rsid w:val="008D787E"/>
    <w:rsid w:val="008D7B46"/>
    <w:rsid w:val="008D7C6A"/>
    <w:rsid w:val="008E01D3"/>
    <w:rsid w:val="008E03BA"/>
    <w:rsid w:val="008E0DA2"/>
    <w:rsid w:val="008E20D8"/>
    <w:rsid w:val="008E2EB6"/>
    <w:rsid w:val="008E358A"/>
    <w:rsid w:val="008E40DE"/>
    <w:rsid w:val="008E4988"/>
    <w:rsid w:val="008E4D3C"/>
    <w:rsid w:val="008E6C33"/>
    <w:rsid w:val="008E7749"/>
    <w:rsid w:val="008F0101"/>
    <w:rsid w:val="008F0224"/>
    <w:rsid w:val="008F11EB"/>
    <w:rsid w:val="008F1430"/>
    <w:rsid w:val="008F1850"/>
    <w:rsid w:val="008F2988"/>
    <w:rsid w:val="008F3084"/>
    <w:rsid w:val="008F4F21"/>
    <w:rsid w:val="008F50E8"/>
    <w:rsid w:val="008F525B"/>
    <w:rsid w:val="008F64CF"/>
    <w:rsid w:val="008F6C9F"/>
    <w:rsid w:val="009008C3"/>
    <w:rsid w:val="009009C0"/>
    <w:rsid w:val="009018B6"/>
    <w:rsid w:val="00901C28"/>
    <w:rsid w:val="00901F98"/>
    <w:rsid w:val="0090209F"/>
    <w:rsid w:val="009022AF"/>
    <w:rsid w:val="00902BCF"/>
    <w:rsid w:val="009039F9"/>
    <w:rsid w:val="00904559"/>
    <w:rsid w:val="00904CBF"/>
    <w:rsid w:val="00905CE8"/>
    <w:rsid w:val="0090646A"/>
    <w:rsid w:val="00907EF3"/>
    <w:rsid w:val="009103BA"/>
    <w:rsid w:val="0091060A"/>
    <w:rsid w:val="00911041"/>
    <w:rsid w:val="009114AC"/>
    <w:rsid w:val="00912036"/>
    <w:rsid w:val="009121CC"/>
    <w:rsid w:val="009121CD"/>
    <w:rsid w:val="00913C61"/>
    <w:rsid w:val="00914459"/>
    <w:rsid w:val="00914B13"/>
    <w:rsid w:val="009153C6"/>
    <w:rsid w:val="00916B5A"/>
    <w:rsid w:val="00916EB2"/>
    <w:rsid w:val="00917223"/>
    <w:rsid w:val="00917515"/>
    <w:rsid w:val="00921031"/>
    <w:rsid w:val="009214C6"/>
    <w:rsid w:val="0092249A"/>
    <w:rsid w:val="00922F82"/>
    <w:rsid w:val="00923166"/>
    <w:rsid w:val="0092390D"/>
    <w:rsid w:val="0092390F"/>
    <w:rsid w:val="00923D39"/>
    <w:rsid w:val="00924951"/>
    <w:rsid w:val="00924D06"/>
    <w:rsid w:val="009253F4"/>
    <w:rsid w:val="00927494"/>
    <w:rsid w:val="00927636"/>
    <w:rsid w:val="00927737"/>
    <w:rsid w:val="0093220A"/>
    <w:rsid w:val="00932312"/>
    <w:rsid w:val="0093319A"/>
    <w:rsid w:val="00933995"/>
    <w:rsid w:val="00934838"/>
    <w:rsid w:val="0093576E"/>
    <w:rsid w:val="0093578E"/>
    <w:rsid w:val="00935BEE"/>
    <w:rsid w:val="00936418"/>
    <w:rsid w:val="00937080"/>
    <w:rsid w:val="00937856"/>
    <w:rsid w:val="009401B9"/>
    <w:rsid w:val="00940337"/>
    <w:rsid w:val="00940875"/>
    <w:rsid w:val="0094104D"/>
    <w:rsid w:val="0094188D"/>
    <w:rsid w:val="00941981"/>
    <w:rsid w:val="00941FC5"/>
    <w:rsid w:val="0094357C"/>
    <w:rsid w:val="009437D1"/>
    <w:rsid w:val="0094390E"/>
    <w:rsid w:val="00943FFB"/>
    <w:rsid w:val="009446F3"/>
    <w:rsid w:val="00944815"/>
    <w:rsid w:val="0094484F"/>
    <w:rsid w:val="00944888"/>
    <w:rsid w:val="00945945"/>
    <w:rsid w:val="0094658A"/>
    <w:rsid w:val="0094767E"/>
    <w:rsid w:val="00947860"/>
    <w:rsid w:val="009501F6"/>
    <w:rsid w:val="00950AFB"/>
    <w:rsid w:val="00950BC7"/>
    <w:rsid w:val="00951B13"/>
    <w:rsid w:val="00951F9D"/>
    <w:rsid w:val="0095261C"/>
    <w:rsid w:val="009531F2"/>
    <w:rsid w:val="00953A6F"/>
    <w:rsid w:val="00955220"/>
    <w:rsid w:val="00955917"/>
    <w:rsid w:val="00955EE0"/>
    <w:rsid w:val="00955F56"/>
    <w:rsid w:val="00956914"/>
    <w:rsid w:val="00956E3A"/>
    <w:rsid w:val="009602D9"/>
    <w:rsid w:val="009605A5"/>
    <w:rsid w:val="00960A2F"/>
    <w:rsid w:val="00962D0F"/>
    <w:rsid w:val="00963D53"/>
    <w:rsid w:val="009653CD"/>
    <w:rsid w:val="00966110"/>
    <w:rsid w:val="009667DC"/>
    <w:rsid w:val="0096725D"/>
    <w:rsid w:val="009702C1"/>
    <w:rsid w:val="00971C23"/>
    <w:rsid w:val="00972CCA"/>
    <w:rsid w:val="00972E94"/>
    <w:rsid w:val="009736E9"/>
    <w:rsid w:val="009755AD"/>
    <w:rsid w:val="00976928"/>
    <w:rsid w:val="00976F89"/>
    <w:rsid w:val="00977E0A"/>
    <w:rsid w:val="00980277"/>
    <w:rsid w:val="00980E56"/>
    <w:rsid w:val="0098162A"/>
    <w:rsid w:val="00981DF1"/>
    <w:rsid w:val="00983053"/>
    <w:rsid w:val="00984041"/>
    <w:rsid w:val="00985086"/>
    <w:rsid w:val="0098548B"/>
    <w:rsid w:val="00985DDC"/>
    <w:rsid w:val="009868F2"/>
    <w:rsid w:val="009875AB"/>
    <w:rsid w:val="00990134"/>
    <w:rsid w:val="009919F5"/>
    <w:rsid w:val="00991AF3"/>
    <w:rsid w:val="00991F96"/>
    <w:rsid w:val="009924E8"/>
    <w:rsid w:val="0099269A"/>
    <w:rsid w:val="00993A1F"/>
    <w:rsid w:val="00993ABC"/>
    <w:rsid w:val="00993B98"/>
    <w:rsid w:val="00993E7C"/>
    <w:rsid w:val="00993F1D"/>
    <w:rsid w:val="0099499B"/>
    <w:rsid w:val="00994BB9"/>
    <w:rsid w:val="0099544B"/>
    <w:rsid w:val="00995B12"/>
    <w:rsid w:val="00996415"/>
    <w:rsid w:val="00997592"/>
    <w:rsid w:val="00997DCD"/>
    <w:rsid w:val="009A029A"/>
    <w:rsid w:val="009A0A3B"/>
    <w:rsid w:val="009A1C82"/>
    <w:rsid w:val="009A2259"/>
    <w:rsid w:val="009A37B2"/>
    <w:rsid w:val="009A3A9F"/>
    <w:rsid w:val="009A3C36"/>
    <w:rsid w:val="009A5A22"/>
    <w:rsid w:val="009A5CA1"/>
    <w:rsid w:val="009A7071"/>
    <w:rsid w:val="009A7A64"/>
    <w:rsid w:val="009A7C72"/>
    <w:rsid w:val="009A7FF1"/>
    <w:rsid w:val="009B0260"/>
    <w:rsid w:val="009B03D0"/>
    <w:rsid w:val="009B0800"/>
    <w:rsid w:val="009B15BB"/>
    <w:rsid w:val="009B1FBC"/>
    <w:rsid w:val="009B2284"/>
    <w:rsid w:val="009B28D6"/>
    <w:rsid w:val="009B3C97"/>
    <w:rsid w:val="009B427A"/>
    <w:rsid w:val="009B4474"/>
    <w:rsid w:val="009B5A36"/>
    <w:rsid w:val="009B65BE"/>
    <w:rsid w:val="009B6BB2"/>
    <w:rsid w:val="009B729F"/>
    <w:rsid w:val="009B7784"/>
    <w:rsid w:val="009C0A4B"/>
    <w:rsid w:val="009C113F"/>
    <w:rsid w:val="009C28ED"/>
    <w:rsid w:val="009C2C2B"/>
    <w:rsid w:val="009C3F59"/>
    <w:rsid w:val="009C50AC"/>
    <w:rsid w:val="009C519B"/>
    <w:rsid w:val="009C5639"/>
    <w:rsid w:val="009C5A65"/>
    <w:rsid w:val="009C6BB7"/>
    <w:rsid w:val="009D1999"/>
    <w:rsid w:val="009D2923"/>
    <w:rsid w:val="009D442F"/>
    <w:rsid w:val="009D5C56"/>
    <w:rsid w:val="009D5D22"/>
    <w:rsid w:val="009D5EF3"/>
    <w:rsid w:val="009D6765"/>
    <w:rsid w:val="009D6A45"/>
    <w:rsid w:val="009D756E"/>
    <w:rsid w:val="009E0645"/>
    <w:rsid w:val="009E187F"/>
    <w:rsid w:val="009E1E10"/>
    <w:rsid w:val="009E2930"/>
    <w:rsid w:val="009E308E"/>
    <w:rsid w:val="009E3707"/>
    <w:rsid w:val="009E4EA6"/>
    <w:rsid w:val="009E682A"/>
    <w:rsid w:val="009E76E1"/>
    <w:rsid w:val="009E79F3"/>
    <w:rsid w:val="009E7A1B"/>
    <w:rsid w:val="009F0A72"/>
    <w:rsid w:val="009F161A"/>
    <w:rsid w:val="009F1BEC"/>
    <w:rsid w:val="009F236A"/>
    <w:rsid w:val="009F357E"/>
    <w:rsid w:val="009F4419"/>
    <w:rsid w:val="009F6314"/>
    <w:rsid w:val="009F6317"/>
    <w:rsid w:val="009F6592"/>
    <w:rsid w:val="009F686C"/>
    <w:rsid w:val="009F7511"/>
    <w:rsid w:val="00A01046"/>
    <w:rsid w:val="00A0138A"/>
    <w:rsid w:val="00A0200A"/>
    <w:rsid w:val="00A02B5F"/>
    <w:rsid w:val="00A03556"/>
    <w:rsid w:val="00A03557"/>
    <w:rsid w:val="00A03CC6"/>
    <w:rsid w:val="00A04D95"/>
    <w:rsid w:val="00A05985"/>
    <w:rsid w:val="00A05B03"/>
    <w:rsid w:val="00A065FA"/>
    <w:rsid w:val="00A067EF"/>
    <w:rsid w:val="00A06EDA"/>
    <w:rsid w:val="00A07B1A"/>
    <w:rsid w:val="00A07C39"/>
    <w:rsid w:val="00A10CCA"/>
    <w:rsid w:val="00A10D92"/>
    <w:rsid w:val="00A1202B"/>
    <w:rsid w:val="00A131F4"/>
    <w:rsid w:val="00A138E4"/>
    <w:rsid w:val="00A13FF3"/>
    <w:rsid w:val="00A1549D"/>
    <w:rsid w:val="00A155E8"/>
    <w:rsid w:val="00A1673C"/>
    <w:rsid w:val="00A16CA9"/>
    <w:rsid w:val="00A171D2"/>
    <w:rsid w:val="00A17561"/>
    <w:rsid w:val="00A20CF6"/>
    <w:rsid w:val="00A215C8"/>
    <w:rsid w:val="00A21EB3"/>
    <w:rsid w:val="00A22A7C"/>
    <w:rsid w:val="00A23275"/>
    <w:rsid w:val="00A2401B"/>
    <w:rsid w:val="00A25B33"/>
    <w:rsid w:val="00A26103"/>
    <w:rsid w:val="00A26D4E"/>
    <w:rsid w:val="00A26FB2"/>
    <w:rsid w:val="00A27607"/>
    <w:rsid w:val="00A27DCE"/>
    <w:rsid w:val="00A27E6A"/>
    <w:rsid w:val="00A27FBF"/>
    <w:rsid w:val="00A3239D"/>
    <w:rsid w:val="00A34A74"/>
    <w:rsid w:val="00A34B94"/>
    <w:rsid w:val="00A3581A"/>
    <w:rsid w:val="00A36323"/>
    <w:rsid w:val="00A36C1D"/>
    <w:rsid w:val="00A37E27"/>
    <w:rsid w:val="00A37EA5"/>
    <w:rsid w:val="00A37F47"/>
    <w:rsid w:val="00A412A2"/>
    <w:rsid w:val="00A41E19"/>
    <w:rsid w:val="00A4329E"/>
    <w:rsid w:val="00A43E94"/>
    <w:rsid w:val="00A44608"/>
    <w:rsid w:val="00A44D37"/>
    <w:rsid w:val="00A45A68"/>
    <w:rsid w:val="00A45AF7"/>
    <w:rsid w:val="00A462E7"/>
    <w:rsid w:val="00A463E9"/>
    <w:rsid w:val="00A47E5F"/>
    <w:rsid w:val="00A47F34"/>
    <w:rsid w:val="00A50403"/>
    <w:rsid w:val="00A50726"/>
    <w:rsid w:val="00A5099C"/>
    <w:rsid w:val="00A50E4F"/>
    <w:rsid w:val="00A51193"/>
    <w:rsid w:val="00A5145A"/>
    <w:rsid w:val="00A5168A"/>
    <w:rsid w:val="00A51DEF"/>
    <w:rsid w:val="00A524D8"/>
    <w:rsid w:val="00A52507"/>
    <w:rsid w:val="00A53CC4"/>
    <w:rsid w:val="00A554B2"/>
    <w:rsid w:val="00A557DD"/>
    <w:rsid w:val="00A5682A"/>
    <w:rsid w:val="00A56E6D"/>
    <w:rsid w:val="00A570B2"/>
    <w:rsid w:val="00A570E5"/>
    <w:rsid w:val="00A57C4C"/>
    <w:rsid w:val="00A607B3"/>
    <w:rsid w:val="00A607B5"/>
    <w:rsid w:val="00A610EF"/>
    <w:rsid w:val="00A619B1"/>
    <w:rsid w:val="00A61D22"/>
    <w:rsid w:val="00A6250C"/>
    <w:rsid w:val="00A6335B"/>
    <w:rsid w:val="00A63DFC"/>
    <w:rsid w:val="00A64AD9"/>
    <w:rsid w:val="00A657BC"/>
    <w:rsid w:val="00A6585C"/>
    <w:rsid w:val="00A661C8"/>
    <w:rsid w:val="00A66DA3"/>
    <w:rsid w:val="00A66FD8"/>
    <w:rsid w:val="00A67996"/>
    <w:rsid w:val="00A67C49"/>
    <w:rsid w:val="00A7027B"/>
    <w:rsid w:val="00A70A9D"/>
    <w:rsid w:val="00A70C67"/>
    <w:rsid w:val="00A72F4B"/>
    <w:rsid w:val="00A73C57"/>
    <w:rsid w:val="00A743AD"/>
    <w:rsid w:val="00A74B87"/>
    <w:rsid w:val="00A7533B"/>
    <w:rsid w:val="00A7630A"/>
    <w:rsid w:val="00A7672C"/>
    <w:rsid w:val="00A773CE"/>
    <w:rsid w:val="00A77412"/>
    <w:rsid w:val="00A80844"/>
    <w:rsid w:val="00A80B9D"/>
    <w:rsid w:val="00A80E6C"/>
    <w:rsid w:val="00A80E95"/>
    <w:rsid w:val="00A81A27"/>
    <w:rsid w:val="00A81A34"/>
    <w:rsid w:val="00A82033"/>
    <w:rsid w:val="00A823AC"/>
    <w:rsid w:val="00A828A2"/>
    <w:rsid w:val="00A82B9D"/>
    <w:rsid w:val="00A82C3E"/>
    <w:rsid w:val="00A83DD4"/>
    <w:rsid w:val="00A84122"/>
    <w:rsid w:val="00A84D10"/>
    <w:rsid w:val="00A85508"/>
    <w:rsid w:val="00A85DD5"/>
    <w:rsid w:val="00A85DF1"/>
    <w:rsid w:val="00A8799C"/>
    <w:rsid w:val="00A90652"/>
    <w:rsid w:val="00A909F2"/>
    <w:rsid w:val="00A91D54"/>
    <w:rsid w:val="00A92E26"/>
    <w:rsid w:val="00A939D3"/>
    <w:rsid w:val="00A939F7"/>
    <w:rsid w:val="00A93E90"/>
    <w:rsid w:val="00A941CD"/>
    <w:rsid w:val="00A943DD"/>
    <w:rsid w:val="00A94650"/>
    <w:rsid w:val="00A94969"/>
    <w:rsid w:val="00A94FAB"/>
    <w:rsid w:val="00A95508"/>
    <w:rsid w:val="00A95527"/>
    <w:rsid w:val="00A962BF"/>
    <w:rsid w:val="00A96B85"/>
    <w:rsid w:val="00A97CAB"/>
    <w:rsid w:val="00AA0611"/>
    <w:rsid w:val="00AA0ECE"/>
    <w:rsid w:val="00AA2411"/>
    <w:rsid w:val="00AA2460"/>
    <w:rsid w:val="00AA2855"/>
    <w:rsid w:val="00AA3E95"/>
    <w:rsid w:val="00AA452D"/>
    <w:rsid w:val="00AA4ADF"/>
    <w:rsid w:val="00AA5CFB"/>
    <w:rsid w:val="00AA60A5"/>
    <w:rsid w:val="00AA64C9"/>
    <w:rsid w:val="00AA6553"/>
    <w:rsid w:val="00AA7187"/>
    <w:rsid w:val="00AA7FA7"/>
    <w:rsid w:val="00AB0504"/>
    <w:rsid w:val="00AB0752"/>
    <w:rsid w:val="00AB098B"/>
    <w:rsid w:val="00AB1BF0"/>
    <w:rsid w:val="00AB1DBC"/>
    <w:rsid w:val="00AB3660"/>
    <w:rsid w:val="00AB40FD"/>
    <w:rsid w:val="00AB6EC3"/>
    <w:rsid w:val="00AB77E6"/>
    <w:rsid w:val="00AB7E37"/>
    <w:rsid w:val="00AB7E39"/>
    <w:rsid w:val="00AC0053"/>
    <w:rsid w:val="00AC07FC"/>
    <w:rsid w:val="00AC0DF6"/>
    <w:rsid w:val="00AC15B3"/>
    <w:rsid w:val="00AC1789"/>
    <w:rsid w:val="00AC25A6"/>
    <w:rsid w:val="00AC2F4B"/>
    <w:rsid w:val="00AC34E4"/>
    <w:rsid w:val="00AC3F12"/>
    <w:rsid w:val="00AC4CF9"/>
    <w:rsid w:val="00AC4EEA"/>
    <w:rsid w:val="00AC50AE"/>
    <w:rsid w:val="00AC5EB5"/>
    <w:rsid w:val="00AC608A"/>
    <w:rsid w:val="00AC6AE6"/>
    <w:rsid w:val="00AC6C84"/>
    <w:rsid w:val="00AC6DC6"/>
    <w:rsid w:val="00AC72A2"/>
    <w:rsid w:val="00AC7EEE"/>
    <w:rsid w:val="00AD0401"/>
    <w:rsid w:val="00AD0ACA"/>
    <w:rsid w:val="00AD0EB6"/>
    <w:rsid w:val="00AD1207"/>
    <w:rsid w:val="00AD1338"/>
    <w:rsid w:val="00AD1F32"/>
    <w:rsid w:val="00AD21BF"/>
    <w:rsid w:val="00AD2326"/>
    <w:rsid w:val="00AD2F1B"/>
    <w:rsid w:val="00AD4143"/>
    <w:rsid w:val="00AD591C"/>
    <w:rsid w:val="00AD6523"/>
    <w:rsid w:val="00AD655B"/>
    <w:rsid w:val="00AD6959"/>
    <w:rsid w:val="00AE0A21"/>
    <w:rsid w:val="00AE0D09"/>
    <w:rsid w:val="00AE0E16"/>
    <w:rsid w:val="00AE0F1D"/>
    <w:rsid w:val="00AE1115"/>
    <w:rsid w:val="00AE1CBF"/>
    <w:rsid w:val="00AE2477"/>
    <w:rsid w:val="00AE31D5"/>
    <w:rsid w:val="00AE366D"/>
    <w:rsid w:val="00AE40E1"/>
    <w:rsid w:val="00AE4704"/>
    <w:rsid w:val="00AE725F"/>
    <w:rsid w:val="00AE7A86"/>
    <w:rsid w:val="00AF0EF0"/>
    <w:rsid w:val="00AF1346"/>
    <w:rsid w:val="00AF219E"/>
    <w:rsid w:val="00AF2C6B"/>
    <w:rsid w:val="00AF2CA8"/>
    <w:rsid w:val="00AF36EB"/>
    <w:rsid w:val="00AF58C5"/>
    <w:rsid w:val="00AF5B0E"/>
    <w:rsid w:val="00AF64E0"/>
    <w:rsid w:val="00B00095"/>
    <w:rsid w:val="00B0055A"/>
    <w:rsid w:val="00B011EC"/>
    <w:rsid w:val="00B01E69"/>
    <w:rsid w:val="00B02004"/>
    <w:rsid w:val="00B026CD"/>
    <w:rsid w:val="00B02976"/>
    <w:rsid w:val="00B05158"/>
    <w:rsid w:val="00B057AE"/>
    <w:rsid w:val="00B06069"/>
    <w:rsid w:val="00B07BAD"/>
    <w:rsid w:val="00B116A9"/>
    <w:rsid w:val="00B1282F"/>
    <w:rsid w:val="00B12E7A"/>
    <w:rsid w:val="00B138CB"/>
    <w:rsid w:val="00B15654"/>
    <w:rsid w:val="00B15FC1"/>
    <w:rsid w:val="00B16185"/>
    <w:rsid w:val="00B16376"/>
    <w:rsid w:val="00B16BFB"/>
    <w:rsid w:val="00B17195"/>
    <w:rsid w:val="00B173D4"/>
    <w:rsid w:val="00B203CB"/>
    <w:rsid w:val="00B22017"/>
    <w:rsid w:val="00B225EE"/>
    <w:rsid w:val="00B23125"/>
    <w:rsid w:val="00B23435"/>
    <w:rsid w:val="00B237BE"/>
    <w:rsid w:val="00B23A40"/>
    <w:rsid w:val="00B24BCA"/>
    <w:rsid w:val="00B25A69"/>
    <w:rsid w:val="00B2625F"/>
    <w:rsid w:val="00B26463"/>
    <w:rsid w:val="00B2661D"/>
    <w:rsid w:val="00B2729B"/>
    <w:rsid w:val="00B279FD"/>
    <w:rsid w:val="00B31713"/>
    <w:rsid w:val="00B327ED"/>
    <w:rsid w:val="00B33462"/>
    <w:rsid w:val="00B33DFF"/>
    <w:rsid w:val="00B3405B"/>
    <w:rsid w:val="00B34C03"/>
    <w:rsid w:val="00B3635C"/>
    <w:rsid w:val="00B36392"/>
    <w:rsid w:val="00B372BE"/>
    <w:rsid w:val="00B37473"/>
    <w:rsid w:val="00B4073D"/>
    <w:rsid w:val="00B42341"/>
    <w:rsid w:val="00B425EA"/>
    <w:rsid w:val="00B428A7"/>
    <w:rsid w:val="00B42E3F"/>
    <w:rsid w:val="00B4396E"/>
    <w:rsid w:val="00B44276"/>
    <w:rsid w:val="00B44822"/>
    <w:rsid w:val="00B45443"/>
    <w:rsid w:val="00B4557C"/>
    <w:rsid w:val="00B4765F"/>
    <w:rsid w:val="00B47D4C"/>
    <w:rsid w:val="00B516EB"/>
    <w:rsid w:val="00B524F0"/>
    <w:rsid w:val="00B52B87"/>
    <w:rsid w:val="00B544F3"/>
    <w:rsid w:val="00B550D8"/>
    <w:rsid w:val="00B5537C"/>
    <w:rsid w:val="00B56D45"/>
    <w:rsid w:val="00B57222"/>
    <w:rsid w:val="00B61121"/>
    <w:rsid w:val="00B6169A"/>
    <w:rsid w:val="00B62EED"/>
    <w:rsid w:val="00B6307E"/>
    <w:rsid w:val="00B63E1E"/>
    <w:rsid w:val="00B64A90"/>
    <w:rsid w:val="00B662C8"/>
    <w:rsid w:val="00B6772D"/>
    <w:rsid w:val="00B678F2"/>
    <w:rsid w:val="00B67FB5"/>
    <w:rsid w:val="00B70036"/>
    <w:rsid w:val="00B705CE"/>
    <w:rsid w:val="00B70EC2"/>
    <w:rsid w:val="00B71192"/>
    <w:rsid w:val="00B7184D"/>
    <w:rsid w:val="00B71EBB"/>
    <w:rsid w:val="00B73102"/>
    <w:rsid w:val="00B7316F"/>
    <w:rsid w:val="00B73C95"/>
    <w:rsid w:val="00B73E86"/>
    <w:rsid w:val="00B7477B"/>
    <w:rsid w:val="00B74FB0"/>
    <w:rsid w:val="00B75750"/>
    <w:rsid w:val="00B75BC7"/>
    <w:rsid w:val="00B75DE6"/>
    <w:rsid w:val="00B76478"/>
    <w:rsid w:val="00B765A9"/>
    <w:rsid w:val="00B768DA"/>
    <w:rsid w:val="00B76EA4"/>
    <w:rsid w:val="00B77165"/>
    <w:rsid w:val="00B80308"/>
    <w:rsid w:val="00B82269"/>
    <w:rsid w:val="00B8243B"/>
    <w:rsid w:val="00B827B9"/>
    <w:rsid w:val="00B83056"/>
    <w:rsid w:val="00B83CC4"/>
    <w:rsid w:val="00B83D3F"/>
    <w:rsid w:val="00B841D2"/>
    <w:rsid w:val="00B84EB1"/>
    <w:rsid w:val="00B85277"/>
    <w:rsid w:val="00B8559F"/>
    <w:rsid w:val="00B858FD"/>
    <w:rsid w:val="00B859DF"/>
    <w:rsid w:val="00B85BCE"/>
    <w:rsid w:val="00B9097F"/>
    <w:rsid w:val="00B90C4E"/>
    <w:rsid w:val="00B926A7"/>
    <w:rsid w:val="00B92873"/>
    <w:rsid w:val="00B92D08"/>
    <w:rsid w:val="00B92ECC"/>
    <w:rsid w:val="00B94BEE"/>
    <w:rsid w:val="00B9538F"/>
    <w:rsid w:val="00B95462"/>
    <w:rsid w:val="00B95AFC"/>
    <w:rsid w:val="00B963C2"/>
    <w:rsid w:val="00B96675"/>
    <w:rsid w:val="00B9701D"/>
    <w:rsid w:val="00B97951"/>
    <w:rsid w:val="00B979C4"/>
    <w:rsid w:val="00BA13AC"/>
    <w:rsid w:val="00BA183C"/>
    <w:rsid w:val="00BA1B82"/>
    <w:rsid w:val="00BA2E00"/>
    <w:rsid w:val="00BA3DF2"/>
    <w:rsid w:val="00BA53FB"/>
    <w:rsid w:val="00BA640F"/>
    <w:rsid w:val="00BA6414"/>
    <w:rsid w:val="00BA7973"/>
    <w:rsid w:val="00BB0499"/>
    <w:rsid w:val="00BB128F"/>
    <w:rsid w:val="00BB1364"/>
    <w:rsid w:val="00BB2451"/>
    <w:rsid w:val="00BB4E4B"/>
    <w:rsid w:val="00BB59F5"/>
    <w:rsid w:val="00BB652C"/>
    <w:rsid w:val="00BB76D2"/>
    <w:rsid w:val="00BB7859"/>
    <w:rsid w:val="00BB7BBF"/>
    <w:rsid w:val="00BB7D70"/>
    <w:rsid w:val="00BC000F"/>
    <w:rsid w:val="00BC0644"/>
    <w:rsid w:val="00BC0D7C"/>
    <w:rsid w:val="00BC1115"/>
    <w:rsid w:val="00BC1D61"/>
    <w:rsid w:val="00BC1E2D"/>
    <w:rsid w:val="00BC28E2"/>
    <w:rsid w:val="00BC2FCB"/>
    <w:rsid w:val="00BC39C8"/>
    <w:rsid w:val="00BC3B87"/>
    <w:rsid w:val="00BC54AE"/>
    <w:rsid w:val="00BC7E8F"/>
    <w:rsid w:val="00BD0483"/>
    <w:rsid w:val="00BD2CAE"/>
    <w:rsid w:val="00BD3258"/>
    <w:rsid w:val="00BD3276"/>
    <w:rsid w:val="00BD4C0E"/>
    <w:rsid w:val="00BD5278"/>
    <w:rsid w:val="00BD5A0E"/>
    <w:rsid w:val="00BD5E89"/>
    <w:rsid w:val="00BD5EE0"/>
    <w:rsid w:val="00BD7104"/>
    <w:rsid w:val="00BD7819"/>
    <w:rsid w:val="00BE0F52"/>
    <w:rsid w:val="00BE17C2"/>
    <w:rsid w:val="00BE1F89"/>
    <w:rsid w:val="00BE2839"/>
    <w:rsid w:val="00BE3226"/>
    <w:rsid w:val="00BE412A"/>
    <w:rsid w:val="00BE4569"/>
    <w:rsid w:val="00BE4801"/>
    <w:rsid w:val="00BE543E"/>
    <w:rsid w:val="00BE586D"/>
    <w:rsid w:val="00BE79B4"/>
    <w:rsid w:val="00BF17A2"/>
    <w:rsid w:val="00BF31A3"/>
    <w:rsid w:val="00BF4819"/>
    <w:rsid w:val="00BF50B2"/>
    <w:rsid w:val="00BF59C8"/>
    <w:rsid w:val="00BF5B48"/>
    <w:rsid w:val="00BF63A6"/>
    <w:rsid w:val="00BF69DA"/>
    <w:rsid w:val="00BF71EB"/>
    <w:rsid w:val="00C0239E"/>
    <w:rsid w:val="00C028ED"/>
    <w:rsid w:val="00C03B2D"/>
    <w:rsid w:val="00C04939"/>
    <w:rsid w:val="00C04A14"/>
    <w:rsid w:val="00C053A1"/>
    <w:rsid w:val="00C05E1C"/>
    <w:rsid w:val="00C07C0A"/>
    <w:rsid w:val="00C10417"/>
    <w:rsid w:val="00C1106C"/>
    <w:rsid w:val="00C1143E"/>
    <w:rsid w:val="00C1148A"/>
    <w:rsid w:val="00C12929"/>
    <w:rsid w:val="00C131CC"/>
    <w:rsid w:val="00C14FE9"/>
    <w:rsid w:val="00C1576A"/>
    <w:rsid w:val="00C1596C"/>
    <w:rsid w:val="00C15972"/>
    <w:rsid w:val="00C1642F"/>
    <w:rsid w:val="00C175B5"/>
    <w:rsid w:val="00C17DE9"/>
    <w:rsid w:val="00C21485"/>
    <w:rsid w:val="00C2179A"/>
    <w:rsid w:val="00C2316C"/>
    <w:rsid w:val="00C23B73"/>
    <w:rsid w:val="00C24420"/>
    <w:rsid w:val="00C244E2"/>
    <w:rsid w:val="00C268D3"/>
    <w:rsid w:val="00C273FB"/>
    <w:rsid w:val="00C275A8"/>
    <w:rsid w:val="00C27A64"/>
    <w:rsid w:val="00C27D6E"/>
    <w:rsid w:val="00C31093"/>
    <w:rsid w:val="00C3168E"/>
    <w:rsid w:val="00C32EFE"/>
    <w:rsid w:val="00C32F49"/>
    <w:rsid w:val="00C3335C"/>
    <w:rsid w:val="00C33716"/>
    <w:rsid w:val="00C33C59"/>
    <w:rsid w:val="00C34917"/>
    <w:rsid w:val="00C349FF"/>
    <w:rsid w:val="00C36EF7"/>
    <w:rsid w:val="00C37CCC"/>
    <w:rsid w:val="00C404B7"/>
    <w:rsid w:val="00C4092F"/>
    <w:rsid w:val="00C41316"/>
    <w:rsid w:val="00C416FF"/>
    <w:rsid w:val="00C41FD1"/>
    <w:rsid w:val="00C42FA2"/>
    <w:rsid w:val="00C4379D"/>
    <w:rsid w:val="00C4518C"/>
    <w:rsid w:val="00C4554D"/>
    <w:rsid w:val="00C45575"/>
    <w:rsid w:val="00C455B7"/>
    <w:rsid w:val="00C456D5"/>
    <w:rsid w:val="00C45860"/>
    <w:rsid w:val="00C45AED"/>
    <w:rsid w:val="00C46BF3"/>
    <w:rsid w:val="00C4789A"/>
    <w:rsid w:val="00C479D6"/>
    <w:rsid w:val="00C50299"/>
    <w:rsid w:val="00C5057D"/>
    <w:rsid w:val="00C5061B"/>
    <w:rsid w:val="00C50907"/>
    <w:rsid w:val="00C52477"/>
    <w:rsid w:val="00C5286D"/>
    <w:rsid w:val="00C5373A"/>
    <w:rsid w:val="00C53B94"/>
    <w:rsid w:val="00C53D84"/>
    <w:rsid w:val="00C54592"/>
    <w:rsid w:val="00C54D33"/>
    <w:rsid w:val="00C5547F"/>
    <w:rsid w:val="00C567CD"/>
    <w:rsid w:val="00C56A05"/>
    <w:rsid w:val="00C56FF2"/>
    <w:rsid w:val="00C57085"/>
    <w:rsid w:val="00C57FAB"/>
    <w:rsid w:val="00C60860"/>
    <w:rsid w:val="00C60AF5"/>
    <w:rsid w:val="00C61AEA"/>
    <w:rsid w:val="00C61F0E"/>
    <w:rsid w:val="00C62131"/>
    <w:rsid w:val="00C62AD0"/>
    <w:rsid w:val="00C62F59"/>
    <w:rsid w:val="00C63039"/>
    <w:rsid w:val="00C63140"/>
    <w:rsid w:val="00C6347A"/>
    <w:rsid w:val="00C6494E"/>
    <w:rsid w:val="00C64A47"/>
    <w:rsid w:val="00C65059"/>
    <w:rsid w:val="00C65A48"/>
    <w:rsid w:val="00C6761E"/>
    <w:rsid w:val="00C6763E"/>
    <w:rsid w:val="00C678C1"/>
    <w:rsid w:val="00C70462"/>
    <w:rsid w:val="00C706E4"/>
    <w:rsid w:val="00C70AE3"/>
    <w:rsid w:val="00C7222A"/>
    <w:rsid w:val="00C7282E"/>
    <w:rsid w:val="00C72D11"/>
    <w:rsid w:val="00C73869"/>
    <w:rsid w:val="00C73903"/>
    <w:rsid w:val="00C742D8"/>
    <w:rsid w:val="00C74B52"/>
    <w:rsid w:val="00C751A0"/>
    <w:rsid w:val="00C75CD0"/>
    <w:rsid w:val="00C75FA6"/>
    <w:rsid w:val="00C76CE0"/>
    <w:rsid w:val="00C77253"/>
    <w:rsid w:val="00C80ACE"/>
    <w:rsid w:val="00C81556"/>
    <w:rsid w:val="00C81B24"/>
    <w:rsid w:val="00C827B3"/>
    <w:rsid w:val="00C82D59"/>
    <w:rsid w:val="00C83150"/>
    <w:rsid w:val="00C83D76"/>
    <w:rsid w:val="00C84726"/>
    <w:rsid w:val="00C86C34"/>
    <w:rsid w:val="00C87381"/>
    <w:rsid w:val="00C8782C"/>
    <w:rsid w:val="00C87B5E"/>
    <w:rsid w:val="00C9105B"/>
    <w:rsid w:val="00C9106A"/>
    <w:rsid w:val="00C91CC2"/>
    <w:rsid w:val="00C92890"/>
    <w:rsid w:val="00C92EB7"/>
    <w:rsid w:val="00C9308A"/>
    <w:rsid w:val="00C93B22"/>
    <w:rsid w:val="00C93DC5"/>
    <w:rsid w:val="00C95FB0"/>
    <w:rsid w:val="00C968BC"/>
    <w:rsid w:val="00C968CE"/>
    <w:rsid w:val="00C96CFC"/>
    <w:rsid w:val="00C97189"/>
    <w:rsid w:val="00C9721F"/>
    <w:rsid w:val="00CA02B9"/>
    <w:rsid w:val="00CA12A9"/>
    <w:rsid w:val="00CA1A18"/>
    <w:rsid w:val="00CA2F58"/>
    <w:rsid w:val="00CA3A25"/>
    <w:rsid w:val="00CA3DE1"/>
    <w:rsid w:val="00CA3E7F"/>
    <w:rsid w:val="00CA56A0"/>
    <w:rsid w:val="00CA5C32"/>
    <w:rsid w:val="00CB14EE"/>
    <w:rsid w:val="00CB204A"/>
    <w:rsid w:val="00CB283D"/>
    <w:rsid w:val="00CB37C6"/>
    <w:rsid w:val="00CB3D11"/>
    <w:rsid w:val="00CB4FF0"/>
    <w:rsid w:val="00CB5589"/>
    <w:rsid w:val="00CB5F11"/>
    <w:rsid w:val="00CB6E15"/>
    <w:rsid w:val="00CB7174"/>
    <w:rsid w:val="00CB7709"/>
    <w:rsid w:val="00CB78E3"/>
    <w:rsid w:val="00CB7BA5"/>
    <w:rsid w:val="00CB7C88"/>
    <w:rsid w:val="00CC0117"/>
    <w:rsid w:val="00CC0837"/>
    <w:rsid w:val="00CC23C6"/>
    <w:rsid w:val="00CC2DB9"/>
    <w:rsid w:val="00CC4815"/>
    <w:rsid w:val="00CC51AF"/>
    <w:rsid w:val="00CC6BB0"/>
    <w:rsid w:val="00CD04E4"/>
    <w:rsid w:val="00CD30A0"/>
    <w:rsid w:val="00CD3202"/>
    <w:rsid w:val="00CD327C"/>
    <w:rsid w:val="00CD4578"/>
    <w:rsid w:val="00CD46DC"/>
    <w:rsid w:val="00CD61CA"/>
    <w:rsid w:val="00CD7464"/>
    <w:rsid w:val="00CE0A77"/>
    <w:rsid w:val="00CE0B79"/>
    <w:rsid w:val="00CE0C05"/>
    <w:rsid w:val="00CE293F"/>
    <w:rsid w:val="00CE2A9F"/>
    <w:rsid w:val="00CE353B"/>
    <w:rsid w:val="00CE3574"/>
    <w:rsid w:val="00CE35A3"/>
    <w:rsid w:val="00CE3D48"/>
    <w:rsid w:val="00CE403C"/>
    <w:rsid w:val="00CE4929"/>
    <w:rsid w:val="00CE5659"/>
    <w:rsid w:val="00CE6D64"/>
    <w:rsid w:val="00CF0631"/>
    <w:rsid w:val="00CF0797"/>
    <w:rsid w:val="00CF0B9D"/>
    <w:rsid w:val="00CF0BB0"/>
    <w:rsid w:val="00CF0F72"/>
    <w:rsid w:val="00CF1E5D"/>
    <w:rsid w:val="00CF26A2"/>
    <w:rsid w:val="00CF2915"/>
    <w:rsid w:val="00CF2C09"/>
    <w:rsid w:val="00CF2F31"/>
    <w:rsid w:val="00CF37C9"/>
    <w:rsid w:val="00CF4512"/>
    <w:rsid w:val="00CF536A"/>
    <w:rsid w:val="00CF6893"/>
    <w:rsid w:val="00CF7454"/>
    <w:rsid w:val="00CF7507"/>
    <w:rsid w:val="00CF7DF9"/>
    <w:rsid w:val="00D003E0"/>
    <w:rsid w:val="00D0056C"/>
    <w:rsid w:val="00D01B3A"/>
    <w:rsid w:val="00D02B88"/>
    <w:rsid w:val="00D02D79"/>
    <w:rsid w:val="00D03D0F"/>
    <w:rsid w:val="00D04090"/>
    <w:rsid w:val="00D04D3F"/>
    <w:rsid w:val="00D05B0C"/>
    <w:rsid w:val="00D05D68"/>
    <w:rsid w:val="00D05F7B"/>
    <w:rsid w:val="00D060C7"/>
    <w:rsid w:val="00D06C58"/>
    <w:rsid w:val="00D07576"/>
    <w:rsid w:val="00D07DC2"/>
    <w:rsid w:val="00D10640"/>
    <w:rsid w:val="00D10FDB"/>
    <w:rsid w:val="00D12121"/>
    <w:rsid w:val="00D12696"/>
    <w:rsid w:val="00D12F75"/>
    <w:rsid w:val="00D130D7"/>
    <w:rsid w:val="00D1344F"/>
    <w:rsid w:val="00D138CB"/>
    <w:rsid w:val="00D15B38"/>
    <w:rsid w:val="00D17A92"/>
    <w:rsid w:val="00D203A4"/>
    <w:rsid w:val="00D20802"/>
    <w:rsid w:val="00D2082F"/>
    <w:rsid w:val="00D209FD"/>
    <w:rsid w:val="00D20D15"/>
    <w:rsid w:val="00D212C0"/>
    <w:rsid w:val="00D21BAC"/>
    <w:rsid w:val="00D2206B"/>
    <w:rsid w:val="00D22596"/>
    <w:rsid w:val="00D22912"/>
    <w:rsid w:val="00D22D53"/>
    <w:rsid w:val="00D232F5"/>
    <w:rsid w:val="00D23F62"/>
    <w:rsid w:val="00D259AB"/>
    <w:rsid w:val="00D27077"/>
    <w:rsid w:val="00D31049"/>
    <w:rsid w:val="00D31250"/>
    <w:rsid w:val="00D316B8"/>
    <w:rsid w:val="00D31C84"/>
    <w:rsid w:val="00D32397"/>
    <w:rsid w:val="00D32748"/>
    <w:rsid w:val="00D335EC"/>
    <w:rsid w:val="00D34E6C"/>
    <w:rsid w:val="00D35115"/>
    <w:rsid w:val="00D359A9"/>
    <w:rsid w:val="00D35FFA"/>
    <w:rsid w:val="00D365B7"/>
    <w:rsid w:val="00D36CD3"/>
    <w:rsid w:val="00D370D9"/>
    <w:rsid w:val="00D37512"/>
    <w:rsid w:val="00D3755A"/>
    <w:rsid w:val="00D40002"/>
    <w:rsid w:val="00D4001A"/>
    <w:rsid w:val="00D4069E"/>
    <w:rsid w:val="00D414C4"/>
    <w:rsid w:val="00D4191F"/>
    <w:rsid w:val="00D419E9"/>
    <w:rsid w:val="00D42231"/>
    <w:rsid w:val="00D429FA"/>
    <w:rsid w:val="00D42B1C"/>
    <w:rsid w:val="00D42E6C"/>
    <w:rsid w:val="00D43AFD"/>
    <w:rsid w:val="00D43EC9"/>
    <w:rsid w:val="00D444ED"/>
    <w:rsid w:val="00D44A3E"/>
    <w:rsid w:val="00D44AAD"/>
    <w:rsid w:val="00D450D7"/>
    <w:rsid w:val="00D45450"/>
    <w:rsid w:val="00D45683"/>
    <w:rsid w:val="00D46E3D"/>
    <w:rsid w:val="00D46E88"/>
    <w:rsid w:val="00D502DF"/>
    <w:rsid w:val="00D51CC5"/>
    <w:rsid w:val="00D51D42"/>
    <w:rsid w:val="00D54D85"/>
    <w:rsid w:val="00D55411"/>
    <w:rsid w:val="00D55468"/>
    <w:rsid w:val="00D56100"/>
    <w:rsid w:val="00D56448"/>
    <w:rsid w:val="00D56700"/>
    <w:rsid w:val="00D56D76"/>
    <w:rsid w:val="00D56F8C"/>
    <w:rsid w:val="00D57F5A"/>
    <w:rsid w:val="00D60E0A"/>
    <w:rsid w:val="00D613D4"/>
    <w:rsid w:val="00D631F4"/>
    <w:rsid w:val="00D65450"/>
    <w:rsid w:val="00D657E0"/>
    <w:rsid w:val="00D65AF9"/>
    <w:rsid w:val="00D65E90"/>
    <w:rsid w:val="00D669C3"/>
    <w:rsid w:val="00D67292"/>
    <w:rsid w:val="00D6772D"/>
    <w:rsid w:val="00D67D94"/>
    <w:rsid w:val="00D70229"/>
    <w:rsid w:val="00D705BA"/>
    <w:rsid w:val="00D7070C"/>
    <w:rsid w:val="00D70A82"/>
    <w:rsid w:val="00D71012"/>
    <w:rsid w:val="00D721FC"/>
    <w:rsid w:val="00D7288F"/>
    <w:rsid w:val="00D73249"/>
    <w:rsid w:val="00D738A5"/>
    <w:rsid w:val="00D73B8D"/>
    <w:rsid w:val="00D74B27"/>
    <w:rsid w:val="00D74B3D"/>
    <w:rsid w:val="00D7508E"/>
    <w:rsid w:val="00D7695F"/>
    <w:rsid w:val="00D77C9B"/>
    <w:rsid w:val="00D80454"/>
    <w:rsid w:val="00D80BDF"/>
    <w:rsid w:val="00D815E7"/>
    <w:rsid w:val="00D81A46"/>
    <w:rsid w:val="00D8262F"/>
    <w:rsid w:val="00D83CAA"/>
    <w:rsid w:val="00D84021"/>
    <w:rsid w:val="00D84C33"/>
    <w:rsid w:val="00D84D9B"/>
    <w:rsid w:val="00D85249"/>
    <w:rsid w:val="00D86722"/>
    <w:rsid w:val="00D86770"/>
    <w:rsid w:val="00D86B41"/>
    <w:rsid w:val="00D91623"/>
    <w:rsid w:val="00D92061"/>
    <w:rsid w:val="00D9291E"/>
    <w:rsid w:val="00D93881"/>
    <w:rsid w:val="00D938A7"/>
    <w:rsid w:val="00D938E0"/>
    <w:rsid w:val="00D939DA"/>
    <w:rsid w:val="00D93B30"/>
    <w:rsid w:val="00D93B60"/>
    <w:rsid w:val="00D952A4"/>
    <w:rsid w:val="00D95732"/>
    <w:rsid w:val="00D96434"/>
    <w:rsid w:val="00D97ABC"/>
    <w:rsid w:val="00DA1847"/>
    <w:rsid w:val="00DA29D1"/>
    <w:rsid w:val="00DA3E28"/>
    <w:rsid w:val="00DA48AB"/>
    <w:rsid w:val="00DA4B56"/>
    <w:rsid w:val="00DA54FB"/>
    <w:rsid w:val="00DA6441"/>
    <w:rsid w:val="00DA64A8"/>
    <w:rsid w:val="00DA657C"/>
    <w:rsid w:val="00DA67E1"/>
    <w:rsid w:val="00DA7D99"/>
    <w:rsid w:val="00DA7DBA"/>
    <w:rsid w:val="00DB00A2"/>
    <w:rsid w:val="00DB174F"/>
    <w:rsid w:val="00DB1D54"/>
    <w:rsid w:val="00DB2891"/>
    <w:rsid w:val="00DB2A85"/>
    <w:rsid w:val="00DB2C14"/>
    <w:rsid w:val="00DB2FD9"/>
    <w:rsid w:val="00DB39D8"/>
    <w:rsid w:val="00DB3A4F"/>
    <w:rsid w:val="00DB3E3A"/>
    <w:rsid w:val="00DB4760"/>
    <w:rsid w:val="00DB4CC4"/>
    <w:rsid w:val="00DB5F07"/>
    <w:rsid w:val="00DB6642"/>
    <w:rsid w:val="00DB6BE4"/>
    <w:rsid w:val="00DB7150"/>
    <w:rsid w:val="00DB7DF4"/>
    <w:rsid w:val="00DC056E"/>
    <w:rsid w:val="00DC11DF"/>
    <w:rsid w:val="00DC14A3"/>
    <w:rsid w:val="00DC1825"/>
    <w:rsid w:val="00DC206E"/>
    <w:rsid w:val="00DC22C0"/>
    <w:rsid w:val="00DC3A81"/>
    <w:rsid w:val="00DC41E7"/>
    <w:rsid w:val="00DC58D2"/>
    <w:rsid w:val="00DC681E"/>
    <w:rsid w:val="00DC68C2"/>
    <w:rsid w:val="00DC7318"/>
    <w:rsid w:val="00DD0C8C"/>
    <w:rsid w:val="00DD16F0"/>
    <w:rsid w:val="00DD3AB5"/>
    <w:rsid w:val="00DD500F"/>
    <w:rsid w:val="00DD5147"/>
    <w:rsid w:val="00DD58E4"/>
    <w:rsid w:val="00DD781E"/>
    <w:rsid w:val="00DD7D57"/>
    <w:rsid w:val="00DE193F"/>
    <w:rsid w:val="00DE1ED6"/>
    <w:rsid w:val="00DE39A7"/>
    <w:rsid w:val="00DE513D"/>
    <w:rsid w:val="00DE6E23"/>
    <w:rsid w:val="00DE7DBF"/>
    <w:rsid w:val="00DE7EDE"/>
    <w:rsid w:val="00DF09CD"/>
    <w:rsid w:val="00DF16E8"/>
    <w:rsid w:val="00DF2916"/>
    <w:rsid w:val="00DF31F6"/>
    <w:rsid w:val="00DF3225"/>
    <w:rsid w:val="00DF38B5"/>
    <w:rsid w:val="00DF4105"/>
    <w:rsid w:val="00DF47DF"/>
    <w:rsid w:val="00DF4B19"/>
    <w:rsid w:val="00DF4FF4"/>
    <w:rsid w:val="00DF5522"/>
    <w:rsid w:val="00DF6C99"/>
    <w:rsid w:val="00DF7347"/>
    <w:rsid w:val="00DF7730"/>
    <w:rsid w:val="00DF788E"/>
    <w:rsid w:val="00DF7F7A"/>
    <w:rsid w:val="00E000C8"/>
    <w:rsid w:val="00E008EB"/>
    <w:rsid w:val="00E01931"/>
    <w:rsid w:val="00E02B7C"/>
    <w:rsid w:val="00E02F01"/>
    <w:rsid w:val="00E03956"/>
    <w:rsid w:val="00E06C4E"/>
    <w:rsid w:val="00E10648"/>
    <w:rsid w:val="00E11D2A"/>
    <w:rsid w:val="00E12071"/>
    <w:rsid w:val="00E12196"/>
    <w:rsid w:val="00E128A0"/>
    <w:rsid w:val="00E12F69"/>
    <w:rsid w:val="00E148B7"/>
    <w:rsid w:val="00E148D7"/>
    <w:rsid w:val="00E15588"/>
    <w:rsid w:val="00E155F5"/>
    <w:rsid w:val="00E1563C"/>
    <w:rsid w:val="00E1580F"/>
    <w:rsid w:val="00E16650"/>
    <w:rsid w:val="00E16B51"/>
    <w:rsid w:val="00E16E59"/>
    <w:rsid w:val="00E208A6"/>
    <w:rsid w:val="00E208D5"/>
    <w:rsid w:val="00E233E7"/>
    <w:rsid w:val="00E24002"/>
    <w:rsid w:val="00E24E39"/>
    <w:rsid w:val="00E25502"/>
    <w:rsid w:val="00E256C5"/>
    <w:rsid w:val="00E25F3C"/>
    <w:rsid w:val="00E263D6"/>
    <w:rsid w:val="00E26599"/>
    <w:rsid w:val="00E27452"/>
    <w:rsid w:val="00E3161A"/>
    <w:rsid w:val="00E32095"/>
    <w:rsid w:val="00E321C3"/>
    <w:rsid w:val="00E32474"/>
    <w:rsid w:val="00E33915"/>
    <w:rsid w:val="00E3425C"/>
    <w:rsid w:val="00E34CCB"/>
    <w:rsid w:val="00E364D8"/>
    <w:rsid w:val="00E36704"/>
    <w:rsid w:val="00E368D0"/>
    <w:rsid w:val="00E36951"/>
    <w:rsid w:val="00E37CAA"/>
    <w:rsid w:val="00E407A1"/>
    <w:rsid w:val="00E40EB3"/>
    <w:rsid w:val="00E4112B"/>
    <w:rsid w:val="00E414F7"/>
    <w:rsid w:val="00E41890"/>
    <w:rsid w:val="00E4277F"/>
    <w:rsid w:val="00E43221"/>
    <w:rsid w:val="00E4322F"/>
    <w:rsid w:val="00E436EB"/>
    <w:rsid w:val="00E44547"/>
    <w:rsid w:val="00E44EEE"/>
    <w:rsid w:val="00E4526F"/>
    <w:rsid w:val="00E45903"/>
    <w:rsid w:val="00E464D3"/>
    <w:rsid w:val="00E4774D"/>
    <w:rsid w:val="00E47BB3"/>
    <w:rsid w:val="00E5103E"/>
    <w:rsid w:val="00E52545"/>
    <w:rsid w:val="00E5288C"/>
    <w:rsid w:val="00E5401E"/>
    <w:rsid w:val="00E54947"/>
    <w:rsid w:val="00E54DAE"/>
    <w:rsid w:val="00E55332"/>
    <w:rsid w:val="00E56527"/>
    <w:rsid w:val="00E576FA"/>
    <w:rsid w:val="00E578BC"/>
    <w:rsid w:val="00E5799A"/>
    <w:rsid w:val="00E61185"/>
    <w:rsid w:val="00E62FA1"/>
    <w:rsid w:val="00E63017"/>
    <w:rsid w:val="00E63164"/>
    <w:rsid w:val="00E6346C"/>
    <w:rsid w:val="00E63BF4"/>
    <w:rsid w:val="00E64691"/>
    <w:rsid w:val="00E660C5"/>
    <w:rsid w:val="00E676BC"/>
    <w:rsid w:val="00E678C7"/>
    <w:rsid w:val="00E705F4"/>
    <w:rsid w:val="00E70790"/>
    <w:rsid w:val="00E70ECC"/>
    <w:rsid w:val="00E71014"/>
    <w:rsid w:val="00E71CC3"/>
    <w:rsid w:val="00E73F0A"/>
    <w:rsid w:val="00E742C4"/>
    <w:rsid w:val="00E74DA9"/>
    <w:rsid w:val="00E753B9"/>
    <w:rsid w:val="00E77552"/>
    <w:rsid w:val="00E80287"/>
    <w:rsid w:val="00E814E7"/>
    <w:rsid w:val="00E81837"/>
    <w:rsid w:val="00E81A7D"/>
    <w:rsid w:val="00E8231B"/>
    <w:rsid w:val="00E8269B"/>
    <w:rsid w:val="00E82B30"/>
    <w:rsid w:val="00E82C35"/>
    <w:rsid w:val="00E82D1D"/>
    <w:rsid w:val="00E842CF"/>
    <w:rsid w:val="00E845F4"/>
    <w:rsid w:val="00E84C58"/>
    <w:rsid w:val="00E8791E"/>
    <w:rsid w:val="00E90758"/>
    <w:rsid w:val="00E9091B"/>
    <w:rsid w:val="00E90F91"/>
    <w:rsid w:val="00E91348"/>
    <w:rsid w:val="00E918C1"/>
    <w:rsid w:val="00E91E55"/>
    <w:rsid w:val="00E9203C"/>
    <w:rsid w:val="00E92266"/>
    <w:rsid w:val="00E9297E"/>
    <w:rsid w:val="00E92E41"/>
    <w:rsid w:val="00E9365F"/>
    <w:rsid w:val="00E948B5"/>
    <w:rsid w:val="00E95523"/>
    <w:rsid w:val="00E95B86"/>
    <w:rsid w:val="00E95ECB"/>
    <w:rsid w:val="00E97299"/>
    <w:rsid w:val="00E97596"/>
    <w:rsid w:val="00E97E7D"/>
    <w:rsid w:val="00EA1134"/>
    <w:rsid w:val="00EA3182"/>
    <w:rsid w:val="00EA32E9"/>
    <w:rsid w:val="00EA3637"/>
    <w:rsid w:val="00EA3E77"/>
    <w:rsid w:val="00EA47AD"/>
    <w:rsid w:val="00EA48B4"/>
    <w:rsid w:val="00EA6DEB"/>
    <w:rsid w:val="00EA7917"/>
    <w:rsid w:val="00EB07E1"/>
    <w:rsid w:val="00EB0E48"/>
    <w:rsid w:val="00EB108B"/>
    <w:rsid w:val="00EB1BB6"/>
    <w:rsid w:val="00EB1BE2"/>
    <w:rsid w:val="00EB1FC2"/>
    <w:rsid w:val="00EB2279"/>
    <w:rsid w:val="00EB42FF"/>
    <w:rsid w:val="00EB4C41"/>
    <w:rsid w:val="00EB4F23"/>
    <w:rsid w:val="00EB513C"/>
    <w:rsid w:val="00EB519A"/>
    <w:rsid w:val="00EB6457"/>
    <w:rsid w:val="00EB6593"/>
    <w:rsid w:val="00EB687C"/>
    <w:rsid w:val="00EB6FBE"/>
    <w:rsid w:val="00EB70D9"/>
    <w:rsid w:val="00EB7B89"/>
    <w:rsid w:val="00EC000B"/>
    <w:rsid w:val="00EC010F"/>
    <w:rsid w:val="00EC033A"/>
    <w:rsid w:val="00EC21D9"/>
    <w:rsid w:val="00EC2D1B"/>
    <w:rsid w:val="00EC2FF7"/>
    <w:rsid w:val="00EC3AF3"/>
    <w:rsid w:val="00EC4200"/>
    <w:rsid w:val="00EC5347"/>
    <w:rsid w:val="00EC53C6"/>
    <w:rsid w:val="00EC565E"/>
    <w:rsid w:val="00EC5FBE"/>
    <w:rsid w:val="00EC5FE4"/>
    <w:rsid w:val="00EC6101"/>
    <w:rsid w:val="00EC63CE"/>
    <w:rsid w:val="00EC7052"/>
    <w:rsid w:val="00ED1655"/>
    <w:rsid w:val="00ED187D"/>
    <w:rsid w:val="00ED2126"/>
    <w:rsid w:val="00ED233D"/>
    <w:rsid w:val="00ED27BD"/>
    <w:rsid w:val="00ED2887"/>
    <w:rsid w:val="00ED2A8F"/>
    <w:rsid w:val="00ED33CA"/>
    <w:rsid w:val="00ED36F7"/>
    <w:rsid w:val="00ED4430"/>
    <w:rsid w:val="00ED44A0"/>
    <w:rsid w:val="00ED4688"/>
    <w:rsid w:val="00ED4A09"/>
    <w:rsid w:val="00ED4BBB"/>
    <w:rsid w:val="00ED4E39"/>
    <w:rsid w:val="00ED5A47"/>
    <w:rsid w:val="00ED75C9"/>
    <w:rsid w:val="00EE0926"/>
    <w:rsid w:val="00EE0BC6"/>
    <w:rsid w:val="00EE3028"/>
    <w:rsid w:val="00EE4073"/>
    <w:rsid w:val="00EE4401"/>
    <w:rsid w:val="00EE4478"/>
    <w:rsid w:val="00EE4975"/>
    <w:rsid w:val="00EE49C8"/>
    <w:rsid w:val="00EE570B"/>
    <w:rsid w:val="00EE5B3F"/>
    <w:rsid w:val="00EE5E1F"/>
    <w:rsid w:val="00EE6132"/>
    <w:rsid w:val="00EE6621"/>
    <w:rsid w:val="00EE69D9"/>
    <w:rsid w:val="00EE6DDD"/>
    <w:rsid w:val="00EE75E2"/>
    <w:rsid w:val="00EE7C4A"/>
    <w:rsid w:val="00EF013F"/>
    <w:rsid w:val="00EF1532"/>
    <w:rsid w:val="00EF157C"/>
    <w:rsid w:val="00EF18B9"/>
    <w:rsid w:val="00EF261A"/>
    <w:rsid w:val="00EF33E5"/>
    <w:rsid w:val="00EF3899"/>
    <w:rsid w:val="00EF4198"/>
    <w:rsid w:val="00EF49C1"/>
    <w:rsid w:val="00EF54EF"/>
    <w:rsid w:val="00EF57D3"/>
    <w:rsid w:val="00EF6C87"/>
    <w:rsid w:val="00EF6F6E"/>
    <w:rsid w:val="00EF722B"/>
    <w:rsid w:val="00EF74C3"/>
    <w:rsid w:val="00EF795F"/>
    <w:rsid w:val="00F003A1"/>
    <w:rsid w:val="00F003E1"/>
    <w:rsid w:val="00F0096E"/>
    <w:rsid w:val="00F00B9B"/>
    <w:rsid w:val="00F0178D"/>
    <w:rsid w:val="00F01A38"/>
    <w:rsid w:val="00F02ADC"/>
    <w:rsid w:val="00F03249"/>
    <w:rsid w:val="00F0345E"/>
    <w:rsid w:val="00F03AC8"/>
    <w:rsid w:val="00F03AD5"/>
    <w:rsid w:val="00F04323"/>
    <w:rsid w:val="00F04ABE"/>
    <w:rsid w:val="00F06618"/>
    <w:rsid w:val="00F06C4E"/>
    <w:rsid w:val="00F06FB7"/>
    <w:rsid w:val="00F079F4"/>
    <w:rsid w:val="00F07AB6"/>
    <w:rsid w:val="00F101F9"/>
    <w:rsid w:val="00F10225"/>
    <w:rsid w:val="00F10DA6"/>
    <w:rsid w:val="00F112FA"/>
    <w:rsid w:val="00F11305"/>
    <w:rsid w:val="00F1148C"/>
    <w:rsid w:val="00F12B23"/>
    <w:rsid w:val="00F16409"/>
    <w:rsid w:val="00F17207"/>
    <w:rsid w:val="00F17B64"/>
    <w:rsid w:val="00F17E8C"/>
    <w:rsid w:val="00F21FF4"/>
    <w:rsid w:val="00F22AF2"/>
    <w:rsid w:val="00F235E1"/>
    <w:rsid w:val="00F23F37"/>
    <w:rsid w:val="00F243BC"/>
    <w:rsid w:val="00F25D4E"/>
    <w:rsid w:val="00F264CD"/>
    <w:rsid w:val="00F276C1"/>
    <w:rsid w:val="00F27938"/>
    <w:rsid w:val="00F27CD9"/>
    <w:rsid w:val="00F27DDE"/>
    <w:rsid w:val="00F319BF"/>
    <w:rsid w:val="00F3219D"/>
    <w:rsid w:val="00F322A0"/>
    <w:rsid w:val="00F323BE"/>
    <w:rsid w:val="00F32E1E"/>
    <w:rsid w:val="00F33056"/>
    <w:rsid w:val="00F33102"/>
    <w:rsid w:val="00F3570C"/>
    <w:rsid w:val="00F359DD"/>
    <w:rsid w:val="00F35A8A"/>
    <w:rsid w:val="00F35DE4"/>
    <w:rsid w:val="00F366E3"/>
    <w:rsid w:val="00F36830"/>
    <w:rsid w:val="00F370F7"/>
    <w:rsid w:val="00F37433"/>
    <w:rsid w:val="00F3773A"/>
    <w:rsid w:val="00F37A4D"/>
    <w:rsid w:val="00F41BEA"/>
    <w:rsid w:val="00F42110"/>
    <w:rsid w:val="00F42183"/>
    <w:rsid w:val="00F424A3"/>
    <w:rsid w:val="00F42675"/>
    <w:rsid w:val="00F427B7"/>
    <w:rsid w:val="00F42DDB"/>
    <w:rsid w:val="00F4315A"/>
    <w:rsid w:val="00F43F97"/>
    <w:rsid w:val="00F44686"/>
    <w:rsid w:val="00F45301"/>
    <w:rsid w:val="00F45A40"/>
    <w:rsid w:val="00F46636"/>
    <w:rsid w:val="00F46DF2"/>
    <w:rsid w:val="00F475AA"/>
    <w:rsid w:val="00F47660"/>
    <w:rsid w:val="00F47731"/>
    <w:rsid w:val="00F501AA"/>
    <w:rsid w:val="00F50767"/>
    <w:rsid w:val="00F512C9"/>
    <w:rsid w:val="00F5141C"/>
    <w:rsid w:val="00F51C43"/>
    <w:rsid w:val="00F5235B"/>
    <w:rsid w:val="00F525A9"/>
    <w:rsid w:val="00F525DD"/>
    <w:rsid w:val="00F536D8"/>
    <w:rsid w:val="00F53D2D"/>
    <w:rsid w:val="00F53ED8"/>
    <w:rsid w:val="00F540B9"/>
    <w:rsid w:val="00F54DB3"/>
    <w:rsid w:val="00F55F8E"/>
    <w:rsid w:val="00F568DD"/>
    <w:rsid w:val="00F56ACC"/>
    <w:rsid w:val="00F570CA"/>
    <w:rsid w:val="00F63162"/>
    <w:rsid w:val="00F64082"/>
    <w:rsid w:val="00F644BE"/>
    <w:rsid w:val="00F66071"/>
    <w:rsid w:val="00F664E1"/>
    <w:rsid w:val="00F667C6"/>
    <w:rsid w:val="00F668C0"/>
    <w:rsid w:val="00F6690B"/>
    <w:rsid w:val="00F67619"/>
    <w:rsid w:val="00F6795C"/>
    <w:rsid w:val="00F67A95"/>
    <w:rsid w:val="00F67C81"/>
    <w:rsid w:val="00F67F0C"/>
    <w:rsid w:val="00F70479"/>
    <w:rsid w:val="00F709F2"/>
    <w:rsid w:val="00F70B0A"/>
    <w:rsid w:val="00F710E8"/>
    <w:rsid w:val="00F71BB6"/>
    <w:rsid w:val="00F7319B"/>
    <w:rsid w:val="00F733FA"/>
    <w:rsid w:val="00F7425C"/>
    <w:rsid w:val="00F7433B"/>
    <w:rsid w:val="00F7467B"/>
    <w:rsid w:val="00F7507D"/>
    <w:rsid w:val="00F758BE"/>
    <w:rsid w:val="00F759D6"/>
    <w:rsid w:val="00F75F5C"/>
    <w:rsid w:val="00F761E8"/>
    <w:rsid w:val="00F7626C"/>
    <w:rsid w:val="00F80A76"/>
    <w:rsid w:val="00F80CC8"/>
    <w:rsid w:val="00F8195C"/>
    <w:rsid w:val="00F82268"/>
    <w:rsid w:val="00F82D20"/>
    <w:rsid w:val="00F8336D"/>
    <w:rsid w:val="00F8444F"/>
    <w:rsid w:val="00F8590E"/>
    <w:rsid w:val="00F8627D"/>
    <w:rsid w:val="00F86BA8"/>
    <w:rsid w:val="00F87AA4"/>
    <w:rsid w:val="00F87DD8"/>
    <w:rsid w:val="00F9039C"/>
    <w:rsid w:val="00F90613"/>
    <w:rsid w:val="00F909CF"/>
    <w:rsid w:val="00F92055"/>
    <w:rsid w:val="00F9367B"/>
    <w:rsid w:val="00F9376B"/>
    <w:rsid w:val="00F9381D"/>
    <w:rsid w:val="00F938E7"/>
    <w:rsid w:val="00F94597"/>
    <w:rsid w:val="00F94A54"/>
    <w:rsid w:val="00F960BC"/>
    <w:rsid w:val="00F979F4"/>
    <w:rsid w:val="00FA0435"/>
    <w:rsid w:val="00FA0A4E"/>
    <w:rsid w:val="00FA14C8"/>
    <w:rsid w:val="00FA1A3B"/>
    <w:rsid w:val="00FA1AC3"/>
    <w:rsid w:val="00FA308A"/>
    <w:rsid w:val="00FA5E85"/>
    <w:rsid w:val="00FA5FE6"/>
    <w:rsid w:val="00FA6078"/>
    <w:rsid w:val="00FA639D"/>
    <w:rsid w:val="00FA6C41"/>
    <w:rsid w:val="00FA6C9B"/>
    <w:rsid w:val="00FA6CD9"/>
    <w:rsid w:val="00FB026A"/>
    <w:rsid w:val="00FB0CCD"/>
    <w:rsid w:val="00FB1BD2"/>
    <w:rsid w:val="00FB2003"/>
    <w:rsid w:val="00FB213D"/>
    <w:rsid w:val="00FB31F2"/>
    <w:rsid w:val="00FB410D"/>
    <w:rsid w:val="00FB4434"/>
    <w:rsid w:val="00FB4BC8"/>
    <w:rsid w:val="00FB51AA"/>
    <w:rsid w:val="00FB5974"/>
    <w:rsid w:val="00FB6822"/>
    <w:rsid w:val="00FB73DA"/>
    <w:rsid w:val="00FC0697"/>
    <w:rsid w:val="00FC1097"/>
    <w:rsid w:val="00FC1567"/>
    <w:rsid w:val="00FC3A3A"/>
    <w:rsid w:val="00FC3D12"/>
    <w:rsid w:val="00FC4CFD"/>
    <w:rsid w:val="00FC5AC7"/>
    <w:rsid w:val="00FC629A"/>
    <w:rsid w:val="00FC6EBF"/>
    <w:rsid w:val="00FC70A9"/>
    <w:rsid w:val="00FC7E19"/>
    <w:rsid w:val="00FD04E5"/>
    <w:rsid w:val="00FD06FC"/>
    <w:rsid w:val="00FD1B38"/>
    <w:rsid w:val="00FD1CA3"/>
    <w:rsid w:val="00FD237F"/>
    <w:rsid w:val="00FD269E"/>
    <w:rsid w:val="00FD2800"/>
    <w:rsid w:val="00FD3FDB"/>
    <w:rsid w:val="00FD43E2"/>
    <w:rsid w:val="00FD50D6"/>
    <w:rsid w:val="00FD66BE"/>
    <w:rsid w:val="00FD73A0"/>
    <w:rsid w:val="00FD7F96"/>
    <w:rsid w:val="00FD7FFD"/>
    <w:rsid w:val="00FE0D5C"/>
    <w:rsid w:val="00FE2C6E"/>
    <w:rsid w:val="00FE31D4"/>
    <w:rsid w:val="00FE4999"/>
    <w:rsid w:val="00FE4E0A"/>
    <w:rsid w:val="00FE6F5A"/>
    <w:rsid w:val="00FE751C"/>
    <w:rsid w:val="00FF00B3"/>
    <w:rsid w:val="00FF0F8F"/>
    <w:rsid w:val="00FF14AD"/>
    <w:rsid w:val="00FF17E6"/>
    <w:rsid w:val="00FF2554"/>
    <w:rsid w:val="00FF2970"/>
    <w:rsid w:val="00FF2C73"/>
    <w:rsid w:val="00FF3246"/>
    <w:rsid w:val="00FF4179"/>
    <w:rsid w:val="00FF466A"/>
    <w:rsid w:val="00FF4C91"/>
    <w:rsid w:val="00FF596B"/>
    <w:rsid w:val="00FF6586"/>
    <w:rsid w:val="00FF6666"/>
    <w:rsid w:val="00FF6C46"/>
    <w:rsid w:val="00FF6F61"/>
    <w:rsid w:val="00FF7214"/>
    <w:rsid w:val="00FF7391"/>
  </w:rsids>
  <m:mathPr>
    <m:mathFont m:val="Cambria Math"/>
    <m:brkBin m:val="before"/>
    <m:brkBinSub m:val="--"/>
    <m:smallFrac m:val="0"/>
    <m:dispDef/>
    <m:lMargin m:val="0"/>
    <m:rMargin m:val="0"/>
    <m:defJc m:val="centerGroup"/>
    <m:wrapIndent m:val="1440"/>
    <m:intLim m:val="subSup"/>
    <m:naryLim m:val="undOvr"/>
  </m:mathPr>
  <w:themeFontLang w:val="bg-BG"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599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4C1A"/>
  </w:style>
  <w:style w:type="paragraph" w:styleId="Heading1">
    <w:name w:val="heading 1"/>
    <w:basedOn w:val="Normal"/>
    <w:next w:val="Normal"/>
    <w:link w:val="Heading1Char"/>
    <w:uiPriority w:val="9"/>
    <w:qFormat/>
    <w:rsid w:val="005C107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98305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Heading3">
    <w:name w:val="heading 3"/>
    <w:basedOn w:val="Normal"/>
    <w:next w:val="Normal"/>
    <w:link w:val="Heading3Char"/>
    <w:uiPriority w:val="9"/>
    <w:unhideWhenUsed/>
    <w:qFormat/>
    <w:rsid w:val="00230C80"/>
    <w:pPr>
      <w:keepNext/>
      <w:keepLines/>
      <w:spacing w:before="200" w:after="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057A9"/>
    <w:pPr>
      <w:ind w:left="720"/>
      <w:contextualSpacing/>
    </w:pPr>
  </w:style>
  <w:style w:type="paragraph" w:styleId="FootnoteText">
    <w:name w:val="footnote text"/>
    <w:aliases w:val="Podrozdział,stile 1,Footnote1,Footnote2,Footnote3,Footnote4,Footnote5,Footnote6,Footnote7,Footnote8,Footnote9,Footnote10,Footnote11,Footnote21,Footnote31,Footnote41,Footnote51,Footnote61,Footnote71,Footnote81,Footnote91,single spa"/>
    <w:basedOn w:val="Normal"/>
    <w:link w:val="FootnoteTextChar"/>
    <w:uiPriority w:val="99"/>
    <w:unhideWhenUsed/>
    <w:rsid w:val="002325A3"/>
    <w:pPr>
      <w:spacing w:after="0" w:line="240" w:lineRule="auto"/>
    </w:pPr>
    <w:rPr>
      <w:sz w:val="20"/>
      <w:szCs w:val="20"/>
    </w:rPr>
  </w:style>
  <w:style w:type="character" w:customStyle="1" w:styleId="FootnoteTextChar">
    <w:name w:val="Footnote Text Char"/>
    <w:aliases w:val="Podrozdział Char,stile 1 Char,Footnote1 Char,Footnote2 Char,Footnote3 Char,Footnote4 Char,Footnote5 Char,Footnote6 Char,Footnote7 Char,Footnote8 Char,Footnote9 Char,Footnote10 Char,Footnote11 Char,Footnote21 Char,Footnote31 Char"/>
    <w:basedOn w:val="DefaultParagraphFont"/>
    <w:link w:val="FootnoteText"/>
    <w:uiPriority w:val="99"/>
    <w:rsid w:val="002325A3"/>
    <w:rPr>
      <w:sz w:val="20"/>
      <w:szCs w:val="20"/>
    </w:rPr>
  </w:style>
  <w:style w:type="character" w:styleId="FootnoteReference">
    <w:name w:val="footnote reference"/>
    <w:aliases w:val="Footnote symbol"/>
    <w:basedOn w:val="DefaultParagraphFont"/>
    <w:semiHidden/>
    <w:unhideWhenUsed/>
    <w:rsid w:val="002325A3"/>
    <w:rPr>
      <w:vertAlign w:val="superscript"/>
    </w:rPr>
  </w:style>
  <w:style w:type="paragraph" w:styleId="BalloonText">
    <w:name w:val="Balloon Text"/>
    <w:basedOn w:val="Normal"/>
    <w:link w:val="BalloonTextChar"/>
    <w:uiPriority w:val="99"/>
    <w:semiHidden/>
    <w:unhideWhenUsed/>
    <w:rsid w:val="002D4B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4B6A"/>
    <w:rPr>
      <w:rFonts w:ascii="Segoe UI" w:hAnsi="Segoe UI" w:cs="Segoe UI"/>
      <w:sz w:val="18"/>
      <w:szCs w:val="18"/>
    </w:rPr>
  </w:style>
  <w:style w:type="paragraph" w:styleId="Header">
    <w:name w:val="header"/>
    <w:basedOn w:val="Normal"/>
    <w:link w:val="HeaderChar"/>
    <w:uiPriority w:val="99"/>
    <w:unhideWhenUsed/>
    <w:rsid w:val="000553B8"/>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53B8"/>
  </w:style>
  <w:style w:type="paragraph" w:styleId="Footer">
    <w:name w:val="footer"/>
    <w:basedOn w:val="Normal"/>
    <w:link w:val="FooterChar"/>
    <w:uiPriority w:val="99"/>
    <w:unhideWhenUsed/>
    <w:rsid w:val="000553B8"/>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53B8"/>
  </w:style>
  <w:style w:type="table" w:styleId="TableGrid">
    <w:name w:val="Table Grid"/>
    <w:basedOn w:val="TableNormal"/>
    <w:rsid w:val="00FC0697"/>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0C3D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0C3D3A"/>
    <w:rPr>
      <w:sz w:val="20"/>
      <w:szCs w:val="20"/>
    </w:rPr>
  </w:style>
  <w:style w:type="character" w:styleId="EndnoteReference">
    <w:name w:val="endnote reference"/>
    <w:basedOn w:val="DefaultParagraphFont"/>
    <w:uiPriority w:val="99"/>
    <w:semiHidden/>
    <w:unhideWhenUsed/>
    <w:rsid w:val="000C3D3A"/>
    <w:rPr>
      <w:vertAlign w:val="superscript"/>
    </w:rPr>
  </w:style>
  <w:style w:type="character" w:customStyle="1" w:styleId="ldef">
    <w:name w:val="ldef"/>
    <w:basedOn w:val="DefaultParagraphFont"/>
    <w:rsid w:val="008C6F82"/>
  </w:style>
  <w:style w:type="character" w:styleId="Hyperlink">
    <w:name w:val="Hyperlink"/>
    <w:basedOn w:val="DefaultParagraphFont"/>
    <w:uiPriority w:val="99"/>
    <w:unhideWhenUsed/>
    <w:rsid w:val="005E05AF"/>
    <w:rPr>
      <w:color w:val="0563C1" w:themeColor="hyperlink"/>
      <w:u w:val="single"/>
    </w:rPr>
  </w:style>
  <w:style w:type="character" w:styleId="CommentReference">
    <w:name w:val="annotation reference"/>
    <w:basedOn w:val="DefaultParagraphFont"/>
    <w:uiPriority w:val="99"/>
    <w:semiHidden/>
    <w:unhideWhenUsed/>
    <w:rsid w:val="0005297C"/>
    <w:rPr>
      <w:sz w:val="16"/>
      <w:szCs w:val="16"/>
    </w:rPr>
  </w:style>
  <w:style w:type="paragraph" w:styleId="CommentText">
    <w:name w:val="annotation text"/>
    <w:basedOn w:val="Normal"/>
    <w:link w:val="CommentTextChar"/>
    <w:uiPriority w:val="99"/>
    <w:unhideWhenUsed/>
    <w:rsid w:val="0005297C"/>
    <w:pPr>
      <w:spacing w:line="240" w:lineRule="auto"/>
    </w:pPr>
    <w:rPr>
      <w:sz w:val="20"/>
      <w:szCs w:val="20"/>
    </w:rPr>
  </w:style>
  <w:style w:type="character" w:customStyle="1" w:styleId="CommentTextChar">
    <w:name w:val="Comment Text Char"/>
    <w:basedOn w:val="DefaultParagraphFont"/>
    <w:link w:val="CommentText"/>
    <w:uiPriority w:val="99"/>
    <w:rsid w:val="0005297C"/>
    <w:rPr>
      <w:sz w:val="20"/>
      <w:szCs w:val="20"/>
    </w:rPr>
  </w:style>
  <w:style w:type="paragraph" w:styleId="CommentSubject">
    <w:name w:val="annotation subject"/>
    <w:basedOn w:val="CommentText"/>
    <w:next w:val="CommentText"/>
    <w:link w:val="CommentSubjectChar"/>
    <w:uiPriority w:val="99"/>
    <w:semiHidden/>
    <w:unhideWhenUsed/>
    <w:rsid w:val="0005297C"/>
    <w:rPr>
      <w:b/>
      <w:bCs/>
    </w:rPr>
  </w:style>
  <w:style w:type="character" w:customStyle="1" w:styleId="CommentSubjectChar">
    <w:name w:val="Comment Subject Char"/>
    <w:basedOn w:val="CommentTextChar"/>
    <w:link w:val="CommentSubject"/>
    <w:uiPriority w:val="99"/>
    <w:semiHidden/>
    <w:rsid w:val="0005297C"/>
    <w:rPr>
      <w:b/>
      <w:bCs/>
      <w:sz w:val="20"/>
      <w:szCs w:val="20"/>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563DD8"/>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CharCharCharCharCharCharCharCharCharCharCharCharCharCharCharCharCharCharChar1CharCharCharCharCharCharCharCharCharCharCharChar1">
    <w:name w:val="Char Char Char Char Char Char Char Char Char Char Char Char Char Char Char Char Char Char Char Char Char1 Char Char Char Char Char Char Char Char Char Char Char Char1"/>
    <w:basedOn w:val="Normal"/>
    <w:rsid w:val="00C92EB7"/>
    <w:pPr>
      <w:tabs>
        <w:tab w:val="left" w:pos="709"/>
      </w:tabs>
      <w:spacing w:after="0" w:line="240" w:lineRule="auto"/>
    </w:pPr>
    <w:rPr>
      <w:rFonts w:ascii="Tahoma" w:eastAsia="Times New Roman" w:hAnsi="Tahoma" w:cs="Times New Roman"/>
      <w:sz w:val="24"/>
      <w:szCs w:val="24"/>
      <w:lang w:val="pl-PL" w:eastAsia="pl-PL"/>
    </w:rPr>
  </w:style>
  <w:style w:type="paragraph" w:styleId="NormalWeb">
    <w:name w:val="Normal (Web)"/>
    <w:basedOn w:val="Normal"/>
    <w:uiPriority w:val="99"/>
    <w:semiHidden/>
    <w:unhideWhenUsed/>
    <w:rsid w:val="00DB6BE4"/>
    <w:pPr>
      <w:spacing w:after="0" w:line="240" w:lineRule="auto"/>
      <w:ind w:firstLine="990"/>
      <w:jc w:val="both"/>
    </w:pPr>
    <w:rPr>
      <w:rFonts w:ascii="Times New Roman" w:eastAsia="Times New Roman" w:hAnsi="Times New Roman" w:cs="Times New Roman"/>
      <w:color w:val="000000"/>
      <w:sz w:val="24"/>
      <w:szCs w:val="24"/>
      <w:lang w:val="en-US"/>
    </w:rPr>
  </w:style>
  <w:style w:type="paragraph" w:customStyle="1" w:styleId="CharCharCharCharCharCharCharCharCharCharCharCharCharCharCharCharCharCharCharCharChar1CharCharCharCharCharCharCharCharCharCharCharChar11">
    <w:name w:val="Char Char Char Char Char Char Char Char Char Char Char Char Char Char Char Char Char Char Char Char Char1 Char Char Char Char Char Char Char Char Char Char Char Char11"/>
    <w:basedOn w:val="Normal"/>
    <w:rsid w:val="001209AF"/>
    <w:pPr>
      <w:tabs>
        <w:tab w:val="left" w:pos="709"/>
      </w:tabs>
      <w:spacing w:after="0" w:line="240" w:lineRule="auto"/>
    </w:pPr>
    <w:rPr>
      <w:rFonts w:ascii="Tahoma" w:eastAsia="Times New Roman" w:hAnsi="Tahoma" w:cs="Times New Roman"/>
      <w:sz w:val="24"/>
      <w:szCs w:val="24"/>
      <w:lang w:val="pl-PL" w:eastAsia="pl-PL"/>
    </w:rPr>
  </w:style>
  <w:style w:type="paragraph" w:styleId="Revision">
    <w:name w:val="Revision"/>
    <w:hidden/>
    <w:uiPriority w:val="99"/>
    <w:semiHidden/>
    <w:rsid w:val="00F323BE"/>
    <w:pPr>
      <w:spacing w:after="0" w:line="240" w:lineRule="auto"/>
    </w:pPr>
  </w:style>
  <w:style w:type="character" w:customStyle="1" w:styleId="Heading2Char">
    <w:name w:val="Heading 2 Char"/>
    <w:basedOn w:val="DefaultParagraphFont"/>
    <w:link w:val="Heading2"/>
    <w:uiPriority w:val="9"/>
    <w:rsid w:val="00983053"/>
    <w:rPr>
      <w:rFonts w:asciiTheme="majorHAnsi" w:eastAsiaTheme="majorEastAsia" w:hAnsiTheme="majorHAnsi" w:cstheme="majorBidi"/>
      <w:b/>
      <w:bCs/>
      <w:color w:val="5B9BD5" w:themeColor="accent1"/>
      <w:sz w:val="26"/>
      <w:szCs w:val="26"/>
    </w:rPr>
  </w:style>
  <w:style w:type="character" w:customStyle="1" w:styleId="Heading3Char">
    <w:name w:val="Heading 3 Char"/>
    <w:basedOn w:val="DefaultParagraphFont"/>
    <w:link w:val="Heading3"/>
    <w:uiPriority w:val="9"/>
    <w:rsid w:val="00230C80"/>
    <w:rPr>
      <w:rFonts w:asciiTheme="majorHAnsi" w:eastAsiaTheme="majorEastAsia" w:hAnsiTheme="majorHAnsi" w:cstheme="majorBidi"/>
      <w:b/>
      <w:bCs/>
      <w:color w:val="5B9BD5" w:themeColor="accent1"/>
    </w:rPr>
  </w:style>
  <w:style w:type="character" w:customStyle="1" w:styleId="Heading1Char">
    <w:name w:val="Heading 1 Char"/>
    <w:basedOn w:val="DefaultParagraphFont"/>
    <w:link w:val="Heading1"/>
    <w:uiPriority w:val="9"/>
    <w:rsid w:val="005C1072"/>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5C1072"/>
    <w:pPr>
      <w:spacing w:line="276" w:lineRule="auto"/>
      <w:outlineLvl w:val="9"/>
    </w:pPr>
    <w:rPr>
      <w:lang w:eastAsia="bg-BG"/>
    </w:rPr>
  </w:style>
  <w:style w:type="paragraph" w:styleId="TOC2">
    <w:name w:val="toc 2"/>
    <w:basedOn w:val="Normal"/>
    <w:next w:val="Normal"/>
    <w:autoRedefine/>
    <w:uiPriority w:val="39"/>
    <w:unhideWhenUsed/>
    <w:rsid w:val="005C1072"/>
    <w:pPr>
      <w:spacing w:after="100"/>
      <w:ind w:left="220"/>
    </w:pPr>
  </w:style>
  <w:style w:type="paragraph" w:styleId="TOC3">
    <w:name w:val="toc 3"/>
    <w:basedOn w:val="Normal"/>
    <w:next w:val="Normal"/>
    <w:autoRedefine/>
    <w:uiPriority w:val="39"/>
    <w:unhideWhenUsed/>
    <w:rsid w:val="005C1072"/>
    <w:pPr>
      <w:spacing w:after="100"/>
      <w:ind w:left="440"/>
    </w:pPr>
  </w:style>
  <w:style w:type="paragraph" w:customStyle="1" w:styleId="CharChar">
    <w:name w:val="Char Char"/>
    <w:basedOn w:val="Normal"/>
    <w:rsid w:val="004B48C5"/>
    <w:pPr>
      <w:tabs>
        <w:tab w:val="left" w:pos="709"/>
      </w:tabs>
      <w:spacing w:after="0" w:line="240" w:lineRule="auto"/>
    </w:pPr>
    <w:rPr>
      <w:rFonts w:ascii="Tahoma" w:eastAsia="Times New Roman" w:hAnsi="Tahoma" w:cs="Times New Roman"/>
      <w:sz w:val="24"/>
      <w:szCs w:val="24"/>
      <w:lang w:val="pl-PL" w:eastAsia="pl-PL"/>
    </w:rPr>
  </w:style>
  <w:style w:type="paragraph" w:customStyle="1" w:styleId="CharChar2CharCharCharCharCharCharCharCharCharCharCharCharCharCharCharCharCharCharCharCharCharCharCharCharCharCharCharChar0">
    <w:name w:val="Char Char2 Char Char Char Char Char Char Char Char Char Char Char Char Char Char Char Char Char Char Char Char Char Char Char Char Char Char Char Char"/>
    <w:basedOn w:val="Normal"/>
    <w:rsid w:val="009F0A72"/>
    <w:pPr>
      <w:tabs>
        <w:tab w:val="left" w:pos="709"/>
      </w:tabs>
      <w:spacing w:after="0" w:line="240" w:lineRule="auto"/>
    </w:pPr>
    <w:rPr>
      <w:rFonts w:ascii="Tahoma" w:eastAsia="Times New Roman" w:hAnsi="Tahoma" w:cs="Times New Roman"/>
      <w:sz w:val="24"/>
      <w:szCs w:val="24"/>
      <w:lang w:val="pl-PL" w:eastAsia="pl-PL"/>
    </w:rPr>
  </w:style>
  <w:style w:type="character" w:styleId="Emphasis">
    <w:name w:val="Emphasis"/>
    <w:basedOn w:val="DefaultParagraphFont"/>
    <w:uiPriority w:val="20"/>
    <w:qFormat/>
    <w:rsid w:val="001A2894"/>
    <w:rPr>
      <w:i/>
      <w:iCs/>
    </w:rPr>
  </w:style>
  <w:style w:type="character" w:styleId="Strong">
    <w:name w:val="Strong"/>
    <w:basedOn w:val="DefaultParagraphFont"/>
    <w:uiPriority w:val="22"/>
    <w:qFormat/>
    <w:rsid w:val="00396D45"/>
    <w:rPr>
      <w:b/>
      <w:bCs/>
    </w:rPr>
  </w:style>
  <w:style w:type="character" w:customStyle="1" w:styleId="apple-tab-span">
    <w:name w:val="apple-tab-span"/>
    <w:basedOn w:val="DefaultParagraphFont"/>
    <w:rsid w:val="00BC54AE"/>
  </w:style>
  <w:style w:type="paragraph" w:customStyle="1" w:styleId="Text2">
    <w:name w:val="Text 2"/>
    <w:basedOn w:val="Normal"/>
    <w:rsid w:val="008F11EB"/>
    <w:pPr>
      <w:tabs>
        <w:tab w:val="left" w:pos="2161"/>
      </w:tabs>
      <w:spacing w:after="240" w:line="240" w:lineRule="auto"/>
      <w:ind w:left="1202"/>
      <w:jc w:val="both"/>
    </w:pPr>
    <w:rPr>
      <w:rFonts w:ascii="Times New Roman" w:eastAsia="Times New Roman" w:hAnsi="Times New Roman" w:cs="Times New Roman"/>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43103">
      <w:bodyDiv w:val="1"/>
      <w:marLeft w:val="0"/>
      <w:marRight w:val="0"/>
      <w:marTop w:val="0"/>
      <w:marBottom w:val="0"/>
      <w:divBdr>
        <w:top w:val="none" w:sz="0" w:space="0" w:color="auto"/>
        <w:left w:val="none" w:sz="0" w:space="0" w:color="auto"/>
        <w:bottom w:val="none" w:sz="0" w:space="0" w:color="auto"/>
        <w:right w:val="none" w:sz="0" w:space="0" w:color="auto"/>
      </w:divBdr>
    </w:div>
    <w:div w:id="32772580">
      <w:bodyDiv w:val="1"/>
      <w:marLeft w:val="0"/>
      <w:marRight w:val="0"/>
      <w:marTop w:val="0"/>
      <w:marBottom w:val="0"/>
      <w:divBdr>
        <w:top w:val="none" w:sz="0" w:space="0" w:color="auto"/>
        <w:left w:val="none" w:sz="0" w:space="0" w:color="auto"/>
        <w:bottom w:val="none" w:sz="0" w:space="0" w:color="auto"/>
        <w:right w:val="none" w:sz="0" w:space="0" w:color="auto"/>
      </w:divBdr>
      <w:divsChild>
        <w:div w:id="603880050">
          <w:marLeft w:val="0"/>
          <w:marRight w:val="0"/>
          <w:marTop w:val="0"/>
          <w:marBottom w:val="0"/>
          <w:divBdr>
            <w:top w:val="none" w:sz="0" w:space="0" w:color="auto"/>
            <w:left w:val="none" w:sz="0" w:space="0" w:color="auto"/>
            <w:bottom w:val="none" w:sz="0" w:space="0" w:color="auto"/>
            <w:right w:val="none" w:sz="0" w:space="0" w:color="auto"/>
          </w:divBdr>
        </w:div>
      </w:divsChild>
    </w:div>
    <w:div w:id="46997364">
      <w:bodyDiv w:val="1"/>
      <w:marLeft w:val="0"/>
      <w:marRight w:val="0"/>
      <w:marTop w:val="0"/>
      <w:marBottom w:val="0"/>
      <w:divBdr>
        <w:top w:val="none" w:sz="0" w:space="0" w:color="auto"/>
        <w:left w:val="none" w:sz="0" w:space="0" w:color="auto"/>
        <w:bottom w:val="none" w:sz="0" w:space="0" w:color="auto"/>
        <w:right w:val="none" w:sz="0" w:space="0" w:color="auto"/>
      </w:divBdr>
      <w:divsChild>
        <w:div w:id="762187220">
          <w:marLeft w:val="0"/>
          <w:marRight w:val="0"/>
          <w:marTop w:val="0"/>
          <w:marBottom w:val="0"/>
          <w:divBdr>
            <w:top w:val="none" w:sz="0" w:space="0" w:color="auto"/>
            <w:left w:val="none" w:sz="0" w:space="0" w:color="auto"/>
            <w:bottom w:val="none" w:sz="0" w:space="0" w:color="auto"/>
            <w:right w:val="none" w:sz="0" w:space="0" w:color="auto"/>
          </w:divBdr>
          <w:divsChild>
            <w:div w:id="2005161500">
              <w:marLeft w:val="0"/>
              <w:marRight w:val="0"/>
              <w:marTop w:val="0"/>
              <w:marBottom w:val="0"/>
              <w:divBdr>
                <w:top w:val="none" w:sz="0" w:space="0" w:color="auto"/>
                <w:left w:val="none" w:sz="0" w:space="0" w:color="auto"/>
                <w:bottom w:val="none" w:sz="0" w:space="0" w:color="auto"/>
                <w:right w:val="none" w:sz="0" w:space="0" w:color="auto"/>
              </w:divBdr>
            </w:div>
            <w:div w:id="400367809">
              <w:marLeft w:val="0"/>
              <w:marRight w:val="0"/>
              <w:marTop w:val="0"/>
              <w:marBottom w:val="0"/>
              <w:divBdr>
                <w:top w:val="none" w:sz="0" w:space="0" w:color="auto"/>
                <w:left w:val="none" w:sz="0" w:space="0" w:color="auto"/>
                <w:bottom w:val="none" w:sz="0" w:space="0" w:color="auto"/>
                <w:right w:val="none" w:sz="0" w:space="0" w:color="auto"/>
              </w:divBdr>
            </w:div>
            <w:div w:id="646321123">
              <w:marLeft w:val="0"/>
              <w:marRight w:val="0"/>
              <w:marTop w:val="0"/>
              <w:marBottom w:val="0"/>
              <w:divBdr>
                <w:top w:val="none" w:sz="0" w:space="0" w:color="auto"/>
                <w:left w:val="none" w:sz="0" w:space="0" w:color="auto"/>
                <w:bottom w:val="none" w:sz="0" w:space="0" w:color="auto"/>
                <w:right w:val="none" w:sz="0" w:space="0" w:color="auto"/>
              </w:divBdr>
            </w:div>
            <w:div w:id="2050304245">
              <w:marLeft w:val="0"/>
              <w:marRight w:val="0"/>
              <w:marTop w:val="0"/>
              <w:marBottom w:val="0"/>
              <w:divBdr>
                <w:top w:val="none" w:sz="0" w:space="0" w:color="auto"/>
                <w:left w:val="none" w:sz="0" w:space="0" w:color="auto"/>
                <w:bottom w:val="none" w:sz="0" w:space="0" w:color="auto"/>
                <w:right w:val="none" w:sz="0" w:space="0" w:color="auto"/>
              </w:divBdr>
            </w:div>
            <w:div w:id="1263341654">
              <w:marLeft w:val="0"/>
              <w:marRight w:val="0"/>
              <w:marTop w:val="0"/>
              <w:marBottom w:val="0"/>
              <w:divBdr>
                <w:top w:val="none" w:sz="0" w:space="0" w:color="auto"/>
                <w:left w:val="none" w:sz="0" w:space="0" w:color="auto"/>
                <w:bottom w:val="none" w:sz="0" w:space="0" w:color="auto"/>
                <w:right w:val="none" w:sz="0" w:space="0" w:color="auto"/>
              </w:divBdr>
            </w:div>
            <w:div w:id="800995134">
              <w:marLeft w:val="0"/>
              <w:marRight w:val="0"/>
              <w:marTop w:val="0"/>
              <w:marBottom w:val="0"/>
              <w:divBdr>
                <w:top w:val="none" w:sz="0" w:space="0" w:color="auto"/>
                <w:left w:val="none" w:sz="0" w:space="0" w:color="auto"/>
                <w:bottom w:val="none" w:sz="0" w:space="0" w:color="auto"/>
                <w:right w:val="none" w:sz="0" w:space="0" w:color="auto"/>
              </w:divBdr>
            </w:div>
            <w:div w:id="171338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40163">
      <w:bodyDiv w:val="1"/>
      <w:marLeft w:val="0"/>
      <w:marRight w:val="0"/>
      <w:marTop w:val="0"/>
      <w:marBottom w:val="0"/>
      <w:divBdr>
        <w:top w:val="none" w:sz="0" w:space="0" w:color="auto"/>
        <w:left w:val="none" w:sz="0" w:space="0" w:color="auto"/>
        <w:bottom w:val="none" w:sz="0" w:space="0" w:color="auto"/>
        <w:right w:val="none" w:sz="0" w:space="0" w:color="auto"/>
      </w:divBdr>
    </w:div>
    <w:div w:id="87165192">
      <w:bodyDiv w:val="1"/>
      <w:marLeft w:val="0"/>
      <w:marRight w:val="0"/>
      <w:marTop w:val="0"/>
      <w:marBottom w:val="0"/>
      <w:divBdr>
        <w:top w:val="none" w:sz="0" w:space="0" w:color="auto"/>
        <w:left w:val="none" w:sz="0" w:space="0" w:color="auto"/>
        <w:bottom w:val="none" w:sz="0" w:space="0" w:color="auto"/>
        <w:right w:val="none" w:sz="0" w:space="0" w:color="auto"/>
      </w:divBdr>
      <w:divsChild>
        <w:div w:id="1987926376">
          <w:marLeft w:val="0"/>
          <w:marRight w:val="0"/>
          <w:marTop w:val="0"/>
          <w:marBottom w:val="0"/>
          <w:divBdr>
            <w:top w:val="none" w:sz="0" w:space="0" w:color="auto"/>
            <w:left w:val="none" w:sz="0" w:space="0" w:color="auto"/>
            <w:bottom w:val="none" w:sz="0" w:space="0" w:color="auto"/>
            <w:right w:val="none" w:sz="0" w:space="0" w:color="auto"/>
          </w:divBdr>
          <w:divsChild>
            <w:div w:id="208347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44511">
      <w:bodyDiv w:val="1"/>
      <w:marLeft w:val="0"/>
      <w:marRight w:val="0"/>
      <w:marTop w:val="0"/>
      <w:marBottom w:val="0"/>
      <w:divBdr>
        <w:top w:val="none" w:sz="0" w:space="0" w:color="auto"/>
        <w:left w:val="none" w:sz="0" w:space="0" w:color="auto"/>
        <w:bottom w:val="none" w:sz="0" w:space="0" w:color="auto"/>
        <w:right w:val="none" w:sz="0" w:space="0" w:color="auto"/>
      </w:divBdr>
      <w:divsChild>
        <w:div w:id="654068605">
          <w:marLeft w:val="0"/>
          <w:marRight w:val="0"/>
          <w:marTop w:val="0"/>
          <w:marBottom w:val="0"/>
          <w:divBdr>
            <w:top w:val="none" w:sz="0" w:space="0" w:color="auto"/>
            <w:left w:val="none" w:sz="0" w:space="0" w:color="auto"/>
            <w:bottom w:val="none" w:sz="0" w:space="0" w:color="auto"/>
            <w:right w:val="none" w:sz="0" w:space="0" w:color="auto"/>
          </w:divBdr>
        </w:div>
      </w:divsChild>
    </w:div>
    <w:div w:id="197738682">
      <w:bodyDiv w:val="1"/>
      <w:marLeft w:val="0"/>
      <w:marRight w:val="0"/>
      <w:marTop w:val="0"/>
      <w:marBottom w:val="0"/>
      <w:divBdr>
        <w:top w:val="none" w:sz="0" w:space="0" w:color="auto"/>
        <w:left w:val="none" w:sz="0" w:space="0" w:color="auto"/>
        <w:bottom w:val="none" w:sz="0" w:space="0" w:color="auto"/>
        <w:right w:val="none" w:sz="0" w:space="0" w:color="auto"/>
      </w:divBdr>
    </w:div>
    <w:div w:id="208494846">
      <w:bodyDiv w:val="1"/>
      <w:marLeft w:val="0"/>
      <w:marRight w:val="0"/>
      <w:marTop w:val="0"/>
      <w:marBottom w:val="0"/>
      <w:divBdr>
        <w:top w:val="none" w:sz="0" w:space="0" w:color="auto"/>
        <w:left w:val="none" w:sz="0" w:space="0" w:color="auto"/>
        <w:bottom w:val="none" w:sz="0" w:space="0" w:color="auto"/>
        <w:right w:val="none" w:sz="0" w:space="0" w:color="auto"/>
      </w:divBdr>
    </w:div>
    <w:div w:id="221334280">
      <w:bodyDiv w:val="1"/>
      <w:marLeft w:val="0"/>
      <w:marRight w:val="0"/>
      <w:marTop w:val="0"/>
      <w:marBottom w:val="0"/>
      <w:divBdr>
        <w:top w:val="none" w:sz="0" w:space="0" w:color="auto"/>
        <w:left w:val="none" w:sz="0" w:space="0" w:color="auto"/>
        <w:bottom w:val="none" w:sz="0" w:space="0" w:color="auto"/>
        <w:right w:val="none" w:sz="0" w:space="0" w:color="auto"/>
      </w:divBdr>
      <w:divsChild>
        <w:div w:id="2041933378">
          <w:marLeft w:val="0"/>
          <w:marRight w:val="0"/>
          <w:marTop w:val="0"/>
          <w:marBottom w:val="0"/>
          <w:divBdr>
            <w:top w:val="none" w:sz="0" w:space="0" w:color="auto"/>
            <w:left w:val="none" w:sz="0" w:space="0" w:color="auto"/>
            <w:bottom w:val="none" w:sz="0" w:space="0" w:color="auto"/>
            <w:right w:val="none" w:sz="0" w:space="0" w:color="auto"/>
          </w:divBdr>
        </w:div>
      </w:divsChild>
    </w:div>
    <w:div w:id="324212120">
      <w:bodyDiv w:val="1"/>
      <w:marLeft w:val="0"/>
      <w:marRight w:val="0"/>
      <w:marTop w:val="0"/>
      <w:marBottom w:val="0"/>
      <w:divBdr>
        <w:top w:val="none" w:sz="0" w:space="0" w:color="auto"/>
        <w:left w:val="none" w:sz="0" w:space="0" w:color="auto"/>
        <w:bottom w:val="none" w:sz="0" w:space="0" w:color="auto"/>
        <w:right w:val="none" w:sz="0" w:space="0" w:color="auto"/>
      </w:divBdr>
      <w:divsChild>
        <w:div w:id="2126072821">
          <w:marLeft w:val="0"/>
          <w:marRight w:val="0"/>
          <w:marTop w:val="0"/>
          <w:marBottom w:val="0"/>
          <w:divBdr>
            <w:top w:val="none" w:sz="0" w:space="0" w:color="auto"/>
            <w:left w:val="none" w:sz="0" w:space="0" w:color="auto"/>
            <w:bottom w:val="none" w:sz="0" w:space="0" w:color="auto"/>
            <w:right w:val="none" w:sz="0" w:space="0" w:color="auto"/>
          </w:divBdr>
          <w:divsChild>
            <w:div w:id="824975155">
              <w:marLeft w:val="0"/>
              <w:marRight w:val="0"/>
              <w:marTop w:val="0"/>
              <w:marBottom w:val="0"/>
              <w:divBdr>
                <w:top w:val="none" w:sz="0" w:space="0" w:color="auto"/>
                <w:left w:val="none" w:sz="0" w:space="0" w:color="auto"/>
                <w:bottom w:val="none" w:sz="0" w:space="0" w:color="auto"/>
                <w:right w:val="none" w:sz="0" w:space="0" w:color="auto"/>
              </w:divBdr>
              <w:divsChild>
                <w:div w:id="1608658462">
                  <w:marLeft w:val="0"/>
                  <w:marRight w:val="0"/>
                  <w:marTop w:val="0"/>
                  <w:marBottom w:val="0"/>
                  <w:divBdr>
                    <w:top w:val="none" w:sz="0" w:space="0" w:color="auto"/>
                    <w:left w:val="none" w:sz="0" w:space="0" w:color="auto"/>
                    <w:bottom w:val="none" w:sz="0" w:space="0" w:color="auto"/>
                    <w:right w:val="none" w:sz="0" w:space="0" w:color="auto"/>
                  </w:divBdr>
                </w:div>
                <w:div w:id="115510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278108">
      <w:bodyDiv w:val="1"/>
      <w:marLeft w:val="0"/>
      <w:marRight w:val="0"/>
      <w:marTop w:val="0"/>
      <w:marBottom w:val="0"/>
      <w:divBdr>
        <w:top w:val="none" w:sz="0" w:space="0" w:color="auto"/>
        <w:left w:val="none" w:sz="0" w:space="0" w:color="auto"/>
        <w:bottom w:val="none" w:sz="0" w:space="0" w:color="auto"/>
        <w:right w:val="none" w:sz="0" w:space="0" w:color="auto"/>
      </w:divBdr>
    </w:div>
    <w:div w:id="357314219">
      <w:bodyDiv w:val="1"/>
      <w:marLeft w:val="0"/>
      <w:marRight w:val="0"/>
      <w:marTop w:val="0"/>
      <w:marBottom w:val="0"/>
      <w:divBdr>
        <w:top w:val="none" w:sz="0" w:space="0" w:color="auto"/>
        <w:left w:val="none" w:sz="0" w:space="0" w:color="auto"/>
        <w:bottom w:val="none" w:sz="0" w:space="0" w:color="auto"/>
        <w:right w:val="none" w:sz="0" w:space="0" w:color="auto"/>
      </w:divBdr>
      <w:divsChild>
        <w:div w:id="903026133">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376510441">
      <w:bodyDiv w:val="1"/>
      <w:marLeft w:val="0"/>
      <w:marRight w:val="0"/>
      <w:marTop w:val="0"/>
      <w:marBottom w:val="0"/>
      <w:divBdr>
        <w:top w:val="none" w:sz="0" w:space="0" w:color="auto"/>
        <w:left w:val="none" w:sz="0" w:space="0" w:color="auto"/>
        <w:bottom w:val="none" w:sz="0" w:space="0" w:color="auto"/>
        <w:right w:val="none" w:sz="0" w:space="0" w:color="auto"/>
      </w:divBdr>
      <w:divsChild>
        <w:div w:id="373576585">
          <w:marLeft w:val="0"/>
          <w:marRight w:val="0"/>
          <w:marTop w:val="0"/>
          <w:marBottom w:val="0"/>
          <w:divBdr>
            <w:top w:val="none" w:sz="0" w:space="0" w:color="auto"/>
            <w:left w:val="none" w:sz="0" w:space="0" w:color="auto"/>
            <w:bottom w:val="none" w:sz="0" w:space="0" w:color="auto"/>
            <w:right w:val="none" w:sz="0" w:space="0" w:color="auto"/>
          </w:divBdr>
        </w:div>
        <w:div w:id="1299534715">
          <w:marLeft w:val="0"/>
          <w:marRight w:val="0"/>
          <w:marTop w:val="0"/>
          <w:marBottom w:val="0"/>
          <w:divBdr>
            <w:top w:val="none" w:sz="0" w:space="0" w:color="auto"/>
            <w:left w:val="none" w:sz="0" w:space="0" w:color="auto"/>
            <w:bottom w:val="none" w:sz="0" w:space="0" w:color="auto"/>
            <w:right w:val="none" w:sz="0" w:space="0" w:color="auto"/>
          </w:divBdr>
        </w:div>
        <w:div w:id="972096705">
          <w:marLeft w:val="0"/>
          <w:marRight w:val="0"/>
          <w:marTop w:val="0"/>
          <w:marBottom w:val="0"/>
          <w:divBdr>
            <w:top w:val="none" w:sz="0" w:space="0" w:color="auto"/>
            <w:left w:val="none" w:sz="0" w:space="0" w:color="auto"/>
            <w:bottom w:val="none" w:sz="0" w:space="0" w:color="auto"/>
            <w:right w:val="none" w:sz="0" w:space="0" w:color="auto"/>
          </w:divBdr>
        </w:div>
        <w:div w:id="1519468673">
          <w:marLeft w:val="0"/>
          <w:marRight w:val="0"/>
          <w:marTop w:val="0"/>
          <w:marBottom w:val="0"/>
          <w:divBdr>
            <w:top w:val="none" w:sz="0" w:space="0" w:color="auto"/>
            <w:left w:val="none" w:sz="0" w:space="0" w:color="auto"/>
            <w:bottom w:val="none" w:sz="0" w:space="0" w:color="auto"/>
            <w:right w:val="none" w:sz="0" w:space="0" w:color="auto"/>
          </w:divBdr>
        </w:div>
        <w:div w:id="796988112">
          <w:marLeft w:val="0"/>
          <w:marRight w:val="0"/>
          <w:marTop w:val="0"/>
          <w:marBottom w:val="0"/>
          <w:divBdr>
            <w:top w:val="none" w:sz="0" w:space="0" w:color="auto"/>
            <w:left w:val="none" w:sz="0" w:space="0" w:color="auto"/>
            <w:bottom w:val="none" w:sz="0" w:space="0" w:color="auto"/>
            <w:right w:val="none" w:sz="0" w:space="0" w:color="auto"/>
          </w:divBdr>
        </w:div>
        <w:div w:id="951591711">
          <w:marLeft w:val="0"/>
          <w:marRight w:val="0"/>
          <w:marTop w:val="0"/>
          <w:marBottom w:val="0"/>
          <w:divBdr>
            <w:top w:val="none" w:sz="0" w:space="0" w:color="auto"/>
            <w:left w:val="none" w:sz="0" w:space="0" w:color="auto"/>
            <w:bottom w:val="none" w:sz="0" w:space="0" w:color="auto"/>
            <w:right w:val="none" w:sz="0" w:space="0" w:color="auto"/>
          </w:divBdr>
        </w:div>
        <w:div w:id="2137605635">
          <w:marLeft w:val="0"/>
          <w:marRight w:val="0"/>
          <w:marTop w:val="0"/>
          <w:marBottom w:val="0"/>
          <w:divBdr>
            <w:top w:val="none" w:sz="0" w:space="0" w:color="auto"/>
            <w:left w:val="none" w:sz="0" w:space="0" w:color="auto"/>
            <w:bottom w:val="none" w:sz="0" w:space="0" w:color="auto"/>
            <w:right w:val="none" w:sz="0" w:space="0" w:color="auto"/>
          </w:divBdr>
        </w:div>
        <w:div w:id="2059234826">
          <w:marLeft w:val="0"/>
          <w:marRight w:val="0"/>
          <w:marTop w:val="0"/>
          <w:marBottom w:val="0"/>
          <w:divBdr>
            <w:top w:val="none" w:sz="0" w:space="0" w:color="auto"/>
            <w:left w:val="none" w:sz="0" w:space="0" w:color="auto"/>
            <w:bottom w:val="none" w:sz="0" w:space="0" w:color="auto"/>
            <w:right w:val="none" w:sz="0" w:space="0" w:color="auto"/>
          </w:divBdr>
        </w:div>
        <w:div w:id="705108792">
          <w:marLeft w:val="0"/>
          <w:marRight w:val="0"/>
          <w:marTop w:val="0"/>
          <w:marBottom w:val="0"/>
          <w:divBdr>
            <w:top w:val="none" w:sz="0" w:space="0" w:color="auto"/>
            <w:left w:val="none" w:sz="0" w:space="0" w:color="auto"/>
            <w:bottom w:val="none" w:sz="0" w:space="0" w:color="auto"/>
            <w:right w:val="none" w:sz="0" w:space="0" w:color="auto"/>
          </w:divBdr>
        </w:div>
        <w:div w:id="1394306741">
          <w:marLeft w:val="0"/>
          <w:marRight w:val="0"/>
          <w:marTop w:val="0"/>
          <w:marBottom w:val="0"/>
          <w:divBdr>
            <w:top w:val="none" w:sz="0" w:space="0" w:color="auto"/>
            <w:left w:val="none" w:sz="0" w:space="0" w:color="auto"/>
            <w:bottom w:val="none" w:sz="0" w:space="0" w:color="auto"/>
            <w:right w:val="none" w:sz="0" w:space="0" w:color="auto"/>
          </w:divBdr>
        </w:div>
        <w:div w:id="1275476418">
          <w:marLeft w:val="0"/>
          <w:marRight w:val="0"/>
          <w:marTop w:val="0"/>
          <w:marBottom w:val="0"/>
          <w:divBdr>
            <w:top w:val="none" w:sz="0" w:space="0" w:color="auto"/>
            <w:left w:val="none" w:sz="0" w:space="0" w:color="auto"/>
            <w:bottom w:val="none" w:sz="0" w:space="0" w:color="auto"/>
            <w:right w:val="none" w:sz="0" w:space="0" w:color="auto"/>
          </w:divBdr>
        </w:div>
        <w:div w:id="1311255655">
          <w:marLeft w:val="0"/>
          <w:marRight w:val="0"/>
          <w:marTop w:val="0"/>
          <w:marBottom w:val="0"/>
          <w:divBdr>
            <w:top w:val="none" w:sz="0" w:space="0" w:color="auto"/>
            <w:left w:val="none" w:sz="0" w:space="0" w:color="auto"/>
            <w:bottom w:val="none" w:sz="0" w:space="0" w:color="auto"/>
            <w:right w:val="none" w:sz="0" w:space="0" w:color="auto"/>
          </w:divBdr>
        </w:div>
        <w:div w:id="1977370690">
          <w:marLeft w:val="0"/>
          <w:marRight w:val="0"/>
          <w:marTop w:val="0"/>
          <w:marBottom w:val="0"/>
          <w:divBdr>
            <w:top w:val="none" w:sz="0" w:space="0" w:color="auto"/>
            <w:left w:val="none" w:sz="0" w:space="0" w:color="auto"/>
            <w:bottom w:val="none" w:sz="0" w:space="0" w:color="auto"/>
            <w:right w:val="none" w:sz="0" w:space="0" w:color="auto"/>
          </w:divBdr>
        </w:div>
      </w:divsChild>
    </w:div>
    <w:div w:id="485321512">
      <w:bodyDiv w:val="1"/>
      <w:marLeft w:val="0"/>
      <w:marRight w:val="0"/>
      <w:marTop w:val="0"/>
      <w:marBottom w:val="0"/>
      <w:divBdr>
        <w:top w:val="none" w:sz="0" w:space="0" w:color="auto"/>
        <w:left w:val="none" w:sz="0" w:space="0" w:color="auto"/>
        <w:bottom w:val="none" w:sz="0" w:space="0" w:color="auto"/>
        <w:right w:val="none" w:sz="0" w:space="0" w:color="auto"/>
      </w:divBdr>
      <w:divsChild>
        <w:div w:id="1397052264">
          <w:marLeft w:val="0"/>
          <w:marRight w:val="0"/>
          <w:marTop w:val="0"/>
          <w:marBottom w:val="0"/>
          <w:divBdr>
            <w:top w:val="none" w:sz="0" w:space="0" w:color="auto"/>
            <w:left w:val="none" w:sz="0" w:space="0" w:color="auto"/>
            <w:bottom w:val="none" w:sz="0" w:space="0" w:color="auto"/>
            <w:right w:val="none" w:sz="0" w:space="0" w:color="auto"/>
          </w:divBdr>
        </w:div>
        <w:div w:id="1454522048">
          <w:marLeft w:val="0"/>
          <w:marRight w:val="0"/>
          <w:marTop w:val="0"/>
          <w:marBottom w:val="0"/>
          <w:divBdr>
            <w:top w:val="none" w:sz="0" w:space="0" w:color="auto"/>
            <w:left w:val="none" w:sz="0" w:space="0" w:color="auto"/>
            <w:bottom w:val="none" w:sz="0" w:space="0" w:color="auto"/>
            <w:right w:val="none" w:sz="0" w:space="0" w:color="auto"/>
          </w:divBdr>
        </w:div>
        <w:div w:id="1442453693">
          <w:marLeft w:val="0"/>
          <w:marRight w:val="0"/>
          <w:marTop w:val="0"/>
          <w:marBottom w:val="0"/>
          <w:divBdr>
            <w:top w:val="none" w:sz="0" w:space="0" w:color="auto"/>
            <w:left w:val="none" w:sz="0" w:space="0" w:color="auto"/>
            <w:bottom w:val="none" w:sz="0" w:space="0" w:color="auto"/>
            <w:right w:val="none" w:sz="0" w:space="0" w:color="auto"/>
          </w:divBdr>
        </w:div>
      </w:divsChild>
    </w:div>
    <w:div w:id="493840053">
      <w:bodyDiv w:val="1"/>
      <w:marLeft w:val="0"/>
      <w:marRight w:val="0"/>
      <w:marTop w:val="0"/>
      <w:marBottom w:val="0"/>
      <w:divBdr>
        <w:top w:val="none" w:sz="0" w:space="0" w:color="auto"/>
        <w:left w:val="none" w:sz="0" w:space="0" w:color="auto"/>
        <w:bottom w:val="none" w:sz="0" w:space="0" w:color="auto"/>
        <w:right w:val="none" w:sz="0" w:space="0" w:color="auto"/>
      </w:divBdr>
    </w:div>
    <w:div w:id="685182327">
      <w:bodyDiv w:val="1"/>
      <w:marLeft w:val="0"/>
      <w:marRight w:val="0"/>
      <w:marTop w:val="0"/>
      <w:marBottom w:val="0"/>
      <w:divBdr>
        <w:top w:val="none" w:sz="0" w:space="0" w:color="auto"/>
        <w:left w:val="none" w:sz="0" w:space="0" w:color="auto"/>
        <w:bottom w:val="none" w:sz="0" w:space="0" w:color="auto"/>
        <w:right w:val="none" w:sz="0" w:space="0" w:color="auto"/>
      </w:divBdr>
      <w:divsChild>
        <w:div w:id="466363876">
          <w:marLeft w:val="0"/>
          <w:marRight w:val="0"/>
          <w:marTop w:val="0"/>
          <w:marBottom w:val="0"/>
          <w:divBdr>
            <w:top w:val="none" w:sz="0" w:space="0" w:color="auto"/>
            <w:left w:val="none" w:sz="0" w:space="0" w:color="auto"/>
            <w:bottom w:val="none" w:sz="0" w:space="0" w:color="auto"/>
            <w:right w:val="none" w:sz="0" w:space="0" w:color="auto"/>
          </w:divBdr>
          <w:divsChild>
            <w:div w:id="810559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873625">
      <w:bodyDiv w:val="1"/>
      <w:marLeft w:val="0"/>
      <w:marRight w:val="0"/>
      <w:marTop w:val="0"/>
      <w:marBottom w:val="0"/>
      <w:divBdr>
        <w:top w:val="none" w:sz="0" w:space="0" w:color="auto"/>
        <w:left w:val="none" w:sz="0" w:space="0" w:color="auto"/>
        <w:bottom w:val="none" w:sz="0" w:space="0" w:color="auto"/>
        <w:right w:val="none" w:sz="0" w:space="0" w:color="auto"/>
      </w:divBdr>
      <w:divsChild>
        <w:div w:id="1704165016">
          <w:marLeft w:val="0"/>
          <w:marRight w:val="0"/>
          <w:marTop w:val="0"/>
          <w:marBottom w:val="0"/>
          <w:divBdr>
            <w:top w:val="none" w:sz="0" w:space="0" w:color="auto"/>
            <w:left w:val="none" w:sz="0" w:space="0" w:color="auto"/>
            <w:bottom w:val="none" w:sz="0" w:space="0" w:color="auto"/>
            <w:right w:val="none" w:sz="0" w:space="0" w:color="auto"/>
          </w:divBdr>
          <w:divsChild>
            <w:div w:id="127625446">
              <w:marLeft w:val="0"/>
              <w:marRight w:val="0"/>
              <w:marTop w:val="0"/>
              <w:marBottom w:val="0"/>
              <w:divBdr>
                <w:top w:val="none" w:sz="0" w:space="0" w:color="auto"/>
                <w:left w:val="none" w:sz="0" w:space="0" w:color="auto"/>
                <w:bottom w:val="none" w:sz="0" w:space="0" w:color="auto"/>
                <w:right w:val="none" w:sz="0" w:space="0" w:color="auto"/>
              </w:divBdr>
            </w:div>
            <w:div w:id="1731810465">
              <w:marLeft w:val="0"/>
              <w:marRight w:val="0"/>
              <w:marTop w:val="0"/>
              <w:marBottom w:val="0"/>
              <w:divBdr>
                <w:top w:val="none" w:sz="0" w:space="0" w:color="auto"/>
                <w:left w:val="none" w:sz="0" w:space="0" w:color="auto"/>
                <w:bottom w:val="none" w:sz="0" w:space="0" w:color="auto"/>
                <w:right w:val="none" w:sz="0" w:space="0" w:color="auto"/>
              </w:divBdr>
            </w:div>
            <w:div w:id="1046296342">
              <w:marLeft w:val="0"/>
              <w:marRight w:val="0"/>
              <w:marTop w:val="0"/>
              <w:marBottom w:val="0"/>
              <w:divBdr>
                <w:top w:val="none" w:sz="0" w:space="0" w:color="auto"/>
                <w:left w:val="none" w:sz="0" w:space="0" w:color="auto"/>
                <w:bottom w:val="none" w:sz="0" w:space="0" w:color="auto"/>
                <w:right w:val="none" w:sz="0" w:space="0" w:color="auto"/>
              </w:divBdr>
            </w:div>
            <w:div w:id="1349865142">
              <w:marLeft w:val="0"/>
              <w:marRight w:val="0"/>
              <w:marTop w:val="0"/>
              <w:marBottom w:val="0"/>
              <w:divBdr>
                <w:top w:val="none" w:sz="0" w:space="0" w:color="auto"/>
                <w:left w:val="none" w:sz="0" w:space="0" w:color="auto"/>
                <w:bottom w:val="none" w:sz="0" w:space="0" w:color="auto"/>
                <w:right w:val="none" w:sz="0" w:space="0" w:color="auto"/>
              </w:divBdr>
            </w:div>
            <w:div w:id="730543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043135">
      <w:bodyDiv w:val="1"/>
      <w:marLeft w:val="0"/>
      <w:marRight w:val="0"/>
      <w:marTop w:val="0"/>
      <w:marBottom w:val="0"/>
      <w:divBdr>
        <w:top w:val="none" w:sz="0" w:space="0" w:color="auto"/>
        <w:left w:val="none" w:sz="0" w:space="0" w:color="auto"/>
        <w:bottom w:val="none" w:sz="0" w:space="0" w:color="auto"/>
        <w:right w:val="none" w:sz="0" w:space="0" w:color="auto"/>
      </w:divBdr>
    </w:div>
    <w:div w:id="1006982562">
      <w:bodyDiv w:val="1"/>
      <w:marLeft w:val="60"/>
      <w:marRight w:val="60"/>
      <w:marTop w:val="60"/>
      <w:marBottom w:val="15"/>
      <w:divBdr>
        <w:top w:val="none" w:sz="0" w:space="0" w:color="auto"/>
        <w:left w:val="none" w:sz="0" w:space="0" w:color="auto"/>
        <w:bottom w:val="none" w:sz="0" w:space="0" w:color="auto"/>
        <w:right w:val="none" w:sz="0" w:space="0" w:color="auto"/>
      </w:divBdr>
    </w:div>
    <w:div w:id="1023288318">
      <w:bodyDiv w:val="1"/>
      <w:marLeft w:val="0"/>
      <w:marRight w:val="0"/>
      <w:marTop w:val="0"/>
      <w:marBottom w:val="0"/>
      <w:divBdr>
        <w:top w:val="none" w:sz="0" w:space="0" w:color="auto"/>
        <w:left w:val="none" w:sz="0" w:space="0" w:color="auto"/>
        <w:bottom w:val="none" w:sz="0" w:space="0" w:color="auto"/>
        <w:right w:val="none" w:sz="0" w:space="0" w:color="auto"/>
      </w:divBdr>
    </w:div>
    <w:div w:id="1182890480">
      <w:bodyDiv w:val="1"/>
      <w:marLeft w:val="0"/>
      <w:marRight w:val="0"/>
      <w:marTop w:val="0"/>
      <w:marBottom w:val="0"/>
      <w:divBdr>
        <w:top w:val="none" w:sz="0" w:space="0" w:color="auto"/>
        <w:left w:val="none" w:sz="0" w:space="0" w:color="auto"/>
        <w:bottom w:val="none" w:sz="0" w:space="0" w:color="auto"/>
        <w:right w:val="none" w:sz="0" w:space="0" w:color="auto"/>
      </w:divBdr>
      <w:divsChild>
        <w:div w:id="81798822">
          <w:marLeft w:val="0"/>
          <w:marRight w:val="0"/>
          <w:marTop w:val="0"/>
          <w:marBottom w:val="0"/>
          <w:divBdr>
            <w:top w:val="none" w:sz="0" w:space="0" w:color="auto"/>
            <w:left w:val="none" w:sz="0" w:space="0" w:color="auto"/>
            <w:bottom w:val="none" w:sz="0" w:space="0" w:color="auto"/>
            <w:right w:val="none" w:sz="0" w:space="0" w:color="auto"/>
          </w:divBdr>
        </w:div>
      </w:divsChild>
    </w:div>
    <w:div w:id="1199708057">
      <w:bodyDiv w:val="1"/>
      <w:marLeft w:val="0"/>
      <w:marRight w:val="0"/>
      <w:marTop w:val="0"/>
      <w:marBottom w:val="0"/>
      <w:divBdr>
        <w:top w:val="none" w:sz="0" w:space="0" w:color="auto"/>
        <w:left w:val="none" w:sz="0" w:space="0" w:color="auto"/>
        <w:bottom w:val="none" w:sz="0" w:space="0" w:color="auto"/>
        <w:right w:val="none" w:sz="0" w:space="0" w:color="auto"/>
      </w:divBdr>
      <w:divsChild>
        <w:div w:id="2032339687">
          <w:marLeft w:val="0"/>
          <w:marRight w:val="0"/>
          <w:marTop w:val="0"/>
          <w:marBottom w:val="0"/>
          <w:divBdr>
            <w:top w:val="none" w:sz="0" w:space="0" w:color="auto"/>
            <w:left w:val="none" w:sz="0" w:space="0" w:color="auto"/>
            <w:bottom w:val="none" w:sz="0" w:space="0" w:color="auto"/>
            <w:right w:val="none" w:sz="0" w:space="0" w:color="auto"/>
          </w:divBdr>
          <w:divsChild>
            <w:div w:id="1983197190">
              <w:marLeft w:val="0"/>
              <w:marRight w:val="0"/>
              <w:marTop w:val="0"/>
              <w:marBottom w:val="0"/>
              <w:divBdr>
                <w:top w:val="none" w:sz="0" w:space="0" w:color="auto"/>
                <w:left w:val="none" w:sz="0" w:space="0" w:color="auto"/>
                <w:bottom w:val="none" w:sz="0" w:space="0" w:color="auto"/>
                <w:right w:val="none" w:sz="0" w:space="0" w:color="auto"/>
              </w:divBdr>
              <w:divsChild>
                <w:div w:id="102729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658227">
      <w:bodyDiv w:val="1"/>
      <w:marLeft w:val="0"/>
      <w:marRight w:val="0"/>
      <w:marTop w:val="0"/>
      <w:marBottom w:val="0"/>
      <w:divBdr>
        <w:top w:val="none" w:sz="0" w:space="0" w:color="auto"/>
        <w:left w:val="none" w:sz="0" w:space="0" w:color="auto"/>
        <w:bottom w:val="none" w:sz="0" w:space="0" w:color="auto"/>
        <w:right w:val="none" w:sz="0" w:space="0" w:color="auto"/>
      </w:divBdr>
      <w:divsChild>
        <w:div w:id="1597590292">
          <w:marLeft w:val="0"/>
          <w:marRight w:val="0"/>
          <w:marTop w:val="0"/>
          <w:marBottom w:val="0"/>
          <w:divBdr>
            <w:top w:val="none" w:sz="0" w:space="0" w:color="auto"/>
            <w:left w:val="none" w:sz="0" w:space="0" w:color="auto"/>
            <w:bottom w:val="none" w:sz="0" w:space="0" w:color="auto"/>
            <w:right w:val="none" w:sz="0" w:space="0" w:color="auto"/>
          </w:divBdr>
          <w:divsChild>
            <w:div w:id="954211494">
              <w:marLeft w:val="0"/>
              <w:marRight w:val="0"/>
              <w:marTop w:val="0"/>
              <w:marBottom w:val="0"/>
              <w:divBdr>
                <w:top w:val="none" w:sz="0" w:space="0" w:color="auto"/>
                <w:left w:val="none" w:sz="0" w:space="0" w:color="auto"/>
                <w:bottom w:val="none" w:sz="0" w:space="0" w:color="auto"/>
                <w:right w:val="none" w:sz="0" w:space="0" w:color="auto"/>
              </w:divBdr>
            </w:div>
            <w:div w:id="796221645">
              <w:marLeft w:val="0"/>
              <w:marRight w:val="0"/>
              <w:marTop w:val="0"/>
              <w:marBottom w:val="0"/>
              <w:divBdr>
                <w:top w:val="none" w:sz="0" w:space="0" w:color="auto"/>
                <w:left w:val="none" w:sz="0" w:space="0" w:color="auto"/>
                <w:bottom w:val="none" w:sz="0" w:space="0" w:color="auto"/>
                <w:right w:val="none" w:sz="0" w:space="0" w:color="auto"/>
              </w:divBdr>
            </w:div>
            <w:div w:id="1104377483">
              <w:marLeft w:val="0"/>
              <w:marRight w:val="0"/>
              <w:marTop w:val="0"/>
              <w:marBottom w:val="0"/>
              <w:divBdr>
                <w:top w:val="none" w:sz="0" w:space="0" w:color="auto"/>
                <w:left w:val="none" w:sz="0" w:space="0" w:color="auto"/>
                <w:bottom w:val="none" w:sz="0" w:space="0" w:color="auto"/>
                <w:right w:val="none" w:sz="0" w:space="0" w:color="auto"/>
              </w:divBdr>
            </w:div>
            <w:div w:id="1581870067">
              <w:marLeft w:val="0"/>
              <w:marRight w:val="0"/>
              <w:marTop w:val="0"/>
              <w:marBottom w:val="0"/>
              <w:divBdr>
                <w:top w:val="none" w:sz="0" w:space="0" w:color="auto"/>
                <w:left w:val="none" w:sz="0" w:space="0" w:color="auto"/>
                <w:bottom w:val="none" w:sz="0" w:space="0" w:color="auto"/>
                <w:right w:val="none" w:sz="0" w:space="0" w:color="auto"/>
              </w:divBdr>
            </w:div>
            <w:div w:id="1664746212">
              <w:marLeft w:val="0"/>
              <w:marRight w:val="0"/>
              <w:marTop w:val="0"/>
              <w:marBottom w:val="0"/>
              <w:divBdr>
                <w:top w:val="none" w:sz="0" w:space="0" w:color="auto"/>
                <w:left w:val="none" w:sz="0" w:space="0" w:color="auto"/>
                <w:bottom w:val="none" w:sz="0" w:space="0" w:color="auto"/>
                <w:right w:val="none" w:sz="0" w:space="0" w:color="auto"/>
              </w:divBdr>
            </w:div>
            <w:div w:id="1566329822">
              <w:marLeft w:val="0"/>
              <w:marRight w:val="0"/>
              <w:marTop w:val="0"/>
              <w:marBottom w:val="0"/>
              <w:divBdr>
                <w:top w:val="none" w:sz="0" w:space="0" w:color="auto"/>
                <w:left w:val="none" w:sz="0" w:space="0" w:color="auto"/>
                <w:bottom w:val="none" w:sz="0" w:space="0" w:color="auto"/>
                <w:right w:val="none" w:sz="0" w:space="0" w:color="auto"/>
              </w:divBdr>
            </w:div>
            <w:div w:id="509223951">
              <w:marLeft w:val="0"/>
              <w:marRight w:val="0"/>
              <w:marTop w:val="0"/>
              <w:marBottom w:val="0"/>
              <w:divBdr>
                <w:top w:val="none" w:sz="0" w:space="0" w:color="auto"/>
                <w:left w:val="none" w:sz="0" w:space="0" w:color="auto"/>
                <w:bottom w:val="none" w:sz="0" w:space="0" w:color="auto"/>
                <w:right w:val="none" w:sz="0" w:space="0" w:color="auto"/>
              </w:divBdr>
            </w:div>
            <w:div w:id="1855607276">
              <w:marLeft w:val="0"/>
              <w:marRight w:val="0"/>
              <w:marTop w:val="0"/>
              <w:marBottom w:val="0"/>
              <w:divBdr>
                <w:top w:val="none" w:sz="0" w:space="0" w:color="auto"/>
                <w:left w:val="none" w:sz="0" w:space="0" w:color="auto"/>
                <w:bottom w:val="none" w:sz="0" w:space="0" w:color="auto"/>
                <w:right w:val="none" w:sz="0" w:space="0" w:color="auto"/>
              </w:divBdr>
            </w:div>
            <w:div w:id="1685589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4795729">
      <w:bodyDiv w:val="1"/>
      <w:marLeft w:val="60"/>
      <w:marRight w:val="60"/>
      <w:marTop w:val="60"/>
      <w:marBottom w:val="15"/>
      <w:divBdr>
        <w:top w:val="none" w:sz="0" w:space="0" w:color="auto"/>
        <w:left w:val="none" w:sz="0" w:space="0" w:color="auto"/>
        <w:bottom w:val="none" w:sz="0" w:space="0" w:color="auto"/>
        <w:right w:val="none" w:sz="0" w:space="0" w:color="auto"/>
      </w:divBdr>
      <w:divsChild>
        <w:div w:id="234248083">
          <w:marLeft w:val="0"/>
          <w:marRight w:val="0"/>
          <w:marTop w:val="0"/>
          <w:marBottom w:val="0"/>
          <w:divBdr>
            <w:top w:val="none" w:sz="0" w:space="0" w:color="auto"/>
            <w:left w:val="none" w:sz="0" w:space="0" w:color="auto"/>
            <w:bottom w:val="none" w:sz="0" w:space="0" w:color="auto"/>
            <w:right w:val="none" w:sz="0" w:space="0" w:color="auto"/>
          </w:divBdr>
        </w:div>
        <w:div w:id="430903023">
          <w:marLeft w:val="0"/>
          <w:marRight w:val="0"/>
          <w:marTop w:val="0"/>
          <w:marBottom w:val="0"/>
          <w:divBdr>
            <w:top w:val="none" w:sz="0" w:space="0" w:color="auto"/>
            <w:left w:val="none" w:sz="0" w:space="0" w:color="auto"/>
            <w:bottom w:val="none" w:sz="0" w:space="0" w:color="auto"/>
            <w:right w:val="none" w:sz="0" w:space="0" w:color="auto"/>
          </w:divBdr>
        </w:div>
        <w:div w:id="1743065783">
          <w:marLeft w:val="0"/>
          <w:marRight w:val="0"/>
          <w:marTop w:val="0"/>
          <w:marBottom w:val="0"/>
          <w:divBdr>
            <w:top w:val="none" w:sz="0" w:space="0" w:color="auto"/>
            <w:left w:val="none" w:sz="0" w:space="0" w:color="auto"/>
            <w:bottom w:val="none" w:sz="0" w:space="0" w:color="auto"/>
            <w:right w:val="none" w:sz="0" w:space="0" w:color="auto"/>
          </w:divBdr>
        </w:div>
      </w:divsChild>
    </w:div>
    <w:div w:id="1404988661">
      <w:bodyDiv w:val="1"/>
      <w:marLeft w:val="60"/>
      <w:marRight w:val="60"/>
      <w:marTop w:val="60"/>
      <w:marBottom w:val="15"/>
      <w:divBdr>
        <w:top w:val="none" w:sz="0" w:space="0" w:color="auto"/>
        <w:left w:val="none" w:sz="0" w:space="0" w:color="auto"/>
        <w:bottom w:val="none" w:sz="0" w:space="0" w:color="auto"/>
        <w:right w:val="none" w:sz="0" w:space="0" w:color="auto"/>
      </w:divBdr>
      <w:divsChild>
        <w:div w:id="129399702">
          <w:marLeft w:val="0"/>
          <w:marRight w:val="0"/>
          <w:marTop w:val="0"/>
          <w:marBottom w:val="0"/>
          <w:divBdr>
            <w:top w:val="none" w:sz="0" w:space="0" w:color="auto"/>
            <w:left w:val="none" w:sz="0" w:space="0" w:color="auto"/>
            <w:bottom w:val="none" w:sz="0" w:space="0" w:color="auto"/>
            <w:right w:val="none" w:sz="0" w:space="0" w:color="auto"/>
          </w:divBdr>
          <w:divsChild>
            <w:div w:id="320818522">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1422875259">
      <w:bodyDiv w:val="1"/>
      <w:marLeft w:val="0"/>
      <w:marRight w:val="0"/>
      <w:marTop w:val="0"/>
      <w:marBottom w:val="0"/>
      <w:divBdr>
        <w:top w:val="none" w:sz="0" w:space="0" w:color="auto"/>
        <w:left w:val="none" w:sz="0" w:space="0" w:color="auto"/>
        <w:bottom w:val="none" w:sz="0" w:space="0" w:color="auto"/>
        <w:right w:val="none" w:sz="0" w:space="0" w:color="auto"/>
      </w:divBdr>
      <w:divsChild>
        <w:div w:id="2022317300">
          <w:marLeft w:val="0"/>
          <w:marRight w:val="0"/>
          <w:marTop w:val="0"/>
          <w:marBottom w:val="0"/>
          <w:divBdr>
            <w:top w:val="none" w:sz="0" w:space="0" w:color="auto"/>
            <w:left w:val="none" w:sz="0" w:space="0" w:color="auto"/>
            <w:bottom w:val="none" w:sz="0" w:space="0" w:color="auto"/>
            <w:right w:val="none" w:sz="0" w:space="0" w:color="auto"/>
          </w:divBdr>
          <w:divsChild>
            <w:div w:id="604775920">
              <w:marLeft w:val="0"/>
              <w:marRight w:val="0"/>
              <w:marTop w:val="0"/>
              <w:marBottom w:val="0"/>
              <w:divBdr>
                <w:top w:val="none" w:sz="0" w:space="0" w:color="auto"/>
                <w:left w:val="none" w:sz="0" w:space="0" w:color="auto"/>
                <w:bottom w:val="none" w:sz="0" w:space="0" w:color="auto"/>
                <w:right w:val="none" w:sz="0" w:space="0" w:color="auto"/>
              </w:divBdr>
              <w:divsChild>
                <w:div w:id="746150008">
                  <w:marLeft w:val="0"/>
                  <w:marRight w:val="0"/>
                  <w:marTop w:val="0"/>
                  <w:marBottom w:val="0"/>
                  <w:divBdr>
                    <w:top w:val="none" w:sz="0" w:space="0" w:color="auto"/>
                    <w:left w:val="none" w:sz="0" w:space="0" w:color="auto"/>
                    <w:bottom w:val="none" w:sz="0" w:space="0" w:color="auto"/>
                    <w:right w:val="none" w:sz="0" w:space="0" w:color="auto"/>
                  </w:divBdr>
                  <w:divsChild>
                    <w:div w:id="192688870">
                      <w:marLeft w:val="0"/>
                      <w:marRight w:val="0"/>
                      <w:marTop w:val="0"/>
                      <w:marBottom w:val="0"/>
                      <w:divBdr>
                        <w:top w:val="none" w:sz="0" w:space="0" w:color="auto"/>
                        <w:left w:val="none" w:sz="0" w:space="0" w:color="auto"/>
                        <w:bottom w:val="none" w:sz="0" w:space="0" w:color="auto"/>
                        <w:right w:val="none" w:sz="0" w:space="0" w:color="auto"/>
                      </w:divBdr>
                      <w:divsChild>
                        <w:div w:id="2032223380">
                          <w:marLeft w:val="0"/>
                          <w:marRight w:val="0"/>
                          <w:marTop w:val="0"/>
                          <w:marBottom w:val="0"/>
                          <w:divBdr>
                            <w:top w:val="none" w:sz="0" w:space="0" w:color="auto"/>
                            <w:left w:val="none" w:sz="0" w:space="0" w:color="auto"/>
                            <w:bottom w:val="none" w:sz="0" w:space="0" w:color="auto"/>
                            <w:right w:val="none" w:sz="0" w:space="0" w:color="auto"/>
                          </w:divBdr>
                          <w:divsChild>
                            <w:div w:id="154491423">
                              <w:marLeft w:val="0"/>
                              <w:marRight w:val="0"/>
                              <w:marTop w:val="0"/>
                              <w:marBottom w:val="0"/>
                              <w:divBdr>
                                <w:top w:val="none" w:sz="0" w:space="0" w:color="auto"/>
                                <w:left w:val="none" w:sz="0" w:space="0" w:color="auto"/>
                                <w:bottom w:val="none" w:sz="0" w:space="0" w:color="auto"/>
                                <w:right w:val="none" w:sz="0" w:space="0" w:color="auto"/>
                              </w:divBdr>
                              <w:divsChild>
                                <w:div w:id="192626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27581919">
      <w:bodyDiv w:val="1"/>
      <w:marLeft w:val="0"/>
      <w:marRight w:val="0"/>
      <w:marTop w:val="0"/>
      <w:marBottom w:val="0"/>
      <w:divBdr>
        <w:top w:val="none" w:sz="0" w:space="0" w:color="auto"/>
        <w:left w:val="none" w:sz="0" w:space="0" w:color="auto"/>
        <w:bottom w:val="none" w:sz="0" w:space="0" w:color="auto"/>
        <w:right w:val="none" w:sz="0" w:space="0" w:color="auto"/>
      </w:divBdr>
      <w:divsChild>
        <w:div w:id="2072773452">
          <w:marLeft w:val="0"/>
          <w:marRight w:val="0"/>
          <w:marTop w:val="0"/>
          <w:marBottom w:val="0"/>
          <w:divBdr>
            <w:top w:val="none" w:sz="0" w:space="0" w:color="auto"/>
            <w:left w:val="none" w:sz="0" w:space="0" w:color="auto"/>
            <w:bottom w:val="none" w:sz="0" w:space="0" w:color="auto"/>
            <w:right w:val="none" w:sz="0" w:space="0" w:color="auto"/>
          </w:divBdr>
        </w:div>
        <w:div w:id="2058777739">
          <w:marLeft w:val="0"/>
          <w:marRight w:val="0"/>
          <w:marTop w:val="0"/>
          <w:marBottom w:val="0"/>
          <w:divBdr>
            <w:top w:val="none" w:sz="0" w:space="0" w:color="auto"/>
            <w:left w:val="none" w:sz="0" w:space="0" w:color="auto"/>
            <w:bottom w:val="none" w:sz="0" w:space="0" w:color="auto"/>
            <w:right w:val="none" w:sz="0" w:space="0" w:color="auto"/>
          </w:divBdr>
        </w:div>
        <w:div w:id="690447765">
          <w:marLeft w:val="0"/>
          <w:marRight w:val="0"/>
          <w:marTop w:val="0"/>
          <w:marBottom w:val="0"/>
          <w:divBdr>
            <w:top w:val="none" w:sz="0" w:space="0" w:color="auto"/>
            <w:left w:val="none" w:sz="0" w:space="0" w:color="auto"/>
            <w:bottom w:val="none" w:sz="0" w:space="0" w:color="auto"/>
            <w:right w:val="none" w:sz="0" w:space="0" w:color="auto"/>
          </w:divBdr>
        </w:div>
        <w:div w:id="560334005">
          <w:marLeft w:val="0"/>
          <w:marRight w:val="0"/>
          <w:marTop w:val="0"/>
          <w:marBottom w:val="0"/>
          <w:divBdr>
            <w:top w:val="none" w:sz="0" w:space="0" w:color="auto"/>
            <w:left w:val="none" w:sz="0" w:space="0" w:color="auto"/>
            <w:bottom w:val="none" w:sz="0" w:space="0" w:color="auto"/>
            <w:right w:val="none" w:sz="0" w:space="0" w:color="auto"/>
          </w:divBdr>
        </w:div>
        <w:div w:id="222562952">
          <w:marLeft w:val="0"/>
          <w:marRight w:val="0"/>
          <w:marTop w:val="0"/>
          <w:marBottom w:val="0"/>
          <w:divBdr>
            <w:top w:val="none" w:sz="0" w:space="0" w:color="auto"/>
            <w:left w:val="none" w:sz="0" w:space="0" w:color="auto"/>
            <w:bottom w:val="none" w:sz="0" w:space="0" w:color="auto"/>
            <w:right w:val="none" w:sz="0" w:space="0" w:color="auto"/>
          </w:divBdr>
        </w:div>
        <w:div w:id="2094475060">
          <w:marLeft w:val="0"/>
          <w:marRight w:val="0"/>
          <w:marTop w:val="0"/>
          <w:marBottom w:val="0"/>
          <w:divBdr>
            <w:top w:val="none" w:sz="0" w:space="0" w:color="auto"/>
            <w:left w:val="none" w:sz="0" w:space="0" w:color="auto"/>
            <w:bottom w:val="none" w:sz="0" w:space="0" w:color="auto"/>
            <w:right w:val="none" w:sz="0" w:space="0" w:color="auto"/>
          </w:divBdr>
        </w:div>
        <w:div w:id="2053308715">
          <w:marLeft w:val="0"/>
          <w:marRight w:val="0"/>
          <w:marTop w:val="0"/>
          <w:marBottom w:val="0"/>
          <w:divBdr>
            <w:top w:val="none" w:sz="0" w:space="0" w:color="auto"/>
            <w:left w:val="none" w:sz="0" w:space="0" w:color="auto"/>
            <w:bottom w:val="none" w:sz="0" w:space="0" w:color="auto"/>
            <w:right w:val="none" w:sz="0" w:space="0" w:color="auto"/>
          </w:divBdr>
        </w:div>
      </w:divsChild>
    </w:div>
    <w:div w:id="1460412366">
      <w:bodyDiv w:val="1"/>
      <w:marLeft w:val="0"/>
      <w:marRight w:val="0"/>
      <w:marTop w:val="0"/>
      <w:marBottom w:val="0"/>
      <w:divBdr>
        <w:top w:val="none" w:sz="0" w:space="0" w:color="auto"/>
        <w:left w:val="none" w:sz="0" w:space="0" w:color="auto"/>
        <w:bottom w:val="none" w:sz="0" w:space="0" w:color="auto"/>
        <w:right w:val="none" w:sz="0" w:space="0" w:color="auto"/>
      </w:divBdr>
      <w:divsChild>
        <w:div w:id="2072608128">
          <w:marLeft w:val="0"/>
          <w:marRight w:val="0"/>
          <w:marTop w:val="0"/>
          <w:marBottom w:val="0"/>
          <w:divBdr>
            <w:top w:val="none" w:sz="0" w:space="0" w:color="auto"/>
            <w:left w:val="none" w:sz="0" w:space="0" w:color="auto"/>
            <w:bottom w:val="none" w:sz="0" w:space="0" w:color="auto"/>
            <w:right w:val="none" w:sz="0" w:space="0" w:color="auto"/>
          </w:divBdr>
        </w:div>
      </w:divsChild>
    </w:div>
    <w:div w:id="1494494938">
      <w:bodyDiv w:val="1"/>
      <w:marLeft w:val="0"/>
      <w:marRight w:val="0"/>
      <w:marTop w:val="0"/>
      <w:marBottom w:val="0"/>
      <w:divBdr>
        <w:top w:val="none" w:sz="0" w:space="0" w:color="auto"/>
        <w:left w:val="none" w:sz="0" w:space="0" w:color="auto"/>
        <w:bottom w:val="none" w:sz="0" w:space="0" w:color="auto"/>
        <w:right w:val="none" w:sz="0" w:space="0" w:color="auto"/>
      </w:divBdr>
    </w:div>
    <w:div w:id="1506095776">
      <w:bodyDiv w:val="1"/>
      <w:marLeft w:val="0"/>
      <w:marRight w:val="0"/>
      <w:marTop w:val="0"/>
      <w:marBottom w:val="0"/>
      <w:divBdr>
        <w:top w:val="none" w:sz="0" w:space="0" w:color="auto"/>
        <w:left w:val="none" w:sz="0" w:space="0" w:color="auto"/>
        <w:bottom w:val="none" w:sz="0" w:space="0" w:color="auto"/>
        <w:right w:val="none" w:sz="0" w:space="0" w:color="auto"/>
      </w:divBdr>
      <w:divsChild>
        <w:div w:id="1539203608">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555431795">
      <w:bodyDiv w:val="1"/>
      <w:marLeft w:val="0"/>
      <w:marRight w:val="0"/>
      <w:marTop w:val="0"/>
      <w:marBottom w:val="0"/>
      <w:divBdr>
        <w:top w:val="none" w:sz="0" w:space="0" w:color="auto"/>
        <w:left w:val="none" w:sz="0" w:space="0" w:color="auto"/>
        <w:bottom w:val="none" w:sz="0" w:space="0" w:color="auto"/>
        <w:right w:val="none" w:sz="0" w:space="0" w:color="auto"/>
      </w:divBdr>
    </w:div>
    <w:div w:id="1578320270">
      <w:bodyDiv w:val="1"/>
      <w:marLeft w:val="0"/>
      <w:marRight w:val="0"/>
      <w:marTop w:val="0"/>
      <w:marBottom w:val="0"/>
      <w:divBdr>
        <w:top w:val="none" w:sz="0" w:space="0" w:color="auto"/>
        <w:left w:val="none" w:sz="0" w:space="0" w:color="auto"/>
        <w:bottom w:val="none" w:sz="0" w:space="0" w:color="auto"/>
        <w:right w:val="none" w:sz="0" w:space="0" w:color="auto"/>
      </w:divBdr>
      <w:divsChild>
        <w:div w:id="917667451">
          <w:marLeft w:val="0"/>
          <w:marRight w:val="0"/>
          <w:marTop w:val="0"/>
          <w:marBottom w:val="0"/>
          <w:divBdr>
            <w:top w:val="none" w:sz="0" w:space="0" w:color="auto"/>
            <w:left w:val="none" w:sz="0" w:space="0" w:color="auto"/>
            <w:bottom w:val="none" w:sz="0" w:space="0" w:color="auto"/>
            <w:right w:val="none" w:sz="0" w:space="0" w:color="auto"/>
          </w:divBdr>
          <w:divsChild>
            <w:div w:id="1593201575">
              <w:marLeft w:val="0"/>
              <w:marRight w:val="0"/>
              <w:marTop w:val="0"/>
              <w:marBottom w:val="0"/>
              <w:divBdr>
                <w:top w:val="none" w:sz="0" w:space="0" w:color="auto"/>
                <w:left w:val="none" w:sz="0" w:space="0" w:color="auto"/>
                <w:bottom w:val="none" w:sz="0" w:space="0" w:color="auto"/>
                <w:right w:val="none" w:sz="0" w:space="0" w:color="auto"/>
              </w:divBdr>
            </w:div>
            <w:div w:id="1244071792">
              <w:marLeft w:val="0"/>
              <w:marRight w:val="0"/>
              <w:marTop w:val="0"/>
              <w:marBottom w:val="0"/>
              <w:divBdr>
                <w:top w:val="none" w:sz="0" w:space="0" w:color="auto"/>
                <w:left w:val="none" w:sz="0" w:space="0" w:color="auto"/>
                <w:bottom w:val="none" w:sz="0" w:space="0" w:color="auto"/>
                <w:right w:val="none" w:sz="0" w:space="0" w:color="auto"/>
              </w:divBdr>
            </w:div>
            <w:div w:id="16411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665851">
      <w:bodyDiv w:val="1"/>
      <w:marLeft w:val="0"/>
      <w:marRight w:val="0"/>
      <w:marTop w:val="0"/>
      <w:marBottom w:val="0"/>
      <w:divBdr>
        <w:top w:val="none" w:sz="0" w:space="0" w:color="auto"/>
        <w:left w:val="none" w:sz="0" w:space="0" w:color="auto"/>
        <w:bottom w:val="none" w:sz="0" w:space="0" w:color="auto"/>
        <w:right w:val="none" w:sz="0" w:space="0" w:color="auto"/>
      </w:divBdr>
    </w:div>
    <w:div w:id="1603343234">
      <w:bodyDiv w:val="1"/>
      <w:marLeft w:val="0"/>
      <w:marRight w:val="0"/>
      <w:marTop w:val="0"/>
      <w:marBottom w:val="0"/>
      <w:divBdr>
        <w:top w:val="none" w:sz="0" w:space="0" w:color="auto"/>
        <w:left w:val="none" w:sz="0" w:space="0" w:color="auto"/>
        <w:bottom w:val="none" w:sz="0" w:space="0" w:color="auto"/>
        <w:right w:val="none" w:sz="0" w:space="0" w:color="auto"/>
      </w:divBdr>
      <w:divsChild>
        <w:div w:id="76484648">
          <w:marLeft w:val="0"/>
          <w:marRight w:val="0"/>
          <w:marTop w:val="0"/>
          <w:marBottom w:val="0"/>
          <w:divBdr>
            <w:top w:val="none" w:sz="0" w:space="0" w:color="auto"/>
            <w:left w:val="none" w:sz="0" w:space="0" w:color="auto"/>
            <w:bottom w:val="none" w:sz="0" w:space="0" w:color="auto"/>
            <w:right w:val="none" w:sz="0" w:space="0" w:color="auto"/>
          </w:divBdr>
        </w:div>
      </w:divsChild>
    </w:div>
    <w:div w:id="1632201530">
      <w:bodyDiv w:val="1"/>
      <w:marLeft w:val="0"/>
      <w:marRight w:val="0"/>
      <w:marTop w:val="0"/>
      <w:marBottom w:val="0"/>
      <w:divBdr>
        <w:top w:val="none" w:sz="0" w:space="0" w:color="auto"/>
        <w:left w:val="none" w:sz="0" w:space="0" w:color="auto"/>
        <w:bottom w:val="none" w:sz="0" w:space="0" w:color="auto"/>
        <w:right w:val="none" w:sz="0" w:space="0" w:color="auto"/>
      </w:divBdr>
      <w:divsChild>
        <w:div w:id="57755748">
          <w:marLeft w:val="0"/>
          <w:marRight w:val="0"/>
          <w:marTop w:val="0"/>
          <w:marBottom w:val="0"/>
          <w:divBdr>
            <w:top w:val="none" w:sz="0" w:space="0" w:color="auto"/>
            <w:left w:val="none" w:sz="0" w:space="0" w:color="auto"/>
            <w:bottom w:val="none" w:sz="0" w:space="0" w:color="auto"/>
            <w:right w:val="none" w:sz="0" w:space="0" w:color="auto"/>
          </w:divBdr>
        </w:div>
        <w:div w:id="1414280579">
          <w:marLeft w:val="0"/>
          <w:marRight w:val="0"/>
          <w:marTop w:val="0"/>
          <w:marBottom w:val="0"/>
          <w:divBdr>
            <w:top w:val="none" w:sz="0" w:space="0" w:color="auto"/>
            <w:left w:val="none" w:sz="0" w:space="0" w:color="auto"/>
            <w:bottom w:val="none" w:sz="0" w:space="0" w:color="auto"/>
            <w:right w:val="none" w:sz="0" w:space="0" w:color="auto"/>
          </w:divBdr>
        </w:div>
        <w:div w:id="1873375439">
          <w:marLeft w:val="0"/>
          <w:marRight w:val="0"/>
          <w:marTop w:val="0"/>
          <w:marBottom w:val="0"/>
          <w:divBdr>
            <w:top w:val="none" w:sz="0" w:space="0" w:color="auto"/>
            <w:left w:val="none" w:sz="0" w:space="0" w:color="auto"/>
            <w:bottom w:val="none" w:sz="0" w:space="0" w:color="auto"/>
            <w:right w:val="none" w:sz="0" w:space="0" w:color="auto"/>
          </w:divBdr>
        </w:div>
      </w:divsChild>
    </w:div>
    <w:div w:id="1674457280">
      <w:bodyDiv w:val="1"/>
      <w:marLeft w:val="0"/>
      <w:marRight w:val="0"/>
      <w:marTop w:val="0"/>
      <w:marBottom w:val="0"/>
      <w:divBdr>
        <w:top w:val="none" w:sz="0" w:space="0" w:color="auto"/>
        <w:left w:val="none" w:sz="0" w:space="0" w:color="auto"/>
        <w:bottom w:val="none" w:sz="0" w:space="0" w:color="auto"/>
        <w:right w:val="none" w:sz="0" w:space="0" w:color="auto"/>
      </w:divBdr>
      <w:divsChild>
        <w:div w:id="193616824">
          <w:marLeft w:val="0"/>
          <w:marRight w:val="0"/>
          <w:marTop w:val="0"/>
          <w:marBottom w:val="0"/>
          <w:divBdr>
            <w:top w:val="none" w:sz="0" w:space="0" w:color="auto"/>
            <w:left w:val="none" w:sz="0" w:space="0" w:color="auto"/>
            <w:bottom w:val="none" w:sz="0" w:space="0" w:color="auto"/>
            <w:right w:val="none" w:sz="0" w:space="0" w:color="auto"/>
          </w:divBdr>
        </w:div>
        <w:div w:id="1183474030">
          <w:marLeft w:val="0"/>
          <w:marRight w:val="0"/>
          <w:marTop w:val="0"/>
          <w:marBottom w:val="0"/>
          <w:divBdr>
            <w:top w:val="none" w:sz="0" w:space="0" w:color="auto"/>
            <w:left w:val="none" w:sz="0" w:space="0" w:color="auto"/>
            <w:bottom w:val="none" w:sz="0" w:space="0" w:color="auto"/>
            <w:right w:val="none" w:sz="0" w:space="0" w:color="auto"/>
          </w:divBdr>
        </w:div>
        <w:div w:id="1396395663">
          <w:marLeft w:val="0"/>
          <w:marRight w:val="0"/>
          <w:marTop w:val="0"/>
          <w:marBottom w:val="0"/>
          <w:divBdr>
            <w:top w:val="none" w:sz="0" w:space="0" w:color="auto"/>
            <w:left w:val="none" w:sz="0" w:space="0" w:color="auto"/>
            <w:bottom w:val="none" w:sz="0" w:space="0" w:color="auto"/>
            <w:right w:val="none" w:sz="0" w:space="0" w:color="auto"/>
          </w:divBdr>
        </w:div>
        <w:div w:id="1544974490">
          <w:marLeft w:val="0"/>
          <w:marRight w:val="0"/>
          <w:marTop w:val="0"/>
          <w:marBottom w:val="0"/>
          <w:divBdr>
            <w:top w:val="none" w:sz="0" w:space="0" w:color="auto"/>
            <w:left w:val="none" w:sz="0" w:space="0" w:color="auto"/>
            <w:bottom w:val="none" w:sz="0" w:space="0" w:color="auto"/>
            <w:right w:val="none" w:sz="0" w:space="0" w:color="auto"/>
          </w:divBdr>
        </w:div>
      </w:divsChild>
    </w:div>
    <w:div w:id="1722242521">
      <w:bodyDiv w:val="1"/>
      <w:marLeft w:val="0"/>
      <w:marRight w:val="0"/>
      <w:marTop w:val="0"/>
      <w:marBottom w:val="0"/>
      <w:divBdr>
        <w:top w:val="none" w:sz="0" w:space="0" w:color="auto"/>
        <w:left w:val="none" w:sz="0" w:space="0" w:color="auto"/>
        <w:bottom w:val="none" w:sz="0" w:space="0" w:color="auto"/>
        <w:right w:val="none" w:sz="0" w:space="0" w:color="auto"/>
      </w:divBdr>
    </w:div>
    <w:div w:id="1727101362">
      <w:bodyDiv w:val="1"/>
      <w:marLeft w:val="0"/>
      <w:marRight w:val="0"/>
      <w:marTop w:val="0"/>
      <w:marBottom w:val="0"/>
      <w:divBdr>
        <w:top w:val="none" w:sz="0" w:space="0" w:color="auto"/>
        <w:left w:val="none" w:sz="0" w:space="0" w:color="auto"/>
        <w:bottom w:val="none" w:sz="0" w:space="0" w:color="auto"/>
        <w:right w:val="none" w:sz="0" w:space="0" w:color="auto"/>
      </w:divBdr>
      <w:divsChild>
        <w:div w:id="113594827">
          <w:marLeft w:val="0"/>
          <w:marRight w:val="0"/>
          <w:marTop w:val="0"/>
          <w:marBottom w:val="0"/>
          <w:divBdr>
            <w:top w:val="none" w:sz="0" w:space="0" w:color="auto"/>
            <w:left w:val="none" w:sz="0" w:space="0" w:color="auto"/>
            <w:bottom w:val="none" w:sz="0" w:space="0" w:color="auto"/>
            <w:right w:val="none" w:sz="0" w:space="0" w:color="auto"/>
          </w:divBdr>
          <w:divsChild>
            <w:div w:id="1981180468">
              <w:marLeft w:val="0"/>
              <w:marRight w:val="0"/>
              <w:marTop w:val="0"/>
              <w:marBottom w:val="0"/>
              <w:divBdr>
                <w:top w:val="none" w:sz="0" w:space="0" w:color="auto"/>
                <w:left w:val="none" w:sz="0" w:space="0" w:color="auto"/>
                <w:bottom w:val="none" w:sz="0" w:space="0" w:color="auto"/>
                <w:right w:val="none" w:sz="0" w:space="0" w:color="auto"/>
              </w:divBdr>
              <w:divsChild>
                <w:div w:id="1234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699206">
      <w:bodyDiv w:val="1"/>
      <w:marLeft w:val="0"/>
      <w:marRight w:val="0"/>
      <w:marTop w:val="0"/>
      <w:marBottom w:val="0"/>
      <w:divBdr>
        <w:top w:val="none" w:sz="0" w:space="0" w:color="auto"/>
        <w:left w:val="none" w:sz="0" w:space="0" w:color="auto"/>
        <w:bottom w:val="none" w:sz="0" w:space="0" w:color="auto"/>
        <w:right w:val="none" w:sz="0" w:space="0" w:color="auto"/>
      </w:divBdr>
      <w:divsChild>
        <w:div w:id="688339705">
          <w:marLeft w:val="0"/>
          <w:marRight w:val="0"/>
          <w:marTop w:val="0"/>
          <w:marBottom w:val="0"/>
          <w:divBdr>
            <w:top w:val="none" w:sz="0" w:space="0" w:color="auto"/>
            <w:left w:val="none" w:sz="0" w:space="0" w:color="auto"/>
            <w:bottom w:val="none" w:sz="0" w:space="0" w:color="auto"/>
            <w:right w:val="none" w:sz="0" w:space="0" w:color="auto"/>
          </w:divBdr>
        </w:div>
        <w:div w:id="1936939562">
          <w:marLeft w:val="0"/>
          <w:marRight w:val="0"/>
          <w:marTop w:val="0"/>
          <w:marBottom w:val="0"/>
          <w:divBdr>
            <w:top w:val="none" w:sz="0" w:space="0" w:color="auto"/>
            <w:left w:val="none" w:sz="0" w:space="0" w:color="auto"/>
            <w:bottom w:val="none" w:sz="0" w:space="0" w:color="auto"/>
            <w:right w:val="none" w:sz="0" w:space="0" w:color="auto"/>
          </w:divBdr>
        </w:div>
        <w:div w:id="543755094">
          <w:marLeft w:val="0"/>
          <w:marRight w:val="0"/>
          <w:marTop w:val="0"/>
          <w:marBottom w:val="0"/>
          <w:divBdr>
            <w:top w:val="none" w:sz="0" w:space="0" w:color="auto"/>
            <w:left w:val="none" w:sz="0" w:space="0" w:color="auto"/>
            <w:bottom w:val="none" w:sz="0" w:space="0" w:color="auto"/>
            <w:right w:val="none" w:sz="0" w:space="0" w:color="auto"/>
          </w:divBdr>
        </w:div>
        <w:div w:id="1775398234">
          <w:marLeft w:val="0"/>
          <w:marRight w:val="0"/>
          <w:marTop w:val="0"/>
          <w:marBottom w:val="0"/>
          <w:divBdr>
            <w:top w:val="none" w:sz="0" w:space="0" w:color="auto"/>
            <w:left w:val="none" w:sz="0" w:space="0" w:color="auto"/>
            <w:bottom w:val="none" w:sz="0" w:space="0" w:color="auto"/>
            <w:right w:val="none" w:sz="0" w:space="0" w:color="auto"/>
          </w:divBdr>
        </w:div>
        <w:div w:id="1181045582">
          <w:marLeft w:val="0"/>
          <w:marRight w:val="0"/>
          <w:marTop w:val="0"/>
          <w:marBottom w:val="0"/>
          <w:divBdr>
            <w:top w:val="none" w:sz="0" w:space="0" w:color="auto"/>
            <w:left w:val="none" w:sz="0" w:space="0" w:color="auto"/>
            <w:bottom w:val="none" w:sz="0" w:space="0" w:color="auto"/>
            <w:right w:val="none" w:sz="0" w:space="0" w:color="auto"/>
          </w:divBdr>
        </w:div>
        <w:div w:id="7875997">
          <w:marLeft w:val="0"/>
          <w:marRight w:val="0"/>
          <w:marTop w:val="0"/>
          <w:marBottom w:val="0"/>
          <w:divBdr>
            <w:top w:val="none" w:sz="0" w:space="0" w:color="auto"/>
            <w:left w:val="none" w:sz="0" w:space="0" w:color="auto"/>
            <w:bottom w:val="none" w:sz="0" w:space="0" w:color="auto"/>
            <w:right w:val="none" w:sz="0" w:space="0" w:color="auto"/>
          </w:divBdr>
        </w:div>
      </w:divsChild>
    </w:div>
    <w:div w:id="1747411163">
      <w:bodyDiv w:val="1"/>
      <w:marLeft w:val="0"/>
      <w:marRight w:val="0"/>
      <w:marTop w:val="0"/>
      <w:marBottom w:val="0"/>
      <w:divBdr>
        <w:top w:val="none" w:sz="0" w:space="0" w:color="auto"/>
        <w:left w:val="none" w:sz="0" w:space="0" w:color="auto"/>
        <w:bottom w:val="none" w:sz="0" w:space="0" w:color="auto"/>
        <w:right w:val="none" w:sz="0" w:space="0" w:color="auto"/>
      </w:divBdr>
      <w:divsChild>
        <w:div w:id="158932630">
          <w:marLeft w:val="0"/>
          <w:marRight w:val="0"/>
          <w:marTop w:val="0"/>
          <w:marBottom w:val="0"/>
          <w:divBdr>
            <w:top w:val="none" w:sz="0" w:space="0" w:color="auto"/>
            <w:left w:val="none" w:sz="0" w:space="0" w:color="auto"/>
            <w:bottom w:val="none" w:sz="0" w:space="0" w:color="auto"/>
            <w:right w:val="none" w:sz="0" w:space="0" w:color="auto"/>
          </w:divBdr>
        </w:div>
        <w:div w:id="1983776137">
          <w:marLeft w:val="0"/>
          <w:marRight w:val="0"/>
          <w:marTop w:val="0"/>
          <w:marBottom w:val="0"/>
          <w:divBdr>
            <w:top w:val="none" w:sz="0" w:space="0" w:color="auto"/>
            <w:left w:val="none" w:sz="0" w:space="0" w:color="auto"/>
            <w:bottom w:val="none" w:sz="0" w:space="0" w:color="auto"/>
            <w:right w:val="none" w:sz="0" w:space="0" w:color="auto"/>
          </w:divBdr>
        </w:div>
      </w:divsChild>
    </w:div>
    <w:div w:id="1770470021">
      <w:bodyDiv w:val="1"/>
      <w:marLeft w:val="0"/>
      <w:marRight w:val="0"/>
      <w:marTop w:val="0"/>
      <w:marBottom w:val="0"/>
      <w:divBdr>
        <w:top w:val="none" w:sz="0" w:space="0" w:color="auto"/>
        <w:left w:val="none" w:sz="0" w:space="0" w:color="auto"/>
        <w:bottom w:val="none" w:sz="0" w:space="0" w:color="auto"/>
        <w:right w:val="none" w:sz="0" w:space="0" w:color="auto"/>
      </w:divBdr>
    </w:div>
    <w:div w:id="1793937177">
      <w:bodyDiv w:val="1"/>
      <w:marLeft w:val="0"/>
      <w:marRight w:val="0"/>
      <w:marTop w:val="0"/>
      <w:marBottom w:val="0"/>
      <w:divBdr>
        <w:top w:val="none" w:sz="0" w:space="0" w:color="auto"/>
        <w:left w:val="none" w:sz="0" w:space="0" w:color="auto"/>
        <w:bottom w:val="none" w:sz="0" w:space="0" w:color="auto"/>
        <w:right w:val="none" w:sz="0" w:space="0" w:color="auto"/>
      </w:divBdr>
      <w:divsChild>
        <w:div w:id="1053654197">
          <w:marLeft w:val="0"/>
          <w:marRight w:val="0"/>
          <w:marTop w:val="150"/>
          <w:marBottom w:val="0"/>
          <w:divBdr>
            <w:top w:val="single" w:sz="6" w:space="0" w:color="FFFFFF"/>
            <w:left w:val="single" w:sz="6" w:space="0" w:color="FFFFFF"/>
            <w:bottom w:val="single" w:sz="6" w:space="0" w:color="FFFFFF"/>
            <w:right w:val="single" w:sz="6" w:space="0" w:color="FFFFFF"/>
          </w:divBdr>
        </w:div>
      </w:divsChild>
    </w:div>
    <w:div w:id="1844006609">
      <w:bodyDiv w:val="1"/>
      <w:marLeft w:val="60"/>
      <w:marRight w:val="60"/>
      <w:marTop w:val="60"/>
      <w:marBottom w:val="15"/>
      <w:divBdr>
        <w:top w:val="none" w:sz="0" w:space="0" w:color="auto"/>
        <w:left w:val="none" w:sz="0" w:space="0" w:color="auto"/>
        <w:bottom w:val="none" w:sz="0" w:space="0" w:color="auto"/>
        <w:right w:val="none" w:sz="0" w:space="0" w:color="auto"/>
      </w:divBdr>
      <w:divsChild>
        <w:div w:id="1650131000">
          <w:marLeft w:val="0"/>
          <w:marRight w:val="0"/>
          <w:marTop w:val="0"/>
          <w:marBottom w:val="0"/>
          <w:divBdr>
            <w:top w:val="single" w:sz="4" w:space="1" w:color="auto"/>
            <w:left w:val="single" w:sz="4" w:space="4" w:color="auto"/>
            <w:bottom w:val="single" w:sz="4" w:space="1" w:color="auto"/>
            <w:right w:val="single" w:sz="4" w:space="4" w:color="auto"/>
          </w:divBdr>
        </w:div>
      </w:divsChild>
    </w:div>
    <w:div w:id="1844319379">
      <w:bodyDiv w:val="1"/>
      <w:marLeft w:val="0"/>
      <w:marRight w:val="0"/>
      <w:marTop w:val="0"/>
      <w:marBottom w:val="0"/>
      <w:divBdr>
        <w:top w:val="none" w:sz="0" w:space="0" w:color="auto"/>
        <w:left w:val="none" w:sz="0" w:space="0" w:color="auto"/>
        <w:bottom w:val="none" w:sz="0" w:space="0" w:color="auto"/>
        <w:right w:val="none" w:sz="0" w:space="0" w:color="auto"/>
      </w:divBdr>
      <w:divsChild>
        <w:div w:id="737900635">
          <w:marLeft w:val="0"/>
          <w:marRight w:val="0"/>
          <w:marTop w:val="0"/>
          <w:marBottom w:val="0"/>
          <w:divBdr>
            <w:top w:val="none" w:sz="0" w:space="0" w:color="auto"/>
            <w:left w:val="none" w:sz="0" w:space="0" w:color="auto"/>
            <w:bottom w:val="none" w:sz="0" w:space="0" w:color="auto"/>
            <w:right w:val="none" w:sz="0" w:space="0" w:color="auto"/>
          </w:divBdr>
        </w:div>
        <w:div w:id="1614433155">
          <w:marLeft w:val="0"/>
          <w:marRight w:val="0"/>
          <w:marTop w:val="0"/>
          <w:marBottom w:val="0"/>
          <w:divBdr>
            <w:top w:val="none" w:sz="0" w:space="0" w:color="auto"/>
            <w:left w:val="none" w:sz="0" w:space="0" w:color="auto"/>
            <w:bottom w:val="none" w:sz="0" w:space="0" w:color="auto"/>
            <w:right w:val="none" w:sz="0" w:space="0" w:color="auto"/>
          </w:divBdr>
        </w:div>
        <w:div w:id="166872415">
          <w:marLeft w:val="0"/>
          <w:marRight w:val="0"/>
          <w:marTop w:val="0"/>
          <w:marBottom w:val="0"/>
          <w:divBdr>
            <w:top w:val="none" w:sz="0" w:space="0" w:color="auto"/>
            <w:left w:val="none" w:sz="0" w:space="0" w:color="auto"/>
            <w:bottom w:val="none" w:sz="0" w:space="0" w:color="auto"/>
            <w:right w:val="none" w:sz="0" w:space="0" w:color="auto"/>
          </w:divBdr>
        </w:div>
      </w:divsChild>
    </w:div>
    <w:div w:id="1857890514">
      <w:bodyDiv w:val="1"/>
      <w:marLeft w:val="0"/>
      <w:marRight w:val="0"/>
      <w:marTop w:val="0"/>
      <w:marBottom w:val="0"/>
      <w:divBdr>
        <w:top w:val="none" w:sz="0" w:space="0" w:color="auto"/>
        <w:left w:val="none" w:sz="0" w:space="0" w:color="auto"/>
        <w:bottom w:val="none" w:sz="0" w:space="0" w:color="auto"/>
        <w:right w:val="none" w:sz="0" w:space="0" w:color="auto"/>
      </w:divBdr>
      <w:divsChild>
        <w:div w:id="133373450">
          <w:marLeft w:val="0"/>
          <w:marRight w:val="0"/>
          <w:marTop w:val="0"/>
          <w:marBottom w:val="0"/>
          <w:divBdr>
            <w:top w:val="none" w:sz="0" w:space="0" w:color="auto"/>
            <w:left w:val="none" w:sz="0" w:space="0" w:color="auto"/>
            <w:bottom w:val="none" w:sz="0" w:space="0" w:color="auto"/>
            <w:right w:val="none" w:sz="0" w:space="0" w:color="auto"/>
          </w:divBdr>
          <w:divsChild>
            <w:div w:id="1786460063">
              <w:marLeft w:val="0"/>
              <w:marRight w:val="0"/>
              <w:marTop w:val="0"/>
              <w:marBottom w:val="0"/>
              <w:divBdr>
                <w:top w:val="none" w:sz="0" w:space="0" w:color="auto"/>
                <w:left w:val="none" w:sz="0" w:space="0" w:color="auto"/>
                <w:bottom w:val="none" w:sz="0" w:space="0" w:color="auto"/>
                <w:right w:val="none" w:sz="0" w:space="0" w:color="auto"/>
              </w:divBdr>
            </w:div>
            <w:div w:id="14965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024425">
      <w:bodyDiv w:val="1"/>
      <w:marLeft w:val="0"/>
      <w:marRight w:val="0"/>
      <w:marTop w:val="0"/>
      <w:marBottom w:val="0"/>
      <w:divBdr>
        <w:top w:val="none" w:sz="0" w:space="0" w:color="auto"/>
        <w:left w:val="none" w:sz="0" w:space="0" w:color="auto"/>
        <w:bottom w:val="none" w:sz="0" w:space="0" w:color="auto"/>
        <w:right w:val="none" w:sz="0" w:space="0" w:color="auto"/>
      </w:divBdr>
      <w:divsChild>
        <w:div w:id="1593929178">
          <w:marLeft w:val="0"/>
          <w:marRight w:val="0"/>
          <w:marTop w:val="0"/>
          <w:marBottom w:val="0"/>
          <w:divBdr>
            <w:top w:val="none" w:sz="0" w:space="0" w:color="auto"/>
            <w:left w:val="none" w:sz="0" w:space="0" w:color="auto"/>
            <w:bottom w:val="none" w:sz="0" w:space="0" w:color="auto"/>
            <w:right w:val="none" w:sz="0" w:space="0" w:color="auto"/>
          </w:divBdr>
        </w:div>
      </w:divsChild>
    </w:div>
    <w:div w:id="1935160730">
      <w:bodyDiv w:val="1"/>
      <w:marLeft w:val="60"/>
      <w:marRight w:val="60"/>
      <w:marTop w:val="60"/>
      <w:marBottom w:val="15"/>
      <w:divBdr>
        <w:top w:val="none" w:sz="0" w:space="0" w:color="auto"/>
        <w:left w:val="none" w:sz="0" w:space="0" w:color="auto"/>
        <w:bottom w:val="none" w:sz="0" w:space="0" w:color="auto"/>
        <w:right w:val="none" w:sz="0" w:space="0" w:color="auto"/>
      </w:divBdr>
      <w:divsChild>
        <w:div w:id="1010138958">
          <w:marLeft w:val="0"/>
          <w:marRight w:val="0"/>
          <w:marTop w:val="0"/>
          <w:marBottom w:val="0"/>
          <w:divBdr>
            <w:top w:val="none" w:sz="0" w:space="0" w:color="auto"/>
            <w:left w:val="none" w:sz="0" w:space="0" w:color="auto"/>
            <w:bottom w:val="none" w:sz="0" w:space="0" w:color="auto"/>
            <w:right w:val="none" w:sz="0" w:space="0" w:color="auto"/>
          </w:divBdr>
          <w:divsChild>
            <w:div w:id="1853298274">
              <w:marLeft w:val="0"/>
              <w:marRight w:val="0"/>
              <w:marTop w:val="0"/>
              <w:marBottom w:val="0"/>
              <w:divBdr>
                <w:top w:val="single" w:sz="4" w:space="1" w:color="auto"/>
                <w:left w:val="single" w:sz="4" w:space="4" w:color="auto"/>
                <w:bottom w:val="single" w:sz="4" w:space="1" w:color="auto"/>
                <w:right w:val="single" w:sz="4" w:space="4" w:color="auto"/>
              </w:divBdr>
            </w:div>
          </w:divsChild>
        </w:div>
      </w:divsChild>
    </w:div>
    <w:div w:id="2043095810">
      <w:bodyDiv w:val="1"/>
      <w:marLeft w:val="0"/>
      <w:marRight w:val="0"/>
      <w:marTop w:val="0"/>
      <w:marBottom w:val="0"/>
      <w:divBdr>
        <w:top w:val="none" w:sz="0" w:space="0" w:color="auto"/>
        <w:left w:val="none" w:sz="0" w:space="0" w:color="auto"/>
        <w:bottom w:val="none" w:sz="0" w:space="0" w:color="auto"/>
        <w:right w:val="none" w:sz="0" w:space="0" w:color="auto"/>
      </w:divBdr>
    </w:div>
    <w:div w:id="2043548783">
      <w:bodyDiv w:val="1"/>
      <w:marLeft w:val="0"/>
      <w:marRight w:val="0"/>
      <w:marTop w:val="0"/>
      <w:marBottom w:val="0"/>
      <w:divBdr>
        <w:top w:val="none" w:sz="0" w:space="0" w:color="auto"/>
        <w:left w:val="none" w:sz="0" w:space="0" w:color="auto"/>
        <w:bottom w:val="none" w:sz="0" w:space="0" w:color="auto"/>
        <w:right w:val="none" w:sz="0" w:space="0" w:color="auto"/>
      </w:divBdr>
      <w:divsChild>
        <w:div w:id="1803763169">
          <w:marLeft w:val="0"/>
          <w:marRight w:val="0"/>
          <w:marTop w:val="0"/>
          <w:marBottom w:val="0"/>
          <w:divBdr>
            <w:top w:val="single" w:sz="8" w:space="1" w:color="auto"/>
            <w:left w:val="single" w:sz="8" w:space="4" w:color="auto"/>
            <w:bottom w:val="single" w:sz="8" w:space="1" w:color="auto"/>
            <w:right w:val="single" w:sz="8" w:space="4" w:color="auto"/>
          </w:divBdr>
        </w:div>
      </w:divsChild>
    </w:div>
    <w:div w:id="2047290373">
      <w:bodyDiv w:val="1"/>
      <w:marLeft w:val="0"/>
      <w:marRight w:val="0"/>
      <w:marTop w:val="0"/>
      <w:marBottom w:val="0"/>
      <w:divBdr>
        <w:top w:val="none" w:sz="0" w:space="0" w:color="auto"/>
        <w:left w:val="none" w:sz="0" w:space="0" w:color="auto"/>
        <w:bottom w:val="none" w:sz="0" w:space="0" w:color="auto"/>
        <w:right w:val="none" w:sz="0" w:space="0" w:color="auto"/>
      </w:divBdr>
      <w:divsChild>
        <w:div w:id="1193880730">
          <w:marLeft w:val="0"/>
          <w:marRight w:val="0"/>
          <w:marTop w:val="0"/>
          <w:marBottom w:val="0"/>
          <w:divBdr>
            <w:top w:val="none" w:sz="0" w:space="0" w:color="auto"/>
            <w:left w:val="none" w:sz="0" w:space="0" w:color="auto"/>
            <w:bottom w:val="none" w:sz="0" w:space="0" w:color="auto"/>
            <w:right w:val="none" w:sz="0" w:space="0" w:color="auto"/>
          </w:divBdr>
        </w:div>
        <w:div w:id="455176248">
          <w:marLeft w:val="0"/>
          <w:marRight w:val="0"/>
          <w:marTop w:val="0"/>
          <w:marBottom w:val="0"/>
          <w:divBdr>
            <w:top w:val="none" w:sz="0" w:space="0" w:color="auto"/>
            <w:left w:val="none" w:sz="0" w:space="0" w:color="auto"/>
            <w:bottom w:val="none" w:sz="0" w:space="0" w:color="auto"/>
            <w:right w:val="none" w:sz="0" w:space="0" w:color="auto"/>
          </w:divBdr>
        </w:div>
        <w:div w:id="922492748">
          <w:marLeft w:val="0"/>
          <w:marRight w:val="0"/>
          <w:marTop w:val="0"/>
          <w:marBottom w:val="0"/>
          <w:divBdr>
            <w:top w:val="single" w:sz="8" w:space="1" w:color="auto"/>
            <w:left w:val="single" w:sz="8" w:space="4" w:color="auto"/>
            <w:bottom w:val="single" w:sz="8" w:space="1" w:color="auto"/>
            <w:right w:val="single" w:sz="8" w:space="4" w:color="auto"/>
          </w:divBdr>
        </w:div>
        <w:div w:id="904069664">
          <w:marLeft w:val="0"/>
          <w:marRight w:val="0"/>
          <w:marTop w:val="0"/>
          <w:marBottom w:val="0"/>
          <w:divBdr>
            <w:top w:val="none" w:sz="0" w:space="0" w:color="auto"/>
            <w:left w:val="none" w:sz="0" w:space="0" w:color="auto"/>
            <w:bottom w:val="none" w:sz="0" w:space="0" w:color="auto"/>
            <w:right w:val="none" w:sz="0" w:space="0" w:color="auto"/>
          </w:divBdr>
        </w:div>
        <w:div w:id="307319757">
          <w:marLeft w:val="0"/>
          <w:marRight w:val="0"/>
          <w:marTop w:val="0"/>
          <w:marBottom w:val="0"/>
          <w:divBdr>
            <w:top w:val="none" w:sz="0" w:space="0" w:color="auto"/>
            <w:left w:val="none" w:sz="0" w:space="0" w:color="auto"/>
            <w:bottom w:val="none" w:sz="0" w:space="0" w:color="auto"/>
            <w:right w:val="none" w:sz="0" w:space="0" w:color="auto"/>
          </w:divBdr>
        </w:div>
      </w:divsChild>
    </w:div>
    <w:div w:id="2070959930">
      <w:bodyDiv w:val="1"/>
      <w:marLeft w:val="0"/>
      <w:marRight w:val="0"/>
      <w:marTop w:val="0"/>
      <w:marBottom w:val="0"/>
      <w:divBdr>
        <w:top w:val="none" w:sz="0" w:space="0" w:color="auto"/>
        <w:left w:val="none" w:sz="0" w:space="0" w:color="auto"/>
        <w:bottom w:val="none" w:sz="0" w:space="0" w:color="auto"/>
        <w:right w:val="none" w:sz="0" w:space="0" w:color="auto"/>
      </w:divBdr>
      <w:divsChild>
        <w:div w:id="691687603">
          <w:marLeft w:val="0"/>
          <w:marRight w:val="0"/>
          <w:marTop w:val="0"/>
          <w:marBottom w:val="0"/>
          <w:divBdr>
            <w:top w:val="none" w:sz="0" w:space="0" w:color="auto"/>
            <w:left w:val="none" w:sz="0" w:space="0" w:color="auto"/>
            <w:bottom w:val="none" w:sz="0" w:space="0" w:color="auto"/>
            <w:right w:val="none" w:sz="0" w:space="0" w:color="auto"/>
          </w:divBdr>
          <w:divsChild>
            <w:div w:id="183326829">
              <w:marLeft w:val="0"/>
              <w:marRight w:val="0"/>
              <w:marTop w:val="0"/>
              <w:marBottom w:val="0"/>
              <w:divBdr>
                <w:top w:val="none" w:sz="0" w:space="0" w:color="auto"/>
                <w:left w:val="none" w:sz="0" w:space="0" w:color="auto"/>
                <w:bottom w:val="none" w:sz="0" w:space="0" w:color="auto"/>
                <w:right w:val="none" w:sz="0" w:space="0" w:color="auto"/>
              </w:divBdr>
            </w:div>
            <w:div w:id="205596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738233">
      <w:bodyDiv w:val="1"/>
      <w:marLeft w:val="0"/>
      <w:marRight w:val="0"/>
      <w:marTop w:val="0"/>
      <w:marBottom w:val="0"/>
      <w:divBdr>
        <w:top w:val="none" w:sz="0" w:space="0" w:color="auto"/>
        <w:left w:val="none" w:sz="0" w:space="0" w:color="auto"/>
        <w:bottom w:val="none" w:sz="0" w:space="0" w:color="auto"/>
        <w:right w:val="none" w:sz="0" w:space="0" w:color="auto"/>
      </w:divBdr>
      <w:divsChild>
        <w:div w:id="1841001854">
          <w:marLeft w:val="0"/>
          <w:marRight w:val="0"/>
          <w:marTop w:val="0"/>
          <w:marBottom w:val="0"/>
          <w:divBdr>
            <w:top w:val="none" w:sz="0" w:space="0" w:color="auto"/>
            <w:left w:val="none" w:sz="0" w:space="0" w:color="auto"/>
            <w:bottom w:val="none" w:sz="0" w:space="0" w:color="auto"/>
            <w:right w:val="none" w:sz="0" w:space="0" w:color="auto"/>
          </w:divBdr>
          <w:divsChild>
            <w:div w:id="435908517">
              <w:marLeft w:val="0"/>
              <w:marRight w:val="0"/>
              <w:marTop w:val="0"/>
              <w:marBottom w:val="0"/>
              <w:divBdr>
                <w:top w:val="none" w:sz="0" w:space="0" w:color="auto"/>
                <w:left w:val="none" w:sz="0" w:space="0" w:color="auto"/>
                <w:bottom w:val="none" w:sz="0" w:space="0" w:color="auto"/>
                <w:right w:val="none" w:sz="0" w:space="0" w:color="auto"/>
              </w:divBdr>
            </w:div>
            <w:div w:id="730884009">
              <w:marLeft w:val="0"/>
              <w:marRight w:val="0"/>
              <w:marTop w:val="0"/>
              <w:marBottom w:val="0"/>
              <w:divBdr>
                <w:top w:val="none" w:sz="0" w:space="0" w:color="auto"/>
                <w:left w:val="none" w:sz="0" w:space="0" w:color="auto"/>
                <w:bottom w:val="none" w:sz="0" w:space="0" w:color="auto"/>
                <w:right w:val="none" w:sz="0" w:space="0" w:color="auto"/>
              </w:divBdr>
            </w:div>
            <w:div w:id="1526747213">
              <w:marLeft w:val="0"/>
              <w:marRight w:val="0"/>
              <w:marTop w:val="0"/>
              <w:marBottom w:val="0"/>
              <w:divBdr>
                <w:top w:val="none" w:sz="0" w:space="0" w:color="auto"/>
                <w:left w:val="none" w:sz="0" w:space="0" w:color="auto"/>
                <w:bottom w:val="none" w:sz="0" w:space="0" w:color="auto"/>
                <w:right w:val="none" w:sz="0" w:space="0" w:color="auto"/>
              </w:divBdr>
            </w:div>
            <w:div w:id="125686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128165">
      <w:bodyDiv w:val="1"/>
      <w:marLeft w:val="0"/>
      <w:marRight w:val="0"/>
      <w:marTop w:val="0"/>
      <w:marBottom w:val="0"/>
      <w:divBdr>
        <w:top w:val="none" w:sz="0" w:space="0" w:color="auto"/>
        <w:left w:val="none" w:sz="0" w:space="0" w:color="auto"/>
        <w:bottom w:val="none" w:sz="0" w:space="0" w:color="auto"/>
        <w:right w:val="none" w:sz="0" w:space="0" w:color="auto"/>
      </w:divBdr>
      <w:divsChild>
        <w:div w:id="1789548200">
          <w:marLeft w:val="0"/>
          <w:marRight w:val="0"/>
          <w:marTop w:val="0"/>
          <w:marBottom w:val="0"/>
          <w:divBdr>
            <w:top w:val="none" w:sz="0" w:space="0" w:color="auto"/>
            <w:left w:val="none" w:sz="0" w:space="0" w:color="auto"/>
            <w:bottom w:val="none" w:sz="0" w:space="0" w:color="auto"/>
            <w:right w:val="none" w:sz="0" w:space="0" w:color="auto"/>
          </w:divBdr>
          <w:divsChild>
            <w:div w:id="770198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B2ECDA-F749-40CE-B567-2E14F9D58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1078</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2023-06-23T15:54:00Z</dcterms:created>
  <dcterms:modified xsi:type="dcterms:W3CDTF">2023-06-23T16:18:00Z</dcterms:modified>
</cp:coreProperties>
</file>