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FB325B" w:rsidRDefault="00686634" w:rsidP="00A06694">
      <w:pPr>
        <w:spacing w:after="60"/>
        <w:rPr>
          <w:rFonts w:eastAsia="Times New Roman" w:cstheme="minorHAnsi"/>
          <w:b/>
          <w:snapToGrid w:val="0"/>
          <w:sz w:val="24"/>
          <w:szCs w:val="24"/>
          <w:lang w:val="en-US"/>
        </w:rPr>
      </w:pPr>
    </w:p>
    <w:p w14:paraId="7FF0BF78" w14:textId="77777777" w:rsidR="0009109E"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МИНИСТЕРСТВО НА ИНОВАЦИИТЕ И РАСТЕЖА</w:t>
      </w:r>
    </w:p>
    <w:p w14:paraId="42CB51DB"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15CF6A83"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УСЛОВИЯ ЗА ИЗПЪЛНЕНИЕ</w:t>
      </w:r>
    </w:p>
    <w:p w14:paraId="5135E18E" w14:textId="5E26006D" w:rsidR="00DF18D0" w:rsidRDefault="002441B9" w:rsidP="00BB32E8">
      <w:pPr>
        <w:spacing w:after="240"/>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на проекти</w:t>
      </w:r>
      <w:r w:rsidR="00DF18D0" w:rsidRPr="00DF18D0">
        <w:rPr>
          <w:rFonts w:ascii="Times New Roman" w:eastAsia="Times New Roman" w:hAnsi="Times New Roman" w:cs="Times New Roman"/>
          <w:b/>
          <w:snapToGrid w:val="0"/>
          <w:sz w:val="24"/>
          <w:szCs w:val="24"/>
        </w:rPr>
        <w:t xml:space="preserve"> по </w:t>
      </w:r>
    </w:p>
    <w:p w14:paraId="1B1AE6BF" w14:textId="77777777" w:rsidR="00BB32E8" w:rsidRPr="00BB32E8" w:rsidRDefault="00BB32E8" w:rsidP="00BB32E8">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ПРОГРАМА „КОНКУРЕНТОСПОСОБНОСТ И ИНОВАЦИИ В ПРЕДПРИЯТИЯТА“ 2021-2027</w:t>
      </w:r>
    </w:p>
    <w:p w14:paraId="58FE9351" w14:textId="0F6A6D91" w:rsidR="00B525EE" w:rsidRPr="00BB32E8" w:rsidRDefault="00B525EE" w:rsidP="00FB4BCA">
      <w:pPr>
        <w:spacing w:after="240"/>
        <w:rPr>
          <w:rFonts w:ascii="Times New Roman" w:eastAsia="Times New Roman" w:hAnsi="Times New Roman" w:cs="Times New Roman"/>
          <w:b/>
          <w:snapToGrid w:val="0"/>
          <w:sz w:val="24"/>
          <w:szCs w:val="24"/>
        </w:rPr>
      </w:pPr>
    </w:p>
    <w:p w14:paraId="6931ACC3" w14:textId="77777777" w:rsidR="004D6363" w:rsidRPr="004D6363" w:rsidRDefault="004D6363" w:rsidP="004D6363">
      <w:pPr>
        <w:spacing w:after="240"/>
        <w:jc w:val="center"/>
        <w:rPr>
          <w:rFonts w:ascii="Times New Roman" w:eastAsia="Times New Roman" w:hAnsi="Times New Roman" w:cs="Times New Roman"/>
          <w:b/>
          <w:snapToGrid w:val="0"/>
          <w:sz w:val="24"/>
          <w:szCs w:val="24"/>
        </w:rPr>
      </w:pPr>
      <w:r w:rsidRPr="004D6363">
        <w:rPr>
          <w:rFonts w:ascii="Times New Roman" w:eastAsia="Times New Roman" w:hAnsi="Times New Roman" w:cs="Times New Roman"/>
          <w:b/>
          <w:snapToGrid w:val="0"/>
          <w:sz w:val="24"/>
          <w:szCs w:val="24"/>
        </w:rPr>
        <w:t xml:space="preserve">Процедура на подбор на проекти </w:t>
      </w:r>
    </w:p>
    <w:p w14:paraId="7000EE87" w14:textId="654FEBB2" w:rsidR="00750451" w:rsidRPr="007B0045" w:rsidRDefault="004D6363" w:rsidP="006A2DB8">
      <w:pPr>
        <w:spacing w:after="240"/>
        <w:jc w:val="center"/>
        <w:rPr>
          <w:rFonts w:ascii="Times New Roman" w:hAnsi="Times New Roman" w:cs="Times New Roman"/>
          <w:b/>
          <w:sz w:val="24"/>
          <w:szCs w:val="24"/>
          <w:lang w:val="en-US"/>
        </w:rPr>
      </w:pPr>
      <w:r w:rsidRPr="004D6363">
        <w:rPr>
          <w:rFonts w:ascii="Times New Roman" w:eastAsia="Times New Roman" w:hAnsi="Times New Roman" w:cs="Times New Roman"/>
          <w:b/>
          <w:snapToGrid w:val="0"/>
          <w:sz w:val="24"/>
          <w:szCs w:val="24"/>
        </w:rPr>
        <w:t xml:space="preserve">BG16RFPR001-1.001 „Разработване на иновации в предприятията“ </w:t>
      </w:r>
    </w:p>
    <w:p w14:paraId="6ECBA208" w14:textId="77777777" w:rsidR="00B525EE" w:rsidRPr="007B0045" w:rsidRDefault="00B525EE" w:rsidP="006A2DB8">
      <w:pPr>
        <w:spacing w:after="240"/>
        <w:jc w:val="center"/>
        <w:rPr>
          <w:rFonts w:ascii="Times New Roman" w:hAnsi="Times New Roman" w:cs="Times New Roman"/>
          <w:b/>
          <w:sz w:val="24"/>
          <w:szCs w:val="24"/>
          <w:lang w:val="en-US"/>
        </w:rPr>
      </w:pPr>
    </w:p>
    <w:p w14:paraId="151409D1" w14:textId="77777777" w:rsidR="00B525EE" w:rsidRPr="007B0045" w:rsidRDefault="00B525EE" w:rsidP="006A2DB8">
      <w:pPr>
        <w:spacing w:after="240"/>
        <w:jc w:val="center"/>
        <w:rPr>
          <w:rFonts w:ascii="Times New Roman" w:hAnsi="Times New Roman" w:cs="Times New Roman"/>
          <w:b/>
          <w:sz w:val="24"/>
          <w:szCs w:val="24"/>
          <w:lang w:val="en-US"/>
        </w:rPr>
      </w:pPr>
    </w:p>
    <w:p w14:paraId="3CC9429C" w14:textId="77777777" w:rsidR="00B525EE" w:rsidRPr="007B0045" w:rsidRDefault="00B525EE" w:rsidP="006A2DB8">
      <w:pPr>
        <w:spacing w:after="240"/>
        <w:jc w:val="center"/>
        <w:rPr>
          <w:rFonts w:ascii="Times New Roman" w:hAnsi="Times New Roman" w:cs="Times New Roman"/>
          <w:b/>
          <w:sz w:val="24"/>
          <w:szCs w:val="24"/>
          <w:lang w:val="en-US"/>
        </w:rPr>
      </w:pPr>
    </w:p>
    <w:p w14:paraId="100D308B" w14:textId="77777777" w:rsidR="00B525EE" w:rsidRPr="007B0045" w:rsidRDefault="00B525EE" w:rsidP="006A2DB8">
      <w:pPr>
        <w:spacing w:after="240"/>
        <w:jc w:val="center"/>
        <w:rPr>
          <w:rFonts w:ascii="Times New Roman" w:hAnsi="Times New Roman" w:cs="Times New Roman"/>
          <w:b/>
          <w:sz w:val="24"/>
          <w:szCs w:val="24"/>
          <w:lang w:val="en-US"/>
        </w:rPr>
      </w:pPr>
    </w:p>
    <w:p w14:paraId="650BFE1D" w14:textId="77777777" w:rsidR="00B525EE" w:rsidRPr="007B0045" w:rsidRDefault="00B525EE" w:rsidP="006A2DB8">
      <w:pPr>
        <w:spacing w:after="240"/>
        <w:jc w:val="center"/>
        <w:rPr>
          <w:rFonts w:ascii="Times New Roman" w:hAnsi="Times New Roman" w:cs="Times New Roman"/>
          <w:b/>
          <w:sz w:val="24"/>
          <w:szCs w:val="24"/>
          <w:lang w:val="en-US"/>
        </w:rPr>
      </w:pPr>
    </w:p>
    <w:p w14:paraId="18209287" w14:textId="77777777" w:rsidR="00B525EE" w:rsidRPr="007B0045" w:rsidRDefault="00B525EE" w:rsidP="006A2DB8">
      <w:pPr>
        <w:spacing w:after="240"/>
        <w:jc w:val="center"/>
        <w:rPr>
          <w:rFonts w:ascii="Times New Roman" w:hAnsi="Times New Roman" w:cs="Times New Roman"/>
          <w:b/>
          <w:sz w:val="24"/>
          <w:szCs w:val="24"/>
          <w:lang w:val="en-US"/>
        </w:rPr>
      </w:pPr>
    </w:p>
    <w:p w14:paraId="34A1FF6A" w14:textId="77777777" w:rsidR="00B525EE" w:rsidRPr="007B0045" w:rsidRDefault="00B525EE" w:rsidP="006A2DB8">
      <w:pPr>
        <w:spacing w:after="240"/>
        <w:jc w:val="center"/>
        <w:rPr>
          <w:rFonts w:ascii="Times New Roman" w:hAnsi="Times New Roman" w:cs="Times New Roman"/>
          <w:b/>
          <w:sz w:val="24"/>
          <w:szCs w:val="24"/>
          <w:lang w:val="en-US"/>
        </w:rPr>
      </w:pPr>
    </w:p>
    <w:p w14:paraId="45D04C17" w14:textId="77777777" w:rsidR="00B525EE" w:rsidRPr="007B0045" w:rsidRDefault="00B525EE" w:rsidP="006A2DB8">
      <w:pPr>
        <w:spacing w:after="240"/>
        <w:jc w:val="center"/>
        <w:rPr>
          <w:rFonts w:ascii="Times New Roman" w:hAnsi="Times New Roman" w:cs="Times New Roman"/>
          <w:b/>
          <w:sz w:val="24"/>
          <w:szCs w:val="24"/>
          <w:lang w:val="en-US"/>
        </w:rPr>
      </w:pPr>
    </w:p>
    <w:p w14:paraId="6303EC3D" w14:textId="77777777" w:rsidR="00B525EE" w:rsidRPr="007B0045" w:rsidRDefault="00B525EE" w:rsidP="006A2DB8">
      <w:pPr>
        <w:spacing w:after="240"/>
        <w:jc w:val="center"/>
        <w:rPr>
          <w:rFonts w:ascii="Times New Roman" w:hAnsi="Times New Roman" w:cs="Times New Roman"/>
          <w:b/>
          <w:sz w:val="24"/>
          <w:szCs w:val="24"/>
          <w:lang w:val="en-US"/>
        </w:rPr>
      </w:pPr>
    </w:p>
    <w:p w14:paraId="288AD0DB" w14:textId="77777777" w:rsidR="00B525EE" w:rsidRPr="007B0045"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7B0045" w:rsidRDefault="005C1072" w:rsidP="00B057AE">
          <w:pPr>
            <w:pStyle w:val="TOCHeading"/>
            <w:rPr>
              <w:rFonts w:ascii="Times New Roman" w:hAnsi="Times New Roman" w:cs="Times New Roman"/>
              <w:sz w:val="24"/>
              <w:szCs w:val="24"/>
              <w:lang w:val="en-US"/>
            </w:rPr>
          </w:pPr>
          <w:r w:rsidRPr="007B0045">
            <w:rPr>
              <w:rFonts w:ascii="Times New Roman" w:hAnsi="Times New Roman" w:cs="Times New Roman"/>
              <w:sz w:val="24"/>
              <w:szCs w:val="24"/>
            </w:rPr>
            <w:t>Съдържание</w:t>
          </w:r>
        </w:p>
        <w:p w14:paraId="3DF6BF87" w14:textId="77777777" w:rsidR="00750451" w:rsidRPr="007B0045" w:rsidRDefault="00750451" w:rsidP="00750451">
          <w:pPr>
            <w:rPr>
              <w:rFonts w:ascii="Times New Roman" w:hAnsi="Times New Roman" w:cs="Times New Roman"/>
              <w:sz w:val="24"/>
              <w:szCs w:val="24"/>
              <w:lang w:val="en-US" w:eastAsia="bg-BG"/>
            </w:rPr>
          </w:pPr>
        </w:p>
        <w:p w14:paraId="3E1E6B98" w14:textId="092F10C8" w:rsidR="002C31FC" w:rsidRPr="007B0045" w:rsidRDefault="005C1072">
          <w:pPr>
            <w:pStyle w:val="TOC3"/>
            <w:tabs>
              <w:tab w:val="right" w:leader="dot" w:pos="9346"/>
            </w:tabs>
            <w:rPr>
              <w:rFonts w:ascii="Times New Roman" w:eastAsiaTheme="minorEastAsia" w:hAnsi="Times New Roman" w:cs="Times New Roman"/>
              <w:noProof/>
              <w:sz w:val="24"/>
              <w:szCs w:val="24"/>
              <w:lang w:eastAsia="bg-BG"/>
            </w:rPr>
          </w:pPr>
          <w:r w:rsidRPr="007B0045">
            <w:rPr>
              <w:rFonts w:ascii="Times New Roman" w:hAnsi="Times New Roman" w:cs="Times New Roman"/>
              <w:sz w:val="24"/>
              <w:szCs w:val="24"/>
            </w:rPr>
            <w:fldChar w:fldCharType="begin"/>
          </w:r>
          <w:r w:rsidRPr="007B0045">
            <w:rPr>
              <w:rFonts w:ascii="Times New Roman" w:hAnsi="Times New Roman" w:cs="Times New Roman"/>
              <w:sz w:val="24"/>
              <w:szCs w:val="24"/>
            </w:rPr>
            <w:instrText xml:space="preserve"> TOC \o "1-3" \h \z \u </w:instrText>
          </w:r>
          <w:r w:rsidRPr="007B0045">
            <w:rPr>
              <w:rFonts w:ascii="Times New Roman" w:hAnsi="Times New Roman" w:cs="Times New Roman"/>
              <w:sz w:val="24"/>
              <w:szCs w:val="24"/>
            </w:rPr>
            <w:fldChar w:fldCharType="separate"/>
          </w:r>
          <w:hyperlink w:anchor="_Toc532461138" w:history="1">
            <w:r w:rsidR="002C31FC" w:rsidRPr="007B0045">
              <w:rPr>
                <w:rStyle w:val="Hyperlink"/>
                <w:rFonts w:ascii="Times New Roman" w:hAnsi="Times New Roman" w:cs="Times New Roman"/>
                <w:noProof/>
                <w:sz w:val="24"/>
                <w:szCs w:val="24"/>
                <w:lang w:val="en-US"/>
              </w:rPr>
              <w:t>1</w:t>
            </w:r>
            <w:r w:rsidR="002C31FC" w:rsidRPr="007B0045">
              <w:rPr>
                <w:rStyle w:val="Hyperlink"/>
                <w:rFonts w:ascii="Times New Roman" w:hAnsi="Times New Roman" w:cs="Times New Roman"/>
                <w:noProof/>
                <w:sz w:val="24"/>
                <w:szCs w:val="24"/>
              </w:rPr>
              <w:t>. Техническо изпълнение на проектите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_Toc532461138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B61101">
              <w:rPr>
                <w:rFonts w:ascii="Times New Roman" w:hAnsi="Times New Roman" w:cs="Times New Roman"/>
                <w:noProof/>
                <w:webHidden/>
                <w:sz w:val="24"/>
                <w:szCs w:val="24"/>
              </w:rPr>
              <w:t>3</w:t>
            </w:r>
            <w:r w:rsidR="002C31FC" w:rsidRPr="007B0045">
              <w:rPr>
                <w:rFonts w:ascii="Times New Roman" w:hAnsi="Times New Roman" w:cs="Times New Roman"/>
                <w:noProof/>
                <w:webHidden/>
                <w:sz w:val="24"/>
                <w:szCs w:val="24"/>
              </w:rPr>
              <w:fldChar w:fldCharType="end"/>
            </w:r>
          </w:hyperlink>
        </w:p>
        <w:p w14:paraId="30127FFC" w14:textId="6DA3905C" w:rsidR="002C31FC" w:rsidRPr="007B0045" w:rsidRDefault="00673682">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7B0045">
              <w:rPr>
                <w:rStyle w:val="Hyperlink"/>
                <w:rFonts w:ascii="Times New Roman" w:hAnsi="Times New Roman" w:cs="Times New Roman"/>
                <w:noProof/>
                <w:sz w:val="24"/>
                <w:szCs w:val="24"/>
                <w:lang w:val="en-US"/>
              </w:rPr>
              <w:t>2</w:t>
            </w:r>
            <w:r w:rsidR="002C31FC" w:rsidRPr="007B0045">
              <w:rPr>
                <w:rStyle w:val="Hyperlink"/>
                <w:rFonts w:ascii="Times New Roman" w:hAnsi="Times New Roman" w:cs="Times New Roman"/>
                <w:noProof/>
                <w:sz w:val="24"/>
                <w:szCs w:val="24"/>
              </w:rPr>
              <w:t>. Финансово изпълнение на проекта и плащане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_Toc532461139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B61101">
              <w:rPr>
                <w:rFonts w:ascii="Times New Roman" w:hAnsi="Times New Roman" w:cs="Times New Roman"/>
                <w:noProof/>
                <w:webHidden/>
                <w:sz w:val="24"/>
                <w:szCs w:val="24"/>
              </w:rPr>
              <w:t>7</w:t>
            </w:r>
            <w:r w:rsidR="002C31FC" w:rsidRPr="007B0045">
              <w:rPr>
                <w:rFonts w:ascii="Times New Roman" w:hAnsi="Times New Roman" w:cs="Times New Roman"/>
                <w:noProof/>
                <w:webHidden/>
                <w:sz w:val="24"/>
                <w:szCs w:val="24"/>
              </w:rPr>
              <w:fldChar w:fldCharType="end"/>
            </w:r>
          </w:hyperlink>
        </w:p>
        <w:p w14:paraId="50C4B140" w14:textId="36E6131B" w:rsidR="002C31FC" w:rsidRPr="007B0045" w:rsidRDefault="00673682">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7B0045">
              <w:rPr>
                <w:rStyle w:val="Hyperlink"/>
                <w:rFonts w:ascii="Times New Roman" w:hAnsi="Times New Roman" w:cs="Times New Roman"/>
                <w:noProof/>
                <w:sz w:val="24"/>
                <w:szCs w:val="24"/>
              </w:rPr>
              <w:t>3. Мерки за информация, комуникация и видимост</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_Toc532461140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B61101">
              <w:rPr>
                <w:rFonts w:ascii="Times New Roman" w:hAnsi="Times New Roman" w:cs="Times New Roman"/>
                <w:noProof/>
                <w:webHidden/>
                <w:sz w:val="24"/>
                <w:szCs w:val="24"/>
              </w:rPr>
              <w:t>12</w:t>
            </w:r>
            <w:r w:rsidR="002C31FC" w:rsidRPr="007B0045">
              <w:rPr>
                <w:rFonts w:ascii="Times New Roman" w:hAnsi="Times New Roman" w:cs="Times New Roman"/>
                <w:noProof/>
                <w:webHidden/>
                <w:sz w:val="24"/>
                <w:szCs w:val="24"/>
              </w:rPr>
              <w:fldChar w:fldCharType="end"/>
            </w:r>
          </w:hyperlink>
        </w:p>
        <w:p w14:paraId="24D0C1C3" w14:textId="3377CC0D" w:rsidR="002C31FC" w:rsidRPr="007B0045" w:rsidRDefault="00673682">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7B0045">
              <w:rPr>
                <w:rStyle w:val="Hyperlink"/>
                <w:rFonts w:ascii="Times New Roman" w:hAnsi="Times New Roman" w:cs="Times New Roman"/>
                <w:noProof/>
                <w:sz w:val="24"/>
                <w:szCs w:val="24"/>
              </w:rPr>
              <w:t>4. Приложения към Условията за изпълнение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_Toc532461141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B61101">
              <w:rPr>
                <w:rFonts w:ascii="Times New Roman" w:hAnsi="Times New Roman" w:cs="Times New Roman"/>
                <w:noProof/>
                <w:webHidden/>
                <w:sz w:val="24"/>
                <w:szCs w:val="24"/>
              </w:rPr>
              <w:t>13</w:t>
            </w:r>
            <w:r w:rsidR="002C31FC" w:rsidRPr="007B0045">
              <w:rPr>
                <w:rFonts w:ascii="Times New Roman" w:hAnsi="Times New Roman" w:cs="Times New Roman"/>
                <w:noProof/>
                <w:webHidden/>
                <w:sz w:val="24"/>
                <w:szCs w:val="24"/>
              </w:rPr>
              <w:fldChar w:fldCharType="end"/>
            </w:r>
          </w:hyperlink>
        </w:p>
        <w:p w14:paraId="77A623B0" w14:textId="77777777" w:rsidR="005C1072" w:rsidRPr="007B0045" w:rsidRDefault="005C1072">
          <w:pPr>
            <w:rPr>
              <w:rFonts w:ascii="Times New Roman" w:hAnsi="Times New Roman" w:cs="Times New Roman"/>
              <w:sz w:val="24"/>
              <w:szCs w:val="24"/>
            </w:rPr>
          </w:pPr>
          <w:r w:rsidRPr="007B0045">
            <w:rPr>
              <w:rFonts w:ascii="Times New Roman" w:hAnsi="Times New Roman" w:cs="Times New Roman"/>
              <w:b/>
              <w:bCs/>
              <w:sz w:val="24"/>
              <w:szCs w:val="24"/>
            </w:rPr>
            <w:fldChar w:fldCharType="end"/>
          </w:r>
        </w:p>
      </w:sdtContent>
    </w:sdt>
    <w:p w14:paraId="3BB40C93" w14:textId="77777777" w:rsidR="006C4D1A" w:rsidRPr="007B0045" w:rsidRDefault="006C4D1A" w:rsidP="006A2DB8">
      <w:pPr>
        <w:spacing w:after="240"/>
        <w:jc w:val="center"/>
        <w:rPr>
          <w:rFonts w:ascii="Times New Roman" w:hAnsi="Times New Roman" w:cs="Times New Roman"/>
          <w:b/>
          <w:sz w:val="24"/>
          <w:szCs w:val="24"/>
        </w:rPr>
      </w:pPr>
    </w:p>
    <w:p w14:paraId="05534424" w14:textId="77777777" w:rsidR="006C4D1A" w:rsidRPr="007B0045" w:rsidRDefault="006C4D1A" w:rsidP="006A2DB8">
      <w:pPr>
        <w:spacing w:after="240"/>
        <w:jc w:val="center"/>
        <w:rPr>
          <w:rFonts w:ascii="Times New Roman" w:hAnsi="Times New Roman" w:cs="Times New Roman"/>
          <w:b/>
          <w:sz w:val="24"/>
          <w:szCs w:val="24"/>
        </w:rPr>
      </w:pPr>
    </w:p>
    <w:p w14:paraId="6669B94C" w14:textId="77777777" w:rsidR="00E60295" w:rsidRPr="007B0045" w:rsidRDefault="005C1072" w:rsidP="00D7339E">
      <w:pPr>
        <w:rPr>
          <w:rFonts w:ascii="Times New Roman" w:eastAsiaTheme="majorEastAsia" w:hAnsi="Times New Roman" w:cs="Times New Roman"/>
          <w:b/>
          <w:bCs/>
          <w:color w:val="5B9BD5" w:themeColor="accent1"/>
          <w:sz w:val="24"/>
          <w:szCs w:val="24"/>
          <w:lang w:val="en-US"/>
        </w:rPr>
      </w:pPr>
      <w:r w:rsidRPr="007B0045">
        <w:rPr>
          <w:rFonts w:ascii="Times New Roman" w:hAnsi="Times New Roman" w:cs="Times New Roman"/>
          <w:sz w:val="24"/>
          <w:szCs w:val="24"/>
        </w:rPr>
        <w:br w:type="page"/>
      </w:r>
    </w:p>
    <w:p w14:paraId="00F67680" w14:textId="77777777" w:rsidR="00DF7F7A" w:rsidRPr="007B0045" w:rsidRDefault="00750451" w:rsidP="000F6A6F">
      <w:pPr>
        <w:pStyle w:val="Heading3"/>
        <w:spacing w:before="360" w:after="120"/>
        <w:rPr>
          <w:rFonts w:ascii="Times New Roman" w:hAnsi="Times New Roman" w:cs="Times New Roman"/>
          <w:sz w:val="24"/>
          <w:szCs w:val="24"/>
        </w:rPr>
      </w:pPr>
      <w:bookmarkStart w:id="0" w:name="_Toc532461138"/>
      <w:r w:rsidRPr="007B0045">
        <w:rPr>
          <w:rFonts w:ascii="Times New Roman" w:hAnsi="Times New Roman" w:cs="Times New Roman"/>
          <w:sz w:val="24"/>
          <w:szCs w:val="24"/>
          <w:lang w:val="en-US"/>
        </w:rPr>
        <w:lastRenderedPageBreak/>
        <w:t>1</w:t>
      </w:r>
      <w:r w:rsidR="00DF7F7A" w:rsidRPr="007B0045">
        <w:rPr>
          <w:rFonts w:ascii="Times New Roman" w:hAnsi="Times New Roman" w:cs="Times New Roman"/>
          <w:sz w:val="24"/>
          <w:szCs w:val="24"/>
        </w:rPr>
        <w:t xml:space="preserve">. </w:t>
      </w:r>
      <w:r w:rsidR="009B3C97" w:rsidRPr="007B0045">
        <w:rPr>
          <w:rFonts w:ascii="Times New Roman" w:hAnsi="Times New Roman" w:cs="Times New Roman"/>
          <w:sz w:val="24"/>
          <w:szCs w:val="24"/>
        </w:rPr>
        <w:t>Техническо</w:t>
      </w:r>
      <w:r w:rsidR="00DF7F7A" w:rsidRPr="007B0045">
        <w:rPr>
          <w:rFonts w:ascii="Times New Roman" w:hAnsi="Times New Roman" w:cs="Times New Roman"/>
          <w:sz w:val="24"/>
          <w:szCs w:val="24"/>
        </w:rPr>
        <w:t xml:space="preserve"> изпълнение на проектите</w:t>
      </w:r>
      <w:bookmarkEnd w:id="0"/>
    </w:p>
    <w:p w14:paraId="0A2CB078" w14:textId="77777777" w:rsidR="00D54BFD" w:rsidRDefault="007B0045" w:rsidP="00DC5344">
      <w:pPr>
        <w:pBdr>
          <w:top w:val="single" w:sz="4" w:space="1" w:color="auto"/>
          <w:left w:val="single" w:sz="4" w:space="4" w:color="auto"/>
          <w:bottom w:val="single" w:sz="4" w:space="1" w:color="auto"/>
          <w:right w:val="single" w:sz="4" w:space="4" w:color="auto"/>
        </w:pBdr>
        <w:spacing w:after="120" w:line="240" w:lineRule="auto"/>
        <w:jc w:val="both"/>
      </w:pPr>
      <w:r w:rsidRPr="007B0045">
        <w:rPr>
          <w:rFonts w:ascii="Times New Roman" w:eastAsia="Calibri" w:hAnsi="Times New Roman" w:cs="Times New Roman"/>
          <w:sz w:val="24"/>
          <w:szCs w:val="24"/>
        </w:rPr>
        <w:t>Условия</w:t>
      </w:r>
      <w:r>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за изпълнение представ</w:t>
      </w:r>
      <w:r>
        <w:rPr>
          <w:rFonts w:ascii="Times New Roman" w:eastAsia="Calibri" w:hAnsi="Times New Roman" w:cs="Times New Roman"/>
          <w:sz w:val="24"/>
          <w:szCs w:val="24"/>
        </w:rPr>
        <w:t>ят</w:t>
      </w:r>
      <w:r w:rsidRPr="007B0045">
        <w:rPr>
          <w:rFonts w:ascii="Times New Roman" w:eastAsia="Calibri" w:hAnsi="Times New Roman" w:cs="Times New Roman"/>
          <w:sz w:val="24"/>
          <w:szCs w:val="24"/>
        </w:rPr>
        <w:t xml:space="preserve"> основните аспекти, свързани с процеса на изпълнение</w:t>
      </w:r>
      <w:r>
        <w:rPr>
          <w:rFonts w:ascii="Times New Roman" w:eastAsia="Calibri" w:hAnsi="Times New Roman" w:cs="Times New Roman"/>
          <w:sz w:val="24"/>
          <w:szCs w:val="24"/>
        </w:rPr>
        <w:t xml:space="preserve"> на проекти</w:t>
      </w:r>
      <w:r w:rsidRPr="007B0045">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w:t>
      </w:r>
      <w:r w:rsidRPr="007B0045">
        <w:rPr>
          <w:rFonts w:ascii="Times New Roman" w:eastAsia="Calibri" w:hAnsi="Times New Roman" w:cs="Times New Roman"/>
          <w:sz w:val="24"/>
          <w:szCs w:val="24"/>
        </w:rPr>
        <w:t xml:space="preserve"> програма „Конкурентоспособност и иновации в предприятията“ 2021-2027</w:t>
      </w:r>
      <w:r w:rsidR="00856AFA">
        <w:rPr>
          <w:rFonts w:ascii="Times New Roman" w:eastAsia="Calibri" w:hAnsi="Times New Roman" w:cs="Times New Roman"/>
          <w:sz w:val="24"/>
          <w:szCs w:val="24"/>
        </w:rPr>
        <w:t xml:space="preserve"> (ПКИП)</w:t>
      </w:r>
      <w:r w:rsidRPr="007B0045">
        <w:rPr>
          <w:rFonts w:ascii="Times New Roman" w:eastAsia="Calibri" w:hAnsi="Times New Roman" w:cs="Times New Roman"/>
          <w:sz w:val="24"/>
          <w:szCs w:val="24"/>
        </w:rPr>
        <w:t>.</w:t>
      </w:r>
      <w:r w:rsidR="00D54BFD" w:rsidRPr="00D54BFD">
        <w:t xml:space="preserve"> </w:t>
      </w:r>
    </w:p>
    <w:p w14:paraId="6F7AA643" w14:textId="77777777" w:rsidR="00D54BFD"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Безвъзмездната финансова помощ се предоставя от </w:t>
      </w:r>
      <w:r>
        <w:rPr>
          <w:rFonts w:ascii="Times New Roman" w:eastAsia="Calibri" w:hAnsi="Times New Roman" w:cs="Times New Roman"/>
          <w:sz w:val="24"/>
          <w:szCs w:val="24"/>
        </w:rPr>
        <w:t>Р</w:t>
      </w:r>
      <w:r w:rsidRPr="00D54BFD">
        <w:rPr>
          <w:rFonts w:ascii="Times New Roman" w:eastAsia="Calibri" w:hAnsi="Times New Roman" w:cs="Times New Roman"/>
          <w:sz w:val="24"/>
          <w:szCs w:val="24"/>
        </w:rPr>
        <w:t xml:space="preserve">ъководителя на </w:t>
      </w:r>
      <w:r>
        <w:rPr>
          <w:rFonts w:ascii="Times New Roman" w:eastAsia="Calibri" w:hAnsi="Times New Roman" w:cs="Times New Roman"/>
          <w:sz w:val="24"/>
          <w:szCs w:val="24"/>
        </w:rPr>
        <w:t>У</w:t>
      </w:r>
      <w:r w:rsidRPr="00D54BFD">
        <w:rPr>
          <w:rFonts w:ascii="Times New Roman" w:eastAsia="Calibri" w:hAnsi="Times New Roman" w:cs="Times New Roman"/>
          <w:sz w:val="24"/>
          <w:szCs w:val="24"/>
        </w:rPr>
        <w:t xml:space="preserve">правляващия орган с </w:t>
      </w:r>
      <w:r>
        <w:rPr>
          <w:rFonts w:ascii="Times New Roman" w:eastAsia="Calibri" w:hAnsi="Times New Roman" w:cs="Times New Roman"/>
          <w:sz w:val="24"/>
          <w:szCs w:val="24"/>
        </w:rPr>
        <w:t>А</w:t>
      </w:r>
      <w:r w:rsidRPr="00D54BFD">
        <w:rPr>
          <w:rFonts w:ascii="Times New Roman" w:eastAsia="Calibri" w:hAnsi="Times New Roman" w:cs="Times New Roman"/>
          <w:sz w:val="24"/>
          <w:szCs w:val="24"/>
        </w:rPr>
        <w:t>дминистративен договор</w:t>
      </w:r>
      <w:r>
        <w:rPr>
          <w:rFonts w:ascii="Times New Roman" w:eastAsia="Calibri" w:hAnsi="Times New Roman" w:cs="Times New Roman"/>
          <w:sz w:val="24"/>
          <w:szCs w:val="24"/>
        </w:rPr>
        <w:t xml:space="preserve"> въз основа на одобрено</w:t>
      </w:r>
      <w:r w:rsidRPr="00D54BFD">
        <w:rPr>
          <w:rFonts w:ascii="Times New Roman" w:eastAsia="Calibri" w:hAnsi="Times New Roman" w:cs="Times New Roman"/>
          <w:sz w:val="24"/>
          <w:szCs w:val="24"/>
        </w:rPr>
        <w:t xml:space="preserve"> проектно предложение</w:t>
      </w:r>
      <w:r>
        <w:rPr>
          <w:rFonts w:ascii="Times New Roman" w:eastAsia="Calibri" w:hAnsi="Times New Roman" w:cs="Times New Roman"/>
          <w:sz w:val="24"/>
          <w:szCs w:val="24"/>
        </w:rPr>
        <w:t xml:space="preserve"> с</w:t>
      </w:r>
      <w:r w:rsidRPr="00D54BFD">
        <w:rPr>
          <w:rFonts w:ascii="Times New Roman" w:eastAsia="Calibri" w:hAnsi="Times New Roman" w:cs="Times New Roman"/>
          <w:sz w:val="24"/>
          <w:szCs w:val="24"/>
        </w:rPr>
        <w:t xml:space="preserve">ъгласно </w:t>
      </w:r>
      <w:r>
        <w:rPr>
          <w:rFonts w:ascii="Times New Roman" w:eastAsia="Calibri" w:hAnsi="Times New Roman" w:cs="Times New Roman"/>
          <w:sz w:val="24"/>
          <w:szCs w:val="24"/>
        </w:rPr>
        <w:t>ч</w:t>
      </w:r>
      <w:r w:rsidRPr="00D54BFD">
        <w:rPr>
          <w:rFonts w:ascii="Times New Roman" w:eastAsia="Calibri" w:hAnsi="Times New Roman" w:cs="Times New Roman"/>
          <w:sz w:val="24"/>
          <w:szCs w:val="24"/>
        </w:rPr>
        <w:t>л. 24. (1) от Закона за управление на средствата от европейските фондове при споделено управление</w:t>
      </w:r>
      <w:r>
        <w:rPr>
          <w:rFonts w:ascii="Times New Roman" w:eastAsia="Calibri" w:hAnsi="Times New Roman" w:cs="Times New Roman"/>
          <w:sz w:val="24"/>
          <w:szCs w:val="24"/>
        </w:rPr>
        <w:t xml:space="preserve"> (ЗУСЕФСУ).</w:t>
      </w:r>
    </w:p>
    <w:p w14:paraId="491AADB2" w14:textId="79303B6E" w:rsidR="00D7339E"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Pr>
          <w:rFonts w:ascii="Times New Roman" w:eastAsia="Calibri" w:hAnsi="Times New Roman" w:cs="Times New Roman"/>
          <w:sz w:val="24"/>
          <w:szCs w:val="24"/>
        </w:rPr>
        <w:t>ФСУ</w:t>
      </w:r>
      <w:r w:rsidRPr="007B0045">
        <w:rPr>
          <w:rFonts w:ascii="Times New Roman" w:eastAsia="Calibri" w:hAnsi="Times New Roman" w:cs="Times New Roman"/>
          <w:sz w:val="24"/>
          <w:szCs w:val="24"/>
        </w:rPr>
        <w:t xml:space="preserve">. </w:t>
      </w:r>
    </w:p>
    <w:p w14:paraId="4F43E51B" w14:textId="4A64E338" w:rsidR="002441B9" w:rsidRPr="00844689" w:rsidRDefault="002441B9"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44689">
        <w:rPr>
          <w:rFonts w:ascii="Times New Roman" w:eastAsia="Calibri" w:hAnsi="Times New Roman" w:cs="Times New Roman"/>
          <w:sz w:val="24"/>
          <w:szCs w:val="24"/>
        </w:rPr>
        <w:t xml:space="preserve">В случаите, когато бенефициентът е възложител по смисъла на Закона за обществените поръчки (ЗОП), при избор на изпълнител/и същият задължително прилага разпоредбите на </w:t>
      </w:r>
      <w:r w:rsidRPr="00D67ECB">
        <w:rPr>
          <w:rFonts w:ascii="Times New Roman" w:eastAsia="Calibri" w:hAnsi="Times New Roman" w:cs="Times New Roman"/>
          <w:sz w:val="24"/>
          <w:szCs w:val="24"/>
        </w:rPr>
        <w:t>ЗОП и актовете по прилагането му, както и указанията, заложени в Ръководството за изпълнение на ДБФП по ПКИП.</w:t>
      </w:r>
    </w:p>
    <w:p w14:paraId="6BA7B35A" w14:textId="77777777" w:rsidR="00B82949" w:rsidRDefault="000F0308" w:rsidP="00CC30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Бенефициентът</w:t>
      </w:r>
      <w:r w:rsidR="002D7F8E">
        <w:rPr>
          <w:rFonts w:ascii="Times New Roman" w:eastAsia="Calibri" w:hAnsi="Times New Roman" w:cs="Times New Roman"/>
          <w:sz w:val="24"/>
          <w:szCs w:val="24"/>
        </w:rPr>
        <w:t>/партньорът</w:t>
      </w:r>
      <w:r>
        <w:rPr>
          <w:rFonts w:ascii="Times New Roman" w:eastAsia="Calibri" w:hAnsi="Times New Roman" w:cs="Times New Roman"/>
          <w:sz w:val="24"/>
          <w:szCs w:val="24"/>
        </w:rPr>
        <w:t xml:space="preserve"> изпълнява проекта</w:t>
      </w:r>
      <w:r w:rsidRPr="000F0308">
        <w:rPr>
          <w:rFonts w:ascii="Times New Roman" w:eastAsia="Calibri" w:hAnsi="Times New Roman" w:cs="Times New Roman"/>
          <w:sz w:val="24"/>
          <w:szCs w:val="24"/>
        </w:rPr>
        <w:t xml:space="preserve"> в съответствие с приложимото национално и европейско законодателство и правилата на </w:t>
      </w:r>
      <w:r>
        <w:rPr>
          <w:rFonts w:ascii="Times New Roman" w:eastAsia="Calibri" w:hAnsi="Times New Roman" w:cs="Times New Roman"/>
          <w:sz w:val="24"/>
          <w:szCs w:val="24"/>
        </w:rPr>
        <w:t>програмата</w:t>
      </w:r>
      <w:r w:rsidRPr="000F0308">
        <w:rPr>
          <w:rFonts w:ascii="Times New Roman" w:eastAsia="Calibri" w:hAnsi="Times New Roman" w:cs="Times New Roman"/>
          <w:sz w:val="24"/>
          <w:szCs w:val="24"/>
        </w:rPr>
        <w:t>.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w:t>
      </w:r>
    </w:p>
    <w:p w14:paraId="305ED2EE" w14:textId="35844875" w:rsidR="000F0308" w:rsidRPr="007B0045" w:rsidRDefault="00B82949"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При избора на изпълнител следва да се спазва</w:t>
      </w:r>
      <w:r w:rsidRPr="00B82949">
        <w:t xml:space="preserve"> </w:t>
      </w:r>
      <w:r w:rsidRPr="00B82949">
        <w:rPr>
          <w:rFonts w:ascii="Times New Roman" w:eastAsia="Calibri" w:hAnsi="Times New Roman" w:cs="Times New Roman"/>
          <w:sz w:val="24"/>
          <w:szCs w:val="24"/>
        </w:rPr>
        <w:t>Член 5k</w:t>
      </w:r>
      <w:r>
        <w:rPr>
          <w:rFonts w:ascii="Times New Roman" w:eastAsia="Calibri" w:hAnsi="Times New Roman" w:cs="Times New Roman"/>
          <w:sz w:val="24"/>
          <w:szCs w:val="24"/>
        </w:rPr>
        <w:t xml:space="preserve"> и 5л от </w:t>
      </w:r>
      <w:r w:rsidRPr="00B82949">
        <w:rPr>
          <w:rFonts w:ascii="Times New Roman" w:eastAsia="Calibri" w:hAnsi="Times New Roman" w:cs="Times New Roman"/>
          <w:sz w:val="24"/>
          <w:szCs w:val="24"/>
        </w:rPr>
        <w:t>Р</w:t>
      </w:r>
      <w:r>
        <w:rPr>
          <w:rFonts w:ascii="Times New Roman" w:eastAsia="Calibri" w:hAnsi="Times New Roman" w:cs="Times New Roman"/>
          <w:sz w:val="24"/>
          <w:szCs w:val="24"/>
        </w:rPr>
        <w:t>егламент</w:t>
      </w:r>
      <w:r w:rsidRPr="00B82949">
        <w:rPr>
          <w:rFonts w:ascii="Times New Roman" w:eastAsia="Calibri" w:hAnsi="Times New Roman" w:cs="Times New Roman"/>
          <w:sz w:val="24"/>
          <w:szCs w:val="24"/>
        </w:rPr>
        <w:t xml:space="preserve"> (ЕС) 2022/576 </w:t>
      </w:r>
      <w:r>
        <w:rPr>
          <w:rFonts w:ascii="Times New Roman" w:eastAsia="Calibri" w:hAnsi="Times New Roman" w:cs="Times New Roman"/>
          <w:sz w:val="24"/>
          <w:szCs w:val="24"/>
        </w:rPr>
        <w:t>на</w:t>
      </w:r>
      <w:r w:rsidRPr="00B829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Съвета </w:t>
      </w:r>
      <w:r w:rsidRPr="00B82949">
        <w:rPr>
          <w:rFonts w:ascii="Times New Roman" w:eastAsia="Calibri" w:hAnsi="Times New Roman" w:cs="Times New Roman"/>
          <w:sz w:val="24"/>
          <w:szCs w:val="24"/>
        </w:rPr>
        <w:t>от 8 април 2022 година</w:t>
      </w:r>
      <w:r>
        <w:rPr>
          <w:rFonts w:ascii="Times New Roman" w:eastAsia="Calibri" w:hAnsi="Times New Roman" w:cs="Times New Roman"/>
          <w:sz w:val="24"/>
          <w:szCs w:val="24"/>
        </w:rPr>
        <w:t xml:space="preserve"> </w:t>
      </w:r>
      <w:r w:rsidRPr="00B82949">
        <w:rPr>
          <w:rFonts w:ascii="Times New Roman" w:eastAsia="Calibri" w:hAnsi="Times New Roman" w:cs="Times New Roman"/>
          <w:sz w:val="24"/>
          <w:szCs w:val="24"/>
        </w:rPr>
        <w:t>за изменение на Регламент (ЕС) № 833/2014 относно ограничителни мерки с оглед на действията на Русия, дестабилизиращи положението в Украйна</w:t>
      </w:r>
      <w:r>
        <w:rPr>
          <w:rFonts w:ascii="Times New Roman" w:eastAsia="Calibri" w:hAnsi="Times New Roman" w:cs="Times New Roman"/>
          <w:sz w:val="24"/>
          <w:szCs w:val="24"/>
        </w:rPr>
        <w:t>.</w:t>
      </w:r>
    </w:p>
    <w:p w14:paraId="40CEC9A8" w14:textId="19669CEB" w:rsidR="000F0308"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7B0045">
        <w:rPr>
          <w:rFonts w:ascii="Times New Roman" w:eastAsia="Calibri" w:hAnsi="Times New Roman" w:cs="Times New Roman"/>
          <w:sz w:val="24"/>
          <w:szCs w:val="24"/>
        </w:rPr>
        <w:t>те</w:t>
      </w:r>
      <w:r w:rsidRPr="007B0045">
        <w:rPr>
          <w:rFonts w:ascii="Times New Roman" w:eastAsia="Calibri" w:hAnsi="Times New Roman" w:cs="Times New Roman"/>
          <w:sz w:val="24"/>
          <w:szCs w:val="24"/>
        </w:rPr>
        <w:t xml:space="preserve"> европейски и национални норми, както и правила</w:t>
      </w:r>
      <w:r w:rsidR="00BB3BF0" w:rsidRPr="007B0045">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утвърдени от Ръководителя на Управляващия орган.</w:t>
      </w:r>
    </w:p>
    <w:p w14:paraId="0482A120" w14:textId="77777777" w:rsidR="00FB325B" w:rsidRPr="00FB325B"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14:paraId="226BF343" w14:textId="1B6DC9B7" w:rsidR="00FB325B" w:rsidRPr="00FB325B"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B325B">
        <w:rPr>
          <w:rFonts w:ascii="Times New Roman" w:eastAsia="Calibri" w:hAnsi="Times New Roman" w:cs="Times New Roman"/>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и съответно да посочат това като част от предвидените за изпълнение дейности и да го отразят във времевия график за изпълнение на проекта във Формуляра за кандидатстване. </w:t>
      </w:r>
    </w:p>
    <w:p w14:paraId="109E9F9E" w14:textId="7E29D7D0" w:rsidR="00FB325B"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B325B">
        <w:rPr>
          <w:rFonts w:ascii="Times New Roman" w:eastAsia="Calibri" w:hAnsi="Times New Roman" w:cs="Times New Roman"/>
          <w:sz w:val="24"/>
          <w:szCs w:val="24"/>
        </w:rPr>
        <w:lastRenderedPageBreak/>
        <w:t>При провеждане на процедурата/ите за избора на изпълнител/и, бенефициентът 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581B10AA" w14:textId="3ADA6CCC" w:rsidR="00856AFA" w:rsidRPr="000913A8"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Правата и задълженията, които възникват за бенефициента</w:t>
      </w:r>
      <w:r w:rsidR="002D7F8E" w:rsidRPr="000913A8">
        <w:rPr>
          <w:rFonts w:ascii="Times New Roman" w:eastAsia="Calibri" w:hAnsi="Times New Roman" w:cs="Times New Roman"/>
          <w:sz w:val="24"/>
          <w:szCs w:val="24"/>
        </w:rPr>
        <w:t>/партньора</w:t>
      </w:r>
      <w:r w:rsidR="00856AFA" w:rsidRPr="000913A8">
        <w:rPr>
          <w:rFonts w:ascii="Times New Roman" w:eastAsia="Calibri" w:hAnsi="Times New Roman" w:cs="Times New Roman"/>
          <w:sz w:val="24"/>
          <w:szCs w:val="24"/>
        </w:rPr>
        <w:t>,</w:t>
      </w:r>
      <w:r w:rsidRPr="000913A8">
        <w:rPr>
          <w:rFonts w:ascii="Times New Roman" w:eastAsia="Calibri" w:hAnsi="Times New Roman" w:cs="Times New Roman"/>
          <w:sz w:val="24"/>
          <w:szCs w:val="24"/>
        </w:rPr>
        <w:t xml:space="preserve"> са описани в приложения образец на </w:t>
      </w:r>
      <w:r w:rsidRPr="000913A8">
        <w:rPr>
          <w:rFonts w:ascii="Times New Roman" w:eastAsia="Calibri" w:hAnsi="Times New Roman" w:cs="Times New Roman"/>
          <w:b/>
          <w:sz w:val="24"/>
          <w:szCs w:val="24"/>
        </w:rPr>
        <w:t xml:space="preserve">Административен договор за безвъзмездна финансова помощ по </w:t>
      </w:r>
      <w:r w:rsidR="00856AFA" w:rsidRPr="000913A8">
        <w:rPr>
          <w:rFonts w:ascii="Times New Roman" w:eastAsia="Calibri" w:hAnsi="Times New Roman" w:cs="Times New Roman"/>
          <w:b/>
          <w:sz w:val="24"/>
          <w:szCs w:val="24"/>
        </w:rPr>
        <w:t>ПКИП</w:t>
      </w:r>
      <w:r w:rsidR="00856AFA" w:rsidRPr="000913A8">
        <w:rPr>
          <w:rFonts w:ascii="Times New Roman" w:eastAsia="Calibri" w:hAnsi="Times New Roman" w:cs="Times New Roman"/>
          <w:sz w:val="24"/>
          <w:szCs w:val="24"/>
        </w:rPr>
        <w:t xml:space="preserve"> </w:t>
      </w:r>
      <w:r w:rsidRPr="000913A8">
        <w:rPr>
          <w:rFonts w:ascii="Times New Roman" w:eastAsia="Calibri" w:hAnsi="Times New Roman" w:cs="Times New Roman"/>
          <w:b/>
          <w:sz w:val="24"/>
          <w:szCs w:val="24"/>
        </w:rPr>
        <w:t>(Приложение</w:t>
      </w:r>
      <w:r w:rsidR="00577520" w:rsidRPr="000913A8">
        <w:rPr>
          <w:rFonts w:ascii="Times New Roman" w:eastAsia="Calibri" w:hAnsi="Times New Roman" w:cs="Times New Roman"/>
          <w:b/>
          <w:sz w:val="24"/>
          <w:szCs w:val="24"/>
          <w:lang w:val="en-US"/>
        </w:rPr>
        <w:t xml:space="preserve"> 17</w:t>
      </w:r>
      <w:r w:rsidRPr="000913A8">
        <w:rPr>
          <w:rFonts w:ascii="Times New Roman" w:eastAsia="Calibri" w:hAnsi="Times New Roman" w:cs="Times New Roman"/>
          <w:b/>
          <w:sz w:val="24"/>
          <w:szCs w:val="24"/>
        </w:rPr>
        <w:t>)</w:t>
      </w:r>
      <w:r w:rsidRPr="000913A8">
        <w:rPr>
          <w:rFonts w:ascii="Times New Roman" w:eastAsia="Calibri" w:hAnsi="Times New Roman" w:cs="Times New Roman"/>
          <w:sz w:val="24"/>
          <w:szCs w:val="24"/>
        </w:rPr>
        <w:t xml:space="preserve"> и </w:t>
      </w:r>
      <w:r w:rsidRPr="000913A8">
        <w:rPr>
          <w:rFonts w:ascii="Times New Roman" w:eastAsia="Calibri" w:hAnsi="Times New Roman" w:cs="Times New Roman"/>
          <w:b/>
          <w:sz w:val="24"/>
          <w:szCs w:val="24"/>
        </w:rPr>
        <w:t>Общите условия към финансираните по програма „</w:t>
      </w:r>
      <w:r w:rsidR="0096429F" w:rsidRPr="000913A8">
        <w:rPr>
          <w:rFonts w:ascii="Times New Roman" w:eastAsia="Calibri" w:hAnsi="Times New Roman" w:cs="Times New Roman"/>
          <w:b/>
          <w:sz w:val="24"/>
          <w:szCs w:val="24"/>
        </w:rPr>
        <w:t>К</w:t>
      </w:r>
      <w:r w:rsidRPr="000913A8">
        <w:rPr>
          <w:rFonts w:ascii="Times New Roman" w:eastAsia="Calibri" w:hAnsi="Times New Roman" w:cs="Times New Roman"/>
          <w:b/>
          <w:sz w:val="24"/>
          <w:szCs w:val="24"/>
        </w:rPr>
        <w:t>онкурентоспособност</w:t>
      </w:r>
      <w:r w:rsidR="0096429F" w:rsidRPr="000913A8">
        <w:rPr>
          <w:rFonts w:ascii="Times New Roman" w:eastAsia="Calibri" w:hAnsi="Times New Roman" w:cs="Times New Roman"/>
          <w:b/>
          <w:sz w:val="24"/>
          <w:szCs w:val="24"/>
        </w:rPr>
        <w:t xml:space="preserve"> и иновации в предприятията</w:t>
      </w:r>
      <w:r w:rsidRPr="000913A8">
        <w:rPr>
          <w:rFonts w:ascii="Times New Roman" w:eastAsia="Calibri" w:hAnsi="Times New Roman" w:cs="Times New Roman"/>
          <w:b/>
          <w:sz w:val="24"/>
          <w:szCs w:val="24"/>
        </w:rPr>
        <w:t>” 20</w:t>
      </w:r>
      <w:r w:rsidR="0096429F" w:rsidRPr="000913A8">
        <w:rPr>
          <w:rFonts w:ascii="Times New Roman" w:eastAsia="Calibri" w:hAnsi="Times New Roman" w:cs="Times New Roman"/>
          <w:b/>
          <w:sz w:val="24"/>
          <w:szCs w:val="24"/>
        </w:rPr>
        <w:t>21</w:t>
      </w:r>
      <w:r w:rsidRPr="000913A8">
        <w:rPr>
          <w:rFonts w:ascii="Times New Roman" w:eastAsia="Calibri" w:hAnsi="Times New Roman" w:cs="Times New Roman"/>
          <w:b/>
          <w:sz w:val="24"/>
          <w:szCs w:val="24"/>
        </w:rPr>
        <w:t>-202</w:t>
      </w:r>
      <w:r w:rsidR="0096429F" w:rsidRPr="000913A8">
        <w:rPr>
          <w:rFonts w:ascii="Times New Roman" w:eastAsia="Calibri" w:hAnsi="Times New Roman" w:cs="Times New Roman"/>
          <w:b/>
          <w:sz w:val="24"/>
          <w:szCs w:val="24"/>
        </w:rPr>
        <w:t>7</w:t>
      </w:r>
      <w:r w:rsidRPr="000913A8">
        <w:rPr>
          <w:rFonts w:ascii="Times New Roman" w:eastAsia="Calibri" w:hAnsi="Times New Roman" w:cs="Times New Roman"/>
          <w:b/>
          <w:sz w:val="24"/>
          <w:szCs w:val="24"/>
        </w:rPr>
        <w:t xml:space="preserve"> административни договори за безвъзмездна финансова помощ (Приложение</w:t>
      </w:r>
      <w:r w:rsidR="00577520" w:rsidRPr="000913A8">
        <w:rPr>
          <w:rFonts w:ascii="Times New Roman" w:eastAsia="Calibri" w:hAnsi="Times New Roman" w:cs="Times New Roman"/>
          <w:b/>
          <w:sz w:val="24"/>
          <w:szCs w:val="24"/>
          <w:lang w:val="en-US"/>
        </w:rPr>
        <w:t xml:space="preserve"> 18</w:t>
      </w:r>
      <w:r w:rsidRPr="000913A8">
        <w:rPr>
          <w:rFonts w:ascii="Times New Roman" w:eastAsia="Calibri" w:hAnsi="Times New Roman" w:cs="Times New Roman"/>
          <w:b/>
          <w:sz w:val="24"/>
          <w:szCs w:val="24"/>
        </w:rPr>
        <w:t>).</w:t>
      </w:r>
      <w:r w:rsidRPr="000913A8">
        <w:rPr>
          <w:rFonts w:ascii="Times New Roman" w:eastAsia="Calibri" w:hAnsi="Times New Roman" w:cs="Times New Roman"/>
          <w:sz w:val="24"/>
          <w:szCs w:val="24"/>
        </w:rPr>
        <w:t xml:space="preserve"> </w:t>
      </w:r>
    </w:p>
    <w:p w14:paraId="42CFFAF7" w14:textId="2FF00E3E" w:rsidR="00D54BFD" w:rsidRPr="000913A8" w:rsidRDefault="005B6733"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0913A8">
        <w:rPr>
          <w:rFonts w:ascii="Times New Roman" w:eastAsia="Calibri" w:hAnsi="Times New Roman" w:cs="Times New Roman"/>
          <w:sz w:val="24"/>
          <w:szCs w:val="24"/>
        </w:rPr>
        <w:t xml:space="preserve">При подаден сигнал за нередност проверката по него се извършва по реда, определен с нормативния акт по чл. 69, ал. 6 от Закона за управление на средствата от Европейските фондове при споделено управление.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от същия </w:t>
      </w:r>
      <w:r w:rsidR="00E60295" w:rsidRPr="000913A8">
        <w:rPr>
          <w:rFonts w:ascii="Times New Roman" w:eastAsia="Calibri" w:hAnsi="Times New Roman" w:cs="Times New Roman"/>
          <w:b/>
          <w:sz w:val="24"/>
          <w:szCs w:val="24"/>
        </w:rPr>
        <w:t>Декларация за нередности</w:t>
      </w:r>
      <w:r w:rsidR="00354C53" w:rsidRPr="000913A8">
        <w:rPr>
          <w:rFonts w:ascii="Times New Roman" w:eastAsia="Times New Roman" w:hAnsi="Times New Roman" w:cs="Times New Roman"/>
          <w:b/>
          <w:sz w:val="24"/>
          <w:szCs w:val="24"/>
          <w:lang w:eastAsia="bg-BG"/>
        </w:rPr>
        <w:t xml:space="preserve"> </w:t>
      </w:r>
      <w:r w:rsidR="00354C53" w:rsidRPr="000913A8">
        <w:rPr>
          <w:rFonts w:ascii="Times New Roman" w:eastAsia="Calibri" w:hAnsi="Times New Roman" w:cs="Times New Roman"/>
          <w:b/>
          <w:sz w:val="24"/>
          <w:szCs w:val="24"/>
        </w:rPr>
        <w:t>РАЗДЕЛ 5 към Приложение 2 от Условията за кандидатстване</w:t>
      </w:r>
      <w:r w:rsidR="00E60295" w:rsidRPr="000913A8">
        <w:rPr>
          <w:rFonts w:ascii="Times New Roman" w:eastAsia="Calibri" w:hAnsi="Times New Roman" w:cs="Times New Roman"/>
          <w:sz w:val="24"/>
          <w:szCs w:val="24"/>
        </w:rPr>
        <w:t>.</w:t>
      </w:r>
    </w:p>
    <w:p w14:paraId="6BC5905F" w14:textId="26495514" w:rsidR="000F0308" w:rsidRPr="000913A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13A8">
        <w:rPr>
          <w:rFonts w:ascii="Times New Roman" w:eastAsia="Calibri" w:hAnsi="Times New Roman" w:cs="Times New Roman"/>
          <w:b/>
          <w:sz w:val="24"/>
          <w:szCs w:val="24"/>
        </w:rPr>
        <w:t>ВАЖНО:</w:t>
      </w:r>
      <w:r w:rsidRPr="000913A8">
        <w:rPr>
          <w:rFonts w:ascii="Times New Roman" w:eastAsia="Calibri" w:hAnsi="Times New Roman" w:cs="Times New Roman"/>
          <w:sz w:val="24"/>
          <w:szCs w:val="24"/>
        </w:rPr>
        <w:t xml:space="preserve"> В случай че е приложимо, бенефициент</w:t>
      </w:r>
      <w:r w:rsidR="004341B6" w:rsidRPr="000913A8">
        <w:rPr>
          <w:rFonts w:ascii="Times New Roman" w:eastAsia="Calibri" w:hAnsi="Times New Roman" w:cs="Times New Roman"/>
          <w:sz w:val="24"/>
          <w:szCs w:val="24"/>
        </w:rPr>
        <w:t>ът</w:t>
      </w:r>
      <w:r w:rsidR="00B61101">
        <w:rPr>
          <w:rFonts w:ascii="Times New Roman" w:eastAsia="Calibri" w:hAnsi="Times New Roman" w:cs="Times New Roman"/>
          <w:sz w:val="24"/>
          <w:szCs w:val="24"/>
        </w:rPr>
        <w:t xml:space="preserve"> </w:t>
      </w:r>
      <w:r w:rsidRPr="000913A8">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28C09937" w14:textId="6566919F" w:rsidR="00F57B1B" w:rsidRPr="004D6363" w:rsidRDefault="00F57B1B"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0913A8">
        <w:rPr>
          <w:rFonts w:ascii="Times New Roman" w:eastAsia="Calibri" w:hAnsi="Times New Roman" w:cs="Times New Roman"/>
          <w:sz w:val="24"/>
          <w:szCs w:val="24"/>
          <w:lang w:val="en-US"/>
        </w:rPr>
        <w:t>В случаите, когато бенефициентът</w:t>
      </w:r>
      <w:r w:rsidR="00B61101">
        <w:rPr>
          <w:rFonts w:ascii="Times New Roman" w:eastAsia="Calibri" w:hAnsi="Times New Roman" w:cs="Times New Roman"/>
          <w:sz w:val="24"/>
          <w:szCs w:val="24"/>
        </w:rPr>
        <w:t xml:space="preserve"> </w:t>
      </w:r>
      <w:r w:rsidRPr="000913A8">
        <w:rPr>
          <w:rFonts w:ascii="Times New Roman" w:eastAsia="Calibri" w:hAnsi="Times New Roman" w:cs="Times New Roman"/>
          <w:sz w:val="24"/>
          <w:szCs w:val="24"/>
          <w:lang w:val="en-US"/>
        </w:rPr>
        <w:t xml:space="preserve"> не е възложител по смисъла на ЗОП, при избор на изпълнител/и същият задължително прилага разпоредбите на Глава четвърта от ЗУСЕ</w:t>
      </w:r>
      <w:r w:rsidRPr="000913A8">
        <w:rPr>
          <w:rFonts w:ascii="Times New Roman" w:eastAsia="Calibri" w:hAnsi="Times New Roman" w:cs="Times New Roman"/>
          <w:sz w:val="24"/>
          <w:szCs w:val="24"/>
        </w:rPr>
        <w:t>ФСУ</w:t>
      </w:r>
      <w:r w:rsidRPr="000913A8">
        <w:rPr>
          <w:rFonts w:ascii="Times New Roman" w:eastAsia="Calibri" w:hAnsi="Times New Roman" w:cs="Times New Roman"/>
          <w:sz w:val="24"/>
          <w:szCs w:val="24"/>
          <w:lang w:val="en-US"/>
        </w:rPr>
        <w:t xml:space="preserve"> и </w:t>
      </w:r>
      <w:r w:rsidR="00D06CC8" w:rsidRPr="000913A8">
        <w:rPr>
          <w:rFonts w:ascii="Times New Roman" w:eastAsia="Calibri" w:hAnsi="Times New Roman" w:cs="Times New Roman"/>
          <w:sz w:val="24"/>
          <w:szCs w:val="24"/>
          <w:lang w:val="en-US"/>
        </w:rPr>
        <w:t>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ЕФ</w:t>
      </w:r>
      <w:r w:rsidR="005D6D5B">
        <w:rPr>
          <w:rFonts w:ascii="Times New Roman" w:eastAsia="Calibri" w:hAnsi="Times New Roman" w:cs="Times New Roman"/>
          <w:sz w:val="24"/>
          <w:szCs w:val="24"/>
        </w:rPr>
        <w:t>СУ</w:t>
      </w:r>
      <w:r w:rsidRPr="000913A8">
        <w:rPr>
          <w:rFonts w:ascii="Times New Roman" w:eastAsia="Calibri" w:hAnsi="Times New Roman" w:cs="Times New Roman"/>
          <w:sz w:val="24"/>
          <w:szCs w:val="24"/>
          <w:lang w:val="en-US"/>
        </w:rPr>
        <w:t xml:space="preserve">, както и указанията, заложени в Ръководството за изпълнение на ДБФП по </w:t>
      </w:r>
      <w:r w:rsidRPr="000913A8">
        <w:rPr>
          <w:rFonts w:ascii="Times New Roman" w:eastAsia="Calibri" w:hAnsi="Times New Roman" w:cs="Times New Roman"/>
          <w:sz w:val="24"/>
          <w:szCs w:val="24"/>
        </w:rPr>
        <w:t>ПКИП</w:t>
      </w:r>
      <w:r w:rsidR="00996749">
        <w:rPr>
          <w:rFonts w:ascii="Times New Roman" w:eastAsia="Calibri" w:hAnsi="Times New Roman" w:cs="Times New Roman"/>
          <w:sz w:val="24"/>
          <w:szCs w:val="24"/>
        </w:rPr>
        <w:t>.</w:t>
      </w:r>
    </w:p>
    <w:p w14:paraId="15407078" w14:textId="32842DD4"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Ако бенефициентът</w:t>
      </w:r>
      <w:r w:rsidR="005E0283">
        <w:rPr>
          <w:rFonts w:ascii="Times New Roman" w:eastAsia="Calibri" w:hAnsi="Times New Roman" w:cs="Times New Roman"/>
          <w:sz w:val="24"/>
          <w:szCs w:val="24"/>
        </w:rPr>
        <w:t>/партньорът</w:t>
      </w:r>
      <w:r w:rsidRPr="007B0045">
        <w:rPr>
          <w:rFonts w:ascii="Times New Roman" w:eastAsia="Calibri" w:hAnsi="Times New Roman" w:cs="Times New Roman"/>
          <w:sz w:val="24"/>
          <w:szCs w:val="24"/>
        </w:rPr>
        <w:t xml:space="preserve">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005E0283">
        <w:rPr>
          <w:rFonts w:ascii="Times New Roman" w:eastAsia="Calibri" w:hAnsi="Times New Roman" w:cs="Times New Roman"/>
          <w:sz w:val="24"/>
          <w:szCs w:val="24"/>
        </w:rPr>
        <w:t>/партньора</w:t>
      </w:r>
      <w:r w:rsidRPr="007B0045">
        <w:rPr>
          <w:rFonts w:ascii="Times New Roman" w:eastAsia="Calibri" w:hAnsi="Times New Roman" w:cs="Times New Roman"/>
          <w:sz w:val="24"/>
          <w:szCs w:val="24"/>
        </w:rPr>
        <w:t xml:space="preserve">. </w:t>
      </w:r>
    </w:p>
    <w:p w14:paraId="64276B0E" w14:textId="43953891" w:rsidR="002A7F2B"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В случай че са възникнали трудно</w:t>
      </w:r>
      <w:r>
        <w:rPr>
          <w:rFonts w:ascii="Times New Roman" w:eastAsia="Calibri" w:hAnsi="Times New Roman" w:cs="Times New Roman"/>
          <w:sz w:val="24"/>
          <w:szCs w:val="24"/>
        </w:rPr>
        <w:t>сти или пречки при изпълнението</w:t>
      </w:r>
      <w:r w:rsidRPr="000F0308">
        <w:rPr>
          <w:rFonts w:ascii="Times New Roman" w:eastAsia="Calibri" w:hAnsi="Times New Roman" w:cs="Times New Roman"/>
          <w:sz w:val="24"/>
          <w:szCs w:val="24"/>
        </w:rPr>
        <w:t xml:space="preserve">, бенефициентът трябва незабавно да уведоми </w:t>
      </w:r>
      <w:r w:rsidR="002A7F2B" w:rsidRPr="002A7F2B">
        <w:rPr>
          <w:rFonts w:ascii="Times New Roman" w:eastAsia="Calibri" w:hAnsi="Times New Roman" w:cs="Times New Roman"/>
          <w:sz w:val="24"/>
          <w:szCs w:val="24"/>
        </w:rPr>
        <w:t xml:space="preserve">Ръководителя на </w:t>
      </w:r>
      <w:r>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Pr>
          <w:rFonts w:ascii="Times New Roman" w:eastAsia="Calibri" w:hAnsi="Times New Roman" w:cs="Times New Roman"/>
          <w:sz w:val="24"/>
          <w:szCs w:val="24"/>
        </w:rPr>
        <w:t xml:space="preserve">проекта, </w:t>
      </w:r>
      <w:r w:rsidRPr="000F0308">
        <w:rPr>
          <w:rFonts w:ascii="Times New Roman" w:eastAsia="Calibri" w:hAnsi="Times New Roman" w:cs="Times New Roman"/>
          <w:sz w:val="24"/>
          <w:szCs w:val="24"/>
        </w:rPr>
        <w:t xml:space="preserve">Бенефициентът подава информация относно настъпилата трудност или пречка през раздел „Кореспонденция“ на ИСУН. В допълнение, чрез раздел „Кореспонденция“ се извършва подаването на документи, подлежащи на проверка от страна на </w:t>
      </w:r>
      <w:r w:rsidR="002A7F2B" w:rsidRPr="002A7F2B">
        <w:rPr>
          <w:rFonts w:ascii="Times New Roman" w:eastAsia="Calibri" w:hAnsi="Times New Roman" w:cs="Times New Roman"/>
          <w:sz w:val="24"/>
          <w:szCs w:val="24"/>
        </w:rPr>
        <w:t>Управляващия орган</w:t>
      </w:r>
      <w:r w:rsidR="002A7F2B">
        <w:rPr>
          <w:rFonts w:ascii="Times New Roman" w:eastAsia="Calibri" w:hAnsi="Times New Roman" w:cs="Times New Roman"/>
          <w:sz w:val="24"/>
          <w:szCs w:val="24"/>
        </w:rPr>
        <w:t>.</w:t>
      </w:r>
    </w:p>
    <w:p w14:paraId="5742F285" w14:textId="77777777"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Бенефициентът се задължава да предоставя на </w:t>
      </w:r>
      <w:r w:rsidR="002A7F2B">
        <w:rPr>
          <w:rFonts w:ascii="Times New Roman" w:eastAsia="Calibri" w:hAnsi="Times New Roman" w:cs="Times New Roman"/>
          <w:sz w:val="24"/>
          <w:szCs w:val="24"/>
        </w:rPr>
        <w:t>Ръководителя на Управляващия орган</w:t>
      </w:r>
      <w:r w:rsidRPr="000F0308">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2A7F2B">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w:t>
      </w:r>
    </w:p>
    <w:p w14:paraId="3E5EAA83" w14:textId="541F3E62"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lastRenderedPageBreak/>
        <w:t xml:space="preserve">Бенефициентът представя </w:t>
      </w:r>
      <w:r w:rsidRPr="005E0BF1">
        <w:rPr>
          <w:rFonts w:ascii="Times New Roman" w:eastAsia="Calibri" w:hAnsi="Times New Roman" w:cs="Times New Roman"/>
          <w:sz w:val="24"/>
          <w:szCs w:val="24"/>
        </w:rPr>
        <w:t>изискуемата информация по чл. 42 от Регламент (ЕС) 2021/1060 в сроковете и при условията</w:t>
      </w:r>
      <w:r w:rsidR="005E0BF1" w:rsidRPr="005E0BF1">
        <w:rPr>
          <w:rFonts w:ascii="Times New Roman" w:eastAsia="Calibri" w:hAnsi="Times New Roman" w:cs="Times New Roman"/>
          <w:sz w:val="24"/>
          <w:szCs w:val="24"/>
        </w:rPr>
        <w:t xml:space="preserve">, зададени от страна на Управляващия орган на </w:t>
      </w:r>
      <w:r w:rsidR="002A7F2B" w:rsidRPr="005E0BF1">
        <w:rPr>
          <w:rFonts w:ascii="Times New Roman" w:eastAsia="Calibri" w:hAnsi="Times New Roman" w:cs="Times New Roman"/>
          <w:sz w:val="24"/>
          <w:szCs w:val="24"/>
        </w:rPr>
        <w:t>програма „Конкурентоспособност  и иновации в предприятията“ 2021-2027.</w:t>
      </w:r>
    </w:p>
    <w:p w14:paraId="50C04765" w14:textId="0CC5F9DC" w:rsidR="00025B4C" w:rsidRPr="003B1DE0"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Cs/>
          <w:sz w:val="24"/>
          <w:szCs w:val="24"/>
        </w:rPr>
      </w:pPr>
      <w:r w:rsidRPr="003B1DE0">
        <w:rPr>
          <w:rFonts w:ascii="Times New Roman" w:eastAsia="Calibri" w:hAnsi="Times New Roman" w:cs="Times New Roman"/>
          <w:iCs/>
          <w:sz w:val="24"/>
          <w:szCs w:val="24"/>
        </w:rPr>
        <w:t>Изменение</w:t>
      </w:r>
      <w:r w:rsidR="0031064B" w:rsidRPr="003B1DE0">
        <w:rPr>
          <w:rFonts w:ascii="Times New Roman" w:eastAsia="Calibri" w:hAnsi="Times New Roman" w:cs="Times New Roman"/>
          <w:iCs/>
          <w:sz w:val="24"/>
          <w:szCs w:val="24"/>
        </w:rPr>
        <w:t>то</w:t>
      </w:r>
      <w:r w:rsidRPr="003B1DE0">
        <w:rPr>
          <w:rFonts w:ascii="Times New Roman" w:eastAsia="Calibri" w:hAnsi="Times New Roman" w:cs="Times New Roman"/>
          <w:iCs/>
          <w:sz w:val="24"/>
          <w:szCs w:val="24"/>
        </w:rPr>
        <w:t xml:space="preserve"> на </w:t>
      </w:r>
      <w:r w:rsidR="002A7F2B" w:rsidRPr="003B1DE0">
        <w:rPr>
          <w:rFonts w:ascii="Times New Roman" w:eastAsia="Calibri" w:hAnsi="Times New Roman" w:cs="Times New Roman"/>
          <w:iCs/>
          <w:sz w:val="24"/>
          <w:szCs w:val="24"/>
        </w:rPr>
        <w:t>А</w:t>
      </w:r>
      <w:r w:rsidRPr="003B1DE0">
        <w:rPr>
          <w:rFonts w:ascii="Times New Roman" w:eastAsia="Calibri" w:hAnsi="Times New Roman" w:cs="Times New Roman"/>
          <w:iCs/>
          <w:sz w:val="24"/>
          <w:szCs w:val="24"/>
        </w:rPr>
        <w:t xml:space="preserve">дминистративния договор </w:t>
      </w:r>
      <w:r w:rsidR="0031064B" w:rsidRPr="003B1DE0">
        <w:rPr>
          <w:rFonts w:ascii="Times New Roman" w:eastAsia="Calibri" w:hAnsi="Times New Roman" w:cs="Times New Roman"/>
          <w:iCs/>
          <w:sz w:val="24"/>
          <w:szCs w:val="24"/>
        </w:rPr>
        <w:t xml:space="preserve">по процедура чрез </w:t>
      </w:r>
      <w:r w:rsidR="005E0283">
        <w:rPr>
          <w:rFonts w:ascii="Times New Roman" w:eastAsia="Calibri" w:hAnsi="Times New Roman" w:cs="Times New Roman"/>
          <w:iCs/>
          <w:sz w:val="24"/>
          <w:szCs w:val="24"/>
        </w:rPr>
        <w:t>подбор н</w:t>
      </w:r>
      <w:r w:rsidR="004341B6" w:rsidRPr="003B1DE0">
        <w:rPr>
          <w:rFonts w:ascii="Times New Roman" w:eastAsia="Calibri" w:hAnsi="Times New Roman" w:cs="Times New Roman"/>
          <w:iCs/>
          <w:sz w:val="24"/>
          <w:szCs w:val="24"/>
        </w:rPr>
        <w:t xml:space="preserve">а проектни предложения </w:t>
      </w:r>
      <w:r w:rsidRPr="003B1DE0">
        <w:rPr>
          <w:rFonts w:ascii="Times New Roman" w:eastAsia="Calibri" w:hAnsi="Times New Roman" w:cs="Times New Roman"/>
          <w:iCs/>
          <w:sz w:val="24"/>
          <w:szCs w:val="24"/>
        </w:rPr>
        <w:t xml:space="preserve"> се извършва при условията на чл. </w:t>
      </w:r>
      <w:r w:rsidR="001F3F34" w:rsidRPr="003B1DE0">
        <w:rPr>
          <w:rFonts w:ascii="Times New Roman" w:eastAsia="Calibri" w:hAnsi="Times New Roman" w:cs="Times New Roman"/>
          <w:iCs/>
          <w:sz w:val="24"/>
          <w:szCs w:val="24"/>
        </w:rPr>
        <w:t>39</w:t>
      </w:r>
      <w:r w:rsidRPr="003B1DE0">
        <w:rPr>
          <w:rFonts w:ascii="Times New Roman" w:eastAsia="Calibri" w:hAnsi="Times New Roman" w:cs="Times New Roman"/>
          <w:iCs/>
          <w:sz w:val="24"/>
          <w:szCs w:val="24"/>
        </w:rPr>
        <w:t xml:space="preserve"> от ЗУСЕ</w:t>
      </w:r>
      <w:r w:rsidR="002A7F2B" w:rsidRPr="003B1DE0">
        <w:rPr>
          <w:rFonts w:ascii="Times New Roman" w:eastAsia="Calibri" w:hAnsi="Times New Roman" w:cs="Times New Roman"/>
          <w:iCs/>
          <w:sz w:val="24"/>
          <w:szCs w:val="24"/>
        </w:rPr>
        <w:t>ФСУ</w:t>
      </w:r>
      <w:r w:rsidRPr="003B1DE0">
        <w:rPr>
          <w:rFonts w:ascii="Times New Roman" w:eastAsia="Calibri" w:hAnsi="Times New Roman" w:cs="Times New Roman"/>
          <w:iCs/>
          <w:sz w:val="24"/>
          <w:szCs w:val="24"/>
        </w:rPr>
        <w:t>.</w:t>
      </w:r>
      <w:r w:rsidR="0031064B" w:rsidRPr="003B1DE0">
        <w:rPr>
          <w:rFonts w:ascii="Times New Roman" w:eastAsia="Calibri" w:hAnsi="Times New Roman" w:cs="Times New Roman"/>
          <w:iCs/>
          <w:sz w:val="24"/>
          <w:szCs w:val="24"/>
        </w:rPr>
        <w:t xml:space="preserve"> </w:t>
      </w:r>
      <w:r w:rsidR="00025B4C" w:rsidRPr="003B1DE0">
        <w:rPr>
          <w:rFonts w:ascii="Times New Roman" w:eastAsia="Calibri" w:hAnsi="Times New Roman" w:cs="Times New Roman"/>
          <w:iCs/>
          <w:sz w:val="24"/>
          <w:szCs w:val="24"/>
        </w:rPr>
        <w:t xml:space="preserve">Измененията </w:t>
      </w:r>
      <w:r w:rsidR="001F3F34" w:rsidRPr="003B1DE0">
        <w:rPr>
          <w:rFonts w:ascii="Times New Roman" w:eastAsia="Calibri" w:hAnsi="Times New Roman" w:cs="Times New Roman"/>
          <w:iCs/>
          <w:sz w:val="24"/>
          <w:szCs w:val="24"/>
        </w:rPr>
        <w:t xml:space="preserve">могат да </w:t>
      </w:r>
      <w:r w:rsidR="00025B4C" w:rsidRPr="003B1DE0">
        <w:rPr>
          <w:rFonts w:ascii="Times New Roman" w:eastAsia="Calibri" w:hAnsi="Times New Roman" w:cs="Times New Roman"/>
          <w:iCs/>
          <w:sz w:val="24"/>
          <w:szCs w:val="24"/>
        </w:rPr>
        <w:t>са както по инициатива на Ръководителя на Управляващия орган, така и по инициатива на Бенефициента</w:t>
      </w:r>
      <w:r w:rsidR="001F3F34" w:rsidRPr="003B1DE0">
        <w:rPr>
          <w:rFonts w:ascii="Times New Roman" w:eastAsia="Calibri" w:hAnsi="Times New Roman" w:cs="Times New Roman"/>
          <w:iCs/>
          <w:sz w:val="24"/>
          <w:szCs w:val="24"/>
        </w:rPr>
        <w:t>,</w:t>
      </w:r>
      <w:r w:rsidR="001F3F34" w:rsidRPr="003B1DE0">
        <w:rPr>
          <w:iCs/>
        </w:rPr>
        <w:t xml:space="preserve"> </w:t>
      </w:r>
      <w:r w:rsidR="001F3F34" w:rsidRPr="003B1DE0">
        <w:rPr>
          <w:rFonts w:ascii="Times New Roman" w:eastAsia="Calibri" w:hAnsi="Times New Roman" w:cs="Times New Roman"/>
          <w:iCs/>
          <w:sz w:val="24"/>
          <w:szCs w:val="24"/>
        </w:rPr>
        <w:t xml:space="preserve">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 </w:t>
      </w:r>
      <w:r w:rsidR="00025B4C" w:rsidRPr="003B1DE0">
        <w:rPr>
          <w:rFonts w:ascii="Times New Roman" w:eastAsia="Calibri" w:hAnsi="Times New Roman" w:cs="Times New Roman"/>
          <w:iCs/>
          <w:sz w:val="24"/>
          <w:szCs w:val="24"/>
        </w:rPr>
        <w:t xml:space="preserve"> </w:t>
      </w:r>
    </w:p>
    <w:p w14:paraId="7B7FC56E" w14:textId="7009112E"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D4418">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BD4418">
        <w:rPr>
          <w:rFonts w:ascii="Times New Roman" w:eastAsia="Calibri" w:hAnsi="Times New Roman" w:cs="Times New Roman"/>
          <w:sz w:val="24"/>
          <w:szCs w:val="24"/>
        </w:rPr>
        <w:t xml:space="preserve">изискванията, зададени от страна на Управляващия орган </w:t>
      </w:r>
      <w:r w:rsidR="00BD4418" w:rsidRPr="00BD4418">
        <w:rPr>
          <w:rFonts w:ascii="Times New Roman" w:eastAsia="Calibri" w:hAnsi="Times New Roman" w:cs="Times New Roman"/>
          <w:sz w:val="24"/>
          <w:szCs w:val="24"/>
        </w:rPr>
        <w:t xml:space="preserve">на </w:t>
      </w:r>
      <w:r w:rsidRPr="00BD4418">
        <w:rPr>
          <w:rFonts w:ascii="Times New Roman" w:eastAsia="Calibri" w:hAnsi="Times New Roman" w:cs="Times New Roman"/>
          <w:sz w:val="24"/>
          <w:szCs w:val="24"/>
        </w:rPr>
        <w:t>програма „Конкурентоспособност  и иновации в предприятията“ 2021-2027. Искането за промяна, със съответната обосновка, се процедира през ИСУН.</w:t>
      </w:r>
      <w:r w:rsidRPr="00025B4C">
        <w:rPr>
          <w:rFonts w:ascii="Times New Roman" w:eastAsia="Calibri" w:hAnsi="Times New Roman" w:cs="Times New Roman"/>
          <w:sz w:val="24"/>
          <w:szCs w:val="24"/>
        </w:rPr>
        <w:t xml:space="preserve"> </w:t>
      </w:r>
    </w:p>
    <w:p w14:paraId="4AA4D83F" w14:textId="696DBCFF" w:rsidR="001F3F34" w:rsidRDefault="001F3F34" w:rsidP="001F3F3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F3F34">
        <w:rPr>
          <w:rFonts w:ascii="Times New Roman" w:eastAsia="Calibri" w:hAnsi="Times New Roman" w:cs="Times New Roman"/>
          <w:sz w:val="24"/>
          <w:szCs w:val="24"/>
        </w:rPr>
        <w:t>Промяната не може да води до нарушаване на принципите по чл. 29, ал. 1</w:t>
      </w:r>
      <w:r>
        <w:rPr>
          <w:rFonts w:ascii="Times New Roman" w:eastAsia="Calibri" w:hAnsi="Times New Roman" w:cs="Times New Roman"/>
          <w:sz w:val="24"/>
          <w:szCs w:val="24"/>
        </w:rPr>
        <w:t xml:space="preserve">,  а именно </w:t>
      </w:r>
      <w:r w:rsidRPr="001F3F34">
        <w:rPr>
          <w:rFonts w:ascii="Times New Roman" w:eastAsia="Calibri" w:hAnsi="Times New Roman" w:cs="Times New Roman"/>
          <w:sz w:val="24"/>
          <w:szCs w:val="24"/>
        </w:rPr>
        <w:t xml:space="preserve"> свободна и лоялна конкуренция;</w:t>
      </w:r>
      <w:r>
        <w:rPr>
          <w:rFonts w:ascii="Times New Roman" w:eastAsia="Calibri" w:hAnsi="Times New Roman" w:cs="Times New Roman"/>
          <w:sz w:val="24"/>
          <w:szCs w:val="24"/>
        </w:rPr>
        <w:t xml:space="preserve"> </w:t>
      </w:r>
      <w:r w:rsidRPr="001F3F34">
        <w:rPr>
          <w:rFonts w:ascii="Times New Roman" w:eastAsia="Calibri" w:hAnsi="Times New Roman" w:cs="Times New Roman"/>
          <w:sz w:val="24"/>
          <w:szCs w:val="24"/>
        </w:rPr>
        <w:t>равнопоставеност и недопускане на дискриминация; публичност и прозрачност;</w:t>
      </w:r>
      <w:r>
        <w:rPr>
          <w:rFonts w:ascii="Times New Roman" w:eastAsia="Calibri" w:hAnsi="Times New Roman" w:cs="Times New Roman"/>
          <w:sz w:val="24"/>
          <w:szCs w:val="24"/>
        </w:rPr>
        <w:t xml:space="preserve"> </w:t>
      </w:r>
      <w:r w:rsidRPr="001F3F34">
        <w:rPr>
          <w:rFonts w:ascii="Times New Roman" w:eastAsia="Calibri" w:hAnsi="Times New Roman" w:cs="Times New Roman"/>
          <w:sz w:val="24"/>
          <w:szCs w:val="24"/>
        </w:rPr>
        <w:t>спазване на основните права;</w:t>
      </w:r>
      <w:r>
        <w:rPr>
          <w:rFonts w:ascii="Times New Roman" w:eastAsia="Calibri" w:hAnsi="Times New Roman" w:cs="Times New Roman"/>
          <w:sz w:val="24"/>
          <w:szCs w:val="24"/>
        </w:rPr>
        <w:t xml:space="preserve"> </w:t>
      </w:r>
      <w:r w:rsidRPr="001F3F34">
        <w:rPr>
          <w:rFonts w:ascii="Times New Roman" w:eastAsia="Calibri" w:hAnsi="Times New Roman" w:cs="Times New Roman"/>
          <w:sz w:val="24"/>
          <w:szCs w:val="24"/>
        </w:rPr>
        <w:t>устойчиво развитие</w:t>
      </w:r>
      <w:r>
        <w:rPr>
          <w:rFonts w:ascii="Times New Roman" w:eastAsia="Calibri" w:hAnsi="Times New Roman" w:cs="Times New Roman"/>
          <w:sz w:val="24"/>
          <w:szCs w:val="24"/>
        </w:rPr>
        <w:t xml:space="preserve"> и </w:t>
      </w:r>
      <w:r w:rsidRPr="001F3F34">
        <w:rPr>
          <w:rFonts w:ascii="Times New Roman" w:eastAsia="Calibri" w:hAnsi="Times New Roman" w:cs="Times New Roman"/>
          <w:sz w:val="24"/>
          <w:szCs w:val="24"/>
        </w:rPr>
        <w:t>опазване на околната среда</w:t>
      </w:r>
      <w:r>
        <w:rPr>
          <w:rFonts w:ascii="Times New Roman" w:eastAsia="Calibri" w:hAnsi="Times New Roman" w:cs="Times New Roman"/>
          <w:sz w:val="24"/>
          <w:szCs w:val="24"/>
        </w:rPr>
        <w:t>.</w:t>
      </w:r>
    </w:p>
    <w:p w14:paraId="6FC601B2" w14:textId="62B01FC4" w:rsidR="00025B4C" w:rsidRDefault="00321440"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21440">
        <w:rPr>
          <w:rFonts w:ascii="Times New Roman" w:eastAsia="Calibri" w:hAnsi="Times New Roman" w:cs="Times New Roman"/>
          <w:sz w:val="24"/>
          <w:szCs w:val="24"/>
        </w:rPr>
        <w:t>Бенефициентът се задължава да не продава, преотстъпва и/или дава под наем на трети лица дълготрайните нематериални акт</w:t>
      </w:r>
      <w:r>
        <w:rPr>
          <w:rFonts w:ascii="Times New Roman" w:eastAsia="Calibri" w:hAnsi="Times New Roman" w:cs="Times New Roman"/>
          <w:sz w:val="24"/>
          <w:szCs w:val="24"/>
        </w:rPr>
        <w:t xml:space="preserve">иви, придобити със средства от </w:t>
      </w:r>
      <w:r w:rsidRPr="00321440">
        <w:rPr>
          <w:rFonts w:ascii="Times New Roman" w:eastAsia="Calibri" w:hAnsi="Times New Roman" w:cs="Times New Roman"/>
          <w:sz w:val="24"/>
          <w:szCs w:val="24"/>
        </w:rPr>
        <w:t xml:space="preserve">административния договор за предоставяне на безвъзмездна финансова помощ </w:t>
      </w:r>
      <w:r>
        <w:rPr>
          <w:rFonts w:ascii="Times New Roman" w:eastAsia="Calibri" w:hAnsi="Times New Roman" w:cs="Times New Roman"/>
          <w:sz w:val="24"/>
          <w:szCs w:val="24"/>
        </w:rPr>
        <w:t xml:space="preserve"> (в случай, че е приложимо) </w:t>
      </w:r>
      <w:r w:rsidRPr="00321440">
        <w:rPr>
          <w:rFonts w:ascii="Times New Roman" w:eastAsia="Calibri" w:hAnsi="Times New Roman" w:cs="Times New Roman"/>
          <w:sz w:val="24"/>
          <w:szCs w:val="24"/>
        </w:rPr>
        <w:t>за период от пет години</w:t>
      </w:r>
      <w:r w:rsidR="00D41DD1" w:rsidRPr="00D41DD1">
        <w:rPr>
          <w:rFonts w:ascii="Times New Roman" w:eastAsia="Calibri" w:hAnsi="Times New Roman" w:cs="Times New Roman"/>
          <w:sz w:val="24"/>
          <w:szCs w:val="24"/>
          <w:vertAlign w:val="superscript"/>
        </w:rPr>
        <w:footnoteReference w:id="1"/>
      </w:r>
      <w:r w:rsidRPr="00321440">
        <w:rPr>
          <w:rFonts w:ascii="Times New Roman" w:eastAsia="Calibri" w:hAnsi="Times New Roman" w:cs="Times New Roman"/>
          <w:sz w:val="24"/>
          <w:szCs w:val="24"/>
        </w:rPr>
        <w:t xml:space="preserve"> от окончателното плащане или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w:t>
      </w:r>
    </w:p>
    <w:p w14:paraId="24F815BB" w14:textId="78BAC15B" w:rsidR="006B6005" w:rsidRPr="000913A8"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7CB3DCE7" w14:textId="1CA1689C" w:rsidR="006B6005" w:rsidRPr="00025B4C"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Съгласно чл. 12 от Регламент на Комисията (ЕС) № 651/2014 и чл. 6, пар. 4 от Регламент 1407/2013 всички документи, които са необходими, за да се установи спазването на всички условия, определени в същия регламент, следва да се съхраняват за срок от 10 години от датата на предоставяне на последната помощ по схемата. За целите на настоящата процедура за дата на предоставяне на помощта по смисъла на чл. 2, пар. 28 от Регламент на Комисията (ЕС) № 651/2014 и чл. 3, пар. 4 от Регламент 1407/2013 се счита датата на сключване на договора за безвъзмездна финансова помощ.</w:t>
      </w:r>
    </w:p>
    <w:p w14:paraId="1A3C09DE" w14:textId="77777777"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25B4C">
        <w:rPr>
          <w:rFonts w:ascii="Times New Roman" w:eastAsia="Calibri" w:hAnsi="Times New Roman" w:cs="Times New Roman"/>
          <w:sz w:val="24"/>
          <w:szCs w:val="24"/>
        </w:rPr>
        <w:t xml:space="preserve">Правото на собственост, включително правата на интелектуална собственост върху резултатите от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w:t>
      </w:r>
      <w:r>
        <w:rPr>
          <w:rFonts w:ascii="Times New Roman" w:eastAsia="Calibri" w:hAnsi="Times New Roman" w:cs="Times New Roman"/>
          <w:sz w:val="24"/>
          <w:szCs w:val="24"/>
        </w:rPr>
        <w:t xml:space="preserve">четоводния </w:t>
      </w:r>
      <w:r w:rsidRPr="00025B4C">
        <w:rPr>
          <w:rFonts w:ascii="Times New Roman" w:eastAsia="Calibri" w:hAnsi="Times New Roman" w:cs="Times New Roman"/>
          <w:sz w:val="24"/>
          <w:szCs w:val="24"/>
        </w:rPr>
        <w:t xml:space="preserve">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w:t>
      </w:r>
      <w:r w:rsidRPr="00025B4C">
        <w:rPr>
          <w:rFonts w:ascii="Times New Roman" w:eastAsia="Calibri" w:hAnsi="Times New Roman" w:cs="Times New Roman"/>
          <w:sz w:val="24"/>
          <w:szCs w:val="24"/>
        </w:rPr>
        <w:lastRenderedPageBreak/>
        <w:t xml:space="preserve">всички документи, свързани с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независимо от формата им, при условие, че с това не се нарушават съществуващи права на интелектуална собственост</w:t>
      </w:r>
      <w:r>
        <w:rPr>
          <w:rFonts w:ascii="Times New Roman" w:eastAsia="Calibri" w:hAnsi="Times New Roman" w:cs="Times New Roman"/>
          <w:sz w:val="24"/>
          <w:szCs w:val="24"/>
        </w:rPr>
        <w:t>.</w:t>
      </w:r>
    </w:p>
    <w:p w14:paraId="0C535B66" w14:textId="7954A36F" w:rsidR="00E60295" w:rsidRPr="000A1D1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Съгласно правилата на Регламент (ЕС) 1</w:t>
      </w:r>
      <w:r w:rsidR="00092C70">
        <w:rPr>
          <w:rFonts w:ascii="Times New Roman" w:eastAsia="Calibri" w:hAnsi="Times New Roman" w:cs="Times New Roman"/>
          <w:sz w:val="24"/>
          <w:szCs w:val="24"/>
        </w:rPr>
        <w:t>060</w:t>
      </w:r>
      <w:r w:rsidRPr="00D54BFD">
        <w:rPr>
          <w:rFonts w:ascii="Times New Roman" w:eastAsia="Calibri" w:hAnsi="Times New Roman" w:cs="Times New Roman"/>
          <w:sz w:val="24"/>
          <w:szCs w:val="24"/>
        </w:rPr>
        <w:t>/20</w:t>
      </w:r>
      <w:r w:rsidR="00092C70">
        <w:rPr>
          <w:rFonts w:ascii="Times New Roman" w:eastAsia="Calibri" w:hAnsi="Times New Roman" w:cs="Times New Roman"/>
          <w:sz w:val="24"/>
          <w:szCs w:val="24"/>
        </w:rPr>
        <w:t>2</w:t>
      </w:r>
      <w:r w:rsidRPr="00D54BFD">
        <w:rPr>
          <w:rFonts w:ascii="Times New Roman" w:eastAsia="Calibri" w:hAnsi="Times New Roman" w:cs="Times New Roman"/>
          <w:sz w:val="24"/>
          <w:szCs w:val="24"/>
        </w:rPr>
        <w:t>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w:t>
      </w:r>
      <w:r w:rsidR="006B6005">
        <w:rPr>
          <w:rFonts w:ascii="Times New Roman" w:eastAsia="Calibri" w:hAnsi="Times New Roman" w:cs="Times New Roman"/>
          <w:sz w:val="24"/>
          <w:szCs w:val="24"/>
        </w:rPr>
        <w:t>/партньорът</w:t>
      </w:r>
      <w:r w:rsidRPr="00D54BFD">
        <w:rPr>
          <w:rFonts w:ascii="Times New Roman" w:eastAsia="Calibri" w:hAnsi="Times New Roman" w:cs="Times New Roman"/>
          <w:sz w:val="24"/>
          <w:szCs w:val="24"/>
        </w:rPr>
        <w:t xml:space="preserve">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w:t>
      </w:r>
      <w:r w:rsidRPr="000A1D13">
        <w:rPr>
          <w:rFonts w:ascii="Times New Roman" w:eastAsia="Calibri" w:hAnsi="Times New Roman" w:cs="Times New Roman"/>
          <w:sz w:val="24"/>
          <w:szCs w:val="24"/>
        </w:rPr>
        <w:t>извършването на проверка на място на резултатите от изпълнението на проекта.</w:t>
      </w:r>
    </w:p>
    <w:p w14:paraId="18735E3A" w14:textId="57F9561E" w:rsidR="00964B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A1D13">
        <w:rPr>
          <w:rFonts w:ascii="Times New Roman" w:eastAsia="Calibri" w:hAnsi="Times New Roman" w:cs="Times New Roman"/>
          <w:sz w:val="24"/>
          <w:szCs w:val="24"/>
        </w:rPr>
        <w:t>Бенефициентът</w:t>
      </w:r>
      <w:r w:rsidR="006B6005">
        <w:rPr>
          <w:rFonts w:ascii="Times New Roman" w:eastAsia="Calibri" w:hAnsi="Times New Roman" w:cs="Times New Roman"/>
          <w:sz w:val="24"/>
          <w:szCs w:val="24"/>
        </w:rPr>
        <w:t>/партньорът</w:t>
      </w:r>
      <w:r w:rsidRPr="000A1D13">
        <w:rPr>
          <w:rFonts w:ascii="Times New Roman" w:eastAsia="Calibri" w:hAnsi="Times New Roman" w:cs="Times New Roman"/>
          <w:sz w:val="24"/>
          <w:szCs w:val="24"/>
        </w:rPr>
        <w:t xml:space="preserve"> е задължен да докладва и отчита изпълнението на проекта в съответните отчетни форми и документи, </w:t>
      </w:r>
      <w:r w:rsidR="000A1D13" w:rsidRPr="000A1D13">
        <w:rPr>
          <w:rFonts w:ascii="Times New Roman" w:eastAsia="Calibri" w:hAnsi="Times New Roman" w:cs="Times New Roman"/>
          <w:sz w:val="24"/>
          <w:szCs w:val="24"/>
        </w:rPr>
        <w:t xml:space="preserve">зададени от страна на Управляващия орган на </w:t>
      </w:r>
      <w:r w:rsidR="00092C70" w:rsidRPr="000A1D13">
        <w:rPr>
          <w:rFonts w:ascii="Times New Roman" w:eastAsia="Calibri" w:hAnsi="Times New Roman" w:cs="Times New Roman"/>
          <w:sz w:val="24"/>
          <w:szCs w:val="24"/>
        </w:rPr>
        <w:t>програма „Конкурентоспособност  и иновации в предприятията“ 2021-2027</w:t>
      </w:r>
      <w:r w:rsidRPr="000A1D13">
        <w:rPr>
          <w:rFonts w:ascii="Times New Roman" w:eastAsia="Calibri" w:hAnsi="Times New Roman" w:cs="Times New Roman"/>
          <w:sz w:val="24"/>
          <w:szCs w:val="24"/>
        </w:rPr>
        <w:t>.</w:t>
      </w:r>
    </w:p>
    <w:p w14:paraId="13698F3F" w14:textId="761B388B" w:rsidR="00964BFA" w:rsidRDefault="00964BFA"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В случай че проектните предложения включват разходи за защита на индустриална собственост на национално и международно равнище и ползване на необходимата за това експертна помощ, задължителен краен резултат от извършването им е получаването</w:t>
      </w:r>
      <w:r w:rsidR="001479BE">
        <w:rPr>
          <w:rFonts w:ascii="Times New Roman" w:eastAsia="Calibri" w:hAnsi="Times New Roman" w:cs="Times New Roman"/>
          <w:sz w:val="24"/>
          <w:szCs w:val="24"/>
        </w:rPr>
        <w:t xml:space="preserve"> на патент и/или полезен модел,</w:t>
      </w:r>
      <w:r w:rsidRPr="000913A8">
        <w:rPr>
          <w:rFonts w:ascii="Times New Roman" w:eastAsia="Calibri" w:hAnsi="Times New Roman" w:cs="Times New Roman"/>
          <w:sz w:val="24"/>
          <w:szCs w:val="24"/>
        </w:rPr>
        <w:t xml:space="preserve"> и/или промишлен дизайн на разработената иновация или подадена заявка за получаването на такъв. Ако в срока на изпълнение на проекта (не повече от </w:t>
      </w:r>
      <w:r w:rsidR="00AD3B5C">
        <w:rPr>
          <w:rFonts w:ascii="Times New Roman" w:eastAsia="Calibri" w:hAnsi="Times New Roman" w:cs="Times New Roman"/>
          <w:sz w:val="24"/>
          <w:szCs w:val="24"/>
        </w:rPr>
        <w:t>18</w:t>
      </w:r>
      <w:r w:rsidRPr="000913A8">
        <w:rPr>
          <w:rFonts w:ascii="Times New Roman" w:eastAsia="Calibri" w:hAnsi="Times New Roman" w:cs="Times New Roman"/>
          <w:sz w:val="24"/>
          <w:szCs w:val="24"/>
        </w:rPr>
        <w:t xml:space="preserve"> месеца) не бъде получен съответният документ, извършените разходи за външни услуги, необходими за разработването на иновацията,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70F2BAF9" w14:textId="77777777" w:rsidR="00DA5BD6" w:rsidRDefault="001479BE"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случай че в хода на изпълнение на проекта възникне необходимост от замяна н</w:t>
      </w:r>
      <w:r w:rsidR="00F02EAA">
        <w:rPr>
          <w:rFonts w:ascii="Times New Roman" w:eastAsia="Calibri" w:hAnsi="Times New Roman" w:cs="Times New Roman"/>
          <w:sz w:val="24"/>
          <w:szCs w:val="24"/>
        </w:rPr>
        <w:t xml:space="preserve">а квалифициран персонал, </w:t>
      </w:r>
      <w:r>
        <w:rPr>
          <w:rFonts w:ascii="Times New Roman" w:eastAsia="Calibri" w:hAnsi="Times New Roman" w:cs="Times New Roman"/>
          <w:sz w:val="24"/>
          <w:szCs w:val="24"/>
        </w:rPr>
        <w:t xml:space="preserve"> част от екипа по проекта, за което са предвидени разходи за възнаграждения, това може да бъде извършено с лице </w:t>
      </w:r>
      <w:r w:rsidR="00F02EAA">
        <w:rPr>
          <w:rFonts w:ascii="Times New Roman" w:eastAsia="Calibri" w:hAnsi="Times New Roman" w:cs="Times New Roman"/>
          <w:sz w:val="24"/>
          <w:szCs w:val="24"/>
        </w:rPr>
        <w:t>със същата експертиза</w:t>
      </w:r>
      <w:r>
        <w:rPr>
          <w:rFonts w:ascii="Times New Roman" w:eastAsia="Calibri" w:hAnsi="Times New Roman" w:cs="Times New Roman"/>
          <w:sz w:val="24"/>
          <w:szCs w:val="24"/>
        </w:rPr>
        <w:t xml:space="preserve"> и при спазване на посочените в Методологията минимални изисквания за заемането ѝ</w:t>
      </w:r>
      <w:r w:rsidR="00F02EAA">
        <w:rPr>
          <w:rFonts w:ascii="Times New Roman" w:eastAsia="Calibri" w:hAnsi="Times New Roman" w:cs="Times New Roman"/>
          <w:sz w:val="24"/>
          <w:szCs w:val="24"/>
        </w:rPr>
        <w:t xml:space="preserve"> от такъв вид експерт</w:t>
      </w:r>
      <w:r>
        <w:rPr>
          <w:rFonts w:ascii="Times New Roman" w:eastAsia="Calibri" w:hAnsi="Times New Roman" w:cs="Times New Roman"/>
          <w:sz w:val="24"/>
          <w:szCs w:val="24"/>
        </w:rPr>
        <w:t>.</w:t>
      </w:r>
    </w:p>
    <w:p w14:paraId="10740E77" w14:textId="5A04C6D2" w:rsidR="00DA5BD6" w:rsidRPr="00DA5BD6"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Допълнително,</w:t>
      </w:r>
      <w:r w:rsidR="001479BE">
        <w:rPr>
          <w:rFonts w:ascii="Times New Roman" w:eastAsia="Calibri" w:hAnsi="Times New Roman" w:cs="Times New Roman"/>
          <w:sz w:val="24"/>
          <w:szCs w:val="24"/>
        </w:rPr>
        <w:t xml:space="preserve"> </w:t>
      </w:r>
      <w:r>
        <w:rPr>
          <w:rFonts w:ascii="Times New Roman" w:eastAsia="Calibri" w:hAnsi="Times New Roman" w:cs="Times New Roman"/>
          <w:sz w:val="24"/>
          <w:szCs w:val="24"/>
        </w:rPr>
        <w:t>и</w:t>
      </w:r>
      <w:r w:rsidRPr="00DA5BD6">
        <w:rPr>
          <w:rFonts w:ascii="Times New Roman" w:eastAsia="Calibri" w:hAnsi="Times New Roman" w:cs="Times New Roman"/>
          <w:sz w:val="24"/>
          <w:szCs w:val="24"/>
        </w:rPr>
        <w:t>зпълнението на проекта следва да води до разработване на иновация, отговаряща на 6-то или по-високо ниво на технологична готовност (TRL scale):</w:t>
      </w:r>
    </w:p>
    <w:p w14:paraId="4F5B9796" w14:textId="77777777" w:rsidR="00DA5BD6" w:rsidRPr="00DA5BD6"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A5BD6">
        <w:rPr>
          <w:rFonts w:ascii="Times New Roman" w:eastAsia="Calibri" w:hAnsi="Times New Roman" w:cs="Times New Roman"/>
          <w:sz w:val="24"/>
          <w:szCs w:val="24"/>
        </w:rPr>
        <w:t>•</w:t>
      </w:r>
      <w:r w:rsidRPr="00DA5BD6">
        <w:rPr>
          <w:rFonts w:ascii="Times New Roman" w:eastAsia="Calibri" w:hAnsi="Times New Roman" w:cs="Times New Roman"/>
          <w:sz w:val="24"/>
          <w:szCs w:val="24"/>
        </w:rPr>
        <w:tab/>
        <w:t>TRL 6 – Технология, демонстрирана в релевантна среда;</w:t>
      </w:r>
    </w:p>
    <w:p w14:paraId="07D343B7" w14:textId="77777777" w:rsidR="00DA5BD6" w:rsidRPr="00DA5BD6"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A5BD6">
        <w:rPr>
          <w:rFonts w:ascii="Times New Roman" w:eastAsia="Calibri" w:hAnsi="Times New Roman" w:cs="Times New Roman"/>
          <w:sz w:val="24"/>
          <w:szCs w:val="24"/>
        </w:rPr>
        <w:t>•</w:t>
      </w:r>
      <w:r w:rsidRPr="00DA5BD6">
        <w:rPr>
          <w:rFonts w:ascii="Times New Roman" w:eastAsia="Calibri" w:hAnsi="Times New Roman" w:cs="Times New Roman"/>
          <w:sz w:val="24"/>
          <w:szCs w:val="24"/>
        </w:rPr>
        <w:tab/>
        <w:t>TRL 7 – Прототип, демонстриран в операционна среда;</w:t>
      </w:r>
    </w:p>
    <w:p w14:paraId="4ED97E60" w14:textId="77777777" w:rsidR="00DA5BD6" w:rsidRPr="00DA5BD6"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A5BD6">
        <w:rPr>
          <w:rFonts w:ascii="Times New Roman" w:eastAsia="Calibri" w:hAnsi="Times New Roman" w:cs="Times New Roman"/>
          <w:sz w:val="24"/>
          <w:szCs w:val="24"/>
        </w:rPr>
        <w:t>•</w:t>
      </w:r>
      <w:r w:rsidRPr="00DA5BD6">
        <w:rPr>
          <w:rFonts w:ascii="Times New Roman" w:eastAsia="Calibri" w:hAnsi="Times New Roman" w:cs="Times New Roman"/>
          <w:sz w:val="24"/>
          <w:szCs w:val="24"/>
        </w:rPr>
        <w:tab/>
        <w:t>TRL 8 – Завършена и сертифицирана система;</w:t>
      </w:r>
    </w:p>
    <w:p w14:paraId="55FD79A4" w14:textId="08D1F9E0" w:rsidR="001479BE" w:rsidRDefault="00DA5BD6" w:rsidP="00DA5BD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A5BD6">
        <w:rPr>
          <w:rFonts w:ascii="Times New Roman" w:eastAsia="Calibri" w:hAnsi="Times New Roman" w:cs="Times New Roman"/>
          <w:sz w:val="24"/>
          <w:szCs w:val="24"/>
        </w:rPr>
        <w:t>•</w:t>
      </w:r>
      <w:r w:rsidRPr="00DA5BD6">
        <w:rPr>
          <w:rFonts w:ascii="Times New Roman" w:eastAsia="Calibri" w:hAnsi="Times New Roman" w:cs="Times New Roman"/>
          <w:sz w:val="24"/>
          <w:szCs w:val="24"/>
        </w:rPr>
        <w:tab/>
        <w:t>TRL 9 – Изпробвана система в операционна среда.</w:t>
      </w:r>
    </w:p>
    <w:p w14:paraId="1461731B" w14:textId="17B4BFF2" w:rsidR="00AE0441" w:rsidRPr="00AE0441"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AE0441">
        <w:rPr>
          <w:rFonts w:ascii="Times New Roman" w:eastAsia="Calibri" w:hAnsi="Times New Roman" w:cs="Times New Roman"/>
          <w:sz w:val="24"/>
          <w:szCs w:val="24"/>
        </w:rPr>
        <w:t>С оглед потвърждаване на ефективното и добросъвестно изпълнение на дейностите по проекта, УО ще извършва проверка на място, вкл. чрез използване на външни експерти в областта на разработваната по проекта иновация</w:t>
      </w:r>
      <w:r w:rsidR="005D6D5B">
        <w:rPr>
          <w:rFonts w:ascii="Times New Roman" w:eastAsia="Calibri" w:hAnsi="Times New Roman" w:cs="Times New Roman"/>
          <w:sz w:val="24"/>
          <w:szCs w:val="24"/>
        </w:rPr>
        <w:t xml:space="preserve">, </w:t>
      </w:r>
      <w:r w:rsidR="005D6D5B" w:rsidRPr="005D6D5B">
        <w:rPr>
          <w:rFonts w:ascii="Times New Roman" w:eastAsia="Calibri" w:hAnsi="Times New Roman" w:cs="Times New Roman"/>
          <w:sz w:val="24"/>
          <w:szCs w:val="24"/>
        </w:rPr>
        <w:t>чрез което да може да се потвърди отчетените по проекта резултати, вкл. и че извършените от страна на кандидата/партньора дейности/разходи са пряко свързани с дейността по разработване на иновацията, обект н подкрепа.</w:t>
      </w:r>
      <w:r w:rsidRPr="00AE0441">
        <w:rPr>
          <w:rFonts w:ascii="Times New Roman" w:eastAsia="Calibri" w:hAnsi="Times New Roman" w:cs="Times New Roman"/>
          <w:sz w:val="24"/>
          <w:szCs w:val="24"/>
        </w:rPr>
        <w:t xml:space="preserve"> </w:t>
      </w:r>
    </w:p>
    <w:p w14:paraId="4B0A8658" w14:textId="42CF4FDC" w:rsidR="00AE0441"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AE0441">
        <w:rPr>
          <w:rFonts w:ascii="Times New Roman" w:eastAsia="Calibri" w:hAnsi="Times New Roman" w:cs="Times New Roman"/>
          <w:sz w:val="24"/>
          <w:szCs w:val="24"/>
        </w:rPr>
        <w:lastRenderedPageBreak/>
        <w:t>Заедно с финалния си отчет бенефициентът следва да представи съответните документи, доказващи предприетите от него действия за последващата реализация на разработенат</w:t>
      </w:r>
      <w:r>
        <w:rPr>
          <w:rFonts w:ascii="Times New Roman" w:eastAsia="Calibri" w:hAnsi="Times New Roman" w:cs="Times New Roman"/>
          <w:sz w:val="24"/>
          <w:szCs w:val="24"/>
        </w:rPr>
        <w:t>а в рамките на проекта иновация</w:t>
      </w:r>
      <w:r w:rsidRPr="00552028">
        <w:rPr>
          <w:rFonts w:ascii="Times New Roman" w:eastAsia="Calibri" w:hAnsi="Times New Roman" w:cs="Times New Roman"/>
          <w:sz w:val="24"/>
          <w:szCs w:val="24"/>
        </w:rPr>
        <w:t>.</w:t>
      </w:r>
      <w:r w:rsidR="00650D13" w:rsidRPr="00552028">
        <w:t xml:space="preserve"> </w:t>
      </w:r>
      <w:r w:rsidR="00CD5C72">
        <w:rPr>
          <w:rFonts w:ascii="Times New Roman" w:eastAsia="Calibri" w:hAnsi="Times New Roman" w:cs="Times New Roman"/>
          <w:sz w:val="24"/>
          <w:szCs w:val="24"/>
        </w:rPr>
        <w:t xml:space="preserve"> </w:t>
      </w:r>
    </w:p>
    <w:p w14:paraId="404C37FC" w14:textId="77777777" w:rsidR="00387ACD"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479BE">
        <w:rPr>
          <w:rFonts w:ascii="Times New Roman" w:eastAsia="Calibri" w:hAnsi="Times New Roman" w:cs="Times New Roman"/>
          <w:sz w:val="24"/>
          <w:szCs w:val="24"/>
        </w:rPr>
        <w:t>В случай че е предвидено резултатите от проекта да се разпространяват широко чрез конференции, публикации, отворени за достъп регистри или безплатен софтуер или софтуер с отворен код, заедно с финалния си отчет кандидатът следва да представи доказателства</w:t>
      </w:r>
      <w:r w:rsidR="00865B05">
        <w:rPr>
          <w:rStyle w:val="FootnoteReference"/>
          <w:sz w:val="24"/>
          <w:szCs w:val="24"/>
        </w:rPr>
        <w:footnoteReference w:id="2"/>
      </w:r>
      <w:r w:rsidRPr="001479BE">
        <w:rPr>
          <w:rFonts w:ascii="Times New Roman" w:eastAsia="Calibri" w:hAnsi="Times New Roman" w:cs="Times New Roman"/>
          <w:sz w:val="24"/>
          <w:szCs w:val="24"/>
        </w:rPr>
        <w:t>, че е изпълнил посоченото обстоятелство.</w:t>
      </w:r>
      <w:r>
        <w:rPr>
          <w:sz w:val="24"/>
          <w:szCs w:val="24"/>
        </w:rPr>
        <w:t xml:space="preserve"> </w:t>
      </w:r>
    </w:p>
    <w:p w14:paraId="4662A6B7" w14:textId="11FBFFCF" w:rsidR="00AE0441" w:rsidRPr="00387ACD"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387ACD">
        <w:rPr>
          <w:rFonts w:ascii="Times New Roman" w:eastAsia="Calibri" w:hAnsi="Times New Roman" w:cs="Times New Roman"/>
          <w:b/>
          <w:sz w:val="24"/>
          <w:szCs w:val="24"/>
        </w:rPr>
        <w:t>При непредставяне</w:t>
      </w:r>
      <w:r w:rsidR="00346B83">
        <w:rPr>
          <w:rFonts w:ascii="Times New Roman" w:eastAsia="Calibri" w:hAnsi="Times New Roman" w:cs="Times New Roman"/>
          <w:b/>
          <w:sz w:val="24"/>
          <w:szCs w:val="24"/>
        </w:rPr>
        <w:t>то</w:t>
      </w:r>
      <w:r w:rsidRPr="00387ACD">
        <w:rPr>
          <w:rFonts w:ascii="Times New Roman" w:eastAsia="Calibri" w:hAnsi="Times New Roman" w:cs="Times New Roman"/>
          <w:b/>
          <w:sz w:val="24"/>
          <w:szCs w:val="24"/>
        </w:rPr>
        <w:t xml:space="preserve"> им, интензитетът на помощта може да бъде коригиран и от кандидата да бъде изискано възстановяване на част от получените средства.</w:t>
      </w:r>
    </w:p>
    <w:p w14:paraId="394F46D4" w14:textId="759F3423"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A1D13">
        <w:rPr>
          <w:rFonts w:ascii="Times New Roman" w:eastAsia="Calibri" w:hAnsi="Times New Roman" w:cs="Times New Roman"/>
          <w:sz w:val="24"/>
          <w:szCs w:val="24"/>
        </w:rPr>
        <w:t>Бенефициентът</w:t>
      </w:r>
      <w:r w:rsidR="006B6005">
        <w:rPr>
          <w:rFonts w:ascii="Times New Roman" w:eastAsia="Calibri" w:hAnsi="Times New Roman" w:cs="Times New Roman"/>
          <w:sz w:val="24"/>
          <w:szCs w:val="24"/>
        </w:rPr>
        <w:t>/партньорът</w:t>
      </w:r>
      <w:r w:rsidRPr="000A1D13">
        <w:rPr>
          <w:rFonts w:ascii="Times New Roman" w:eastAsia="Calibri" w:hAnsi="Times New Roman" w:cs="Times New Roman"/>
          <w:sz w:val="24"/>
          <w:szCs w:val="24"/>
        </w:rPr>
        <w:t xml:space="preserve">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0A1D13">
        <w:rPr>
          <w:rFonts w:ascii="Times New Roman" w:eastAsia="Calibri" w:hAnsi="Times New Roman" w:cs="Times New Roman"/>
          <w:sz w:val="24"/>
          <w:szCs w:val="24"/>
        </w:rPr>
        <w:t xml:space="preserve"> </w:t>
      </w:r>
      <w:r w:rsidRPr="000A1D13">
        <w:rPr>
          <w:rFonts w:ascii="Times New Roman" w:eastAsia="Calibri" w:hAnsi="Times New Roman" w:cs="Times New Roman"/>
          <w:sz w:val="24"/>
          <w:szCs w:val="24"/>
        </w:rPr>
        <w:t xml:space="preserve"> С всяко искане за междинно</w:t>
      </w:r>
      <w:r w:rsidRPr="00D54BFD">
        <w:rPr>
          <w:rFonts w:ascii="Times New Roman" w:eastAsia="Calibri" w:hAnsi="Times New Roman" w:cs="Times New Roman"/>
          <w:sz w:val="24"/>
          <w:szCs w:val="24"/>
        </w:rPr>
        <w:t xml:space="preserve"> плащане, в хода на изпълнение на </w:t>
      </w:r>
      <w:r w:rsidR="002A7F2B">
        <w:rPr>
          <w:rFonts w:ascii="Times New Roman" w:eastAsia="Calibri" w:hAnsi="Times New Roman" w:cs="Times New Roman"/>
          <w:sz w:val="24"/>
          <w:szCs w:val="24"/>
        </w:rPr>
        <w:t>А</w:t>
      </w:r>
      <w:r w:rsidRPr="00D54BFD">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Pr>
          <w:rFonts w:ascii="Times New Roman" w:eastAsia="Calibri" w:hAnsi="Times New Roman" w:cs="Times New Roman"/>
          <w:sz w:val="24"/>
          <w:szCs w:val="24"/>
        </w:rPr>
        <w:t>приключването на дейностите по А</w:t>
      </w:r>
      <w:r w:rsidRPr="00D54BFD">
        <w:rPr>
          <w:rFonts w:ascii="Times New Roman" w:eastAsia="Calibri" w:hAnsi="Times New Roman" w:cs="Times New Roman"/>
          <w:sz w:val="24"/>
          <w:szCs w:val="24"/>
        </w:rPr>
        <w:t xml:space="preserve">дминистративния договор за безвъзмездна финансова помощ, бенефициентът е длъжен да изготви и представи на Управляващия орган финален отчет,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77A029BC" w14:textId="5BC380C3" w:rsidR="00980606" w:rsidRPr="00D54BFD" w:rsidRDefault="00980606"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57B7D6C4" w14:textId="77777777" w:rsidR="00A63DFC" w:rsidRPr="00D54BFD" w:rsidRDefault="00750451" w:rsidP="000D1448">
      <w:pPr>
        <w:pStyle w:val="Heading3"/>
        <w:spacing w:before="360" w:after="120"/>
        <w:rPr>
          <w:rFonts w:ascii="Times New Roman" w:hAnsi="Times New Roman" w:cs="Times New Roman"/>
          <w:sz w:val="24"/>
          <w:szCs w:val="24"/>
        </w:rPr>
      </w:pPr>
      <w:bookmarkStart w:id="1" w:name="_Toc532461139"/>
      <w:r w:rsidRPr="00D54BFD">
        <w:rPr>
          <w:rFonts w:ascii="Times New Roman" w:hAnsi="Times New Roman" w:cs="Times New Roman"/>
          <w:sz w:val="24"/>
          <w:szCs w:val="24"/>
          <w:lang w:val="en-US"/>
        </w:rPr>
        <w:t>2</w:t>
      </w:r>
      <w:r w:rsidR="00641362" w:rsidRPr="00D54BFD">
        <w:rPr>
          <w:rFonts w:ascii="Times New Roman" w:hAnsi="Times New Roman" w:cs="Times New Roman"/>
          <w:sz w:val="24"/>
          <w:szCs w:val="24"/>
        </w:rPr>
        <w:t xml:space="preserve">. </w:t>
      </w:r>
      <w:r w:rsidR="009B3C97" w:rsidRPr="00D54BFD">
        <w:rPr>
          <w:rFonts w:ascii="Times New Roman" w:hAnsi="Times New Roman" w:cs="Times New Roman"/>
          <w:sz w:val="24"/>
          <w:szCs w:val="24"/>
        </w:rPr>
        <w:t>Ф</w:t>
      </w:r>
      <w:r w:rsidR="009F0019" w:rsidRPr="00D54BFD">
        <w:rPr>
          <w:rFonts w:ascii="Times New Roman" w:hAnsi="Times New Roman" w:cs="Times New Roman"/>
          <w:sz w:val="24"/>
          <w:szCs w:val="24"/>
        </w:rPr>
        <w:t>инансово изпълнение на проекта</w:t>
      </w:r>
      <w:r w:rsidR="009B3C97" w:rsidRPr="00D54BFD">
        <w:rPr>
          <w:rFonts w:ascii="Times New Roman" w:hAnsi="Times New Roman" w:cs="Times New Roman"/>
          <w:sz w:val="24"/>
          <w:szCs w:val="24"/>
        </w:rPr>
        <w:t xml:space="preserve"> и плащане</w:t>
      </w:r>
      <w:bookmarkEnd w:id="1"/>
    </w:p>
    <w:p w14:paraId="42B70BB9" w14:textId="26378B82" w:rsidR="00D83CAA" w:rsidRPr="00D54BFD" w:rsidRDefault="00D83CA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Всички допустими разходи (надлежно доказани със съответната фактура или друг </w:t>
      </w:r>
      <w:r w:rsidR="00346B83">
        <w:rPr>
          <w:rFonts w:ascii="Times New Roman" w:hAnsi="Times New Roman" w:cs="Times New Roman"/>
          <w:sz w:val="24"/>
          <w:szCs w:val="24"/>
        </w:rPr>
        <w:t>разходооправдателен</w:t>
      </w:r>
      <w:r w:rsidR="00346B83" w:rsidRPr="00D54BFD">
        <w:rPr>
          <w:rFonts w:ascii="Times New Roman" w:hAnsi="Times New Roman" w:cs="Times New Roman"/>
          <w:sz w:val="24"/>
          <w:szCs w:val="24"/>
        </w:rPr>
        <w:t xml:space="preserve"> </w:t>
      </w:r>
      <w:r w:rsidRPr="00D54BFD">
        <w:rPr>
          <w:rFonts w:ascii="Times New Roman" w:hAnsi="Times New Roman" w:cs="Times New Roman"/>
          <w:sz w:val="24"/>
          <w:szCs w:val="24"/>
        </w:rPr>
        <w:t xml:space="preserve">документ с еквивалентна доказателствена стойност), могат да бъдат </w:t>
      </w:r>
      <w:r w:rsidRPr="00D54BFD">
        <w:rPr>
          <w:rFonts w:ascii="Times New Roman" w:hAnsi="Times New Roman" w:cs="Times New Roman"/>
          <w:sz w:val="24"/>
          <w:szCs w:val="24"/>
        </w:rPr>
        <w:lastRenderedPageBreak/>
        <w:t>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03498EFA" w14:textId="64D1AF5B" w:rsidR="00312557" w:rsidRPr="00D54BFD" w:rsidRDefault="00F9281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Бенефициентът</w:t>
      </w:r>
      <w:r w:rsidR="006B6005">
        <w:rPr>
          <w:rFonts w:ascii="Times New Roman" w:eastAsia="Calibri" w:hAnsi="Times New Roman" w:cs="Times New Roman"/>
          <w:sz w:val="24"/>
          <w:szCs w:val="24"/>
        </w:rPr>
        <w:t xml:space="preserve">/партньорът </w:t>
      </w:r>
      <w:r w:rsidRPr="00D54BFD">
        <w:rPr>
          <w:rFonts w:ascii="Times New Roman" w:eastAsia="Calibri" w:hAnsi="Times New Roman" w:cs="Times New Roman"/>
          <w:sz w:val="24"/>
          <w:szCs w:val="24"/>
        </w:rPr>
        <w:t xml:space="preserve">е задължен да поддържа отделни счетоводни аналитични </w:t>
      </w:r>
      <w:r w:rsidR="00110996" w:rsidRPr="00D54BFD">
        <w:rPr>
          <w:rFonts w:ascii="Times New Roman" w:eastAsia="Calibri" w:hAnsi="Times New Roman" w:cs="Times New Roman"/>
          <w:sz w:val="24"/>
          <w:szCs w:val="24"/>
        </w:rPr>
        <w:t>сметк</w:t>
      </w:r>
      <w:r w:rsidR="00321158" w:rsidRPr="00D54BFD">
        <w:rPr>
          <w:rFonts w:ascii="Times New Roman" w:eastAsia="Calibri" w:hAnsi="Times New Roman" w:cs="Times New Roman"/>
          <w:sz w:val="24"/>
          <w:szCs w:val="24"/>
        </w:rPr>
        <w:t>и</w:t>
      </w:r>
      <w:r w:rsidR="00C31AD6" w:rsidRPr="00D54BFD">
        <w:rPr>
          <w:rFonts w:ascii="Times New Roman" w:eastAsia="Calibri" w:hAnsi="Times New Roman" w:cs="Times New Roman"/>
          <w:sz w:val="24"/>
          <w:szCs w:val="24"/>
        </w:rPr>
        <w:t>/подсметк</w:t>
      </w:r>
      <w:r w:rsidR="00321158" w:rsidRPr="00D54BFD">
        <w:rPr>
          <w:rFonts w:ascii="Times New Roman" w:eastAsia="Calibri" w:hAnsi="Times New Roman" w:cs="Times New Roman"/>
          <w:sz w:val="24"/>
          <w:szCs w:val="24"/>
        </w:rPr>
        <w:t>и</w:t>
      </w:r>
      <w:r w:rsidR="00C31AD6" w:rsidRPr="00D54BFD">
        <w:rPr>
          <w:rFonts w:ascii="Times New Roman" w:eastAsia="Calibri" w:hAnsi="Times New Roman" w:cs="Times New Roman"/>
          <w:sz w:val="24"/>
          <w:szCs w:val="24"/>
        </w:rPr>
        <w:t xml:space="preserve"> </w:t>
      </w:r>
      <w:r w:rsidRPr="00D54BFD">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D54BFD">
        <w:rPr>
          <w:rFonts w:ascii="Times New Roman" w:eastAsia="Calibri" w:hAnsi="Times New Roman" w:cs="Times New Roman"/>
          <w:sz w:val="24"/>
          <w:szCs w:val="24"/>
        </w:rPr>
        <w:t xml:space="preserve">изискванията на </w:t>
      </w:r>
      <w:r w:rsidRPr="00D54BFD">
        <w:rPr>
          <w:rFonts w:ascii="Times New Roman" w:eastAsia="Calibri" w:hAnsi="Times New Roman" w:cs="Times New Roman"/>
          <w:sz w:val="24"/>
          <w:szCs w:val="24"/>
        </w:rPr>
        <w:t>чл. 57, ал.</w:t>
      </w:r>
      <w:r w:rsidR="00312557" w:rsidRPr="00D54BFD">
        <w:rPr>
          <w:rFonts w:ascii="Times New Roman" w:eastAsia="Calibri" w:hAnsi="Times New Roman" w:cs="Times New Roman"/>
          <w:sz w:val="24"/>
          <w:szCs w:val="24"/>
        </w:rPr>
        <w:t xml:space="preserve"> 1</w:t>
      </w:r>
      <w:r w:rsidRPr="00D54BFD">
        <w:rPr>
          <w:rFonts w:ascii="Times New Roman" w:eastAsia="Calibri" w:hAnsi="Times New Roman" w:cs="Times New Roman"/>
          <w:sz w:val="24"/>
          <w:szCs w:val="24"/>
        </w:rPr>
        <w:t>, т.</w:t>
      </w:r>
      <w:r w:rsidR="007544E8">
        <w:rPr>
          <w:rFonts w:ascii="Times New Roman" w:eastAsia="Calibri" w:hAnsi="Times New Roman" w:cs="Times New Roman"/>
          <w:sz w:val="24"/>
          <w:szCs w:val="24"/>
        </w:rPr>
        <w:t xml:space="preserve"> 6</w:t>
      </w:r>
      <w:r w:rsidRPr="00D54BFD">
        <w:rPr>
          <w:rFonts w:ascii="Times New Roman" w:eastAsia="Calibri" w:hAnsi="Times New Roman" w:cs="Times New Roman"/>
          <w:sz w:val="24"/>
          <w:szCs w:val="24"/>
        </w:rPr>
        <w:t xml:space="preserve">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 xml:space="preserve">. </w:t>
      </w:r>
    </w:p>
    <w:p w14:paraId="37FECD56" w14:textId="4FBF2BB5" w:rsidR="00D83CAA" w:rsidRPr="00D54BFD" w:rsidRDefault="007B3B4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eastAsia="Calibri" w:hAnsi="Times New Roman" w:cs="Times New Roman"/>
          <w:sz w:val="24"/>
          <w:szCs w:val="24"/>
        </w:rPr>
        <w:t>При</w:t>
      </w:r>
      <w:r w:rsidR="009F0019" w:rsidRPr="00D54BFD">
        <w:rPr>
          <w:rFonts w:ascii="Times New Roman" w:eastAsia="Calibri" w:hAnsi="Times New Roman" w:cs="Times New Roman"/>
          <w:sz w:val="24"/>
          <w:szCs w:val="24"/>
        </w:rPr>
        <w:t xml:space="preserve"> изпълнение на </w:t>
      </w:r>
      <w:r w:rsidR="00CB2BCF">
        <w:rPr>
          <w:rFonts w:ascii="Times New Roman" w:eastAsia="Calibri" w:hAnsi="Times New Roman" w:cs="Times New Roman"/>
          <w:sz w:val="24"/>
          <w:szCs w:val="24"/>
        </w:rPr>
        <w:t>А</w:t>
      </w:r>
      <w:r w:rsidR="009F0019" w:rsidRPr="00D54BFD">
        <w:rPr>
          <w:rFonts w:ascii="Times New Roman" w:eastAsia="Calibri" w:hAnsi="Times New Roman" w:cs="Times New Roman"/>
          <w:sz w:val="24"/>
          <w:szCs w:val="24"/>
        </w:rPr>
        <w:t>дминистративния</w:t>
      </w:r>
      <w:r w:rsidRPr="00D54BFD">
        <w:rPr>
          <w:rFonts w:ascii="Times New Roman" w:eastAsia="Calibri" w:hAnsi="Times New Roman" w:cs="Times New Roman"/>
          <w:sz w:val="24"/>
          <w:szCs w:val="24"/>
        </w:rPr>
        <w:t xml:space="preserve"> договор за безвъзмездна финансова помощ</w:t>
      </w:r>
      <w:r w:rsidR="009F0019" w:rsidRPr="00D54BFD">
        <w:rPr>
          <w:rFonts w:ascii="Times New Roman" w:hAnsi="Times New Roman" w:cs="Times New Roman"/>
          <w:sz w:val="24"/>
          <w:szCs w:val="24"/>
        </w:rPr>
        <w:t>, бенефициентът</w:t>
      </w:r>
      <w:r w:rsidR="006B6005">
        <w:rPr>
          <w:rFonts w:ascii="Times New Roman" w:hAnsi="Times New Roman" w:cs="Times New Roman"/>
          <w:sz w:val="24"/>
          <w:szCs w:val="24"/>
        </w:rPr>
        <w:t>/партньорът</w:t>
      </w:r>
      <w:r w:rsidR="00D83CAA" w:rsidRPr="00D54BFD">
        <w:rPr>
          <w:rFonts w:ascii="Times New Roman" w:hAnsi="Times New Roman" w:cs="Times New Roman"/>
          <w:sz w:val="24"/>
          <w:szCs w:val="24"/>
        </w:rPr>
        <w:t xml:space="preserve"> </w:t>
      </w:r>
      <w:r w:rsidR="009F0019" w:rsidRPr="00D54BFD">
        <w:rPr>
          <w:rFonts w:ascii="Times New Roman" w:hAnsi="Times New Roman" w:cs="Times New Roman"/>
          <w:sz w:val="24"/>
          <w:szCs w:val="24"/>
        </w:rPr>
        <w:t>е</w:t>
      </w:r>
      <w:r w:rsidR="005E2CE8" w:rsidRPr="00D54BFD">
        <w:rPr>
          <w:rFonts w:ascii="Times New Roman" w:hAnsi="Times New Roman" w:cs="Times New Roman"/>
          <w:sz w:val="24"/>
          <w:szCs w:val="24"/>
        </w:rPr>
        <w:t xml:space="preserve"> отговорен</w:t>
      </w:r>
      <w:r w:rsidR="00D83CAA" w:rsidRPr="00D54BFD">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D54BFD">
        <w:rPr>
          <w:rFonts w:ascii="Times New Roman" w:hAnsi="Times New Roman" w:cs="Times New Roman"/>
          <w:sz w:val="24"/>
          <w:szCs w:val="24"/>
        </w:rPr>
        <w:t>Във връзка с</w:t>
      </w:r>
      <w:r w:rsidR="00D83CAA" w:rsidRPr="00D54BFD">
        <w:rPr>
          <w:rFonts w:ascii="Times New Roman" w:hAnsi="Times New Roman" w:cs="Times New Roman"/>
          <w:sz w:val="24"/>
          <w:szCs w:val="24"/>
        </w:rPr>
        <w:t xml:space="preserve"> понятието „</w:t>
      </w:r>
      <w:r w:rsidR="00D83CAA" w:rsidRPr="00CB2BCF">
        <w:rPr>
          <w:rFonts w:ascii="Times New Roman" w:hAnsi="Times New Roman" w:cs="Times New Roman"/>
          <w:i/>
          <w:sz w:val="24"/>
          <w:szCs w:val="24"/>
        </w:rPr>
        <w:t>възстановим данък добавена стойност</w:t>
      </w:r>
      <w:r w:rsidR="00D83CAA" w:rsidRPr="00D54BFD">
        <w:rPr>
          <w:rFonts w:ascii="Times New Roman" w:hAnsi="Times New Roman" w:cs="Times New Roman"/>
          <w:sz w:val="24"/>
          <w:szCs w:val="24"/>
        </w:rPr>
        <w:t>” и определя</w:t>
      </w:r>
      <w:r w:rsidR="00B922DA" w:rsidRPr="00D54BFD">
        <w:rPr>
          <w:rFonts w:ascii="Times New Roman" w:hAnsi="Times New Roman" w:cs="Times New Roman"/>
          <w:sz w:val="24"/>
          <w:szCs w:val="24"/>
        </w:rPr>
        <w:t>нето му</w:t>
      </w:r>
      <w:r w:rsidR="00D83CAA" w:rsidRPr="00D54BFD">
        <w:rPr>
          <w:rFonts w:ascii="Times New Roman" w:hAnsi="Times New Roman" w:cs="Times New Roman"/>
          <w:sz w:val="24"/>
          <w:szCs w:val="24"/>
        </w:rPr>
        <w:t xml:space="preserve"> като недопустим разход за съфинансиране от </w:t>
      </w:r>
      <w:r w:rsidR="00D83CAA" w:rsidRPr="00D67ECB">
        <w:rPr>
          <w:rFonts w:ascii="Times New Roman" w:hAnsi="Times New Roman" w:cs="Times New Roman"/>
          <w:sz w:val="24"/>
          <w:szCs w:val="24"/>
        </w:rPr>
        <w:t>оперативните програми</w:t>
      </w:r>
      <w:r w:rsidR="00B922DA" w:rsidRPr="00D67ECB">
        <w:rPr>
          <w:rFonts w:ascii="Times New Roman" w:hAnsi="Times New Roman" w:cs="Times New Roman"/>
          <w:sz w:val="24"/>
          <w:szCs w:val="24"/>
        </w:rPr>
        <w:t xml:space="preserve">, се прилагат </w:t>
      </w:r>
      <w:r w:rsidR="00B922DA" w:rsidRPr="00D67ECB">
        <w:rPr>
          <w:rFonts w:ascii="Times New Roman" w:eastAsia="Calibri" w:hAnsi="Times New Roman" w:cs="Times New Roman"/>
          <w:sz w:val="24"/>
          <w:szCs w:val="24"/>
        </w:rPr>
        <w:t xml:space="preserve">правилата на </w:t>
      </w:r>
      <w:r w:rsidR="00D61B05" w:rsidRPr="00D67ECB">
        <w:rPr>
          <w:rFonts w:ascii="Times New Roman" w:eastAsia="Calibri" w:hAnsi="Times New Roman" w:cs="Times New Roman"/>
          <w:sz w:val="24"/>
          <w:szCs w:val="24"/>
        </w:rPr>
        <w:t>чл. 186, параграф 4, буква в) от Финансовия регламент 1046/2018</w:t>
      </w:r>
      <w:r w:rsidR="00782B5F" w:rsidRPr="00D67ECB">
        <w:rPr>
          <w:rFonts w:ascii="Times New Roman" w:eastAsia="Calibri" w:hAnsi="Times New Roman" w:cs="Times New Roman"/>
          <w:sz w:val="24"/>
          <w:szCs w:val="24"/>
        </w:rPr>
        <w:t xml:space="preserve"> </w:t>
      </w:r>
      <w:r w:rsidR="00D61B05" w:rsidRPr="00D67ECB">
        <w:rPr>
          <w:rFonts w:ascii="Times New Roman" w:eastAsia="Calibri" w:hAnsi="Times New Roman" w:cs="Times New Roman"/>
          <w:sz w:val="24"/>
          <w:szCs w:val="24"/>
        </w:rPr>
        <w:t xml:space="preserve">и </w:t>
      </w:r>
      <w:r w:rsidR="00B922DA" w:rsidRPr="00D67ECB">
        <w:rPr>
          <w:rFonts w:ascii="Times New Roman" w:eastAsia="Calibri" w:hAnsi="Times New Roman" w:cs="Times New Roman"/>
          <w:sz w:val="24"/>
          <w:szCs w:val="24"/>
        </w:rPr>
        <w:t>приложимото национално законодателство</w:t>
      </w:r>
      <w:r w:rsidR="00D83CAA" w:rsidRPr="00D67ECB">
        <w:rPr>
          <w:rFonts w:ascii="Times New Roman" w:hAnsi="Times New Roman" w:cs="Times New Roman"/>
          <w:sz w:val="24"/>
          <w:szCs w:val="24"/>
        </w:rPr>
        <w:t xml:space="preserve">. </w:t>
      </w:r>
      <w:r w:rsidR="00F254DF" w:rsidRPr="00D67ECB">
        <w:rPr>
          <w:rFonts w:ascii="Times New Roman" w:hAnsi="Times New Roman" w:cs="Times New Roman"/>
          <w:sz w:val="24"/>
          <w:szCs w:val="24"/>
        </w:rPr>
        <w:t>Бенефициентите са длъжни да следват Указанията на министъра на финансите</w:t>
      </w:r>
      <w:r w:rsidR="007E6084" w:rsidRPr="00D67ECB">
        <w:rPr>
          <w:rFonts w:ascii="Times New Roman" w:hAnsi="Times New Roman" w:cs="Times New Roman"/>
          <w:sz w:val="24"/>
          <w:szCs w:val="24"/>
        </w:rPr>
        <w:t xml:space="preserve"> (</w:t>
      </w:r>
      <w:r w:rsidR="007E6084" w:rsidRPr="00D67ECB">
        <w:rPr>
          <w:rFonts w:ascii="Times New Roman" w:hAnsi="Times New Roman" w:cs="Times New Roman"/>
          <w:b/>
          <w:sz w:val="24"/>
          <w:szCs w:val="24"/>
        </w:rPr>
        <w:t>Приложение</w:t>
      </w:r>
      <w:r w:rsidR="00CB2BCF" w:rsidRPr="00D67ECB">
        <w:rPr>
          <w:rFonts w:ascii="Times New Roman" w:hAnsi="Times New Roman" w:cs="Times New Roman"/>
          <w:b/>
          <w:sz w:val="24"/>
          <w:szCs w:val="24"/>
        </w:rPr>
        <w:t xml:space="preserve"> </w:t>
      </w:r>
      <w:r w:rsidR="00782B5F" w:rsidRPr="00D67ECB">
        <w:rPr>
          <w:rFonts w:ascii="Times New Roman" w:hAnsi="Times New Roman" w:cs="Times New Roman"/>
          <w:b/>
          <w:sz w:val="24"/>
          <w:szCs w:val="24"/>
          <w:lang w:val="en-US"/>
        </w:rPr>
        <w:t>26</w:t>
      </w:r>
      <w:r w:rsidR="002513FB" w:rsidRPr="00D67ECB">
        <w:rPr>
          <w:rFonts w:ascii="Times New Roman" w:hAnsi="Times New Roman" w:cs="Times New Roman"/>
          <w:b/>
          <w:sz w:val="24"/>
          <w:szCs w:val="24"/>
        </w:rPr>
        <w:t xml:space="preserve"> </w:t>
      </w:r>
      <w:r w:rsidR="002513FB" w:rsidRPr="00D67ECB">
        <w:rPr>
          <w:rFonts w:ascii="Times New Roman" w:hAnsi="Times New Roman" w:cs="Times New Roman"/>
          <w:sz w:val="24"/>
          <w:szCs w:val="24"/>
        </w:rPr>
        <w:t>към</w:t>
      </w:r>
      <w:r w:rsidR="00782B5F" w:rsidRPr="00D67ECB">
        <w:rPr>
          <w:rFonts w:ascii="Times New Roman" w:hAnsi="Times New Roman" w:cs="Times New Roman"/>
          <w:sz w:val="24"/>
          <w:szCs w:val="24"/>
        </w:rPr>
        <w:t xml:space="preserve"> настоящите Условия</w:t>
      </w:r>
      <w:r w:rsidR="007E6084" w:rsidRPr="00D67ECB">
        <w:rPr>
          <w:rFonts w:ascii="Times New Roman" w:hAnsi="Times New Roman" w:cs="Times New Roman"/>
          <w:sz w:val="24"/>
          <w:szCs w:val="24"/>
        </w:rPr>
        <w:t>)</w:t>
      </w:r>
      <w:r w:rsidR="00F254DF" w:rsidRPr="00D67ECB">
        <w:rPr>
          <w:rFonts w:ascii="Times New Roman" w:hAnsi="Times New Roman" w:cs="Times New Roman"/>
          <w:sz w:val="24"/>
          <w:szCs w:val="24"/>
        </w:rPr>
        <w:t xml:space="preserve"> </w:t>
      </w:r>
      <w:r w:rsidR="00956899" w:rsidRPr="00D67ECB">
        <w:rPr>
          <w:rFonts w:ascii="Times New Roman" w:eastAsia="Calibri" w:hAnsi="Times New Roman" w:cs="Times New Roman"/>
          <w:sz w:val="24"/>
          <w:szCs w:val="24"/>
        </w:rPr>
        <w:t>и действащите нормативни актове към момента на изпълнение на договора</w:t>
      </w:r>
      <w:r w:rsidR="00956899" w:rsidRPr="00D67ECB">
        <w:rPr>
          <w:rFonts w:ascii="Times New Roman" w:hAnsi="Times New Roman" w:cs="Times New Roman"/>
          <w:sz w:val="24"/>
          <w:szCs w:val="24"/>
        </w:rPr>
        <w:t xml:space="preserve"> </w:t>
      </w:r>
      <w:r w:rsidR="00F254DF" w:rsidRPr="00D67ECB">
        <w:rPr>
          <w:rFonts w:ascii="Times New Roman" w:hAnsi="Times New Roman" w:cs="Times New Roman"/>
          <w:sz w:val="24"/>
          <w:szCs w:val="24"/>
        </w:rPr>
        <w:t>за определянето на ДДС като „възстановим” и сл</w:t>
      </w:r>
      <w:r w:rsidR="00CB2BCF" w:rsidRPr="00D67ECB">
        <w:rPr>
          <w:rFonts w:ascii="Times New Roman" w:hAnsi="Times New Roman" w:cs="Times New Roman"/>
          <w:sz w:val="24"/>
          <w:szCs w:val="24"/>
        </w:rPr>
        <w:t>едователно недопустим разход по ПКИП</w:t>
      </w:r>
      <w:r w:rsidR="00BD3529" w:rsidRPr="00D67ECB">
        <w:rPr>
          <w:rFonts w:ascii="Times New Roman" w:hAnsi="Times New Roman" w:cs="Times New Roman"/>
          <w:sz w:val="24"/>
          <w:szCs w:val="24"/>
        </w:rPr>
        <w:t xml:space="preserve"> </w:t>
      </w:r>
      <w:r w:rsidR="00F254DF" w:rsidRPr="00D67ECB">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sidRPr="00D67ECB">
        <w:rPr>
          <w:rFonts w:ascii="Times New Roman" w:hAnsi="Times New Roman" w:cs="Times New Roman"/>
          <w:sz w:val="24"/>
          <w:szCs w:val="24"/>
        </w:rPr>
        <w:t>ПКИП</w:t>
      </w:r>
      <w:r w:rsidR="00F254DF" w:rsidRPr="00D67ECB">
        <w:rPr>
          <w:rFonts w:ascii="Times New Roman" w:hAnsi="Times New Roman" w:cs="Times New Roman"/>
          <w:sz w:val="24"/>
          <w:szCs w:val="24"/>
        </w:rPr>
        <w:t xml:space="preserve"> и настоящата процедура при</w:t>
      </w:r>
      <w:r w:rsidR="00F254DF" w:rsidRPr="00D54BFD">
        <w:rPr>
          <w:rFonts w:ascii="Times New Roman" w:hAnsi="Times New Roman" w:cs="Times New Roman"/>
          <w:sz w:val="24"/>
          <w:szCs w:val="24"/>
        </w:rPr>
        <w:t xml:space="preserve">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45181EC8" w14:textId="7F5B21F0" w:rsidR="00D83CAA" w:rsidRDefault="00B0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Pr>
          <w:rFonts w:ascii="Times New Roman" w:hAnsi="Times New Roman" w:cs="Times New Roman"/>
          <w:sz w:val="24"/>
          <w:szCs w:val="24"/>
        </w:rPr>
        <w:t>А</w:t>
      </w:r>
      <w:r w:rsidR="00101DC0" w:rsidRPr="00D54BFD">
        <w:rPr>
          <w:rFonts w:ascii="Times New Roman" w:hAnsi="Times New Roman" w:cs="Times New Roman"/>
          <w:sz w:val="24"/>
          <w:szCs w:val="24"/>
        </w:rPr>
        <w:t xml:space="preserve">дминистративния </w:t>
      </w:r>
      <w:r w:rsidRPr="00D54BFD">
        <w:rPr>
          <w:rFonts w:ascii="Times New Roman" w:hAnsi="Times New Roman" w:cs="Times New Roman"/>
          <w:sz w:val="24"/>
          <w:szCs w:val="24"/>
        </w:rPr>
        <w:t>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654E1E66" w14:textId="77777777" w:rsidR="00346B83"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29794D">
        <w:rPr>
          <w:rFonts w:ascii="Times New Roman" w:hAnsi="Times New Roman" w:cs="Times New Roman"/>
          <w:b/>
          <w:sz w:val="24"/>
          <w:szCs w:val="24"/>
        </w:rPr>
        <w:t>Всички процентни ограничения по видове разходи, зададени в т. 14.2 Допустими разходи от Условията за кандидатстване по процедурата, се прилагат както на етап оценка на проектното предложение, така и на етап изпълнение на проекта.</w:t>
      </w:r>
    </w:p>
    <w:p w14:paraId="00F10DD8" w14:textId="0A646444" w:rsidR="00346B83"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В случай на превишение на процентното ограничение, размерът на съответни разходи се преизчислява до допустимите стойности.</w:t>
      </w:r>
    </w:p>
    <w:p w14:paraId="6631E1F5" w14:textId="2D7F9EF1" w:rsidR="00346B83" w:rsidRPr="00D54BFD" w:rsidRDefault="004D031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4D031A">
        <w:rPr>
          <w:rFonts w:ascii="Times New Roman" w:hAnsi="Times New Roman" w:cs="Times New Roman"/>
          <w:sz w:val="24"/>
          <w:szCs w:val="24"/>
        </w:rPr>
        <w:t xml:space="preserve">В случай че проектните предложения включват разходи за външни услуги, необходими за разработването на иновацията, на етап изпълнение на проектите, кандидатите следва да представят Декларация </w:t>
      </w:r>
      <w:r w:rsidR="00E9462A">
        <w:rPr>
          <w:rFonts w:ascii="Times New Roman" w:hAnsi="Times New Roman" w:cs="Times New Roman"/>
          <w:sz w:val="24"/>
          <w:szCs w:val="24"/>
        </w:rPr>
        <w:t xml:space="preserve">в свободен текст </w:t>
      </w:r>
      <w:r w:rsidRPr="004D031A">
        <w:rPr>
          <w:rFonts w:ascii="Times New Roman" w:hAnsi="Times New Roman" w:cs="Times New Roman"/>
          <w:sz w:val="24"/>
          <w:szCs w:val="24"/>
        </w:rPr>
        <w:t>от изпълнителя</w:t>
      </w:r>
      <w:r>
        <w:rPr>
          <w:rStyle w:val="FootnoteReference"/>
          <w:rFonts w:ascii="Times New Roman" w:hAnsi="Times New Roman" w:cs="Times New Roman"/>
          <w:sz w:val="24"/>
          <w:szCs w:val="24"/>
        </w:rPr>
        <w:footnoteReference w:id="3"/>
      </w:r>
      <w:r w:rsidRPr="004D031A">
        <w:rPr>
          <w:rFonts w:ascii="Times New Roman" w:hAnsi="Times New Roman" w:cs="Times New Roman"/>
          <w:sz w:val="24"/>
          <w:szCs w:val="24"/>
        </w:rPr>
        <w:t>, съдържаща потвърждение, че същият не е разработил идентична иновация, която е била обект на публично финансиране (включително по настоящата процедура).</w:t>
      </w:r>
    </w:p>
    <w:p w14:paraId="4961B486" w14:textId="406404A6" w:rsidR="004F5F26" w:rsidRDefault="004F5F2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Недопустими са промени в бюджета на </w:t>
      </w:r>
      <w:r w:rsidR="007544E8">
        <w:rPr>
          <w:rFonts w:ascii="Times New Roman" w:hAnsi="Times New Roman" w:cs="Times New Roman"/>
          <w:sz w:val="24"/>
          <w:szCs w:val="24"/>
        </w:rPr>
        <w:t xml:space="preserve">Административния </w:t>
      </w:r>
      <w:r w:rsidRPr="00D54BFD">
        <w:rPr>
          <w:rFonts w:ascii="Times New Roman" w:hAnsi="Times New Roman" w:cs="Times New Roman"/>
          <w:sz w:val="24"/>
          <w:szCs w:val="24"/>
        </w:rPr>
        <w:t xml:space="preserve">договор, водещи до увеличаване на първоначално договорения процент и размер на безвъзмездната финансова помощ и/или </w:t>
      </w:r>
      <w:r w:rsidRPr="00D54BFD">
        <w:rPr>
          <w:rFonts w:ascii="Times New Roman" w:hAnsi="Times New Roman" w:cs="Times New Roman"/>
          <w:sz w:val="24"/>
          <w:szCs w:val="24"/>
        </w:rPr>
        <w:lastRenderedPageBreak/>
        <w:t>водещи до превишаване на средствата по бюджетни пера, за които има определен в Условията за кандидатстване максимален размер/процент.</w:t>
      </w:r>
    </w:p>
    <w:p w14:paraId="58133DBA" w14:textId="1419D981" w:rsidR="00CE2976" w:rsidRPr="00D54BFD" w:rsidRDefault="00CE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CE2976">
        <w:rPr>
          <w:rFonts w:ascii="Times New Roman" w:hAnsi="Times New Roman" w:cs="Times New Roman"/>
          <w:sz w:val="24"/>
          <w:szCs w:val="24"/>
        </w:rPr>
        <w:t>правляващият орган извършва авансови, междинни и окончателни плащания към бенефициентите</w:t>
      </w:r>
      <w:r>
        <w:rPr>
          <w:rFonts w:ascii="Times New Roman" w:hAnsi="Times New Roman" w:cs="Times New Roman"/>
          <w:sz w:val="24"/>
          <w:szCs w:val="24"/>
        </w:rPr>
        <w:t xml:space="preserve"> при съблюдаване на условията и разпоредбите на Наредба </w:t>
      </w:r>
      <w:r w:rsidRPr="00CE2976">
        <w:rPr>
          <w:rFonts w:ascii="Times New Roman" w:hAnsi="Times New Roman" w:cs="Times New Roman"/>
          <w:sz w:val="24"/>
          <w:szCs w:val="24"/>
        </w:rPr>
        <w:t>№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cs="Times New Roman"/>
          <w:sz w:val="24"/>
          <w:szCs w:val="24"/>
        </w:rPr>
        <w:t>.</w:t>
      </w:r>
    </w:p>
    <w:p w14:paraId="445758AA" w14:textId="3119DBB4" w:rsidR="008843D4" w:rsidRPr="00D54BFD" w:rsidRDefault="008843D4"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По </w:t>
      </w:r>
      <w:r w:rsidRPr="00D67ECB">
        <w:rPr>
          <w:rFonts w:ascii="Times New Roman" w:hAnsi="Times New Roman" w:cs="Times New Roman"/>
          <w:sz w:val="24"/>
          <w:szCs w:val="24"/>
        </w:rPr>
        <w:t xml:space="preserve">настоящата процедура за предоставяне на безвъзмездна финансова помощ се предвиждат </w:t>
      </w:r>
      <w:r w:rsidR="00B10173" w:rsidRPr="00D67ECB">
        <w:rPr>
          <w:rFonts w:ascii="Times New Roman" w:hAnsi="Times New Roman" w:cs="Times New Roman"/>
          <w:b/>
          <w:sz w:val="24"/>
          <w:szCs w:val="24"/>
        </w:rPr>
        <w:t>следните</w:t>
      </w:r>
      <w:r w:rsidRPr="00D67ECB">
        <w:rPr>
          <w:rFonts w:ascii="Times New Roman" w:hAnsi="Times New Roman" w:cs="Times New Roman"/>
          <w:sz w:val="24"/>
          <w:szCs w:val="24"/>
        </w:rPr>
        <w:t xml:space="preserve"> вариант</w:t>
      </w:r>
      <w:r w:rsidR="00B10173" w:rsidRPr="00D67ECB">
        <w:rPr>
          <w:rFonts w:ascii="Times New Roman" w:hAnsi="Times New Roman" w:cs="Times New Roman"/>
          <w:sz w:val="24"/>
          <w:szCs w:val="24"/>
        </w:rPr>
        <w:t>и</w:t>
      </w:r>
      <w:r w:rsidRPr="00D67ECB">
        <w:rPr>
          <w:rFonts w:ascii="Times New Roman" w:hAnsi="Times New Roman" w:cs="Times New Roman"/>
          <w:sz w:val="24"/>
          <w:szCs w:val="24"/>
        </w:rPr>
        <w:t xml:space="preserve"> на плащане:</w:t>
      </w:r>
    </w:p>
    <w:p w14:paraId="2B5C401A" w14:textId="77777777" w:rsidR="0051310F"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p>
    <w:p w14:paraId="17FD5699" w14:textId="3C122606" w:rsidR="0051310F" w:rsidRPr="00685618" w:rsidRDefault="0051310F" w:rsidP="0051310F">
      <w:pPr>
        <w:pStyle w:val="ListParagraph"/>
        <w:pBdr>
          <w:top w:val="single" w:sz="4" w:space="1" w:color="auto"/>
          <w:left w:val="single" w:sz="4" w:space="4" w:color="auto"/>
          <w:bottom w:val="single" w:sz="4" w:space="0" w:color="auto"/>
          <w:right w:val="single" w:sz="4" w:space="4" w:color="auto"/>
        </w:pBdr>
        <w:spacing w:after="0" w:line="240" w:lineRule="auto"/>
        <w:ind w:left="0"/>
        <w:jc w:val="both"/>
        <w:rPr>
          <w:rFonts w:ascii="Times New Roman" w:hAnsi="Times New Roman" w:cs="Times New Roman"/>
          <w:b/>
          <w:i/>
          <w:sz w:val="24"/>
          <w:szCs w:val="24"/>
        </w:rPr>
      </w:pPr>
      <w:r>
        <w:rPr>
          <w:rFonts w:ascii="Times New Roman" w:hAnsi="Times New Roman" w:cs="Times New Roman"/>
          <w:b/>
          <w:i/>
          <w:sz w:val="24"/>
          <w:szCs w:val="24"/>
        </w:rPr>
        <w:t>Вариант 1</w:t>
      </w:r>
      <w:r w:rsidRPr="00685618">
        <w:rPr>
          <w:rFonts w:ascii="Times New Roman" w:hAnsi="Times New Roman" w:cs="Times New Roman"/>
          <w:b/>
          <w:i/>
          <w:sz w:val="24"/>
          <w:szCs w:val="24"/>
        </w:rPr>
        <w:t xml:space="preserve"> (авансово и окончателно плащане):</w:t>
      </w:r>
    </w:p>
    <w:p w14:paraId="6CEFE8DF" w14:textId="77777777" w:rsidR="0051310F" w:rsidRPr="00685618" w:rsidRDefault="0051310F" w:rsidP="0051310F">
      <w:pPr>
        <w:pBdr>
          <w:top w:val="single" w:sz="4" w:space="1" w:color="auto"/>
          <w:left w:val="single" w:sz="4" w:space="4" w:color="auto"/>
          <w:bottom w:val="single" w:sz="4" w:space="0" w:color="auto"/>
          <w:right w:val="single" w:sz="4" w:space="4" w:color="auto"/>
        </w:pBdr>
        <w:spacing w:after="0" w:line="240" w:lineRule="auto"/>
        <w:jc w:val="both"/>
        <w:rPr>
          <w:rFonts w:ascii="Times New Roman" w:hAnsi="Times New Roman" w:cs="Times New Roman"/>
          <w:i/>
          <w:sz w:val="24"/>
          <w:szCs w:val="24"/>
        </w:rPr>
      </w:pPr>
      <w:r w:rsidRPr="00685618">
        <w:rPr>
          <w:rFonts w:ascii="Times New Roman" w:hAnsi="Times New Roman" w:cs="Times New Roman"/>
          <w:i/>
          <w:sz w:val="24"/>
          <w:szCs w:val="24"/>
        </w:rPr>
        <w:t>Крайните получатели по настоящата процедура имат право да получат авансово плащане като представят искане за плащане в ИСМ-ИСУН 2020, по договора за финансиране. 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крайния получател на Банкова гаранция (Приложение 21), покриваща пълния размер на исканата авансова сума, Финансова идентификационна форма и Декларация за банкова сметка (с цел удостоверяване на задължението на крайния получател да използва сумата по авансовото плащане единствено за целите на проекта – Приложение 22).</w:t>
      </w:r>
    </w:p>
    <w:p w14:paraId="4AC5A32E" w14:textId="3BEFB2DF" w:rsidR="0051310F" w:rsidRPr="00685618"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i/>
          <w:sz w:val="24"/>
          <w:szCs w:val="24"/>
        </w:rPr>
      </w:pPr>
      <w:r w:rsidRPr="00685618">
        <w:rPr>
          <w:rFonts w:ascii="Times New Roman" w:hAnsi="Times New Roman" w:cs="Times New Roman"/>
          <w:i/>
          <w:sz w:val="24"/>
          <w:szCs w:val="24"/>
        </w:rPr>
        <w:t xml:space="preserve">След представяне на посочените документи УО на ОПИК превежда размера на авансовото плащане по банкова сметка на бенефициента, обособена за целите на проекта. </w:t>
      </w:r>
    </w:p>
    <w:p w14:paraId="1B11F268" w14:textId="75ADFB23" w:rsidR="0051310F" w:rsidRPr="00685618"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i/>
          <w:sz w:val="24"/>
          <w:szCs w:val="24"/>
        </w:rPr>
      </w:pPr>
      <w:r w:rsidRPr="00685618">
        <w:rPr>
          <w:rFonts w:ascii="Times New Roman" w:hAnsi="Times New Roman" w:cs="Times New Roman"/>
          <w:i/>
          <w:sz w:val="24"/>
          <w:szCs w:val="24"/>
        </w:rPr>
        <w:t xml:space="preserve">Авансовото плащане се извършва в </w:t>
      </w:r>
      <w:r w:rsidR="006C159F">
        <w:rPr>
          <w:rFonts w:ascii="Times New Roman" w:hAnsi="Times New Roman" w:cs="Times New Roman"/>
          <w:i/>
          <w:sz w:val="24"/>
          <w:szCs w:val="24"/>
        </w:rPr>
        <w:t xml:space="preserve">в двуседмичен срок </w:t>
      </w:r>
      <w:r w:rsidRPr="00685618">
        <w:rPr>
          <w:rFonts w:ascii="Times New Roman" w:hAnsi="Times New Roman" w:cs="Times New Roman"/>
          <w:i/>
          <w:sz w:val="24"/>
          <w:szCs w:val="24"/>
        </w:rPr>
        <w:t>от датата на постъпване на искането за плащане в ИСУН 2020.</w:t>
      </w:r>
    </w:p>
    <w:p w14:paraId="1A8D3954" w14:textId="37C456DB" w:rsidR="0051310F" w:rsidRPr="00685618"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i/>
          <w:sz w:val="24"/>
          <w:szCs w:val="24"/>
        </w:rPr>
      </w:pPr>
      <w:r w:rsidRPr="00685618">
        <w:rPr>
          <w:rFonts w:ascii="Times New Roman" w:hAnsi="Times New Roman" w:cs="Times New Roman"/>
          <w:i/>
          <w:sz w:val="24"/>
          <w:szCs w:val="24"/>
        </w:rPr>
        <w:t xml:space="preserve">Стойността на авансовото плащане се покрива от одобрените разходи, направени от </w:t>
      </w:r>
      <w:r w:rsidR="004D42EC">
        <w:rPr>
          <w:rFonts w:ascii="Times New Roman" w:hAnsi="Times New Roman" w:cs="Times New Roman"/>
          <w:i/>
          <w:sz w:val="24"/>
          <w:szCs w:val="24"/>
        </w:rPr>
        <w:t xml:space="preserve">бенефициента </w:t>
      </w:r>
      <w:r w:rsidRPr="00685618">
        <w:rPr>
          <w:rFonts w:ascii="Times New Roman" w:hAnsi="Times New Roman" w:cs="Times New Roman"/>
          <w:i/>
          <w:sz w:val="24"/>
          <w:szCs w:val="24"/>
        </w:rPr>
        <w:t>за изпълнение на инвестицията и се отчита (доказва) с първични  разходооправдателни</w:t>
      </w:r>
      <w:r w:rsidR="004D42EC">
        <w:rPr>
          <w:rFonts w:ascii="Times New Roman" w:hAnsi="Times New Roman" w:cs="Times New Roman"/>
          <w:i/>
          <w:sz w:val="24"/>
          <w:szCs w:val="24"/>
        </w:rPr>
        <w:t xml:space="preserve"> и счетоводни</w:t>
      </w:r>
      <w:r w:rsidRPr="00685618">
        <w:rPr>
          <w:rFonts w:ascii="Times New Roman" w:hAnsi="Times New Roman" w:cs="Times New Roman"/>
          <w:i/>
          <w:sz w:val="24"/>
          <w:szCs w:val="24"/>
        </w:rPr>
        <w:t xml:space="preserve"> документи.</w:t>
      </w:r>
    </w:p>
    <w:p w14:paraId="36DD122D" w14:textId="2511A9E4" w:rsidR="0051310F" w:rsidRPr="00685618"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i/>
          <w:sz w:val="24"/>
          <w:szCs w:val="24"/>
        </w:rPr>
      </w:pPr>
      <w:r w:rsidRPr="00685618">
        <w:rPr>
          <w:rFonts w:ascii="Times New Roman" w:hAnsi="Times New Roman" w:cs="Times New Roman"/>
          <w:i/>
          <w:sz w:val="24"/>
          <w:szCs w:val="24"/>
        </w:rPr>
        <w:t xml:space="preserve">Окончателно плащане се извършва след одобрение на представен пакет отчетни документи в ИСУН 2020, съдържащ финален технически и финансов отчет и искане за окончателно плащане. За да получи исканата сума, </w:t>
      </w:r>
      <w:r w:rsidR="004D42EC">
        <w:rPr>
          <w:rFonts w:ascii="Times New Roman" w:hAnsi="Times New Roman" w:cs="Times New Roman"/>
          <w:i/>
          <w:sz w:val="24"/>
          <w:szCs w:val="24"/>
        </w:rPr>
        <w:t xml:space="preserve">бенефициентът </w:t>
      </w:r>
      <w:r w:rsidRPr="00685618">
        <w:rPr>
          <w:rFonts w:ascii="Times New Roman" w:hAnsi="Times New Roman" w:cs="Times New Roman"/>
          <w:i/>
          <w:sz w:val="24"/>
          <w:szCs w:val="24"/>
        </w:rPr>
        <w:t xml:space="preserve">  трябва да представи доказателствени документи, които удостоверяват окончателното изпълнение на заложените етапи/цели. УО на ОПИК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w:t>
      </w:r>
      <w:r w:rsidR="004D42EC">
        <w:rPr>
          <w:rFonts w:ascii="Times New Roman" w:hAnsi="Times New Roman" w:cs="Times New Roman"/>
          <w:i/>
          <w:sz w:val="24"/>
          <w:szCs w:val="24"/>
        </w:rPr>
        <w:t xml:space="preserve">бенефициентът </w:t>
      </w:r>
      <w:r w:rsidRPr="00685618">
        <w:rPr>
          <w:rFonts w:ascii="Times New Roman" w:hAnsi="Times New Roman" w:cs="Times New Roman"/>
          <w:i/>
          <w:sz w:val="24"/>
          <w:szCs w:val="24"/>
        </w:rPr>
        <w:t>тази част от одобрените разходи, съответстваща на процента на безвъзмездното финансиране, посочен в договора.</w:t>
      </w:r>
    </w:p>
    <w:p w14:paraId="5A0F06D6" w14:textId="77777777" w:rsidR="0051310F" w:rsidRPr="00685618"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i/>
          <w:sz w:val="24"/>
          <w:szCs w:val="24"/>
        </w:rPr>
      </w:pPr>
      <w:r w:rsidRPr="00685618">
        <w:rPr>
          <w:rFonts w:ascii="Times New Roman" w:hAnsi="Times New Roman" w:cs="Times New Roman"/>
          <w:i/>
          <w:sz w:val="24"/>
          <w:szCs w:val="24"/>
        </w:rPr>
        <w:t>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22).</w:t>
      </w:r>
    </w:p>
    <w:p w14:paraId="0D862C51" w14:textId="77777777" w:rsidR="0051310F" w:rsidRPr="00685618" w:rsidRDefault="0051310F" w:rsidP="0051310F">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i/>
          <w:sz w:val="24"/>
          <w:szCs w:val="24"/>
        </w:rPr>
      </w:pPr>
      <w:r w:rsidRPr="00685618">
        <w:rPr>
          <w:rFonts w:ascii="Times New Roman" w:hAnsi="Times New Roman" w:cs="Times New Roman"/>
          <w:i/>
          <w:sz w:val="24"/>
          <w:szCs w:val="24"/>
        </w:rPr>
        <w:lastRenderedPageBreak/>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74D2BC72" w14:textId="77777777" w:rsidR="0051310F"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b/>
          <w:sz w:val="24"/>
          <w:szCs w:val="24"/>
        </w:rPr>
      </w:pPr>
    </w:p>
    <w:p w14:paraId="65F13F62" w14:textId="63DBC81C" w:rsidR="008843D4" w:rsidRPr="00D54BFD"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b/>
          <w:sz w:val="24"/>
          <w:szCs w:val="24"/>
        </w:rPr>
        <w:t>Вариант 2</w:t>
      </w:r>
      <w:r w:rsidR="008843D4" w:rsidRPr="00D54BFD">
        <w:rPr>
          <w:rFonts w:ascii="Times New Roman" w:hAnsi="Times New Roman" w:cs="Times New Roman"/>
          <w:sz w:val="24"/>
          <w:szCs w:val="24"/>
        </w:rPr>
        <w:t xml:space="preserve"> (с авансово плащане, междинни и окончателно плащане): </w:t>
      </w:r>
    </w:p>
    <w:p w14:paraId="73197355" w14:textId="133FBC88" w:rsidR="008843D4" w:rsidRPr="00582D55" w:rsidRDefault="009F0019"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Бенефициентът по настоящата процедура има право да получи</w:t>
      </w:r>
      <w:r w:rsidR="008843D4" w:rsidRPr="00D54BFD">
        <w:rPr>
          <w:rFonts w:ascii="Times New Roman" w:hAnsi="Times New Roman" w:cs="Times New Roman"/>
          <w:sz w:val="24"/>
          <w:szCs w:val="24"/>
        </w:rPr>
        <w:t xml:space="preserve"> </w:t>
      </w:r>
      <w:r w:rsidRPr="00D54BFD">
        <w:rPr>
          <w:rFonts w:ascii="Times New Roman" w:hAnsi="Times New Roman" w:cs="Times New Roman"/>
          <w:sz w:val="24"/>
          <w:szCs w:val="24"/>
        </w:rPr>
        <w:t>авансово плащане като представи</w:t>
      </w:r>
      <w:r w:rsidR="008843D4" w:rsidRPr="00D54BFD">
        <w:rPr>
          <w:rFonts w:ascii="Times New Roman" w:hAnsi="Times New Roman" w:cs="Times New Roman"/>
          <w:sz w:val="24"/>
          <w:szCs w:val="24"/>
        </w:rPr>
        <w:t xml:space="preserve"> искане за плащане </w:t>
      </w:r>
      <w:r w:rsidR="00C446F5" w:rsidRPr="00D54BFD">
        <w:rPr>
          <w:rFonts w:ascii="Times New Roman" w:hAnsi="Times New Roman" w:cs="Times New Roman"/>
          <w:sz w:val="24"/>
          <w:szCs w:val="24"/>
        </w:rPr>
        <w:t xml:space="preserve">по </w:t>
      </w:r>
      <w:r w:rsidR="002A7F2B">
        <w:rPr>
          <w:rFonts w:ascii="Times New Roman" w:hAnsi="Times New Roman" w:cs="Times New Roman"/>
          <w:sz w:val="24"/>
          <w:szCs w:val="24"/>
        </w:rPr>
        <w:t>А</w:t>
      </w:r>
      <w:r w:rsidR="00C446F5" w:rsidRPr="00D54BFD">
        <w:rPr>
          <w:rFonts w:ascii="Times New Roman" w:hAnsi="Times New Roman" w:cs="Times New Roman"/>
          <w:sz w:val="24"/>
          <w:szCs w:val="24"/>
        </w:rPr>
        <w:t xml:space="preserve">дминистративен договор за безвъзмездна финансова помощ </w:t>
      </w:r>
      <w:r w:rsidR="003A461A" w:rsidRPr="00D67ECB">
        <w:rPr>
          <w:rFonts w:ascii="Times New Roman" w:hAnsi="Times New Roman" w:cs="Times New Roman"/>
          <w:sz w:val="24"/>
          <w:szCs w:val="24"/>
        </w:rPr>
        <w:t xml:space="preserve">и Финансова идентификационна форма (съгласно образеца, </w:t>
      </w:r>
      <w:r w:rsidR="00582D55" w:rsidRPr="00D67ECB">
        <w:rPr>
          <w:rFonts w:ascii="Times New Roman" w:hAnsi="Times New Roman" w:cs="Times New Roman"/>
          <w:sz w:val="24"/>
          <w:szCs w:val="24"/>
        </w:rPr>
        <w:t>утвърден от Управляващия орган на</w:t>
      </w:r>
      <w:r w:rsidR="003A461A" w:rsidRPr="00D67ECB">
        <w:rPr>
          <w:rFonts w:ascii="Times New Roman" w:hAnsi="Times New Roman" w:cs="Times New Roman"/>
          <w:sz w:val="24"/>
          <w:szCs w:val="24"/>
        </w:rPr>
        <w:t xml:space="preserve"> </w:t>
      </w:r>
      <w:r w:rsidR="007544E8" w:rsidRPr="00D67ECB">
        <w:rPr>
          <w:rFonts w:ascii="Times New Roman" w:hAnsi="Times New Roman" w:cs="Times New Roman"/>
          <w:sz w:val="24"/>
          <w:szCs w:val="24"/>
        </w:rPr>
        <w:t>програма „Конкурентоспособност  и иновации в предприятията“ 2021-2027</w:t>
      </w:r>
      <w:r w:rsidR="003A461A" w:rsidRPr="00D67ECB">
        <w:rPr>
          <w:rFonts w:ascii="Times New Roman" w:hAnsi="Times New Roman" w:cs="Times New Roman"/>
          <w:sz w:val="24"/>
          <w:szCs w:val="24"/>
        </w:rPr>
        <w:t>).</w:t>
      </w:r>
      <w:r w:rsidR="00A56E1C" w:rsidRPr="00D67ECB">
        <w:rPr>
          <w:rFonts w:ascii="Times New Roman" w:hAnsi="Times New Roman" w:cs="Times New Roman"/>
          <w:sz w:val="24"/>
          <w:szCs w:val="24"/>
        </w:rPr>
        <w:t xml:space="preserve"> </w:t>
      </w:r>
      <w:r w:rsidR="008843D4" w:rsidRPr="00D67ECB">
        <w:rPr>
          <w:rFonts w:ascii="Times New Roman" w:hAnsi="Times New Roman" w:cs="Times New Roman"/>
          <w:sz w:val="24"/>
          <w:szCs w:val="24"/>
        </w:rPr>
        <w:t xml:space="preserve">Авансовото плащане може да бъде в размер до </w:t>
      </w:r>
      <w:r w:rsidR="008A4E34" w:rsidRPr="00D67ECB">
        <w:rPr>
          <w:rFonts w:ascii="Times New Roman" w:hAnsi="Times New Roman" w:cs="Times New Roman"/>
          <w:sz w:val="24"/>
          <w:szCs w:val="24"/>
          <w:lang w:val="en-US"/>
        </w:rPr>
        <w:t>4</w:t>
      </w:r>
      <w:r w:rsidR="00051573" w:rsidRPr="00D67ECB">
        <w:rPr>
          <w:rFonts w:ascii="Times New Roman" w:hAnsi="Times New Roman" w:cs="Times New Roman"/>
          <w:sz w:val="24"/>
          <w:szCs w:val="24"/>
        </w:rPr>
        <w:t>0</w:t>
      </w:r>
      <w:r w:rsidR="008843D4" w:rsidRPr="00D67ECB">
        <w:rPr>
          <w:rFonts w:ascii="Times New Roman" w:hAnsi="Times New Roman" w:cs="Times New Roman"/>
          <w:sz w:val="24"/>
          <w:szCs w:val="24"/>
        </w:rPr>
        <w:t>% от общия</w:t>
      </w:r>
      <w:r w:rsidR="008843D4" w:rsidRPr="00582D55">
        <w:rPr>
          <w:rFonts w:ascii="Times New Roman" w:hAnsi="Times New Roman" w:cs="Times New Roman"/>
          <w:sz w:val="24"/>
          <w:szCs w:val="24"/>
        </w:rPr>
        <w:t xml:space="preserve"> размер на безвъзмездната финансова помощ. </w:t>
      </w:r>
      <w:r w:rsidR="00E00E8F" w:rsidRPr="00E00E8F">
        <w:rPr>
          <w:rFonts w:ascii="Times New Roman" w:hAnsi="Times New Roman" w:cs="Times New Roman"/>
          <w:sz w:val="24"/>
          <w:szCs w:val="24"/>
        </w:rPr>
        <w:t>Условие за неговото извършване е предоставянето от страна на бенефициента н</w:t>
      </w:r>
      <w:r w:rsidR="00E00E8F">
        <w:rPr>
          <w:rFonts w:ascii="Times New Roman" w:hAnsi="Times New Roman" w:cs="Times New Roman"/>
          <w:sz w:val="24"/>
          <w:szCs w:val="24"/>
        </w:rPr>
        <w:t>а Банкова гаранция (Приложение 21</w:t>
      </w:r>
      <w:r w:rsidR="00E00E8F" w:rsidRPr="00E00E8F">
        <w:rPr>
          <w:rFonts w:ascii="Times New Roman" w:hAnsi="Times New Roman" w:cs="Times New Roman"/>
          <w:sz w:val="24"/>
          <w:szCs w:val="24"/>
        </w:rPr>
        <w:t>), покриваща пълния размер на исканата авансова сума, Финансова идентификационна форма (</w:t>
      </w:r>
      <w:r w:rsidR="00E00E8F">
        <w:rPr>
          <w:rFonts w:ascii="Times New Roman" w:hAnsi="Times New Roman" w:cs="Times New Roman"/>
          <w:sz w:val="24"/>
          <w:szCs w:val="24"/>
        </w:rPr>
        <w:t>Приложение 23</w:t>
      </w:r>
      <w:r w:rsidR="00E00E8F" w:rsidRPr="00E00E8F">
        <w:rPr>
          <w:rFonts w:ascii="Times New Roman" w:hAnsi="Times New Roman" w:cs="Times New Roman"/>
          <w:sz w:val="24"/>
          <w:szCs w:val="24"/>
        </w:rPr>
        <w:t xml:space="preserve">) и </w:t>
      </w:r>
      <w:r w:rsidR="00E00E8F">
        <w:rPr>
          <w:rFonts w:ascii="Times New Roman" w:hAnsi="Times New Roman" w:cs="Times New Roman"/>
          <w:sz w:val="24"/>
          <w:szCs w:val="24"/>
        </w:rPr>
        <w:t>Д</w:t>
      </w:r>
      <w:r w:rsidR="00E00E8F" w:rsidRPr="00E00E8F">
        <w:rPr>
          <w:rFonts w:ascii="Times New Roman" w:hAnsi="Times New Roman" w:cs="Times New Roman"/>
          <w:sz w:val="24"/>
          <w:szCs w:val="24"/>
        </w:rPr>
        <w:t>екларация за банкова сметка (</w:t>
      </w:r>
      <w:r w:rsidR="00E00E8F">
        <w:rPr>
          <w:rFonts w:ascii="Times New Roman" w:hAnsi="Times New Roman" w:cs="Times New Roman"/>
          <w:sz w:val="24"/>
          <w:szCs w:val="24"/>
        </w:rPr>
        <w:t>Приложение 22</w:t>
      </w:r>
      <w:r w:rsidR="00E00E8F" w:rsidRPr="00E00E8F">
        <w:rPr>
          <w:rFonts w:ascii="Times New Roman" w:hAnsi="Times New Roman" w:cs="Times New Roman"/>
          <w:sz w:val="24"/>
          <w:szCs w:val="24"/>
        </w:rPr>
        <w:t>)</w:t>
      </w:r>
      <w:r w:rsidR="00E00E8F">
        <w:rPr>
          <w:rFonts w:ascii="Times New Roman" w:hAnsi="Times New Roman" w:cs="Times New Roman"/>
          <w:sz w:val="24"/>
          <w:szCs w:val="24"/>
        </w:rPr>
        <w:t>.</w:t>
      </w:r>
    </w:p>
    <w:p w14:paraId="326A70D3" w14:textId="6E670426" w:rsidR="00996EC5" w:rsidRPr="00D54BFD" w:rsidRDefault="00E00E8F"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E00E8F">
        <w:rPr>
          <w:rFonts w:ascii="Times New Roman" w:hAnsi="Times New Roman" w:cs="Times New Roman"/>
          <w:sz w:val="24"/>
          <w:szCs w:val="24"/>
        </w:rPr>
        <w:t>След представяне на посочените документи Управляващия</w:t>
      </w:r>
      <w:r>
        <w:rPr>
          <w:rFonts w:ascii="Times New Roman" w:hAnsi="Times New Roman" w:cs="Times New Roman"/>
          <w:sz w:val="24"/>
          <w:szCs w:val="24"/>
        </w:rPr>
        <w:t>т</w:t>
      </w:r>
      <w:r w:rsidRPr="00E00E8F">
        <w:rPr>
          <w:rFonts w:ascii="Times New Roman" w:hAnsi="Times New Roman" w:cs="Times New Roman"/>
          <w:sz w:val="24"/>
          <w:szCs w:val="24"/>
        </w:rPr>
        <w:t xml:space="preserve"> орган превежда размера на авансовото плащане по</w:t>
      </w:r>
      <w:r>
        <w:rPr>
          <w:rFonts w:ascii="Times New Roman" w:hAnsi="Times New Roman" w:cs="Times New Roman"/>
          <w:sz w:val="24"/>
          <w:szCs w:val="24"/>
        </w:rPr>
        <w:t xml:space="preserve"> банкова сметка на бенефициента</w:t>
      </w:r>
      <w:r w:rsidRPr="00E00E8F">
        <w:rPr>
          <w:rFonts w:ascii="Times New Roman" w:hAnsi="Times New Roman" w:cs="Times New Roman"/>
          <w:sz w:val="24"/>
          <w:szCs w:val="24"/>
        </w:rPr>
        <w:t>, открита за целите на получаване и разходване на сумата на аван</w:t>
      </w:r>
      <w:r>
        <w:rPr>
          <w:rFonts w:ascii="Times New Roman" w:hAnsi="Times New Roman" w:cs="Times New Roman"/>
          <w:sz w:val="24"/>
          <w:szCs w:val="24"/>
        </w:rPr>
        <w:t xml:space="preserve">совото плащане. Бенефициентът </w:t>
      </w:r>
      <w:r w:rsidRPr="00E00E8F">
        <w:rPr>
          <w:rFonts w:ascii="Times New Roman" w:hAnsi="Times New Roman" w:cs="Times New Roman"/>
          <w:sz w:val="24"/>
          <w:szCs w:val="24"/>
        </w:rPr>
        <w:t>може да използва средствата по тази сметка съгласно условията, определени в договора за откриването ѝ</w:t>
      </w:r>
      <w:r w:rsidR="00160466" w:rsidRPr="00D54BFD">
        <w:rPr>
          <w:rFonts w:ascii="Times New Roman" w:hAnsi="Times New Roman" w:cs="Times New Roman"/>
          <w:sz w:val="24"/>
          <w:szCs w:val="24"/>
        </w:rPr>
        <w:t>.</w:t>
      </w:r>
    </w:p>
    <w:p w14:paraId="38772CB0" w14:textId="77777777" w:rsidR="00996EC5" w:rsidRDefault="00996EC5"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Авансовото плащане се извършва в </w:t>
      </w:r>
      <w:r w:rsidR="004822B0" w:rsidRPr="00D54BFD">
        <w:rPr>
          <w:rFonts w:ascii="Times New Roman" w:eastAsia="Calibri" w:hAnsi="Times New Roman" w:cs="Times New Roman"/>
          <w:sz w:val="24"/>
          <w:szCs w:val="24"/>
        </w:rPr>
        <w:t>дву</w:t>
      </w:r>
      <w:r w:rsidR="005D4AC7" w:rsidRPr="00D54BFD">
        <w:rPr>
          <w:rFonts w:ascii="Times New Roman" w:eastAsia="Calibri" w:hAnsi="Times New Roman" w:cs="Times New Roman"/>
          <w:sz w:val="24"/>
          <w:szCs w:val="24"/>
        </w:rPr>
        <w:t>с</w:t>
      </w:r>
      <w:r w:rsidR="004B154C" w:rsidRPr="00D54BFD">
        <w:rPr>
          <w:rFonts w:ascii="Times New Roman" w:eastAsia="Calibri" w:hAnsi="Times New Roman" w:cs="Times New Roman"/>
          <w:sz w:val="24"/>
          <w:szCs w:val="24"/>
        </w:rPr>
        <w:t>едми</w:t>
      </w:r>
      <w:r w:rsidR="004822B0" w:rsidRPr="00D54BFD">
        <w:rPr>
          <w:rFonts w:ascii="Times New Roman" w:eastAsia="Calibri" w:hAnsi="Times New Roman" w:cs="Times New Roman"/>
          <w:sz w:val="24"/>
          <w:szCs w:val="24"/>
        </w:rPr>
        <w:t xml:space="preserve">чен </w:t>
      </w:r>
      <w:r w:rsidRPr="00D54BFD">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D54BFD">
        <w:rPr>
          <w:rFonts w:ascii="Times New Roman" w:eastAsia="Calibri" w:hAnsi="Times New Roman" w:cs="Times New Roman"/>
          <w:sz w:val="24"/>
          <w:szCs w:val="24"/>
        </w:rPr>
        <w:t>, при условията и реда на чл.</w:t>
      </w:r>
      <w:r w:rsidR="00DE61D8">
        <w:rPr>
          <w:rFonts w:ascii="Times New Roman" w:eastAsia="Calibri" w:hAnsi="Times New Roman" w:cs="Times New Roman"/>
          <w:sz w:val="24"/>
          <w:szCs w:val="24"/>
        </w:rPr>
        <w:t xml:space="preserve"> </w:t>
      </w:r>
      <w:r w:rsidR="004D4F98" w:rsidRPr="00D54BFD">
        <w:rPr>
          <w:rFonts w:ascii="Times New Roman" w:eastAsia="Calibri" w:hAnsi="Times New Roman" w:cs="Times New Roman"/>
          <w:sz w:val="24"/>
          <w:szCs w:val="24"/>
        </w:rPr>
        <w:t>61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w:t>
      </w:r>
    </w:p>
    <w:p w14:paraId="4EFA3434" w14:textId="77777777" w:rsidR="00000657" w:rsidRPr="00D54BFD" w:rsidRDefault="00000657"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000657">
        <w:rPr>
          <w:rFonts w:ascii="Times New Roman" w:hAnsi="Times New Roman" w:cs="Times New Roman"/>
          <w:sz w:val="24"/>
          <w:szCs w:val="24"/>
        </w:rPr>
        <w:t>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p>
    <w:p w14:paraId="6FB187AE" w14:textId="77777777" w:rsidR="00BA04A1" w:rsidRDefault="00A5168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hAnsi="Times New Roman" w:cs="Times New Roman"/>
          <w:sz w:val="24"/>
          <w:szCs w:val="24"/>
        </w:rPr>
        <w:t xml:space="preserve">Бенефициентът има право на междинни плащания. </w:t>
      </w:r>
      <w:r w:rsidR="001A106C" w:rsidRPr="00D54BFD">
        <w:rPr>
          <w:rFonts w:ascii="Times New Roman" w:eastAsia="Calibri" w:hAnsi="Times New Roman" w:cs="Times New Roman"/>
          <w:sz w:val="24"/>
          <w:szCs w:val="24"/>
        </w:rPr>
        <w:t xml:space="preserve">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D54BFD">
        <w:rPr>
          <w:rFonts w:ascii="Times New Roman" w:hAnsi="Times New Roman" w:cs="Times New Roman"/>
          <w:sz w:val="24"/>
          <w:szCs w:val="24"/>
        </w:rPr>
        <w:t xml:space="preserve">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w:t>
      </w:r>
      <w:r w:rsidR="00E14770" w:rsidRPr="00D54BFD">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08AF016B" w14:textId="3B9F9EC2" w:rsidR="007544E8" w:rsidRPr="007544E8" w:rsidRDefault="007544E8"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7544E8">
        <w:rPr>
          <w:rFonts w:ascii="Times New Roman" w:eastAsia="Calibri" w:hAnsi="Times New Roman" w:cs="Times New Roman"/>
          <w:sz w:val="24"/>
          <w:szCs w:val="24"/>
        </w:rPr>
        <w:t xml:space="preserve">Не могат да бъдат извършвани междинни/финални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w:t>
      </w:r>
      <w:r>
        <w:rPr>
          <w:rFonts w:ascii="Times New Roman" w:eastAsia="Calibri" w:hAnsi="Times New Roman" w:cs="Times New Roman"/>
          <w:sz w:val="24"/>
          <w:szCs w:val="24"/>
        </w:rPr>
        <w:t xml:space="preserve">ИСУН </w:t>
      </w:r>
      <w:r w:rsidRPr="007544E8">
        <w:rPr>
          <w:rFonts w:ascii="Times New Roman" w:eastAsia="Calibri" w:hAnsi="Times New Roman" w:cs="Times New Roman"/>
          <w:sz w:val="24"/>
          <w:szCs w:val="24"/>
        </w:rPr>
        <w:t>всеки сключен договор с избран изпълнител в едно с документите от провеждането на обществената поръч</w:t>
      </w:r>
      <w:r w:rsidRPr="00BD4418">
        <w:rPr>
          <w:rFonts w:ascii="Times New Roman" w:eastAsia="Calibri" w:hAnsi="Times New Roman" w:cs="Times New Roman"/>
          <w:sz w:val="24"/>
          <w:szCs w:val="24"/>
        </w:rPr>
        <w:t>ка.</w:t>
      </w:r>
    </w:p>
    <w:p w14:paraId="3CD62C3B" w14:textId="6E8A63A3" w:rsidR="00BA04A1" w:rsidRDefault="00BA04A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Общият размер на авансовите и междинните плащания е до 95 % от стойността на безвъзмездната финансова помощ за бенефициенти </w:t>
      </w:r>
      <w:r w:rsidR="00944802" w:rsidRPr="00944802">
        <w:rPr>
          <w:rFonts w:ascii="Times New Roman" w:hAnsi="Times New Roman" w:cs="Times New Roman"/>
          <w:sz w:val="24"/>
          <w:szCs w:val="24"/>
        </w:rPr>
        <w:t>с гаранция, издадена от банка или финансова институция, регистрирани в Република България</w:t>
      </w:r>
      <w:r w:rsidRPr="00D54BFD">
        <w:rPr>
          <w:rFonts w:ascii="Times New Roman" w:hAnsi="Times New Roman" w:cs="Times New Roman"/>
          <w:sz w:val="24"/>
          <w:szCs w:val="24"/>
        </w:rPr>
        <w:t xml:space="preserve">. </w:t>
      </w:r>
    </w:p>
    <w:p w14:paraId="605F441A" w14:textId="27BB8D7F" w:rsidR="0038283D" w:rsidRDefault="0038283D"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0913A8">
        <w:rPr>
          <w:rFonts w:ascii="Times New Roman" w:eastAsia="Calibri" w:hAnsi="Times New Roman" w:cs="Times New Roman"/>
          <w:sz w:val="24"/>
          <w:szCs w:val="24"/>
          <w:lang w:val="en-US"/>
        </w:rPr>
        <w:lastRenderedPageBreak/>
        <w:t>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25).</w:t>
      </w:r>
    </w:p>
    <w:p w14:paraId="61301820" w14:textId="49A892C4" w:rsidR="004D42EC" w:rsidRPr="00D54BFD" w:rsidRDefault="004D42EC"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4D42EC">
        <w:rPr>
          <w:rFonts w:ascii="Times New Roman" w:eastAsia="Calibri" w:hAnsi="Times New Roman" w:cs="Times New Roman"/>
          <w:sz w:val="24"/>
          <w:szCs w:val="24"/>
          <w:lang w:val="en-US"/>
        </w:rPr>
        <w:t>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Договора, към одобрените разходи за отчетния период, като се приспадне сумата по отпуснатото авансово плащане и натрупаната лихва във връзка с него.</w:t>
      </w:r>
    </w:p>
    <w:p w14:paraId="5E5C6533" w14:textId="77777777" w:rsidR="00B02976" w:rsidRPr="00D54BFD" w:rsidRDefault="008843D4"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Заявяването на авансово плащане </w:t>
      </w:r>
      <w:r w:rsidR="005F1808" w:rsidRPr="00D54BFD">
        <w:rPr>
          <w:rFonts w:ascii="Times New Roman" w:hAnsi="Times New Roman" w:cs="Times New Roman"/>
          <w:sz w:val="24"/>
          <w:szCs w:val="24"/>
        </w:rPr>
        <w:t>от страна на бенефициента</w:t>
      </w:r>
      <w:r w:rsidRPr="00D54BFD">
        <w:rPr>
          <w:rFonts w:ascii="Times New Roman" w:hAnsi="Times New Roman" w:cs="Times New Roman"/>
          <w:sz w:val="24"/>
          <w:szCs w:val="24"/>
        </w:rPr>
        <w:t xml:space="preserve"> не е задължително.</w:t>
      </w:r>
    </w:p>
    <w:p w14:paraId="19A33583" w14:textId="77777777" w:rsidR="001A6B64" w:rsidRPr="00D54BFD" w:rsidRDefault="001A6B64"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2548B038" w14:textId="51FA7131" w:rsidR="002B4203" w:rsidRPr="00D54BFD" w:rsidRDefault="0051310F"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b/>
          <w:sz w:val="24"/>
          <w:szCs w:val="24"/>
        </w:rPr>
        <w:t>Вариант 3</w:t>
      </w:r>
      <w:r w:rsidR="002B4203" w:rsidRPr="00D54BFD">
        <w:rPr>
          <w:rFonts w:ascii="Times New Roman" w:hAnsi="Times New Roman" w:cs="Times New Roman"/>
          <w:sz w:val="24"/>
          <w:szCs w:val="24"/>
        </w:rPr>
        <w:t xml:space="preserve"> (само междинни плащания и окончателно плащане): </w:t>
      </w:r>
    </w:p>
    <w:p w14:paraId="27A16A21" w14:textId="6E6C4D8F" w:rsidR="004D42EC" w:rsidRDefault="002B4203"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r w:rsidRPr="004911AC">
        <w:rPr>
          <w:rFonts w:ascii="Times New Roman" w:hAnsi="Times New Roman" w:cs="Times New Roman"/>
          <w:sz w:val="24"/>
          <w:szCs w:val="24"/>
        </w:rPr>
        <w:t>доказателствени документи, които удостоверяват изпълнението на отчитаните дейности/действия и изразходването на средствата (съгласно образците</w:t>
      </w:r>
      <w:r w:rsidR="004911AC" w:rsidRPr="004911AC">
        <w:rPr>
          <w:rFonts w:ascii="Times New Roman" w:hAnsi="Times New Roman" w:cs="Times New Roman"/>
          <w:sz w:val="24"/>
          <w:szCs w:val="24"/>
        </w:rPr>
        <w:t xml:space="preserve">, утвърдени от Управляващия орган на </w:t>
      </w:r>
      <w:r w:rsidR="007544E8" w:rsidRPr="004911AC">
        <w:rPr>
          <w:rFonts w:ascii="Times New Roman" w:hAnsi="Times New Roman" w:cs="Times New Roman"/>
          <w:sz w:val="24"/>
          <w:szCs w:val="24"/>
        </w:rPr>
        <w:t>програма „Конкурентоспособност  и иновации в предприятията“ 2021-2027</w:t>
      </w:r>
      <w:r w:rsidRPr="004911AC">
        <w:rPr>
          <w:rFonts w:ascii="Times New Roman" w:hAnsi="Times New Roman" w:cs="Times New Roman"/>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2A7F2B" w:rsidRPr="004911AC">
        <w:rPr>
          <w:rFonts w:ascii="Times New Roman" w:hAnsi="Times New Roman" w:cs="Times New Roman"/>
          <w:sz w:val="24"/>
          <w:szCs w:val="24"/>
        </w:rPr>
        <w:t>А</w:t>
      </w:r>
      <w:r w:rsidR="00481AD6" w:rsidRPr="004911AC">
        <w:rPr>
          <w:rFonts w:ascii="Times New Roman" w:hAnsi="Times New Roman" w:cs="Times New Roman"/>
          <w:sz w:val="24"/>
          <w:szCs w:val="24"/>
        </w:rPr>
        <w:t xml:space="preserve">дминистративния </w:t>
      </w:r>
      <w:r w:rsidRPr="004911AC">
        <w:rPr>
          <w:rFonts w:ascii="Times New Roman" w:hAnsi="Times New Roman" w:cs="Times New Roman"/>
          <w:sz w:val="24"/>
          <w:szCs w:val="24"/>
        </w:rPr>
        <w:t xml:space="preserve">договор. </w:t>
      </w:r>
    </w:p>
    <w:p w14:paraId="709D0EB6" w14:textId="4BE84EB9" w:rsidR="002B4203" w:rsidRPr="00D54BFD" w:rsidRDefault="004D42EC"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4D42EC">
        <w:rPr>
          <w:rFonts w:ascii="Times New Roman" w:hAnsi="Times New Roman" w:cs="Times New Roman"/>
          <w:sz w:val="24"/>
          <w:szCs w:val="24"/>
        </w:rPr>
        <w:t>Окончателното плащане се изчислява, като от общо верифицираните допустими разходи по проекта или операцията за финансов инструмент се приспаднат извършените междинни плащания.</w:t>
      </w:r>
    </w:p>
    <w:p w14:paraId="544A4910" w14:textId="77777777" w:rsidR="008E618B" w:rsidRPr="00D54BFD" w:rsidRDefault="008E618B"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40E1C8D9" w14:textId="3930140A" w:rsidR="007544E8" w:rsidRDefault="002D7B16"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 xml:space="preserve">Вариант </w:t>
      </w:r>
      <w:r w:rsidR="0051310F">
        <w:rPr>
          <w:rFonts w:ascii="Times New Roman" w:hAnsi="Times New Roman" w:cs="Times New Roman"/>
          <w:b/>
          <w:sz w:val="24"/>
          <w:szCs w:val="24"/>
        </w:rPr>
        <w:t>4</w:t>
      </w:r>
      <w:r w:rsidRPr="00D54BFD">
        <w:rPr>
          <w:rFonts w:ascii="Times New Roman" w:hAnsi="Times New Roman" w:cs="Times New Roman"/>
          <w:sz w:val="24"/>
          <w:szCs w:val="24"/>
        </w:rPr>
        <w:t xml:space="preserve"> (само окончателно плащане):  </w:t>
      </w:r>
    </w:p>
    <w:p w14:paraId="413AAF84" w14:textId="17849552" w:rsidR="00A63E29" w:rsidRPr="000913A8" w:rsidRDefault="002D7B16"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w:t>
      </w:r>
      <w:r w:rsidRPr="000913A8">
        <w:rPr>
          <w:rFonts w:ascii="Times New Roman" w:hAnsi="Times New Roman" w:cs="Times New Roman"/>
          <w:sz w:val="24"/>
          <w:szCs w:val="24"/>
        </w:rPr>
        <w:t xml:space="preserve">посочен в чл. </w:t>
      </w:r>
      <w:r w:rsidR="00B31C9C" w:rsidRPr="000913A8">
        <w:rPr>
          <w:rFonts w:ascii="Times New Roman" w:hAnsi="Times New Roman" w:cs="Times New Roman"/>
          <w:sz w:val="24"/>
          <w:szCs w:val="24"/>
        </w:rPr>
        <w:t>2.1</w:t>
      </w:r>
      <w:r w:rsidR="002C7445" w:rsidRPr="000913A8">
        <w:rPr>
          <w:rFonts w:ascii="Times New Roman" w:hAnsi="Times New Roman" w:cs="Times New Roman"/>
          <w:sz w:val="24"/>
          <w:szCs w:val="24"/>
        </w:rPr>
        <w:t xml:space="preserve"> </w:t>
      </w:r>
      <w:r w:rsidRPr="000913A8">
        <w:rPr>
          <w:rFonts w:ascii="Times New Roman" w:hAnsi="Times New Roman" w:cs="Times New Roman"/>
          <w:sz w:val="24"/>
          <w:szCs w:val="24"/>
        </w:rPr>
        <w:t xml:space="preserve">от </w:t>
      </w:r>
      <w:r w:rsidR="00CB5F1A" w:rsidRPr="000913A8">
        <w:rPr>
          <w:rFonts w:ascii="Times New Roman" w:hAnsi="Times New Roman" w:cs="Times New Roman"/>
          <w:sz w:val="24"/>
          <w:szCs w:val="24"/>
        </w:rPr>
        <w:t>Административния д</w:t>
      </w:r>
      <w:r w:rsidRPr="000913A8">
        <w:rPr>
          <w:rFonts w:ascii="Times New Roman" w:hAnsi="Times New Roman" w:cs="Times New Roman"/>
          <w:sz w:val="24"/>
          <w:szCs w:val="24"/>
        </w:rPr>
        <w:t xml:space="preserve">оговор за безвъзмездна финансова помощ към общите верифицирани разходи. То се извършва след одобрението на финалния отчет, </w:t>
      </w:r>
      <w:r w:rsidR="00B01301" w:rsidRPr="000913A8">
        <w:rPr>
          <w:rFonts w:ascii="Times New Roman" w:hAnsi="Times New Roman" w:cs="Times New Roman"/>
          <w:sz w:val="24"/>
          <w:szCs w:val="24"/>
        </w:rPr>
        <w:t>придружен с искане за плащане</w:t>
      </w:r>
      <w:r w:rsidR="007544E8" w:rsidRPr="000913A8">
        <w:rPr>
          <w:rFonts w:ascii="Times New Roman" w:eastAsia="Calibri" w:hAnsi="Times New Roman" w:cs="Times New Roman"/>
          <w:sz w:val="24"/>
          <w:szCs w:val="24"/>
        </w:rPr>
        <w:t>.</w:t>
      </w:r>
      <w:r w:rsidRPr="000913A8">
        <w:rPr>
          <w:rFonts w:ascii="Times New Roman" w:hAnsi="Times New Roman" w:cs="Times New Roman"/>
          <w:sz w:val="24"/>
          <w:szCs w:val="24"/>
        </w:rPr>
        <w:t xml:space="preserve"> </w:t>
      </w:r>
    </w:p>
    <w:p w14:paraId="54611D5D" w14:textId="77777777" w:rsidR="00A63E29" w:rsidRPr="000913A8"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51D41F50" w14:textId="46AE6A6B" w:rsidR="00A63E29" w:rsidRPr="000913A8"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0913A8">
        <w:rPr>
          <w:rFonts w:ascii="Times New Roman" w:hAnsi="Times New Roman" w:cs="Times New Roman"/>
          <w:sz w:val="24"/>
          <w:szCs w:val="24"/>
        </w:rPr>
        <w:t xml:space="preserve">В случай че бенефициентът избере Вариант 1 или Вариант 2, т.е. в случаите, когато плащането на безвъзмездната финансова помощ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 и чл. 3, пар. 6 от Регламент 1407/2013.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8" w:history="1">
        <w:r w:rsidRPr="000913A8">
          <w:rPr>
            <w:rStyle w:val="Hyperlink"/>
            <w:rFonts w:ascii="Times New Roman" w:hAnsi="Times New Roman" w:cs="Times New Roman"/>
            <w:sz w:val="24"/>
            <w:szCs w:val="24"/>
          </w:rPr>
          <w:t>http://stateaid.minfin.bg/bg/page/424</w:t>
        </w:r>
      </w:hyperlink>
      <w:r w:rsidRPr="000913A8">
        <w:rPr>
          <w:rFonts w:ascii="Times New Roman" w:hAnsi="Times New Roman" w:cs="Times New Roman"/>
          <w:sz w:val="24"/>
          <w:szCs w:val="24"/>
        </w:rPr>
        <w:t>.</w:t>
      </w:r>
    </w:p>
    <w:p w14:paraId="096C3E79" w14:textId="77777777" w:rsidR="00A63E29" w:rsidRPr="000913A8"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613B8EAE" w14:textId="7BA4A867" w:rsidR="00A63E29"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0913A8">
        <w:rPr>
          <w:rFonts w:ascii="Times New Roman" w:hAnsi="Times New Roman" w:cs="Times New Roman"/>
          <w:sz w:val="24"/>
          <w:szCs w:val="24"/>
        </w:rPr>
        <w:lastRenderedPageBreak/>
        <w:t>Сконтирането</w:t>
      </w:r>
      <w:r w:rsidRPr="000913A8">
        <w:rPr>
          <w:rFonts w:ascii="Times New Roman" w:eastAsia="Calibri" w:hAnsi="Times New Roman" w:cs="Times New Roman"/>
          <w:sz w:val="24"/>
          <w:szCs w:val="24"/>
          <w:vertAlign w:val="superscript"/>
        </w:rPr>
        <w:footnoteReference w:id="4"/>
      </w:r>
      <w:r w:rsidRPr="000913A8">
        <w:rPr>
          <w:rFonts w:ascii="Times New Roman" w:eastAsia="Calibri" w:hAnsi="Times New Roman" w:cs="Times New Roman"/>
          <w:sz w:val="24"/>
          <w:szCs w:val="24"/>
        </w:rPr>
        <w:t xml:space="preserve"> </w:t>
      </w:r>
      <w:r w:rsidRPr="000913A8">
        <w:rPr>
          <w:rFonts w:ascii="Times New Roman" w:hAnsi="Times New Roman" w:cs="Times New Roman"/>
          <w:sz w:val="24"/>
          <w:szCs w:val="24"/>
        </w:rPr>
        <w:t>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Условията за кандидатстване, както и за докладване на помощта.</w:t>
      </w:r>
      <w:r w:rsidR="009E66E0">
        <w:rPr>
          <w:rFonts w:ascii="Times New Roman" w:hAnsi="Times New Roman" w:cs="Times New Roman"/>
          <w:sz w:val="24"/>
          <w:szCs w:val="24"/>
        </w:rPr>
        <w:t xml:space="preserve">   </w:t>
      </w:r>
    </w:p>
    <w:p w14:paraId="18505E71" w14:textId="77777777" w:rsidR="00685618" w:rsidRDefault="0068561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b/>
          <w:sz w:val="24"/>
          <w:szCs w:val="24"/>
        </w:rPr>
      </w:pPr>
      <w:bookmarkStart w:id="2" w:name="_GoBack"/>
      <w:bookmarkEnd w:id="2"/>
    </w:p>
    <w:p w14:paraId="104768E0" w14:textId="249F8F7C" w:rsidR="0088120C"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b/>
          <w:sz w:val="24"/>
          <w:szCs w:val="24"/>
        </w:rPr>
      </w:pPr>
      <w:r w:rsidRPr="007544E8">
        <w:rPr>
          <w:rFonts w:ascii="Times New Roman" w:eastAsia="Calibri" w:hAnsi="Times New Roman" w:cs="Times New Roman"/>
          <w:b/>
          <w:sz w:val="24"/>
          <w:szCs w:val="24"/>
        </w:rPr>
        <w:t>Нередности и конфликт на интереси</w:t>
      </w:r>
    </w:p>
    <w:p w14:paraId="1E8F1638" w14:textId="2698666E" w:rsidR="007544E8" w:rsidRPr="007544E8"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sz w:val="24"/>
          <w:szCs w:val="24"/>
        </w:rPr>
      </w:pPr>
      <w:r w:rsidRPr="007544E8">
        <w:rPr>
          <w:rFonts w:ascii="Times New Roman" w:eastAsia="Calibri" w:hAnsi="Times New Roman" w:cs="Times New Roman"/>
          <w:sz w:val="24"/>
          <w:szCs w:val="24"/>
        </w:rPr>
        <w:t>Бенефициентът</w:t>
      </w:r>
      <w:r w:rsidR="00980606">
        <w:rPr>
          <w:rFonts w:ascii="Times New Roman" w:eastAsia="Calibri" w:hAnsi="Times New Roman" w:cs="Times New Roman"/>
          <w:sz w:val="24"/>
          <w:szCs w:val="24"/>
          <w:lang w:val="en-US"/>
        </w:rPr>
        <w:t>/</w:t>
      </w:r>
      <w:r w:rsidR="00980606">
        <w:rPr>
          <w:rFonts w:ascii="Times New Roman" w:eastAsia="Calibri" w:hAnsi="Times New Roman" w:cs="Times New Roman"/>
          <w:sz w:val="24"/>
          <w:szCs w:val="24"/>
        </w:rPr>
        <w:t>партньорът</w:t>
      </w:r>
      <w:r w:rsidRPr="007544E8">
        <w:rPr>
          <w:rFonts w:ascii="Times New Roman" w:eastAsia="Calibri" w:hAnsi="Times New Roman" w:cs="Times New Roman"/>
          <w:sz w:val="24"/>
          <w:szCs w:val="24"/>
        </w:rPr>
        <w:t xml:space="preserve"> се задължава да предприеме всички необходими мерки за избягване и предотвратяване на конфликт на интереси.</w:t>
      </w:r>
      <w:r w:rsidRPr="007544E8">
        <w:rPr>
          <w:rFonts w:ascii="Times New Roman" w:eastAsia="Times New Roman" w:hAnsi="Times New Roman" w:cs="Times New Roman"/>
          <w:sz w:val="24"/>
          <w:szCs w:val="24"/>
          <w:lang w:eastAsia="bg-BG"/>
        </w:rPr>
        <w:t xml:space="preserve"> </w:t>
      </w:r>
      <w:r w:rsidRPr="007544E8">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Pr>
          <w:rFonts w:ascii="Times New Roman" w:eastAsia="Calibri" w:hAnsi="Times New Roman" w:cs="Times New Roman"/>
          <w:sz w:val="24"/>
          <w:szCs w:val="24"/>
        </w:rPr>
        <w:t>проекта</w:t>
      </w:r>
      <w:r w:rsidRPr="007544E8">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w:t>
      </w:r>
      <w:r w:rsidR="00B00FA5" w:rsidRPr="007544E8">
        <w:rPr>
          <w:rFonts w:ascii="Times New Roman" w:eastAsia="Calibri" w:hAnsi="Times New Roman" w:cs="Times New Roman"/>
          <w:sz w:val="24"/>
          <w:szCs w:val="24"/>
        </w:rPr>
        <w:t>Закона</w:t>
      </w:r>
      <w:r w:rsidRPr="007544E8">
        <w:rPr>
          <w:rFonts w:ascii="Times New Roman" w:eastAsia="Calibri" w:hAnsi="Times New Roman" w:cs="Times New Roman"/>
          <w:sz w:val="24"/>
          <w:szCs w:val="24"/>
        </w:rPr>
        <w:t xml:space="preserve"> за противодействие на корупцията и за отнемане на незаконно придобитото имущество.</w:t>
      </w:r>
    </w:p>
    <w:p w14:paraId="725428B3" w14:textId="07E5A68C" w:rsidR="007544E8" w:rsidRPr="00D67ECB" w:rsidRDefault="007544E8" w:rsidP="009E66E0">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D67ECB">
        <w:rPr>
          <w:rFonts w:ascii="Times New Roman" w:eastAsia="Calibri" w:hAnsi="Times New Roman" w:cs="Times New Roman"/>
          <w:sz w:val="24"/>
          <w:szCs w:val="24"/>
        </w:rPr>
        <w:t xml:space="preserve">Бенефициентът може да подаде </w:t>
      </w:r>
      <w:r w:rsidRPr="00D67ECB">
        <w:rPr>
          <w:rFonts w:ascii="Times New Roman" w:eastAsia="Calibri" w:hAnsi="Times New Roman" w:cs="Times New Roman"/>
          <w:b/>
          <w:sz w:val="24"/>
          <w:szCs w:val="24"/>
        </w:rPr>
        <w:t>сигнал за нередност</w:t>
      </w:r>
      <w:r w:rsidRPr="00D67ECB">
        <w:rPr>
          <w:rFonts w:ascii="Times New Roman" w:eastAsia="Calibri" w:hAnsi="Times New Roman" w:cs="Times New Roman"/>
          <w:sz w:val="24"/>
          <w:szCs w:val="24"/>
        </w:rPr>
        <w:t xml:space="preserve"> при условията и по реда на </w:t>
      </w:r>
      <w:r w:rsidR="00B00FA5" w:rsidRPr="00D67ECB">
        <w:rPr>
          <w:rFonts w:ascii="Times New Roman" w:eastAsia="Calibri" w:hAnsi="Times New Roman" w:cs="Times New Roman"/>
          <w:sz w:val="24"/>
          <w:szCs w:val="24"/>
        </w:rPr>
        <w:t>разпоредбите на З</w:t>
      </w:r>
      <w:r w:rsidR="00580B5A" w:rsidRPr="00D67ECB">
        <w:rPr>
          <w:rFonts w:ascii="Times New Roman" w:eastAsia="Calibri" w:hAnsi="Times New Roman" w:cs="Times New Roman"/>
          <w:sz w:val="24"/>
          <w:szCs w:val="24"/>
        </w:rPr>
        <w:t>У</w:t>
      </w:r>
      <w:r w:rsidR="00555245" w:rsidRPr="00D67ECB">
        <w:rPr>
          <w:rFonts w:ascii="Times New Roman" w:eastAsia="Calibri" w:hAnsi="Times New Roman" w:cs="Times New Roman"/>
          <w:sz w:val="24"/>
          <w:szCs w:val="24"/>
        </w:rPr>
        <w:t>СЕФСУ</w:t>
      </w:r>
      <w:r w:rsidRPr="00D67ECB">
        <w:rPr>
          <w:rFonts w:ascii="Times New Roman" w:eastAsia="Calibri" w:hAnsi="Times New Roman" w:cs="Times New Roman"/>
          <w:sz w:val="24"/>
          <w:szCs w:val="24"/>
        </w:rPr>
        <w:t xml:space="preserve"> и съобразно подписаната от него Декларация за нередности </w:t>
      </w:r>
      <w:r w:rsidR="00B00FA5" w:rsidRPr="00D67ECB">
        <w:rPr>
          <w:rFonts w:ascii="Times New Roman" w:eastAsia="Calibri" w:hAnsi="Times New Roman" w:cs="Times New Roman"/>
          <w:b/>
          <w:sz w:val="24"/>
          <w:szCs w:val="24"/>
        </w:rPr>
        <w:t>РАЗДЕЛ 5 към Приложение 2 от Условията за кандидатстване.</w:t>
      </w:r>
    </w:p>
    <w:p w14:paraId="21AA4A5F" w14:textId="77777777" w:rsidR="00540808" w:rsidRPr="00D54BFD" w:rsidRDefault="000C50AB" w:rsidP="00540808">
      <w:pPr>
        <w:pStyle w:val="Heading3"/>
        <w:spacing w:before="240" w:after="120"/>
        <w:rPr>
          <w:rFonts w:ascii="Times New Roman" w:hAnsi="Times New Roman" w:cs="Times New Roman"/>
          <w:sz w:val="24"/>
          <w:szCs w:val="24"/>
        </w:rPr>
      </w:pPr>
      <w:bookmarkStart w:id="3" w:name="_Toc532461140"/>
      <w:r w:rsidRPr="00D54BFD">
        <w:rPr>
          <w:rFonts w:ascii="Times New Roman" w:hAnsi="Times New Roman" w:cs="Times New Roman"/>
          <w:sz w:val="24"/>
          <w:szCs w:val="24"/>
        </w:rPr>
        <w:t>3</w:t>
      </w:r>
      <w:r w:rsidR="00540808" w:rsidRPr="00D54BFD">
        <w:rPr>
          <w:rFonts w:ascii="Times New Roman" w:hAnsi="Times New Roman" w:cs="Times New Roman"/>
          <w:sz w:val="24"/>
          <w:szCs w:val="24"/>
        </w:rPr>
        <w:t xml:space="preserve">. </w:t>
      </w:r>
      <w:bookmarkEnd w:id="3"/>
      <w:r w:rsidR="00191F41" w:rsidRPr="00D54BFD">
        <w:rPr>
          <w:rFonts w:ascii="Times New Roman" w:hAnsi="Times New Roman" w:cs="Times New Roman"/>
          <w:sz w:val="24"/>
          <w:szCs w:val="24"/>
        </w:rPr>
        <w:t>Мерки за информиране и публичност</w:t>
      </w:r>
    </w:p>
    <w:p w14:paraId="1CF3F55B" w14:textId="7BF89C2E"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lang w:val="en-US"/>
        </w:rPr>
      </w:pPr>
      <w:r w:rsidRPr="00940EDF">
        <w:rPr>
          <w:rFonts w:ascii="Times New Roman" w:eastAsia="Calibri" w:hAnsi="Times New Roman" w:cs="Times New Roman"/>
          <w:i/>
          <w:sz w:val="24"/>
          <w:szCs w:val="24"/>
        </w:rPr>
        <w:t>Бенефициентът</w:t>
      </w:r>
      <w:r w:rsidR="006B6005">
        <w:rPr>
          <w:rFonts w:ascii="Times New Roman" w:eastAsia="Calibri" w:hAnsi="Times New Roman" w:cs="Times New Roman"/>
          <w:i/>
          <w:sz w:val="24"/>
          <w:szCs w:val="24"/>
        </w:rPr>
        <w:t>/партньорът</w:t>
      </w:r>
      <w:r w:rsidRPr="00940EDF">
        <w:rPr>
          <w:rFonts w:ascii="Times New Roman" w:eastAsia="Calibri" w:hAnsi="Times New Roman" w:cs="Times New Roman"/>
          <w:i/>
          <w:sz w:val="24"/>
          <w:szCs w:val="24"/>
        </w:rPr>
        <w:t xml:space="preserve"> следва да прилага подходящи мерки за публичност и информираност съгласно правилата на Приложение IX „Комуникация и видимост — членове 47, 49 и 50“</w:t>
      </w:r>
      <w:r w:rsidRPr="00940EDF">
        <w:rPr>
          <w:rFonts w:ascii="Times New Roman" w:eastAsia="Calibri" w:hAnsi="Times New Roman" w:cs="Times New Roman"/>
          <w:i/>
          <w:sz w:val="24"/>
          <w:szCs w:val="24"/>
          <w:lang w:val="en-US"/>
        </w:rPr>
        <w:t xml:space="preserve"> </w:t>
      </w:r>
      <w:r w:rsidR="00555245">
        <w:rPr>
          <w:rFonts w:ascii="Times New Roman" w:eastAsia="Calibri" w:hAnsi="Times New Roman" w:cs="Times New Roman"/>
          <w:i/>
          <w:sz w:val="24"/>
          <w:szCs w:val="24"/>
        </w:rPr>
        <w:t>на Регламент (ЕС) 2021/1060</w:t>
      </w:r>
      <w:r w:rsidRPr="00940EDF">
        <w:rPr>
          <w:rFonts w:ascii="Times New Roman" w:eastAsia="Calibri" w:hAnsi="Times New Roman" w:cs="Times New Roman"/>
          <w:i/>
          <w:sz w:val="24"/>
          <w:szCs w:val="24"/>
          <w:lang w:val="en-US"/>
        </w:rPr>
        <w:t>.</w:t>
      </w:r>
    </w:p>
    <w:p w14:paraId="56186B8A" w14:textId="76509B73"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Бенефициентът</w:t>
      </w:r>
      <w:r w:rsidR="006B6005">
        <w:rPr>
          <w:rFonts w:ascii="Times New Roman" w:eastAsia="Calibri" w:hAnsi="Times New Roman" w:cs="Times New Roman"/>
          <w:sz w:val="24"/>
          <w:szCs w:val="24"/>
        </w:rPr>
        <w:t>/партньорът</w:t>
      </w:r>
      <w:r w:rsidRPr="00940EDF">
        <w:rPr>
          <w:rFonts w:ascii="Times New Roman" w:eastAsia="Calibri" w:hAnsi="Times New Roman" w:cs="Times New Roman"/>
          <w:sz w:val="24"/>
          <w:szCs w:val="24"/>
        </w:rPr>
        <w:t xml:space="preserve"> е длъжен да упомене финансовия принос на Европейския фонд за ре</w:t>
      </w:r>
      <w:r w:rsidR="00CC3008">
        <w:rPr>
          <w:rFonts w:ascii="Times New Roman" w:eastAsia="Calibri" w:hAnsi="Times New Roman" w:cs="Times New Roman"/>
          <w:sz w:val="24"/>
          <w:szCs w:val="24"/>
        </w:rPr>
        <w:t xml:space="preserve">гионално развитие чрез програма </w:t>
      </w:r>
      <w:r w:rsidRPr="00940EDF">
        <w:rPr>
          <w:rFonts w:ascii="Times New Roman" w:eastAsia="Calibri" w:hAnsi="Times New Roman" w:cs="Times New Roman"/>
          <w:sz w:val="24"/>
          <w:szCs w:val="24"/>
        </w:rPr>
        <w:t xml:space="preserve">„Конкурентоспособност и иновации в предприятията“ 2021-2027 в информацията, изготвяна и предоставяна във връзка с изпълнението на проекта, </w:t>
      </w:r>
      <w:r w:rsidR="00446872" w:rsidRPr="00446872">
        <w:rPr>
          <w:rFonts w:ascii="Times New Roman" w:eastAsia="Calibri" w:hAnsi="Times New Roman" w:cs="Times New Roman"/>
          <w:sz w:val="24"/>
          <w:szCs w:val="24"/>
        </w:rPr>
        <w:t>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w:t>
      </w:r>
      <w:r w:rsidR="00446872">
        <w:rPr>
          <w:rFonts w:ascii="Times New Roman" w:eastAsia="Calibri" w:hAnsi="Times New Roman" w:cs="Times New Roman"/>
          <w:sz w:val="24"/>
          <w:szCs w:val="24"/>
        </w:rPr>
        <w:t xml:space="preserve">роектът е получил финансиране </w:t>
      </w:r>
      <w:r w:rsidRPr="00940EDF">
        <w:rPr>
          <w:rFonts w:ascii="Times New Roman" w:eastAsia="Calibri" w:hAnsi="Times New Roman" w:cs="Times New Roman"/>
          <w:sz w:val="24"/>
          <w:szCs w:val="24"/>
        </w:rPr>
        <w:t xml:space="preserve">от ЕФРР чрез ПКИП. </w:t>
      </w:r>
    </w:p>
    <w:p w14:paraId="01E271EA"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По време на изпълнението на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55F41BC3" w:rsid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а) включва на интернет страницата си,</w:t>
      </w:r>
      <w:r w:rsidR="00622E59" w:rsidRPr="00622E59">
        <w:t xml:space="preserve"> </w:t>
      </w:r>
      <w:r w:rsidR="00FB532F">
        <w:rPr>
          <w:rFonts w:ascii="Times New Roman" w:eastAsia="Calibri" w:hAnsi="Times New Roman" w:cs="Times New Roman"/>
          <w:sz w:val="24"/>
          <w:szCs w:val="24"/>
        </w:rPr>
        <w:t>ако има така</w:t>
      </w:r>
      <w:r w:rsidR="00FB532F" w:rsidRPr="00622E59">
        <w:rPr>
          <w:rFonts w:ascii="Times New Roman" w:eastAsia="Calibri" w:hAnsi="Times New Roman" w:cs="Times New Roman"/>
          <w:sz w:val="24"/>
          <w:szCs w:val="24"/>
        </w:rPr>
        <w:t>в</w:t>
      </w:r>
      <w:r w:rsidR="00FB532F">
        <w:rPr>
          <w:rFonts w:ascii="Times New Roman" w:eastAsia="Calibri" w:hAnsi="Times New Roman" w:cs="Times New Roman"/>
          <w:sz w:val="24"/>
          <w:szCs w:val="24"/>
        </w:rPr>
        <w:t>а</w:t>
      </w:r>
      <w:r w:rsidR="00622E59" w:rsidRPr="00622E59">
        <w:rPr>
          <w:rFonts w:ascii="Times New Roman" w:eastAsia="Calibri" w:hAnsi="Times New Roman" w:cs="Times New Roman"/>
          <w:sz w:val="24"/>
          <w:szCs w:val="24"/>
        </w:rPr>
        <w:t xml:space="preserve">,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w:t>
      </w:r>
      <w:r w:rsidRPr="00940EDF">
        <w:rPr>
          <w:rFonts w:ascii="Times New Roman" w:eastAsia="Calibri" w:hAnsi="Times New Roman" w:cs="Times New Roman"/>
          <w:sz w:val="24"/>
          <w:szCs w:val="24"/>
        </w:rPr>
        <w:t>от ЕС;</w:t>
      </w:r>
    </w:p>
    <w:p w14:paraId="129F3D9B" w14:textId="45EC8C0C" w:rsidR="00622E59" w:rsidRPr="00622E59" w:rsidRDefault="00622E59" w:rsidP="00622E5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w:t>
      </w:r>
      <w:r w:rsidRPr="00622E5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622E59">
        <w:rPr>
          <w:rFonts w:ascii="Times New Roman" w:eastAsia="Calibri" w:hAnsi="Times New Roman" w:cs="Times New Roman"/>
          <w:sz w:val="24"/>
          <w:szCs w:val="24"/>
        </w:rPr>
        <w:t>включва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w:t>
      </w:r>
    </w:p>
    <w:p w14:paraId="0B8C9F6C" w14:textId="42274FE8" w:rsidR="00940EDF" w:rsidRPr="00940EDF" w:rsidRDefault="00622E59"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в) 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от Регламент 2021/1060, веднага щом започне физическото изпълнение на операциите, включващи физически инвестиции, или инсталирането на закупеното оборудване, в случаи че операциите, получаващи подкрепа са с общ размер на разходите над 500 000 EUR или ако общият размер на разходите е под посочени</w:t>
      </w:r>
      <w:r w:rsidR="00B04833" w:rsidRPr="000913A8">
        <w:rPr>
          <w:rFonts w:ascii="Times New Roman" w:eastAsia="Calibri" w:hAnsi="Times New Roman" w:cs="Times New Roman"/>
          <w:sz w:val="24"/>
          <w:szCs w:val="24"/>
        </w:rPr>
        <w:t xml:space="preserve">я праг - </w:t>
      </w:r>
      <w:r w:rsidR="00940EDF" w:rsidRPr="000913A8">
        <w:rPr>
          <w:rFonts w:ascii="Times New Roman" w:eastAsia="Calibri" w:hAnsi="Times New Roman" w:cs="Times New Roman"/>
          <w:sz w:val="24"/>
          <w:szCs w:val="24"/>
        </w:rPr>
        <w:t xml:space="preserve">поставя минимум един плакат с информация за </w:t>
      </w:r>
      <w:r w:rsidR="00191F41" w:rsidRPr="000913A8">
        <w:rPr>
          <w:rFonts w:ascii="Times New Roman" w:eastAsia="Calibri" w:hAnsi="Times New Roman" w:cs="Times New Roman"/>
          <w:sz w:val="24"/>
          <w:szCs w:val="24"/>
        </w:rPr>
        <w:t>проекта</w:t>
      </w:r>
      <w:r w:rsidR="00940EDF" w:rsidRPr="000913A8">
        <w:rPr>
          <w:rFonts w:ascii="Times New Roman" w:eastAsia="Calibri" w:hAnsi="Times New Roman" w:cs="Times New Roman"/>
          <w:sz w:val="24"/>
          <w:szCs w:val="24"/>
        </w:rPr>
        <w:t xml:space="preserve"> (поне размер А3)</w:t>
      </w:r>
      <w:r w:rsidRPr="000913A8">
        <w:rPr>
          <w:rFonts w:ascii="Times New Roman" w:eastAsia="Calibri" w:hAnsi="Times New Roman" w:cs="Times New Roman"/>
          <w:sz w:val="24"/>
          <w:szCs w:val="24"/>
        </w:rPr>
        <w:t xml:space="preserve"> или еквивалентен електронен екран с информация за операцията</w:t>
      </w:r>
      <w:r w:rsidR="00940EDF" w:rsidRPr="000913A8">
        <w:rPr>
          <w:rFonts w:ascii="Times New Roman" w:eastAsia="Calibri" w:hAnsi="Times New Roman" w:cs="Times New Roman"/>
          <w:sz w:val="24"/>
          <w:szCs w:val="24"/>
        </w:rPr>
        <w:t>, в който се споменава финансовата подкрепа от ЕС, на видно за обществеността място.</w:t>
      </w:r>
      <w:r w:rsidR="00940EDF" w:rsidRPr="00940EDF">
        <w:rPr>
          <w:rFonts w:ascii="Times New Roman" w:eastAsia="Calibri" w:hAnsi="Times New Roman" w:cs="Times New Roman"/>
          <w:sz w:val="24"/>
          <w:szCs w:val="24"/>
        </w:rPr>
        <w:t xml:space="preserve"> </w:t>
      </w:r>
    </w:p>
    <w:p w14:paraId="1C5DFA4E" w14:textId="77777777" w:rsidR="00690172"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w:t>
      </w:r>
      <w:r w:rsidR="00690172" w:rsidRPr="00690172">
        <w:rPr>
          <w:rFonts w:ascii="Times New Roman" w:eastAsia="Calibri" w:hAnsi="Times New Roman" w:cs="Times New Roman"/>
          <w:sz w:val="24"/>
          <w:szCs w:val="24"/>
        </w:rPr>
        <w:t xml:space="preserve">като емблемата на ЕС, изразът „Финансирано от Европейския съюз“ или „Съфинансирано от Европейския съюз“, изписан изцяло и поставен до емблемата и наименованието на финансиращия фонд трябва да заемат минимум 25% от площта им. </w:t>
      </w:r>
    </w:p>
    <w:p w14:paraId="4065DB27" w14:textId="084363F2"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940EDF">
        <w:rPr>
          <w:rFonts w:ascii="Times New Roman" w:eastAsia="Calibri" w:hAnsi="Times New Roman" w:cs="Times New Roman"/>
          <w:i/>
          <w:sz w:val="24"/>
          <w:szCs w:val="24"/>
        </w:rPr>
        <w:t>Временните и постоянни табели/ плакати/ билбордове съдържат следните задължителни елементи:</w:t>
      </w:r>
    </w:p>
    <w:p w14:paraId="1E954A4D" w14:textId="678C078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w:t>
      </w:r>
      <w:r w:rsidR="00690172" w:rsidRPr="00690172">
        <w:rPr>
          <w:rFonts w:ascii="Times New Roman" w:eastAsia="Calibri" w:hAnsi="Times New Roman" w:cs="Times New Roman"/>
          <w:sz w:val="24"/>
          <w:szCs w:val="24"/>
        </w:rPr>
        <w:t>емблемата на ЕС и изразът „Финансирано от Европейския съюз“ или „Съфинансирано от Европейския съюз“, изписан изцяло и поставен до емблемата;</w:t>
      </w:r>
    </w:p>
    <w:p w14:paraId="60502B5C"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наименованието на съфинансиращия фонд;</w:t>
      </w:r>
    </w:p>
    <w:p w14:paraId="7E9C5BE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общото лого за програмен период 2021-2027 г.;</w:t>
      </w:r>
    </w:p>
    <w:p w14:paraId="4F7DE9C8"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наименованието на програма „Конкурентоспособност и иновации в предприятията“ 2021-2027;</w:t>
      </w:r>
    </w:p>
    <w:p w14:paraId="2C7E8116"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наименованието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w:t>
      </w:r>
    </w:p>
    <w:p w14:paraId="0C2B044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общата стойност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4CCFD931"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начална и крайна дата на изпълнение</w:t>
      </w:r>
      <w:r w:rsidR="0094708F">
        <w:rPr>
          <w:rFonts w:ascii="Times New Roman" w:eastAsia="Calibri" w:hAnsi="Times New Roman" w:cs="Times New Roman"/>
          <w:sz w:val="24"/>
          <w:szCs w:val="24"/>
        </w:rPr>
        <w:t xml:space="preserve"> на проекта</w:t>
      </w:r>
      <w:r w:rsidRPr="00940EDF">
        <w:rPr>
          <w:rFonts w:ascii="Times New Roman" w:eastAsia="Calibri" w:hAnsi="Times New Roman" w:cs="Times New Roman"/>
          <w:sz w:val="24"/>
          <w:szCs w:val="24"/>
        </w:rPr>
        <w:t>.</w:t>
      </w:r>
    </w:p>
    <w:p w14:paraId="18A54D9B" w14:textId="53D11C4A"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555245">
        <w:rPr>
          <w:rFonts w:ascii="Times New Roman" w:eastAsia="Calibri" w:hAnsi="Times New Roman" w:cs="Times New Roman"/>
          <w:b/>
          <w:sz w:val="24"/>
          <w:szCs w:val="24"/>
        </w:rPr>
        <w:t>ВАЖНО:</w:t>
      </w:r>
      <w:r w:rsidRPr="00940EDF">
        <w:rPr>
          <w:rFonts w:ascii="Times New Roman" w:eastAsia="Calibri" w:hAnsi="Times New Roman" w:cs="Times New Roman"/>
          <w:sz w:val="24"/>
          <w:szCs w:val="24"/>
        </w:rPr>
        <w:t xml:space="preserve"> </w:t>
      </w:r>
      <w:r w:rsidR="00980606" w:rsidRPr="00980606">
        <w:rPr>
          <w:rFonts w:ascii="Times New Roman" w:eastAsia="Calibri" w:hAnsi="Times New Roman" w:cs="Times New Roman"/>
          <w:i/>
          <w:sz w:val="24"/>
          <w:szCs w:val="24"/>
        </w:rPr>
        <w:t>Неспазването на правилата за комуникация и видимост (визуализация) може да доведе до непризнаване на част или на цялата стойност на</w:t>
      </w:r>
      <w:r w:rsidR="00980606">
        <w:rPr>
          <w:rFonts w:ascii="Times New Roman" w:eastAsia="Calibri" w:hAnsi="Times New Roman" w:cs="Times New Roman"/>
          <w:i/>
          <w:sz w:val="24"/>
          <w:szCs w:val="24"/>
        </w:rPr>
        <w:t xml:space="preserve"> извършените по проекта разходи</w:t>
      </w:r>
      <w:r w:rsidR="00B04833" w:rsidRPr="00B04833">
        <w:rPr>
          <w:rFonts w:ascii="Times New Roman" w:eastAsia="Calibri" w:hAnsi="Times New Roman" w:cs="Times New Roman"/>
          <w:i/>
          <w:sz w:val="24"/>
          <w:szCs w:val="24"/>
        </w:rPr>
        <w:t>.</w:t>
      </w:r>
    </w:p>
    <w:p w14:paraId="189EF76C" w14:textId="2A7A6F77" w:rsidR="00B95A0E" w:rsidRPr="000913A8" w:rsidRDefault="00524165" w:rsidP="00524165">
      <w:pPr>
        <w:pStyle w:val="Heading3"/>
        <w:spacing w:before="240" w:after="120"/>
        <w:rPr>
          <w:rFonts w:ascii="Times New Roman" w:hAnsi="Times New Roman" w:cs="Times New Roman"/>
          <w:sz w:val="24"/>
          <w:szCs w:val="24"/>
        </w:rPr>
      </w:pPr>
      <w:bookmarkStart w:id="4" w:name="_Toc532461141"/>
      <w:r w:rsidRPr="00191F41">
        <w:rPr>
          <w:rFonts w:ascii="Times New Roman" w:hAnsi="Times New Roman" w:cs="Times New Roman"/>
          <w:sz w:val="24"/>
          <w:szCs w:val="24"/>
        </w:rPr>
        <w:t>4</w:t>
      </w:r>
      <w:r w:rsidR="00B95A0E" w:rsidRPr="00191F41">
        <w:rPr>
          <w:rFonts w:ascii="Times New Roman" w:hAnsi="Times New Roman" w:cs="Times New Roman"/>
          <w:sz w:val="24"/>
          <w:szCs w:val="24"/>
        </w:rPr>
        <w:t xml:space="preserve">. </w:t>
      </w:r>
      <w:r w:rsidR="00B95A0E" w:rsidRPr="000913A8">
        <w:rPr>
          <w:rFonts w:ascii="Times New Roman" w:hAnsi="Times New Roman" w:cs="Times New Roman"/>
          <w:sz w:val="24"/>
          <w:szCs w:val="24"/>
        </w:rPr>
        <w:t>Приложения към Условията за изпълнение</w:t>
      </w:r>
      <w:bookmarkEnd w:id="4"/>
    </w:p>
    <w:p w14:paraId="2586A1FC" w14:textId="1E6764AD" w:rsidR="005023E3" w:rsidRPr="000913A8"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 xml:space="preserve">Административен договор за безвъзмездна финансова помощ по </w:t>
      </w:r>
      <w:r w:rsidR="002A7F2B" w:rsidRPr="000913A8">
        <w:rPr>
          <w:rFonts w:ascii="Times New Roman" w:eastAsia="Calibri" w:hAnsi="Times New Roman" w:cs="Times New Roman"/>
          <w:sz w:val="24"/>
          <w:szCs w:val="24"/>
        </w:rPr>
        <w:t xml:space="preserve">програма „Конкурентоспособност  и иновации в предприятията“ 2021-2027 </w:t>
      </w:r>
      <w:r w:rsidRPr="000913A8">
        <w:rPr>
          <w:rFonts w:ascii="Times New Roman" w:eastAsia="Calibri" w:hAnsi="Times New Roman" w:cs="Times New Roman"/>
          <w:sz w:val="24"/>
          <w:szCs w:val="24"/>
        </w:rPr>
        <w:t xml:space="preserve">– </w:t>
      </w:r>
      <w:r w:rsidR="005E7112" w:rsidRPr="000913A8">
        <w:rPr>
          <w:rFonts w:ascii="Times New Roman" w:eastAsia="Calibri" w:hAnsi="Times New Roman" w:cs="Times New Roman"/>
          <w:b/>
          <w:sz w:val="24"/>
          <w:szCs w:val="24"/>
        </w:rPr>
        <w:t>Приложение 17</w:t>
      </w:r>
    </w:p>
    <w:p w14:paraId="3900F96B" w14:textId="77777777" w:rsidR="00811033" w:rsidRPr="000913A8"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0B97825F" w:rsidR="00811033" w:rsidRPr="000913A8"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lastRenderedPageBreak/>
        <w:t xml:space="preserve">Общи условия към финансираните по </w:t>
      </w:r>
      <w:r w:rsidR="002A7F2B" w:rsidRPr="000913A8">
        <w:rPr>
          <w:rFonts w:ascii="Times New Roman" w:eastAsia="Calibri" w:hAnsi="Times New Roman" w:cs="Times New Roman"/>
          <w:sz w:val="24"/>
          <w:szCs w:val="24"/>
        </w:rPr>
        <w:t xml:space="preserve">програма „Конкурентоспособност  и иновации в предприятията“ 2021-2027 </w:t>
      </w:r>
      <w:r w:rsidRPr="000913A8">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 </w:t>
      </w:r>
      <w:r w:rsidR="005E7112" w:rsidRPr="000913A8">
        <w:rPr>
          <w:rFonts w:ascii="Times New Roman" w:eastAsia="Calibri" w:hAnsi="Times New Roman" w:cs="Times New Roman"/>
          <w:b/>
          <w:sz w:val="24"/>
          <w:szCs w:val="24"/>
        </w:rPr>
        <w:t>Приложение 18</w:t>
      </w:r>
    </w:p>
    <w:p w14:paraId="7E045BB6" w14:textId="77777777" w:rsidR="005023E3" w:rsidRPr="000913A8"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83F3E65" w14:textId="4D94A57F" w:rsidR="005023E3" w:rsidRPr="000913A8"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0913A8">
        <w:rPr>
          <w:rFonts w:ascii="Times New Roman" w:eastAsia="Calibri" w:hAnsi="Times New Roman" w:cs="Times New Roman"/>
          <w:sz w:val="24"/>
          <w:szCs w:val="24"/>
        </w:rPr>
        <w:t xml:space="preserve">Заявление за профил за достъп на ръководител на бенефициента до ИСУН  – </w:t>
      </w:r>
      <w:r w:rsidRPr="000913A8">
        <w:rPr>
          <w:rFonts w:ascii="Times New Roman" w:eastAsia="Calibri" w:hAnsi="Times New Roman" w:cs="Times New Roman"/>
          <w:b/>
          <w:sz w:val="24"/>
          <w:szCs w:val="24"/>
        </w:rPr>
        <w:t xml:space="preserve">Приложение </w:t>
      </w:r>
      <w:r w:rsidR="005E7112" w:rsidRPr="000913A8">
        <w:rPr>
          <w:rFonts w:ascii="Times New Roman" w:eastAsia="Calibri" w:hAnsi="Times New Roman" w:cs="Times New Roman"/>
          <w:b/>
          <w:sz w:val="24"/>
          <w:szCs w:val="24"/>
        </w:rPr>
        <w:t>19</w:t>
      </w:r>
      <w:r w:rsidR="00940EDF" w:rsidRPr="000913A8">
        <w:rPr>
          <w:rFonts w:ascii="Times New Roman" w:eastAsia="Calibri" w:hAnsi="Times New Roman" w:cs="Times New Roman"/>
          <w:b/>
          <w:sz w:val="24"/>
          <w:szCs w:val="24"/>
        </w:rPr>
        <w:t xml:space="preserve"> </w:t>
      </w:r>
      <w:r w:rsidR="00940EDF" w:rsidRPr="000913A8">
        <w:rPr>
          <w:rFonts w:ascii="Times New Roman" w:eastAsia="Calibri" w:hAnsi="Times New Roman" w:cs="Times New Roman"/>
          <w:sz w:val="24"/>
          <w:szCs w:val="24"/>
        </w:rPr>
        <w:t>и</w:t>
      </w:r>
      <w:r w:rsidR="00940EDF" w:rsidRPr="000913A8">
        <w:rPr>
          <w:rFonts w:ascii="Times New Roman" w:eastAsia="Calibri" w:hAnsi="Times New Roman" w:cs="Times New Roman"/>
          <w:b/>
          <w:sz w:val="24"/>
          <w:szCs w:val="24"/>
        </w:rPr>
        <w:t xml:space="preserve"> </w:t>
      </w:r>
      <w:r w:rsidRPr="000913A8">
        <w:rPr>
          <w:rFonts w:ascii="Times New Roman" w:eastAsia="Calibri" w:hAnsi="Times New Roman" w:cs="Times New Roman"/>
          <w:sz w:val="24"/>
          <w:szCs w:val="24"/>
        </w:rPr>
        <w:t xml:space="preserve">Заявление за профил за достъп на </w:t>
      </w:r>
      <w:r w:rsidR="009B1B9B" w:rsidRPr="000913A8">
        <w:rPr>
          <w:rFonts w:ascii="Times New Roman" w:eastAsia="Calibri" w:hAnsi="Times New Roman" w:cs="Times New Roman"/>
          <w:sz w:val="24"/>
          <w:szCs w:val="24"/>
        </w:rPr>
        <w:t xml:space="preserve">оправомощени </w:t>
      </w:r>
      <w:r w:rsidRPr="000913A8">
        <w:rPr>
          <w:rFonts w:ascii="Times New Roman" w:eastAsia="Calibri" w:hAnsi="Times New Roman" w:cs="Times New Roman"/>
          <w:sz w:val="24"/>
          <w:szCs w:val="24"/>
        </w:rPr>
        <w:t xml:space="preserve">от бенефициента лица до ИСУН – </w:t>
      </w:r>
      <w:r w:rsidRPr="000913A8">
        <w:rPr>
          <w:rFonts w:ascii="Times New Roman" w:eastAsia="Calibri" w:hAnsi="Times New Roman" w:cs="Times New Roman"/>
          <w:b/>
          <w:sz w:val="24"/>
          <w:szCs w:val="24"/>
        </w:rPr>
        <w:t>Приложение</w:t>
      </w:r>
      <w:r w:rsidR="009B1B9B" w:rsidRPr="000913A8">
        <w:rPr>
          <w:rFonts w:ascii="Times New Roman" w:eastAsia="Calibri" w:hAnsi="Times New Roman" w:cs="Times New Roman"/>
          <w:b/>
          <w:sz w:val="24"/>
          <w:szCs w:val="24"/>
        </w:rPr>
        <w:t xml:space="preserve"> </w:t>
      </w:r>
      <w:r w:rsidR="005E7112" w:rsidRPr="000913A8">
        <w:rPr>
          <w:rFonts w:ascii="Times New Roman" w:eastAsia="Calibri" w:hAnsi="Times New Roman" w:cs="Times New Roman"/>
          <w:b/>
          <w:sz w:val="24"/>
          <w:szCs w:val="24"/>
        </w:rPr>
        <w:t>20</w:t>
      </w:r>
    </w:p>
    <w:p w14:paraId="7D49641B" w14:textId="77777777" w:rsidR="00581740" w:rsidRPr="000913A8"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5695BC56" w14:textId="629736CB" w:rsidR="00844689" w:rsidRPr="000913A8" w:rsidRDefault="00844689"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3AE71127" w14:textId="3A6B9742" w:rsidR="0014764C" w:rsidRPr="000913A8" w:rsidRDefault="0014764C"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0913A8">
        <w:rPr>
          <w:rFonts w:ascii="Times New Roman" w:eastAsia="Calibri" w:hAnsi="Times New Roman" w:cs="Times New Roman"/>
          <w:bCs/>
          <w:sz w:val="24"/>
          <w:szCs w:val="24"/>
        </w:rPr>
        <w:t xml:space="preserve">Банкова гаранция – </w:t>
      </w:r>
      <w:r w:rsidR="005E7112" w:rsidRPr="000913A8">
        <w:rPr>
          <w:rFonts w:ascii="Times New Roman" w:eastAsia="Calibri" w:hAnsi="Times New Roman" w:cs="Times New Roman"/>
          <w:b/>
          <w:sz w:val="24"/>
          <w:szCs w:val="24"/>
        </w:rPr>
        <w:t>Приложение 21</w:t>
      </w:r>
    </w:p>
    <w:p w14:paraId="5580A696" w14:textId="631F3060" w:rsidR="005E67F3" w:rsidRPr="000913A8" w:rsidRDefault="005E67F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777F1071" w14:textId="38216CE8" w:rsidR="00887285" w:rsidRPr="00887285"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0913A8">
        <w:rPr>
          <w:rFonts w:ascii="Times New Roman" w:eastAsia="Calibri" w:hAnsi="Times New Roman" w:cs="Times New Roman"/>
          <w:sz w:val="24"/>
          <w:szCs w:val="24"/>
        </w:rPr>
        <w:t>Декларация за банкова сметка</w:t>
      </w:r>
      <w:r w:rsidRPr="000913A8">
        <w:rPr>
          <w:rFonts w:ascii="Times New Roman" w:eastAsia="Calibri" w:hAnsi="Times New Roman" w:cs="Times New Roman"/>
          <w:b/>
          <w:sz w:val="24"/>
          <w:szCs w:val="24"/>
        </w:rPr>
        <w:t xml:space="preserve"> – Приложени</w:t>
      </w:r>
      <w:r w:rsidR="005E7112" w:rsidRPr="000913A8">
        <w:rPr>
          <w:rFonts w:ascii="Times New Roman" w:eastAsia="Calibri" w:hAnsi="Times New Roman" w:cs="Times New Roman"/>
          <w:b/>
          <w:sz w:val="24"/>
          <w:szCs w:val="24"/>
        </w:rPr>
        <w:t>е 22</w:t>
      </w:r>
    </w:p>
    <w:p w14:paraId="60A6C7A5" w14:textId="77777777" w:rsidR="00887285" w:rsidRPr="00887285"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E8FC2D1" w14:textId="1DF2F43B" w:rsidR="00887285" w:rsidRPr="000913A8"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0913A8">
        <w:rPr>
          <w:rFonts w:ascii="Times New Roman" w:eastAsia="Calibri" w:hAnsi="Times New Roman" w:cs="Times New Roman"/>
          <w:sz w:val="24"/>
          <w:szCs w:val="24"/>
        </w:rPr>
        <w:t>Финансово идентификационна форма –</w:t>
      </w:r>
      <w:r w:rsidRPr="000913A8">
        <w:rPr>
          <w:rFonts w:ascii="Times New Roman" w:eastAsia="Calibri" w:hAnsi="Times New Roman" w:cs="Times New Roman"/>
          <w:b/>
          <w:sz w:val="24"/>
          <w:szCs w:val="24"/>
        </w:rPr>
        <w:t xml:space="preserve"> Приложени</w:t>
      </w:r>
      <w:r w:rsidR="005E7112" w:rsidRPr="000913A8">
        <w:rPr>
          <w:rFonts w:ascii="Times New Roman" w:eastAsia="Calibri" w:hAnsi="Times New Roman" w:cs="Times New Roman"/>
          <w:b/>
          <w:sz w:val="24"/>
          <w:szCs w:val="24"/>
        </w:rPr>
        <w:t>е 23</w:t>
      </w:r>
    </w:p>
    <w:p w14:paraId="3B0E2893" w14:textId="77777777" w:rsidR="00887285" w:rsidRPr="000913A8"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4D9CC82F" w14:textId="6DAE9692" w:rsidR="005E67F3" w:rsidRPr="000913A8" w:rsidRDefault="005E67F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r w:rsidRPr="000913A8">
        <w:rPr>
          <w:rFonts w:ascii="Times New Roman" w:eastAsia="Calibri" w:hAnsi="Times New Roman" w:cs="Times New Roman"/>
          <w:bCs/>
          <w:sz w:val="24"/>
          <w:szCs w:val="24"/>
        </w:rPr>
        <w:t xml:space="preserve">Декларация за участие в изпълнението на проект – </w:t>
      </w:r>
      <w:r w:rsidR="005E7112" w:rsidRPr="000913A8">
        <w:rPr>
          <w:rFonts w:ascii="Times New Roman" w:eastAsia="Calibri" w:hAnsi="Times New Roman" w:cs="Times New Roman"/>
          <w:b/>
          <w:bCs/>
          <w:sz w:val="24"/>
          <w:szCs w:val="24"/>
        </w:rPr>
        <w:t>Приложение 24</w:t>
      </w:r>
    </w:p>
    <w:p w14:paraId="5DD33FB2" w14:textId="476D064D" w:rsidR="004B6BAB" w:rsidRPr="000913A8" w:rsidRDefault="004B6BA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p>
    <w:p w14:paraId="3C9780BB" w14:textId="4C81130D" w:rsidR="004B6BAB" w:rsidRPr="0014764C" w:rsidRDefault="004B6BA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r w:rsidRPr="000913A8">
        <w:rPr>
          <w:rFonts w:ascii="Times New Roman" w:eastAsia="Calibri" w:hAnsi="Times New Roman" w:cs="Times New Roman"/>
          <w:bCs/>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 </w:t>
      </w:r>
      <w:r w:rsidRPr="000913A8">
        <w:rPr>
          <w:rFonts w:ascii="Times New Roman" w:eastAsia="Calibri" w:hAnsi="Times New Roman" w:cs="Times New Roman"/>
          <w:b/>
          <w:bCs/>
          <w:sz w:val="24"/>
          <w:szCs w:val="24"/>
        </w:rPr>
        <w:t>Приложение 25</w:t>
      </w:r>
    </w:p>
    <w:p w14:paraId="770BA6CD" w14:textId="77777777" w:rsidR="00BA2A38" w:rsidRDefault="00BA2A38"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sectPr w:rsidR="00BA2A38" w:rsidSect="00DF18D0">
      <w:headerReference w:type="even" r:id="rId9"/>
      <w:headerReference w:type="default" r:id="rId10"/>
      <w:footerReference w:type="default" r:id="rId11"/>
      <w:headerReference w:type="first" r:id="rId12"/>
      <w:pgSz w:w="11906" w:h="16838"/>
      <w:pgMar w:top="1560" w:right="1133" w:bottom="1135" w:left="1417" w:header="851"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3E7354" w16cid:durableId="27BDA4FA"/>
  <w16cid:commentId w16cid:paraId="1A46BD5A" w16cid:durableId="27BC1C26"/>
  <w16cid:commentId w16cid:paraId="2CA43C41" w16cid:durableId="27BDA7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E936F" w14:textId="77777777" w:rsidR="00673682" w:rsidRDefault="00673682" w:rsidP="002325A3">
      <w:pPr>
        <w:spacing w:after="0" w:line="240" w:lineRule="auto"/>
      </w:pPr>
      <w:r>
        <w:separator/>
      </w:r>
    </w:p>
  </w:endnote>
  <w:endnote w:type="continuationSeparator" w:id="0">
    <w:p w14:paraId="3D8AB833" w14:textId="77777777" w:rsidR="00673682" w:rsidRDefault="0067368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3D28DCA8" w:rsidR="00806F4A" w:rsidRDefault="00806F4A">
        <w:pPr>
          <w:pStyle w:val="Footer"/>
          <w:jc w:val="center"/>
        </w:pPr>
        <w:r>
          <w:fldChar w:fldCharType="begin"/>
        </w:r>
        <w:r>
          <w:instrText xml:space="preserve"> PAGE   \* MERGEFORMAT </w:instrText>
        </w:r>
        <w:r>
          <w:fldChar w:fldCharType="separate"/>
        </w:r>
        <w:r w:rsidR="008B3FF3">
          <w:rPr>
            <w:noProof/>
          </w:rPr>
          <w:t>3</w:t>
        </w:r>
        <w:r>
          <w:rPr>
            <w:noProof/>
          </w:rPr>
          <w:fldChar w:fldCharType="end"/>
        </w:r>
      </w:p>
    </w:sdtContent>
  </w:sdt>
  <w:p w14:paraId="2DB5FA4A" w14:textId="77777777" w:rsidR="00806F4A" w:rsidRPr="008C0317" w:rsidRDefault="00806F4A"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7A016" w14:textId="77777777" w:rsidR="00673682" w:rsidRDefault="00673682" w:rsidP="002325A3">
      <w:pPr>
        <w:spacing w:after="0" w:line="240" w:lineRule="auto"/>
      </w:pPr>
      <w:r>
        <w:separator/>
      </w:r>
    </w:p>
  </w:footnote>
  <w:footnote w:type="continuationSeparator" w:id="0">
    <w:p w14:paraId="283057F0" w14:textId="77777777" w:rsidR="00673682" w:rsidRDefault="00673682" w:rsidP="002325A3">
      <w:pPr>
        <w:spacing w:after="0" w:line="240" w:lineRule="auto"/>
      </w:pPr>
      <w:r>
        <w:continuationSeparator/>
      </w:r>
    </w:p>
  </w:footnote>
  <w:footnote w:id="1">
    <w:p w14:paraId="19BF9D63" w14:textId="77777777" w:rsidR="00D41DD1" w:rsidRDefault="00D41DD1" w:rsidP="00D41DD1">
      <w:pPr>
        <w:pStyle w:val="FootnoteText"/>
      </w:pPr>
      <w:r>
        <w:rPr>
          <w:rStyle w:val="FootnoteReference"/>
        </w:rPr>
        <w:footnoteRef/>
      </w:r>
      <w:r>
        <w:t xml:space="preserve"> Периода от 5 години се прилага спрямо големи предприятия, които включват и </w:t>
      </w:r>
      <w:r w:rsidRPr="007E661A">
        <w:t>малки дружества със средна пазарна капитализация и дружества със средна пазарна капитализация</w:t>
      </w:r>
      <w:r>
        <w:t>.</w:t>
      </w:r>
    </w:p>
  </w:footnote>
  <w:footnote w:id="2">
    <w:p w14:paraId="74548591" w14:textId="2A20FF14" w:rsidR="00865B05" w:rsidRDefault="00865B05" w:rsidP="00865B05">
      <w:pPr>
        <w:pStyle w:val="FootnoteText"/>
        <w:jc w:val="both"/>
      </w:pPr>
      <w:r>
        <w:rPr>
          <w:rStyle w:val="FootnoteReference"/>
        </w:rPr>
        <w:footnoteRef/>
      </w:r>
      <w:r>
        <w:t xml:space="preserve"> За целите на процедурата такива доказателства могат да бъдат: </w:t>
      </w:r>
      <w:r w:rsidRPr="0017530D">
        <w:t>програма на научното събитие в което е представен резултата от разработената иновация</w:t>
      </w:r>
      <w:r>
        <w:t xml:space="preserve"> и </w:t>
      </w:r>
      <w:r w:rsidRPr="00CE7B0E">
        <w:t>снимков материал от панела на презентацията на проектните резултати</w:t>
      </w:r>
      <w:r w:rsidRPr="0017530D">
        <w:t>;</w:t>
      </w:r>
      <w:r>
        <w:t xml:space="preserve"> </w:t>
      </w:r>
      <w:r w:rsidRPr="00CE7B0E">
        <w:t>информация от зададени въпроси и/ или обратна връзка от заинтересовани страни за бъдеща съвместна дейност по усъвършенстване на иновацията, на основание участие в дадено събитие;</w:t>
      </w:r>
      <w:r>
        <w:t xml:space="preserve"> </w:t>
      </w:r>
      <w:r w:rsidRPr="00CE7B0E">
        <w:t>информация в електронни и/ или печатни медии, които уведомяват за реализация на събитие, в което ще се представят резултатите от проекта;</w:t>
      </w:r>
      <w:r>
        <w:t xml:space="preserve"> </w:t>
      </w:r>
      <w:r w:rsidRPr="00CE7B0E">
        <w:t>копие от публикуван материал в утвърдено научно издание; електронен адрес/ код за достъп до функционираща електронна платформа, която представя подробна информация за етапите на разработване на иновацията, решенията до които е довел процесът и крайният резултат в рамките на периода на изпълнение на проектните дейности</w:t>
      </w:r>
      <w:r>
        <w:t xml:space="preserve"> и друг</w:t>
      </w:r>
      <w:r w:rsidR="0047197D">
        <w:t>и</w:t>
      </w:r>
      <w:r>
        <w:t xml:space="preserve"> подобни, в зависимост от спецификата на самата иновация. </w:t>
      </w:r>
    </w:p>
  </w:footnote>
  <w:footnote w:id="3">
    <w:p w14:paraId="3E274FA6" w14:textId="16C23814" w:rsidR="004D031A" w:rsidRDefault="004D031A" w:rsidP="004D031A">
      <w:pPr>
        <w:pStyle w:val="FootnoteText"/>
        <w:jc w:val="both"/>
      </w:pPr>
      <w:r>
        <w:rPr>
          <w:rStyle w:val="FootnoteReference"/>
        </w:rPr>
        <w:footnoteRef/>
      </w:r>
      <w:r>
        <w:t xml:space="preserve"> От представената декларация следва да е видно, че ра</w:t>
      </w:r>
      <w:r w:rsidRPr="004D031A">
        <w:t>зработ</w:t>
      </w:r>
      <w:r>
        <w:t xml:space="preserve">ваната по проекта </w:t>
      </w:r>
      <w:r w:rsidRPr="004D031A">
        <w:t>иновация</w:t>
      </w:r>
      <w:r>
        <w:t xml:space="preserve"> не </w:t>
      </w:r>
      <w:r w:rsidRPr="004D031A">
        <w:t>е</w:t>
      </w:r>
      <w:r>
        <w:t xml:space="preserve"> била</w:t>
      </w:r>
      <w:r w:rsidRPr="004D031A">
        <w:t xml:space="preserve"> обект на публично финансиране (включително по настоящата процедура).</w:t>
      </w:r>
    </w:p>
  </w:footnote>
  <w:footnote w:id="4">
    <w:p w14:paraId="09D1CF03" w14:textId="77777777" w:rsidR="00A63E29" w:rsidRDefault="00A63E29" w:rsidP="00A63E29">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14:paraId="50FF639B" w14:textId="77777777" w:rsidR="00A63E29" w:rsidRDefault="00A63E29" w:rsidP="00A63E2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99CF" w14:textId="0D938F3C" w:rsidR="005E7112" w:rsidRDefault="00673682">
    <w:pPr>
      <w:pStyle w:val="Header"/>
    </w:pPr>
    <w:r>
      <w:rPr>
        <w:noProof/>
      </w:rPr>
      <w:pict w14:anchorId="54BA6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39891" o:spid="_x0000_s2050" type="#_x0000_t136" style="position:absolute;margin-left:0;margin-top:0;width:439.65pt;height:219.8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806F4A" w:rsidRPr="00247CD6" w14:paraId="1888E525"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806F4A" w:rsidRPr="000259C4" w14:paraId="11B34CD0" w14:textId="77777777" w:rsidTr="007B0045">
            <w:trPr>
              <w:trHeight w:val="352"/>
            </w:trPr>
            <w:tc>
              <w:tcPr>
                <w:tcW w:w="3230" w:type="dxa"/>
              </w:tcPr>
              <w:p w14:paraId="5B6E2969" w14:textId="77777777" w:rsidR="00806F4A" w:rsidRPr="000259C4" w:rsidRDefault="00806F4A"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2D8D2B9A" wp14:editId="1BCE84FF">
                      <wp:extent cx="2006600" cy="47685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2C379AFB" w14:textId="77777777" w:rsidR="00806F4A" w:rsidRDefault="00806F4A" w:rsidP="001479E0">
                <w:pPr>
                  <w:jc w:val="center"/>
                  <w:rPr>
                    <w:b/>
                    <w:sz w:val="14"/>
                    <w:szCs w:val="14"/>
                  </w:rPr>
                </w:pPr>
              </w:p>
              <w:p w14:paraId="6C414FFF" w14:textId="77777777" w:rsidR="00806F4A" w:rsidRPr="00572D44" w:rsidRDefault="00806F4A" w:rsidP="001479E0">
                <w:pPr>
                  <w:jc w:val="center"/>
                  <w:rPr>
                    <w:b/>
                    <w:sz w:val="18"/>
                    <w:szCs w:val="18"/>
                  </w:rPr>
                </w:pPr>
              </w:p>
            </w:tc>
            <w:tc>
              <w:tcPr>
                <w:tcW w:w="1974" w:type="dxa"/>
              </w:tcPr>
              <w:p w14:paraId="20A6C80C" w14:textId="77777777" w:rsidR="00806F4A" w:rsidRPr="000259C4" w:rsidRDefault="00806F4A" w:rsidP="001479E0">
                <w:pPr>
                  <w:jc w:val="center"/>
                </w:pPr>
                <w:r>
                  <w:t xml:space="preserve">             </w:t>
                </w:r>
              </w:p>
              <w:p w14:paraId="3955491B" w14:textId="77777777" w:rsidR="00806F4A" w:rsidRPr="000259C4" w:rsidRDefault="00806F4A" w:rsidP="001479E0">
                <w:pPr>
                  <w:jc w:val="center"/>
                </w:pPr>
              </w:p>
            </w:tc>
            <w:tc>
              <w:tcPr>
                <w:tcW w:w="3515" w:type="dxa"/>
              </w:tcPr>
              <w:p w14:paraId="17E254FF" w14:textId="77777777" w:rsidR="00806F4A" w:rsidRDefault="00806F4A" w:rsidP="001479E0">
                <w:pPr>
                  <w:jc w:val="center"/>
                </w:pPr>
                <w:r>
                  <w:rPr>
                    <w:noProof/>
                    <w:lang w:eastAsia="bg-BG"/>
                  </w:rPr>
                  <w:drawing>
                    <wp:inline distT="0" distB="0" distL="0" distR="0" wp14:anchorId="5CD0DA24" wp14:editId="534D770F">
                      <wp:extent cx="2191590" cy="526211"/>
                      <wp:effectExtent l="0" t="0" r="0" b="7620"/>
                      <wp:docPr id="14" name="Picture 1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60E3795A" w14:textId="77777777" w:rsidR="00806F4A" w:rsidRPr="000259C4" w:rsidRDefault="00806F4A" w:rsidP="001479E0">
                <w:pPr>
                  <w:jc w:val="center"/>
                </w:pPr>
              </w:p>
            </w:tc>
          </w:tr>
        </w:tbl>
        <w:p w14:paraId="2696763F" w14:textId="77777777" w:rsidR="00806F4A" w:rsidRDefault="00806F4A" w:rsidP="004D16D6">
          <w:pPr>
            <w:snapToGrid w:val="0"/>
            <w:spacing w:after="0"/>
            <w:rPr>
              <w:b/>
              <w:i/>
              <w:sz w:val="12"/>
              <w:szCs w:val="12"/>
            </w:rPr>
          </w:pPr>
        </w:p>
        <w:p w14:paraId="75430894" w14:textId="77777777" w:rsidR="00806F4A" w:rsidRDefault="00806F4A" w:rsidP="004D16D6">
          <w:pPr>
            <w:snapToGrid w:val="0"/>
            <w:spacing w:after="0"/>
            <w:rPr>
              <w:b/>
              <w:i/>
              <w:sz w:val="12"/>
              <w:szCs w:val="12"/>
            </w:rPr>
          </w:pPr>
        </w:p>
        <w:p w14:paraId="27AD10BA" w14:textId="77777777" w:rsidR="00806F4A" w:rsidRPr="00247CD6" w:rsidRDefault="00806F4A" w:rsidP="004D16D6">
          <w:pPr>
            <w:snapToGrid w:val="0"/>
            <w:spacing w:after="0"/>
            <w:rPr>
              <w:b/>
              <w:i/>
              <w:sz w:val="12"/>
              <w:szCs w:val="12"/>
            </w:rPr>
          </w:pPr>
        </w:p>
      </w:tc>
      <w:tc>
        <w:tcPr>
          <w:tcW w:w="209" w:type="dxa"/>
        </w:tcPr>
        <w:p w14:paraId="356765E5" w14:textId="77777777" w:rsidR="00806F4A" w:rsidRPr="00247CD6" w:rsidRDefault="00806F4A" w:rsidP="004D16D6">
          <w:pPr>
            <w:snapToGrid w:val="0"/>
            <w:spacing w:after="0"/>
            <w:jc w:val="center"/>
            <w:rPr>
              <w:lang w:val="en-US"/>
            </w:rPr>
          </w:pPr>
        </w:p>
      </w:tc>
      <w:tc>
        <w:tcPr>
          <w:tcW w:w="255" w:type="dxa"/>
          <w:hideMark/>
        </w:tcPr>
        <w:p w14:paraId="5ABCD01E" w14:textId="77777777" w:rsidR="00806F4A" w:rsidRPr="00247CD6" w:rsidRDefault="00806F4A" w:rsidP="004D16D6">
          <w:pPr>
            <w:snapToGrid w:val="0"/>
            <w:spacing w:after="0"/>
            <w:jc w:val="center"/>
          </w:pPr>
        </w:p>
      </w:tc>
    </w:tr>
  </w:tbl>
  <w:p w14:paraId="56CB728A" w14:textId="449340CD" w:rsidR="00806F4A" w:rsidRPr="004D16D6" w:rsidRDefault="00673682" w:rsidP="007B0045">
    <w:pPr>
      <w:pStyle w:val="Header"/>
      <w:tabs>
        <w:tab w:val="clear" w:pos="4536"/>
        <w:tab w:val="clear" w:pos="9072"/>
        <w:tab w:val="left" w:pos="5828"/>
      </w:tabs>
    </w:pPr>
    <w:r>
      <w:rPr>
        <w:noProof/>
      </w:rPr>
      <w:pict w14:anchorId="0D4FAC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39892" o:spid="_x0000_s2051" type="#_x0000_t136" style="position:absolute;margin-left:0;margin-top:0;width:439.65pt;height:219.8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E6BEE" w14:textId="656A8394" w:rsidR="005E7112" w:rsidRDefault="00673682">
    <w:pPr>
      <w:pStyle w:val="Header"/>
    </w:pPr>
    <w:r>
      <w:rPr>
        <w:noProof/>
      </w:rPr>
      <w:pict w14:anchorId="32403C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39890"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1DDB"/>
    <w:rsid w:val="000726C0"/>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09E"/>
    <w:rsid w:val="000913A8"/>
    <w:rsid w:val="00091B09"/>
    <w:rsid w:val="000922B7"/>
    <w:rsid w:val="00092635"/>
    <w:rsid w:val="00092C70"/>
    <w:rsid w:val="00093585"/>
    <w:rsid w:val="000935EF"/>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4CA"/>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6B2B"/>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B1D"/>
    <w:rsid w:val="00100C63"/>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D0D"/>
    <w:rsid w:val="00111D5C"/>
    <w:rsid w:val="00111F12"/>
    <w:rsid w:val="001123AB"/>
    <w:rsid w:val="00113282"/>
    <w:rsid w:val="001134F6"/>
    <w:rsid w:val="00113AC7"/>
    <w:rsid w:val="00113B88"/>
    <w:rsid w:val="00114272"/>
    <w:rsid w:val="001143E9"/>
    <w:rsid w:val="0011460A"/>
    <w:rsid w:val="00114D7F"/>
    <w:rsid w:val="00115099"/>
    <w:rsid w:val="001168F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4F8"/>
    <w:rsid w:val="001277CD"/>
    <w:rsid w:val="00127C19"/>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762"/>
    <w:rsid w:val="00144EDD"/>
    <w:rsid w:val="001460D8"/>
    <w:rsid w:val="0014668C"/>
    <w:rsid w:val="0014672F"/>
    <w:rsid w:val="00146A0C"/>
    <w:rsid w:val="00147007"/>
    <w:rsid w:val="0014764C"/>
    <w:rsid w:val="001479BE"/>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690"/>
    <w:rsid w:val="00163F76"/>
    <w:rsid w:val="00164486"/>
    <w:rsid w:val="001646C4"/>
    <w:rsid w:val="001658FC"/>
    <w:rsid w:val="001668BF"/>
    <w:rsid w:val="001669AF"/>
    <w:rsid w:val="00166D3E"/>
    <w:rsid w:val="00167084"/>
    <w:rsid w:val="001705C7"/>
    <w:rsid w:val="00170979"/>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4D7"/>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3F34"/>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BF1"/>
    <w:rsid w:val="001F7F3B"/>
    <w:rsid w:val="00200740"/>
    <w:rsid w:val="002008FD"/>
    <w:rsid w:val="00200BC0"/>
    <w:rsid w:val="00200CFB"/>
    <w:rsid w:val="00200D64"/>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1B9"/>
    <w:rsid w:val="00244515"/>
    <w:rsid w:val="002452CB"/>
    <w:rsid w:val="002455BE"/>
    <w:rsid w:val="002459B1"/>
    <w:rsid w:val="00246375"/>
    <w:rsid w:val="002466AC"/>
    <w:rsid w:val="00246956"/>
    <w:rsid w:val="00246FAD"/>
    <w:rsid w:val="002472B1"/>
    <w:rsid w:val="00247353"/>
    <w:rsid w:val="00247485"/>
    <w:rsid w:val="00247FFB"/>
    <w:rsid w:val="0025025F"/>
    <w:rsid w:val="00250B25"/>
    <w:rsid w:val="002513FB"/>
    <w:rsid w:val="00252ADA"/>
    <w:rsid w:val="00252B3E"/>
    <w:rsid w:val="00252D21"/>
    <w:rsid w:val="00254836"/>
    <w:rsid w:val="00254903"/>
    <w:rsid w:val="00254B90"/>
    <w:rsid w:val="00255144"/>
    <w:rsid w:val="00255A6A"/>
    <w:rsid w:val="00255D94"/>
    <w:rsid w:val="00255DE3"/>
    <w:rsid w:val="002560CB"/>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3F17"/>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F2B"/>
    <w:rsid w:val="002B00C3"/>
    <w:rsid w:val="002B00D8"/>
    <w:rsid w:val="002B0C60"/>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1FC"/>
    <w:rsid w:val="002C3372"/>
    <w:rsid w:val="002C3660"/>
    <w:rsid w:val="002C4B65"/>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8E"/>
    <w:rsid w:val="002D7FD4"/>
    <w:rsid w:val="002E0483"/>
    <w:rsid w:val="002E09B5"/>
    <w:rsid w:val="002E1801"/>
    <w:rsid w:val="002E1850"/>
    <w:rsid w:val="002E1EAC"/>
    <w:rsid w:val="002E3EF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158"/>
    <w:rsid w:val="00321440"/>
    <w:rsid w:val="003215F7"/>
    <w:rsid w:val="00321C67"/>
    <w:rsid w:val="003224B1"/>
    <w:rsid w:val="00322691"/>
    <w:rsid w:val="00322699"/>
    <w:rsid w:val="00322A27"/>
    <w:rsid w:val="003235CD"/>
    <w:rsid w:val="00323CE5"/>
    <w:rsid w:val="0032410C"/>
    <w:rsid w:val="00324E92"/>
    <w:rsid w:val="00325268"/>
    <w:rsid w:val="0032598F"/>
    <w:rsid w:val="00325B3A"/>
    <w:rsid w:val="003262CD"/>
    <w:rsid w:val="00326485"/>
    <w:rsid w:val="00326E29"/>
    <w:rsid w:val="00326E93"/>
    <w:rsid w:val="003271C8"/>
    <w:rsid w:val="00327929"/>
    <w:rsid w:val="00327BBF"/>
    <w:rsid w:val="00330391"/>
    <w:rsid w:val="00330510"/>
    <w:rsid w:val="0033118F"/>
    <w:rsid w:val="0033168F"/>
    <w:rsid w:val="00332108"/>
    <w:rsid w:val="00332814"/>
    <w:rsid w:val="0033361C"/>
    <w:rsid w:val="0033457C"/>
    <w:rsid w:val="00334896"/>
    <w:rsid w:val="00334FDB"/>
    <w:rsid w:val="00335B78"/>
    <w:rsid w:val="00335E50"/>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4572"/>
    <w:rsid w:val="00345A12"/>
    <w:rsid w:val="00345E3C"/>
    <w:rsid w:val="003464FF"/>
    <w:rsid w:val="00346B83"/>
    <w:rsid w:val="003475B6"/>
    <w:rsid w:val="0034772C"/>
    <w:rsid w:val="00347D92"/>
    <w:rsid w:val="0035006A"/>
    <w:rsid w:val="00350342"/>
    <w:rsid w:val="0035044E"/>
    <w:rsid w:val="00350D24"/>
    <w:rsid w:val="00351218"/>
    <w:rsid w:val="00351769"/>
    <w:rsid w:val="00351B4C"/>
    <w:rsid w:val="00351DDC"/>
    <w:rsid w:val="00352139"/>
    <w:rsid w:val="00352D2A"/>
    <w:rsid w:val="00354C53"/>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283D"/>
    <w:rsid w:val="00383334"/>
    <w:rsid w:val="00383FF6"/>
    <w:rsid w:val="00384E89"/>
    <w:rsid w:val="0038588C"/>
    <w:rsid w:val="0038664A"/>
    <w:rsid w:val="00386989"/>
    <w:rsid w:val="00386A9E"/>
    <w:rsid w:val="003878C0"/>
    <w:rsid w:val="00387ACD"/>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1DE0"/>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2F1D"/>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864"/>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29D2"/>
    <w:rsid w:val="0043335A"/>
    <w:rsid w:val="0043350E"/>
    <w:rsid w:val="0043398F"/>
    <w:rsid w:val="00433C8E"/>
    <w:rsid w:val="004340B3"/>
    <w:rsid w:val="004340F4"/>
    <w:rsid w:val="004341B6"/>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6F7"/>
    <w:rsid w:val="0044478E"/>
    <w:rsid w:val="00445C26"/>
    <w:rsid w:val="00446872"/>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97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2B0"/>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1F2"/>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6BAB"/>
    <w:rsid w:val="004B702F"/>
    <w:rsid w:val="004B73F1"/>
    <w:rsid w:val="004C0147"/>
    <w:rsid w:val="004C01A2"/>
    <w:rsid w:val="004C0568"/>
    <w:rsid w:val="004C085A"/>
    <w:rsid w:val="004C0F71"/>
    <w:rsid w:val="004C125F"/>
    <w:rsid w:val="004C1CB3"/>
    <w:rsid w:val="004C21BA"/>
    <w:rsid w:val="004C288C"/>
    <w:rsid w:val="004C2974"/>
    <w:rsid w:val="004C2CB5"/>
    <w:rsid w:val="004C3259"/>
    <w:rsid w:val="004C36D7"/>
    <w:rsid w:val="004C3936"/>
    <w:rsid w:val="004C41B4"/>
    <w:rsid w:val="004C46B8"/>
    <w:rsid w:val="004C4C80"/>
    <w:rsid w:val="004C4D98"/>
    <w:rsid w:val="004C62F9"/>
    <w:rsid w:val="004C64A3"/>
    <w:rsid w:val="004C69A7"/>
    <w:rsid w:val="004C6B58"/>
    <w:rsid w:val="004C75D1"/>
    <w:rsid w:val="004C778D"/>
    <w:rsid w:val="004C7AA8"/>
    <w:rsid w:val="004C7C40"/>
    <w:rsid w:val="004D021F"/>
    <w:rsid w:val="004D031A"/>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2EC"/>
    <w:rsid w:val="004D4583"/>
    <w:rsid w:val="004D47C9"/>
    <w:rsid w:val="004D4D81"/>
    <w:rsid w:val="004D4F98"/>
    <w:rsid w:val="004D54FB"/>
    <w:rsid w:val="004D5A7B"/>
    <w:rsid w:val="004D6363"/>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07A12"/>
    <w:rsid w:val="005100FE"/>
    <w:rsid w:val="00510197"/>
    <w:rsid w:val="0051028E"/>
    <w:rsid w:val="005104C7"/>
    <w:rsid w:val="005106FC"/>
    <w:rsid w:val="00510A73"/>
    <w:rsid w:val="00510ACF"/>
    <w:rsid w:val="00510EF7"/>
    <w:rsid w:val="005110D3"/>
    <w:rsid w:val="00512663"/>
    <w:rsid w:val="00512CBB"/>
    <w:rsid w:val="0051310F"/>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49E"/>
    <w:rsid w:val="005415EE"/>
    <w:rsid w:val="00541E1E"/>
    <w:rsid w:val="00542402"/>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028"/>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520"/>
    <w:rsid w:val="005776D6"/>
    <w:rsid w:val="005778C3"/>
    <w:rsid w:val="00580B5A"/>
    <w:rsid w:val="00580D41"/>
    <w:rsid w:val="00581740"/>
    <w:rsid w:val="00581F2F"/>
    <w:rsid w:val="00582011"/>
    <w:rsid w:val="005824A9"/>
    <w:rsid w:val="00582D55"/>
    <w:rsid w:val="005835BD"/>
    <w:rsid w:val="00583E1B"/>
    <w:rsid w:val="0058444E"/>
    <w:rsid w:val="005844B6"/>
    <w:rsid w:val="00584614"/>
    <w:rsid w:val="00584680"/>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54F"/>
    <w:rsid w:val="005A19E9"/>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6733"/>
    <w:rsid w:val="005B73A1"/>
    <w:rsid w:val="005B75C4"/>
    <w:rsid w:val="005B7741"/>
    <w:rsid w:val="005C009B"/>
    <w:rsid w:val="005C0969"/>
    <w:rsid w:val="005C1072"/>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E84"/>
    <w:rsid w:val="005D31E4"/>
    <w:rsid w:val="005D3314"/>
    <w:rsid w:val="005D3556"/>
    <w:rsid w:val="005D3887"/>
    <w:rsid w:val="005D39CC"/>
    <w:rsid w:val="005D3F30"/>
    <w:rsid w:val="005D3FBD"/>
    <w:rsid w:val="005D472C"/>
    <w:rsid w:val="005D4AC7"/>
    <w:rsid w:val="005D4BE5"/>
    <w:rsid w:val="005D54FF"/>
    <w:rsid w:val="005D561A"/>
    <w:rsid w:val="005D5898"/>
    <w:rsid w:val="005D61AF"/>
    <w:rsid w:val="005D64CA"/>
    <w:rsid w:val="005D6D5B"/>
    <w:rsid w:val="005D71D6"/>
    <w:rsid w:val="005D73F8"/>
    <w:rsid w:val="005D7471"/>
    <w:rsid w:val="005E0283"/>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8B9"/>
    <w:rsid w:val="005E5A1F"/>
    <w:rsid w:val="005E5CF8"/>
    <w:rsid w:val="005E5D98"/>
    <w:rsid w:val="005E6436"/>
    <w:rsid w:val="005E668A"/>
    <w:rsid w:val="005E677C"/>
    <w:rsid w:val="005E67F3"/>
    <w:rsid w:val="005E6D61"/>
    <w:rsid w:val="005E7112"/>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20AEE"/>
    <w:rsid w:val="00620D4A"/>
    <w:rsid w:val="00621340"/>
    <w:rsid w:val="00622A49"/>
    <w:rsid w:val="00622C5D"/>
    <w:rsid w:val="00622E59"/>
    <w:rsid w:val="00622EA0"/>
    <w:rsid w:val="006233E6"/>
    <w:rsid w:val="006236AE"/>
    <w:rsid w:val="006237FF"/>
    <w:rsid w:val="0062410C"/>
    <w:rsid w:val="00624238"/>
    <w:rsid w:val="00624790"/>
    <w:rsid w:val="006254B0"/>
    <w:rsid w:val="00625E66"/>
    <w:rsid w:val="00625E7C"/>
    <w:rsid w:val="006269DD"/>
    <w:rsid w:val="00626A32"/>
    <w:rsid w:val="00626ABC"/>
    <w:rsid w:val="00626BB0"/>
    <w:rsid w:val="00627062"/>
    <w:rsid w:val="00627413"/>
    <w:rsid w:val="00627841"/>
    <w:rsid w:val="006300A7"/>
    <w:rsid w:val="00631507"/>
    <w:rsid w:val="0063166B"/>
    <w:rsid w:val="006316B8"/>
    <w:rsid w:val="00631778"/>
    <w:rsid w:val="0063354C"/>
    <w:rsid w:val="0063422D"/>
    <w:rsid w:val="00635235"/>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0D13"/>
    <w:rsid w:val="006511C4"/>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6FE"/>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3682"/>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5618"/>
    <w:rsid w:val="00686463"/>
    <w:rsid w:val="00686565"/>
    <w:rsid w:val="00686578"/>
    <w:rsid w:val="006865A0"/>
    <w:rsid w:val="00686634"/>
    <w:rsid w:val="006870CA"/>
    <w:rsid w:val="006870DA"/>
    <w:rsid w:val="006878DC"/>
    <w:rsid w:val="00690172"/>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7A2"/>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2B3"/>
    <w:rsid w:val="006A3A2F"/>
    <w:rsid w:val="006A3FF9"/>
    <w:rsid w:val="006A42DF"/>
    <w:rsid w:val="006A42FB"/>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005"/>
    <w:rsid w:val="006B6465"/>
    <w:rsid w:val="006B649B"/>
    <w:rsid w:val="006B6658"/>
    <w:rsid w:val="006B6DE9"/>
    <w:rsid w:val="006B70AE"/>
    <w:rsid w:val="006B751A"/>
    <w:rsid w:val="006B7867"/>
    <w:rsid w:val="006C03FF"/>
    <w:rsid w:val="006C1418"/>
    <w:rsid w:val="006C159F"/>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4B20"/>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2D38"/>
    <w:rsid w:val="00713489"/>
    <w:rsid w:val="0071470F"/>
    <w:rsid w:val="007157A4"/>
    <w:rsid w:val="00715939"/>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BAA"/>
    <w:rsid w:val="00726D64"/>
    <w:rsid w:val="00727B5F"/>
    <w:rsid w:val="00727F29"/>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804C2"/>
    <w:rsid w:val="00780DA4"/>
    <w:rsid w:val="00781C3A"/>
    <w:rsid w:val="007823C4"/>
    <w:rsid w:val="00782571"/>
    <w:rsid w:val="00782B5F"/>
    <w:rsid w:val="00782CDC"/>
    <w:rsid w:val="00783038"/>
    <w:rsid w:val="00783054"/>
    <w:rsid w:val="00783690"/>
    <w:rsid w:val="00783745"/>
    <w:rsid w:val="007848BA"/>
    <w:rsid w:val="00784CB5"/>
    <w:rsid w:val="007855B9"/>
    <w:rsid w:val="00785AD3"/>
    <w:rsid w:val="00785AF9"/>
    <w:rsid w:val="00786C1B"/>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69F"/>
    <w:rsid w:val="007D19AA"/>
    <w:rsid w:val="007D216D"/>
    <w:rsid w:val="007D221C"/>
    <w:rsid w:val="007D2270"/>
    <w:rsid w:val="007D2816"/>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F0444"/>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5F39"/>
    <w:rsid w:val="00806045"/>
    <w:rsid w:val="00806398"/>
    <w:rsid w:val="00806512"/>
    <w:rsid w:val="00806CCF"/>
    <w:rsid w:val="00806E97"/>
    <w:rsid w:val="00806F4A"/>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40BD"/>
    <w:rsid w:val="008140C3"/>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689"/>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A0"/>
    <w:rsid w:val="00861149"/>
    <w:rsid w:val="0086114E"/>
    <w:rsid w:val="008617E8"/>
    <w:rsid w:val="008618DA"/>
    <w:rsid w:val="00861AA8"/>
    <w:rsid w:val="0086267E"/>
    <w:rsid w:val="00862965"/>
    <w:rsid w:val="00862AF1"/>
    <w:rsid w:val="00862DB0"/>
    <w:rsid w:val="00863A84"/>
    <w:rsid w:val="00863B42"/>
    <w:rsid w:val="00863E83"/>
    <w:rsid w:val="00864F21"/>
    <w:rsid w:val="0086515B"/>
    <w:rsid w:val="00865688"/>
    <w:rsid w:val="008656C2"/>
    <w:rsid w:val="00865B05"/>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95F"/>
    <w:rsid w:val="00877D48"/>
    <w:rsid w:val="00880580"/>
    <w:rsid w:val="008810AD"/>
    <w:rsid w:val="0088120C"/>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85"/>
    <w:rsid w:val="0088729C"/>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0E55"/>
    <w:rsid w:val="008A1195"/>
    <w:rsid w:val="008A1516"/>
    <w:rsid w:val="008A17C6"/>
    <w:rsid w:val="008A235C"/>
    <w:rsid w:val="008A261B"/>
    <w:rsid w:val="008A26DE"/>
    <w:rsid w:val="008A3AFF"/>
    <w:rsid w:val="008A3C7F"/>
    <w:rsid w:val="008A3D61"/>
    <w:rsid w:val="008A42EF"/>
    <w:rsid w:val="008A4D38"/>
    <w:rsid w:val="008A4E34"/>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3FF3"/>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080"/>
    <w:rsid w:val="008C6362"/>
    <w:rsid w:val="008C650F"/>
    <w:rsid w:val="008C665A"/>
    <w:rsid w:val="008C66ED"/>
    <w:rsid w:val="008C6D63"/>
    <w:rsid w:val="008C6F82"/>
    <w:rsid w:val="008C71B9"/>
    <w:rsid w:val="008C740C"/>
    <w:rsid w:val="008C7CBE"/>
    <w:rsid w:val="008D03FB"/>
    <w:rsid w:val="008D07A8"/>
    <w:rsid w:val="008D0C60"/>
    <w:rsid w:val="008D1251"/>
    <w:rsid w:val="008D136D"/>
    <w:rsid w:val="008D1910"/>
    <w:rsid w:val="008D19CE"/>
    <w:rsid w:val="008D1CA3"/>
    <w:rsid w:val="008D1FB2"/>
    <w:rsid w:val="008D26A6"/>
    <w:rsid w:val="008D3091"/>
    <w:rsid w:val="008D3461"/>
    <w:rsid w:val="008D3894"/>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4889"/>
    <w:rsid w:val="0091502C"/>
    <w:rsid w:val="009153C6"/>
    <w:rsid w:val="009157B0"/>
    <w:rsid w:val="00915876"/>
    <w:rsid w:val="009159AA"/>
    <w:rsid w:val="00915CAB"/>
    <w:rsid w:val="00916B5A"/>
    <w:rsid w:val="00916EB2"/>
    <w:rsid w:val="00917223"/>
    <w:rsid w:val="0092076E"/>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129C"/>
    <w:rsid w:val="0093220A"/>
    <w:rsid w:val="00932312"/>
    <w:rsid w:val="009324CA"/>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02"/>
    <w:rsid w:val="00944815"/>
    <w:rsid w:val="0094484F"/>
    <w:rsid w:val="00944888"/>
    <w:rsid w:val="00944BE1"/>
    <w:rsid w:val="00945C78"/>
    <w:rsid w:val="0094661D"/>
    <w:rsid w:val="0094708F"/>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74"/>
    <w:rsid w:val="009549FF"/>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BFA"/>
    <w:rsid w:val="00964FBC"/>
    <w:rsid w:val="00965186"/>
    <w:rsid w:val="00965392"/>
    <w:rsid w:val="009653CD"/>
    <w:rsid w:val="0096596F"/>
    <w:rsid w:val="00966687"/>
    <w:rsid w:val="009667DC"/>
    <w:rsid w:val="009667F6"/>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606"/>
    <w:rsid w:val="00980E56"/>
    <w:rsid w:val="009818F0"/>
    <w:rsid w:val="00981DF1"/>
    <w:rsid w:val="009827C9"/>
    <w:rsid w:val="00982974"/>
    <w:rsid w:val="00983053"/>
    <w:rsid w:val="0098305E"/>
    <w:rsid w:val="0098310E"/>
    <w:rsid w:val="009838F6"/>
    <w:rsid w:val="00983C4E"/>
    <w:rsid w:val="00983EB4"/>
    <w:rsid w:val="00984041"/>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749"/>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1F"/>
    <w:rsid w:val="009E304A"/>
    <w:rsid w:val="009E308E"/>
    <w:rsid w:val="009E3707"/>
    <w:rsid w:val="009E3EB9"/>
    <w:rsid w:val="009E3FCE"/>
    <w:rsid w:val="009E4244"/>
    <w:rsid w:val="009E4E7E"/>
    <w:rsid w:val="009E4EA6"/>
    <w:rsid w:val="009E52C1"/>
    <w:rsid w:val="009E5F6A"/>
    <w:rsid w:val="009E66E0"/>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70E"/>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D4F"/>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05"/>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3E29"/>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AB"/>
    <w:rsid w:val="00A67BF9"/>
    <w:rsid w:val="00A7027B"/>
    <w:rsid w:val="00A70A9D"/>
    <w:rsid w:val="00A70C67"/>
    <w:rsid w:val="00A716C6"/>
    <w:rsid w:val="00A71CCA"/>
    <w:rsid w:val="00A72F4B"/>
    <w:rsid w:val="00A732F3"/>
    <w:rsid w:val="00A73844"/>
    <w:rsid w:val="00A73C57"/>
    <w:rsid w:val="00A743AD"/>
    <w:rsid w:val="00A74822"/>
    <w:rsid w:val="00A74B87"/>
    <w:rsid w:val="00A74EF3"/>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441D"/>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3B5C"/>
    <w:rsid w:val="00AD4143"/>
    <w:rsid w:val="00AD47D2"/>
    <w:rsid w:val="00AD4D50"/>
    <w:rsid w:val="00AD4E46"/>
    <w:rsid w:val="00AD532F"/>
    <w:rsid w:val="00AD5C5E"/>
    <w:rsid w:val="00AD6523"/>
    <w:rsid w:val="00AD655B"/>
    <w:rsid w:val="00AD6959"/>
    <w:rsid w:val="00AD70DC"/>
    <w:rsid w:val="00AD7AB8"/>
    <w:rsid w:val="00AE0441"/>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0FA5"/>
    <w:rsid w:val="00B0101B"/>
    <w:rsid w:val="00B01301"/>
    <w:rsid w:val="00B01DE8"/>
    <w:rsid w:val="00B01E69"/>
    <w:rsid w:val="00B02004"/>
    <w:rsid w:val="00B026CD"/>
    <w:rsid w:val="00B02976"/>
    <w:rsid w:val="00B03388"/>
    <w:rsid w:val="00B03391"/>
    <w:rsid w:val="00B033F8"/>
    <w:rsid w:val="00B03EDF"/>
    <w:rsid w:val="00B04833"/>
    <w:rsid w:val="00B05158"/>
    <w:rsid w:val="00B057AE"/>
    <w:rsid w:val="00B06069"/>
    <w:rsid w:val="00B063C8"/>
    <w:rsid w:val="00B0644B"/>
    <w:rsid w:val="00B07704"/>
    <w:rsid w:val="00B077C6"/>
    <w:rsid w:val="00B07BAD"/>
    <w:rsid w:val="00B10120"/>
    <w:rsid w:val="00B10173"/>
    <w:rsid w:val="00B1069A"/>
    <w:rsid w:val="00B1084D"/>
    <w:rsid w:val="00B116A9"/>
    <w:rsid w:val="00B1282F"/>
    <w:rsid w:val="00B12E3A"/>
    <w:rsid w:val="00B12E7A"/>
    <w:rsid w:val="00B14028"/>
    <w:rsid w:val="00B15549"/>
    <w:rsid w:val="00B15654"/>
    <w:rsid w:val="00B15FC1"/>
    <w:rsid w:val="00B1693E"/>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6F67"/>
    <w:rsid w:val="00B372BE"/>
    <w:rsid w:val="00B37473"/>
    <w:rsid w:val="00B405AA"/>
    <w:rsid w:val="00B4073D"/>
    <w:rsid w:val="00B41C3D"/>
    <w:rsid w:val="00B42341"/>
    <w:rsid w:val="00B425EA"/>
    <w:rsid w:val="00B428A7"/>
    <w:rsid w:val="00B42E3F"/>
    <w:rsid w:val="00B43E4E"/>
    <w:rsid w:val="00B44276"/>
    <w:rsid w:val="00B44D12"/>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F20"/>
    <w:rsid w:val="00B524F0"/>
    <w:rsid w:val="00B525EE"/>
    <w:rsid w:val="00B52B87"/>
    <w:rsid w:val="00B52DFF"/>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01"/>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693"/>
    <w:rsid w:val="00B7781A"/>
    <w:rsid w:val="00B80308"/>
    <w:rsid w:val="00B804C1"/>
    <w:rsid w:val="00B80B69"/>
    <w:rsid w:val="00B81739"/>
    <w:rsid w:val="00B81E00"/>
    <w:rsid w:val="00B82269"/>
    <w:rsid w:val="00B8243B"/>
    <w:rsid w:val="00B827B9"/>
    <w:rsid w:val="00B8294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0C3"/>
    <w:rsid w:val="00C341A3"/>
    <w:rsid w:val="00C34546"/>
    <w:rsid w:val="00C349FF"/>
    <w:rsid w:val="00C357EF"/>
    <w:rsid w:val="00C36CB0"/>
    <w:rsid w:val="00C37CCC"/>
    <w:rsid w:val="00C404B7"/>
    <w:rsid w:val="00C405EF"/>
    <w:rsid w:val="00C4092F"/>
    <w:rsid w:val="00C4130D"/>
    <w:rsid w:val="00C41316"/>
    <w:rsid w:val="00C416FF"/>
    <w:rsid w:val="00C42FA2"/>
    <w:rsid w:val="00C437F3"/>
    <w:rsid w:val="00C443BE"/>
    <w:rsid w:val="00C446F5"/>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008"/>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3EC0"/>
    <w:rsid w:val="00CD46DC"/>
    <w:rsid w:val="00CD523E"/>
    <w:rsid w:val="00CD5C72"/>
    <w:rsid w:val="00CD61CA"/>
    <w:rsid w:val="00CD7338"/>
    <w:rsid w:val="00CD7A14"/>
    <w:rsid w:val="00CD7EB0"/>
    <w:rsid w:val="00CE0B79"/>
    <w:rsid w:val="00CE0C05"/>
    <w:rsid w:val="00CE2976"/>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65F"/>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6CC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DD1"/>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1B05"/>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67ECB"/>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031"/>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5BD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0E8F"/>
    <w:rsid w:val="00E01931"/>
    <w:rsid w:val="00E02109"/>
    <w:rsid w:val="00E02501"/>
    <w:rsid w:val="00E02F01"/>
    <w:rsid w:val="00E0306A"/>
    <w:rsid w:val="00E03100"/>
    <w:rsid w:val="00E03251"/>
    <w:rsid w:val="00E03956"/>
    <w:rsid w:val="00E04F77"/>
    <w:rsid w:val="00E05A71"/>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5CBC"/>
    <w:rsid w:val="00E16E59"/>
    <w:rsid w:val="00E174BC"/>
    <w:rsid w:val="00E17913"/>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0DF"/>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1BD"/>
    <w:rsid w:val="00E5645C"/>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2A"/>
    <w:rsid w:val="00E946B4"/>
    <w:rsid w:val="00E948B5"/>
    <w:rsid w:val="00E95523"/>
    <w:rsid w:val="00E95B86"/>
    <w:rsid w:val="00E95ECB"/>
    <w:rsid w:val="00E95F91"/>
    <w:rsid w:val="00E964EA"/>
    <w:rsid w:val="00E97299"/>
    <w:rsid w:val="00E9753F"/>
    <w:rsid w:val="00E97596"/>
    <w:rsid w:val="00E97B2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279"/>
    <w:rsid w:val="00EB29B7"/>
    <w:rsid w:val="00EB2EC0"/>
    <w:rsid w:val="00EB36B8"/>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9A0"/>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58"/>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6D2C"/>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AA"/>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B37"/>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57B1B"/>
    <w:rsid w:val="00F60727"/>
    <w:rsid w:val="00F60C74"/>
    <w:rsid w:val="00F60FE3"/>
    <w:rsid w:val="00F60FF4"/>
    <w:rsid w:val="00F61959"/>
    <w:rsid w:val="00F61CF8"/>
    <w:rsid w:val="00F62751"/>
    <w:rsid w:val="00F63162"/>
    <w:rsid w:val="00F644BE"/>
    <w:rsid w:val="00F64E4D"/>
    <w:rsid w:val="00F64F73"/>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3CE"/>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31AE"/>
    <w:rsid w:val="00F8444F"/>
    <w:rsid w:val="00F84BC2"/>
    <w:rsid w:val="00F8590E"/>
    <w:rsid w:val="00F85E82"/>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237"/>
    <w:rsid w:val="00FA4402"/>
    <w:rsid w:val="00FA543B"/>
    <w:rsid w:val="00FA5E85"/>
    <w:rsid w:val="00FA5F1A"/>
    <w:rsid w:val="00FA6078"/>
    <w:rsid w:val="00FA639D"/>
    <w:rsid w:val="00FA6C9B"/>
    <w:rsid w:val="00FA6CD9"/>
    <w:rsid w:val="00FA70C5"/>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25B"/>
    <w:rsid w:val="00FB3BAA"/>
    <w:rsid w:val="00FB410D"/>
    <w:rsid w:val="00FB43E4"/>
    <w:rsid w:val="00FB4434"/>
    <w:rsid w:val="00FB4BC8"/>
    <w:rsid w:val="00FB4BCA"/>
    <w:rsid w:val="00FB51AA"/>
    <w:rsid w:val="00FB531B"/>
    <w:rsid w:val="00FB532F"/>
    <w:rsid w:val="00FB57BB"/>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8C7"/>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6E0"/>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17EA6-9B7B-44A2-B16A-53F35ED2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4820</Words>
  <Characters>27479</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2023-05-09T10:59:00Z</dcterms:created>
  <dcterms:modified xsi:type="dcterms:W3CDTF">2023-05-16T09:25:00Z</dcterms:modified>
</cp:coreProperties>
</file>