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77777777" w:rsidR="00C1144B" w:rsidRPr="00764CC7" w:rsidRDefault="00F06A3C" w:rsidP="007F4E6D">
      <w:pPr>
        <w:tabs>
          <w:tab w:val="center" w:pos="4536"/>
          <w:tab w:val="right" w:pos="9072"/>
        </w:tabs>
        <w:spacing w:after="0" w:line="240" w:lineRule="auto"/>
        <w:jc w:val="right"/>
        <w:rPr>
          <w:rFonts w:ascii="Calibri" w:eastAsia="Calibri" w:hAnsi="Calibri" w:cs="Times New Roman"/>
          <w:b/>
          <w:i/>
          <w:lang w:val="en-US"/>
        </w:rPr>
      </w:pPr>
      <w:r>
        <w:rPr>
          <w:rFonts w:ascii="Calibri" w:eastAsia="Calibri" w:hAnsi="Calibri" w:cs="Times New Roman"/>
          <w:b/>
          <w:i/>
        </w:rPr>
        <w:t xml:space="preserve">Приложение </w:t>
      </w:r>
      <w:r w:rsidR="00920C83">
        <w:rPr>
          <w:rFonts w:ascii="Calibri" w:eastAsia="Calibri" w:hAnsi="Calibri" w:cs="Times New Roman"/>
          <w:b/>
          <w:i/>
          <w:lang w:val="en-US"/>
        </w:rPr>
        <w:t>14</w:t>
      </w:r>
    </w:p>
    <w:p w14:paraId="1A48257E" w14:textId="77777777" w:rsidR="00045584" w:rsidRDefault="00045584" w:rsidP="00C1144B">
      <w:pPr>
        <w:spacing w:after="0" w:line="240" w:lineRule="auto"/>
        <w:rPr>
          <w:rFonts w:eastAsia="Times New Roman" w:cstheme="minorHAnsi"/>
          <w:b/>
          <w:snapToGrid w:val="0"/>
          <w:kern w:val="28"/>
          <w:sz w:val="24"/>
          <w:szCs w:val="24"/>
        </w:rPr>
      </w:pPr>
    </w:p>
    <w:p w14:paraId="5CD301AD" w14:textId="77777777"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14:paraId="25F43ED0"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14:paraId="23CCD771" w14:textId="77777777" w:rsidTr="00F14642">
        <w:tc>
          <w:tcPr>
            <w:tcW w:w="1124" w:type="pct"/>
            <w:shd w:val="clear" w:color="auto" w:fill="D9D9D9"/>
          </w:tcPr>
          <w:p w14:paraId="261A79CC" w14:textId="77777777"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14:paraId="60BF3E7B" w14:textId="77777777"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13713C59" w14:textId="77777777" w:rsidTr="00F14642">
        <w:tc>
          <w:tcPr>
            <w:tcW w:w="1124" w:type="pct"/>
            <w:shd w:val="clear" w:color="auto" w:fill="D9D9D9"/>
          </w:tcPr>
          <w:p w14:paraId="0471CCF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14:paraId="1CD0DB13"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5CE365C9" w14:textId="77777777" w:rsidTr="00F14642">
        <w:tc>
          <w:tcPr>
            <w:tcW w:w="1124" w:type="pct"/>
            <w:shd w:val="clear" w:color="auto" w:fill="D9D9D9"/>
          </w:tcPr>
          <w:p w14:paraId="7A24F101"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14:paraId="763EA8E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7ABF82C5" w14:textId="77777777" w:rsidTr="00F14642">
        <w:tc>
          <w:tcPr>
            <w:tcW w:w="1124" w:type="pct"/>
            <w:shd w:val="clear" w:color="auto" w:fill="D9D9D9"/>
          </w:tcPr>
          <w:p w14:paraId="1AC4BA32"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14:paraId="0827D268"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08CD7F07" w14:textId="77777777" w:rsidTr="00F14642">
        <w:tc>
          <w:tcPr>
            <w:tcW w:w="1124" w:type="pct"/>
            <w:shd w:val="clear" w:color="auto" w:fill="D9D9D9"/>
          </w:tcPr>
          <w:p w14:paraId="2008B91A"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14:paraId="09B1E5E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4C6C8A8D" w14:textId="77777777" w:rsidTr="00F14642">
        <w:tc>
          <w:tcPr>
            <w:tcW w:w="1124" w:type="pct"/>
            <w:shd w:val="clear" w:color="auto" w:fill="D9D9D9"/>
          </w:tcPr>
          <w:p w14:paraId="4E8ED42F"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ДНФ</w:t>
            </w:r>
          </w:p>
        </w:tc>
        <w:tc>
          <w:tcPr>
            <w:tcW w:w="3876" w:type="pct"/>
            <w:shd w:val="clear" w:color="auto" w:fill="F3F3F3"/>
          </w:tcPr>
          <w:p w14:paraId="586EE218" w14:textId="77777777" w:rsidR="00C1144B" w:rsidRPr="00F035C7" w:rsidRDefault="00C1144B" w:rsidP="00C1144B">
            <w:pPr>
              <w:spacing w:before="120" w:after="0" w:line="120" w:lineRule="auto"/>
              <w:ind w:left="289" w:right="289"/>
              <w:rPr>
                <w:rFonts w:eastAsia="Times New Roman" w:cstheme="minorHAnsi"/>
                <w:b/>
                <w:snapToGrid w:val="0"/>
                <w:sz w:val="24"/>
                <w:szCs w:val="24"/>
              </w:rPr>
            </w:pPr>
            <w:r w:rsidRPr="00F035C7">
              <w:rPr>
                <w:rFonts w:eastAsia="Times New Roman" w:cstheme="minorHAnsi"/>
                <w:b/>
                <w:snapToGrid w:val="0"/>
                <w:sz w:val="24"/>
                <w:szCs w:val="24"/>
              </w:rPr>
              <w:t xml:space="preserve">Дирекция „Национален фонд”, Министерство на </w:t>
            </w:r>
          </w:p>
          <w:p w14:paraId="30E49673" w14:textId="77777777" w:rsidR="00C1144B" w:rsidRPr="00F035C7" w:rsidRDefault="00C1144B" w:rsidP="00C1144B">
            <w:pPr>
              <w:spacing w:before="120" w:after="0" w:line="120" w:lineRule="auto"/>
              <w:ind w:left="289" w:right="289"/>
              <w:rPr>
                <w:rFonts w:eastAsia="Times New Roman" w:cstheme="minorHAnsi"/>
                <w:b/>
                <w:snapToGrid w:val="0"/>
                <w:sz w:val="24"/>
                <w:szCs w:val="24"/>
              </w:rPr>
            </w:pPr>
            <w:r w:rsidRPr="00F035C7">
              <w:rPr>
                <w:rFonts w:eastAsia="Times New Roman" w:cstheme="minorHAnsi"/>
                <w:b/>
                <w:snapToGrid w:val="0"/>
                <w:sz w:val="24"/>
                <w:szCs w:val="24"/>
              </w:rPr>
              <w:t xml:space="preserve">финансите </w:t>
            </w:r>
          </w:p>
        </w:tc>
      </w:tr>
      <w:tr w:rsidR="00D55DC2" w:rsidRPr="008E4D35" w14:paraId="2BC7A527" w14:textId="77777777" w:rsidTr="00F14642">
        <w:tc>
          <w:tcPr>
            <w:tcW w:w="1124" w:type="pct"/>
            <w:shd w:val="clear" w:color="auto" w:fill="D9D9D9"/>
          </w:tcPr>
          <w:p w14:paraId="7B0C15B7" w14:textId="77777777" w:rsidR="00D55DC2" w:rsidRPr="00F035C7" w:rsidRDefault="00D55DC2"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ДОПК</w:t>
            </w:r>
          </w:p>
        </w:tc>
        <w:tc>
          <w:tcPr>
            <w:tcW w:w="3876" w:type="pct"/>
            <w:shd w:val="clear" w:color="auto" w:fill="F3F3F3"/>
          </w:tcPr>
          <w:p w14:paraId="19AA0D29" w14:textId="77777777" w:rsidR="00D55DC2" w:rsidRPr="00F035C7" w:rsidRDefault="000D040C" w:rsidP="00C1144B">
            <w:pPr>
              <w:spacing w:before="120" w:after="0" w:line="120" w:lineRule="auto"/>
              <w:ind w:left="289" w:right="289"/>
              <w:rPr>
                <w:rFonts w:eastAsia="Times New Roman" w:cstheme="minorHAnsi"/>
                <w:b/>
                <w:snapToGrid w:val="0"/>
                <w:sz w:val="24"/>
                <w:szCs w:val="24"/>
              </w:rPr>
            </w:pPr>
            <w:r w:rsidRPr="00F035C7">
              <w:rPr>
                <w:rFonts w:eastAsia="Times New Roman" w:cstheme="minorHAnsi"/>
                <w:b/>
                <w:snapToGrid w:val="0"/>
                <w:sz w:val="24"/>
                <w:szCs w:val="24"/>
              </w:rPr>
              <w:t>Данъчно-осигурител</w:t>
            </w:r>
            <w:r w:rsidRPr="00F035C7">
              <w:rPr>
                <w:rFonts w:eastAsia="Times New Roman" w:cstheme="minorHAnsi"/>
                <w:b/>
                <w:snapToGrid w:val="0"/>
                <w:sz w:val="24"/>
                <w:szCs w:val="24"/>
                <w:lang w:val="en-US"/>
              </w:rPr>
              <w:t>en</w:t>
            </w:r>
            <w:r w:rsidR="00D55DC2" w:rsidRPr="00F035C7">
              <w:rPr>
                <w:rFonts w:eastAsia="Times New Roman" w:cstheme="minorHAnsi"/>
                <w:b/>
                <w:snapToGrid w:val="0"/>
                <w:sz w:val="24"/>
                <w:szCs w:val="24"/>
              </w:rPr>
              <w:t xml:space="preserve"> процесуален кодекс</w:t>
            </w:r>
          </w:p>
        </w:tc>
      </w:tr>
      <w:tr w:rsidR="00C1144B" w:rsidRPr="008E4D35" w14:paraId="46A4FFFC" w14:textId="77777777" w:rsidTr="00F14642">
        <w:tc>
          <w:tcPr>
            <w:tcW w:w="1124" w:type="pct"/>
            <w:shd w:val="clear" w:color="auto" w:fill="D9D9D9"/>
          </w:tcPr>
          <w:p w14:paraId="2517990B"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ЕК</w:t>
            </w:r>
          </w:p>
        </w:tc>
        <w:tc>
          <w:tcPr>
            <w:tcW w:w="3876" w:type="pct"/>
            <w:shd w:val="clear" w:color="auto" w:fill="F3F3F3"/>
          </w:tcPr>
          <w:p w14:paraId="1557069A"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Европейска комисия</w:t>
            </w:r>
          </w:p>
        </w:tc>
      </w:tr>
      <w:tr w:rsidR="00C1144B" w:rsidRPr="008E4D35" w14:paraId="402E934D" w14:textId="77777777" w:rsidTr="00F14642">
        <w:tc>
          <w:tcPr>
            <w:tcW w:w="1124" w:type="pct"/>
            <w:shd w:val="clear" w:color="auto" w:fill="D9D9D9"/>
          </w:tcPr>
          <w:p w14:paraId="42FD4FAC"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ЕО</w:t>
            </w:r>
          </w:p>
        </w:tc>
        <w:tc>
          <w:tcPr>
            <w:tcW w:w="3876" w:type="pct"/>
            <w:shd w:val="clear" w:color="auto" w:fill="F3F3F3"/>
          </w:tcPr>
          <w:p w14:paraId="0AE64D42"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Европейска общност</w:t>
            </w:r>
          </w:p>
        </w:tc>
      </w:tr>
      <w:tr w:rsidR="00C1144B" w:rsidRPr="008E4D35" w14:paraId="74E09591" w14:textId="77777777" w:rsidTr="00F14642">
        <w:tc>
          <w:tcPr>
            <w:tcW w:w="1124" w:type="pct"/>
            <w:shd w:val="clear" w:color="auto" w:fill="D9D9D9"/>
          </w:tcPr>
          <w:p w14:paraId="55D5BEE6"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ЕС</w:t>
            </w:r>
          </w:p>
        </w:tc>
        <w:tc>
          <w:tcPr>
            <w:tcW w:w="3876" w:type="pct"/>
            <w:shd w:val="clear" w:color="auto" w:fill="F3F3F3"/>
          </w:tcPr>
          <w:p w14:paraId="040953CD"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Европейски съюз</w:t>
            </w:r>
          </w:p>
        </w:tc>
      </w:tr>
      <w:tr w:rsidR="00924D9B" w:rsidRPr="008E4D35" w14:paraId="0718C951" w14:textId="77777777" w:rsidTr="00F14642">
        <w:tc>
          <w:tcPr>
            <w:tcW w:w="1124" w:type="pct"/>
            <w:shd w:val="clear" w:color="auto" w:fill="D9D9D9"/>
          </w:tcPr>
          <w:p w14:paraId="66D6E16C" w14:textId="77777777" w:rsidR="00924D9B" w:rsidRPr="00F035C7" w:rsidRDefault="00924D9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w:t>
            </w:r>
            <w:r w:rsidR="00920C83" w:rsidRPr="00F035C7">
              <w:rPr>
                <w:rFonts w:eastAsia="Times New Roman" w:cstheme="minorHAnsi"/>
                <w:b/>
                <w:snapToGrid w:val="0"/>
                <w:sz w:val="24"/>
                <w:szCs w:val="24"/>
              </w:rPr>
              <w:t>ФСУ</w:t>
            </w:r>
          </w:p>
        </w:tc>
        <w:tc>
          <w:tcPr>
            <w:tcW w:w="3876" w:type="pct"/>
            <w:shd w:val="clear" w:color="auto" w:fill="F3F3F3"/>
          </w:tcPr>
          <w:p w14:paraId="5C92CEEA" w14:textId="77777777" w:rsidR="00924D9B" w:rsidRPr="00F035C7" w:rsidRDefault="00924D9B" w:rsidP="00920C83">
            <w:pPr>
              <w:spacing w:before="120" w:after="120" w:line="24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Европейски фондове</w:t>
            </w:r>
            <w:r w:rsidR="00016E0B" w:rsidRPr="00F035C7">
              <w:rPr>
                <w:rFonts w:eastAsia="Times New Roman" w:cstheme="minorHAnsi"/>
                <w:b/>
                <w:snapToGrid w:val="0"/>
                <w:sz w:val="24"/>
                <w:szCs w:val="24"/>
              </w:rPr>
              <w:t xml:space="preserve">  при </w:t>
            </w:r>
            <w:r w:rsidR="00920C83" w:rsidRPr="00F035C7">
              <w:rPr>
                <w:rFonts w:eastAsia="Times New Roman" w:cstheme="minorHAnsi"/>
                <w:b/>
                <w:snapToGrid w:val="0"/>
                <w:sz w:val="24"/>
                <w:szCs w:val="24"/>
              </w:rPr>
              <w:t>споделено управление</w:t>
            </w:r>
          </w:p>
        </w:tc>
      </w:tr>
      <w:tr w:rsidR="00B50A28" w:rsidRPr="008E4D35" w14:paraId="63DCEEC0" w14:textId="77777777" w:rsidTr="00F14642">
        <w:tc>
          <w:tcPr>
            <w:tcW w:w="1124" w:type="pct"/>
            <w:shd w:val="clear" w:color="auto" w:fill="D9D9D9"/>
          </w:tcPr>
          <w:p w14:paraId="5CEFE7E3" w14:textId="77777777" w:rsidR="00B50A28" w:rsidRPr="00F035C7" w:rsidRDefault="00B50A28"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ЕСФ</w:t>
            </w:r>
          </w:p>
        </w:tc>
        <w:tc>
          <w:tcPr>
            <w:tcW w:w="3876" w:type="pct"/>
            <w:shd w:val="clear" w:color="auto" w:fill="F3F3F3"/>
          </w:tcPr>
          <w:p w14:paraId="7A9FE9E5" w14:textId="77777777" w:rsidR="00B50A28" w:rsidRPr="00F035C7" w:rsidRDefault="00B50A28"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Европейски социален фонд</w:t>
            </w:r>
          </w:p>
        </w:tc>
      </w:tr>
      <w:tr w:rsidR="00741F45" w:rsidRPr="008E4D35" w14:paraId="591A68C8" w14:textId="77777777" w:rsidTr="00F14642">
        <w:tc>
          <w:tcPr>
            <w:tcW w:w="1124" w:type="pct"/>
            <w:shd w:val="clear" w:color="auto" w:fill="D9D9D9"/>
          </w:tcPr>
          <w:p w14:paraId="2DC01FA1" w14:textId="77777777" w:rsidR="00741F45" w:rsidRPr="00F035C7" w:rsidRDefault="00741F45"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ЕФРР</w:t>
            </w:r>
          </w:p>
        </w:tc>
        <w:tc>
          <w:tcPr>
            <w:tcW w:w="3876" w:type="pct"/>
            <w:shd w:val="clear" w:color="auto" w:fill="F3F3F3"/>
          </w:tcPr>
          <w:p w14:paraId="3E8A4233" w14:textId="77777777" w:rsidR="00741F45" w:rsidRPr="00F035C7" w:rsidRDefault="00741F45"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Европейски фонд за регионално развитие</w:t>
            </w:r>
          </w:p>
        </w:tc>
      </w:tr>
      <w:tr w:rsidR="00015702" w:rsidRPr="008E4D35" w14:paraId="3133DB43" w14:textId="77777777" w:rsidTr="00F14642">
        <w:tc>
          <w:tcPr>
            <w:tcW w:w="1124" w:type="pct"/>
            <w:shd w:val="clear" w:color="auto" w:fill="D9D9D9"/>
          </w:tcPr>
          <w:p w14:paraId="65329AB8" w14:textId="77777777" w:rsidR="00015702" w:rsidRPr="00F035C7" w:rsidRDefault="00015702"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ЗКПО</w:t>
            </w:r>
          </w:p>
        </w:tc>
        <w:tc>
          <w:tcPr>
            <w:tcW w:w="3876" w:type="pct"/>
            <w:shd w:val="clear" w:color="auto" w:fill="F3F3F3"/>
          </w:tcPr>
          <w:p w14:paraId="61666B6B" w14:textId="77777777" w:rsidR="00015702" w:rsidRPr="00F035C7" w:rsidRDefault="00015702"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Закон за корпоративното</w:t>
            </w:r>
            <w:r w:rsidR="004E15B4" w:rsidRPr="00F035C7">
              <w:rPr>
                <w:rFonts w:eastAsia="Times New Roman" w:cstheme="minorHAnsi"/>
                <w:b/>
                <w:snapToGrid w:val="0"/>
                <w:sz w:val="24"/>
                <w:szCs w:val="24"/>
              </w:rPr>
              <w:t xml:space="preserve"> подоходно облагане</w:t>
            </w:r>
          </w:p>
        </w:tc>
      </w:tr>
      <w:tr w:rsidR="00C1144B" w:rsidRPr="008E4D35" w14:paraId="512F094C" w14:textId="77777777" w:rsidTr="00F14642">
        <w:tc>
          <w:tcPr>
            <w:tcW w:w="1124" w:type="pct"/>
            <w:shd w:val="clear" w:color="auto" w:fill="D9D9D9"/>
          </w:tcPr>
          <w:p w14:paraId="2D6F68B1"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ЗМСП</w:t>
            </w:r>
          </w:p>
        </w:tc>
        <w:tc>
          <w:tcPr>
            <w:tcW w:w="3876" w:type="pct"/>
            <w:shd w:val="clear" w:color="auto" w:fill="F3F3F3"/>
          </w:tcPr>
          <w:p w14:paraId="26100F7E"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Закон за малките и средните предприятия</w:t>
            </w:r>
          </w:p>
        </w:tc>
      </w:tr>
      <w:tr w:rsidR="00C1144B" w:rsidRPr="008E4D35" w14:paraId="2576C7B1" w14:textId="77777777" w:rsidTr="00F14642">
        <w:tc>
          <w:tcPr>
            <w:tcW w:w="1124" w:type="pct"/>
            <w:shd w:val="clear" w:color="auto" w:fill="D9D9D9"/>
          </w:tcPr>
          <w:p w14:paraId="14848F1D"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ЗОП</w:t>
            </w:r>
          </w:p>
        </w:tc>
        <w:tc>
          <w:tcPr>
            <w:tcW w:w="3876" w:type="pct"/>
            <w:shd w:val="clear" w:color="auto" w:fill="F3F3F3"/>
          </w:tcPr>
          <w:p w14:paraId="3C731198"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Закон за обществените поръчки</w:t>
            </w:r>
          </w:p>
        </w:tc>
      </w:tr>
      <w:tr w:rsidR="00C1144B" w:rsidRPr="008E4D35" w14:paraId="548158A8" w14:textId="77777777" w:rsidTr="00F14642">
        <w:tc>
          <w:tcPr>
            <w:tcW w:w="1124" w:type="pct"/>
            <w:shd w:val="clear" w:color="auto" w:fill="D9D9D9"/>
          </w:tcPr>
          <w:p w14:paraId="58D7921D"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ЗТР</w:t>
            </w:r>
          </w:p>
        </w:tc>
        <w:tc>
          <w:tcPr>
            <w:tcW w:w="3876" w:type="pct"/>
            <w:shd w:val="clear" w:color="auto" w:fill="F3F3F3"/>
          </w:tcPr>
          <w:p w14:paraId="610D40F1" w14:textId="77777777" w:rsidR="00C1144B" w:rsidRPr="00F035C7" w:rsidRDefault="00C1144B" w:rsidP="00C1144B">
            <w:pPr>
              <w:spacing w:before="120" w:after="120" w:line="120" w:lineRule="auto"/>
              <w:ind w:left="288" w:right="288"/>
              <w:rPr>
                <w:rFonts w:eastAsia="Times New Roman" w:cstheme="minorHAnsi"/>
                <w:b/>
                <w:snapToGrid w:val="0"/>
                <w:sz w:val="24"/>
                <w:szCs w:val="24"/>
              </w:rPr>
            </w:pPr>
            <w:r w:rsidRPr="00F035C7">
              <w:rPr>
                <w:rFonts w:eastAsia="Times New Roman" w:cstheme="minorHAnsi"/>
                <w:b/>
                <w:snapToGrid w:val="0"/>
                <w:sz w:val="24"/>
                <w:szCs w:val="24"/>
              </w:rPr>
              <w:t>Закон за търговския регистър</w:t>
            </w:r>
          </w:p>
        </w:tc>
      </w:tr>
      <w:tr w:rsidR="00764CC7" w:rsidRPr="008E4D35" w14:paraId="7FC08A94" w14:textId="77777777" w:rsidTr="00F14642">
        <w:tc>
          <w:tcPr>
            <w:tcW w:w="1124" w:type="pct"/>
            <w:shd w:val="clear" w:color="auto" w:fill="D9D9D9"/>
          </w:tcPr>
          <w:p w14:paraId="01330F95" w14:textId="77777777"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w:t>
            </w:r>
            <w:r w:rsidR="00920C83">
              <w:rPr>
                <w:rFonts w:eastAsia="Times New Roman" w:cstheme="minorHAnsi"/>
                <w:b/>
                <w:snapToGrid w:val="0"/>
                <w:sz w:val="24"/>
                <w:szCs w:val="24"/>
              </w:rPr>
              <w:t>ФСУ</w:t>
            </w:r>
          </w:p>
        </w:tc>
        <w:tc>
          <w:tcPr>
            <w:tcW w:w="3876" w:type="pct"/>
            <w:shd w:val="clear" w:color="auto" w:fill="F3F3F3"/>
          </w:tcPr>
          <w:p w14:paraId="1EE985D9" w14:textId="77777777" w:rsidR="00764CC7" w:rsidRPr="008E4D35" w:rsidRDefault="00764CC7" w:rsidP="00920C83">
            <w:pPr>
              <w:spacing w:before="120" w:after="12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 xml:space="preserve">вропейските </w:t>
            </w:r>
            <w:r w:rsidR="00016E0B">
              <w:rPr>
                <w:rFonts w:eastAsia="Times New Roman" w:cstheme="minorHAnsi"/>
                <w:b/>
                <w:snapToGrid w:val="0"/>
                <w:sz w:val="24"/>
                <w:szCs w:val="24"/>
              </w:rPr>
              <w:t xml:space="preserve">фондовете при </w:t>
            </w:r>
            <w:r w:rsidR="00920C83">
              <w:rPr>
                <w:rFonts w:eastAsia="Times New Roman" w:cstheme="minorHAnsi"/>
                <w:b/>
                <w:snapToGrid w:val="0"/>
                <w:sz w:val="24"/>
                <w:szCs w:val="24"/>
              </w:rPr>
              <w:t>споделено управление</w:t>
            </w:r>
          </w:p>
        </w:tc>
      </w:tr>
      <w:tr w:rsidR="00C83BE5" w:rsidRPr="008E4D35" w14:paraId="77A0C39C" w14:textId="77777777" w:rsidTr="00F14642">
        <w:tc>
          <w:tcPr>
            <w:tcW w:w="1124" w:type="pct"/>
            <w:shd w:val="clear" w:color="auto" w:fill="D9D9D9"/>
          </w:tcPr>
          <w:p w14:paraId="189156AD" w14:textId="77777777"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14:paraId="1AB6F34E" w14:textId="77777777"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14:paraId="7EE1A4B8" w14:textId="77777777" w:rsidTr="00F14642">
        <w:tc>
          <w:tcPr>
            <w:tcW w:w="1124" w:type="pct"/>
            <w:shd w:val="clear" w:color="auto" w:fill="D9D9D9"/>
          </w:tcPr>
          <w:p w14:paraId="6D7D346D" w14:textId="77777777"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14:paraId="77512411" w14:textId="77777777"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7F679B03" w14:textId="77777777" w:rsidTr="00F14642">
        <w:tc>
          <w:tcPr>
            <w:tcW w:w="1124" w:type="pct"/>
            <w:shd w:val="clear" w:color="auto" w:fill="D9D9D9"/>
          </w:tcPr>
          <w:p w14:paraId="3179337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14:paraId="11B8F3A4"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14:paraId="324D04D3" w14:textId="77777777" w:rsidTr="00F14642">
        <w:tc>
          <w:tcPr>
            <w:tcW w:w="1124" w:type="pct"/>
            <w:shd w:val="clear" w:color="auto" w:fill="D9D9D9"/>
          </w:tcPr>
          <w:p w14:paraId="44B2CA62"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14:paraId="1A0AFB0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14:paraId="6947F9B3" w14:textId="77777777" w:rsidTr="00F14642">
        <w:tc>
          <w:tcPr>
            <w:tcW w:w="1124" w:type="pct"/>
            <w:shd w:val="clear" w:color="auto" w:fill="D9D9D9"/>
          </w:tcPr>
          <w:p w14:paraId="4FBEDEDB"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920C83">
              <w:rPr>
                <w:rFonts w:eastAsia="Times New Roman" w:cstheme="minorHAnsi"/>
                <w:b/>
                <w:snapToGrid w:val="0"/>
                <w:sz w:val="24"/>
                <w:szCs w:val="24"/>
              </w:rPr>
              <w:t>Р</w:t>
            </w:r>
          </w:p>
        </w:tc>
        <w:tc>
          <w:tcPr>
            <w:tcW w:w="3876" w:type="pct"/>
            <w:shd w:val="clear" w:color="auto" w:fill="F3F3F3"/>
          </w:tcPr>
          <w:p w14:paraId="687846FB"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Министерство на </w:t>
            </w:r>
            <w:r w:rsidR="00920C83">
              <w:rPr>
                <w:rFonts w:eastAsia="Times New Roman" w:cstheme="minorHAnsi"/>
                <w:b/>
                <w:snapToGrid w:val="0"/>
                <w:sz w:val="24"/>
                <w:szCs w:val="24"/>
              </w:rPr>
              <w:t xml:space="preserve">иновациите и </w:t>
            </w:r>
            <w:r w:rsidR="0035095C">
              <w:rPr>
                <w:rFonts w:eastAsia="Times New Roman" w:cstheme="minorHAnsi"/>
                <w:b/>
                <w:snapToGrid w:val="0"/>
                <w:sz w:val="24"/>
                <w:szCs w:val="24"/>
              </w:rPr>
              <w:t>растежа</w:t>
            </w:r>
          </w:p>
        </w:tc>
      </w:tr>
      <w:tr w:rsidR="00C1144B" w:rsidRPr="008E4D35" w14:paraId="29B9DCAF" w14:textId="77777777" w:rsidTr="00F14642">
        <w:tc>
          <w:tcPr>
            <w:tcW w:w="1124" w:type="pct"/>
            <w:shd w:val="clear" w:color="auto" w:fill="D9D9D9"/>
          </w:tcPr>
          <w:p w14:paraId="0943452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14:paraId="74C0F668"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546A7076" w14:textId="77777777" w:rsidTr="00F14642">
        <w:tc>
          <w:tcPr>
            <w:tcW w:w="1124" w:type="pct"/>
            <w:shd w:val="clear" w:color="auto" w:fill="D9D9D9"/>
          </w:tcPr>
          <w:p w14:paraId="5A53E470"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14:paraId="5F6F85B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14:paraId="60EF2BD1" w14:textId="77777777" w:rsidTr="00F14642">
        <w:tc>
          <w:tcPr>
            <w:tcW w:w="1124" w:type="pct"/>
            <w:shd w:val="clear" w:color="auto" w:fill="D9D9D9"/>
          </w:tcPr>
          <w:p w14:paraId="12693FA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14:paraId="6ABC9D65"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14:paraId="7B96AEDE" w14:textId="77777777" w:rsidTr="00F14642">
        <w:tc>
          <w:tcPr>
            <w:tcW w:w="1124" w:type="pct"/>
            <w:shd w:val="clear" w:color="auto" w:fill="D9D9D9"/>
          </w:tcPr>
          <w:p w14:paraId="5270E1F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p>
        </w:tc>
        <w:tc>
          <w:tcPr>
            <w:tcW w:w="3876" w:type="pct"/>
            <w:shd w:val="clear" w:color="auto" w:fill="F3F3F3"/>
          </w:tcPr>
          <w:p w14:paraId="4F9AAAC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p>
        </w:tc>
      </w:tr>
      <w:tr w:rsidR="00734B42" w:rsidRPr="008E4D35" w14:paraId="45C26132" w14:textId="77777777" w:rsidTr="00F14642">
        <w:tc>
          <w:tcPr>
            <w:tcW w:w="1124" w:type="pct"/>
            <w:shd w:val="clear" w:color="auto" w:fill="D9D9D9"/>
          </w:tcPr>
          <w:p w14:paraId="5EBF7049" w14:textId="77777777" w:rsidR="00734B42" w:rsidRPr="008E4D35" w:rsidRDefault="00920C83"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ПКИП</w:t>
            </w:r>
          </w:p>
        </w:tc>
        <w:tc>
          <w:tcPr>
            <w:tcW w:w="3876" w:type="pct"/>
            <w:shd w:val="clear" w:color="auto" w:fill="F3F3F3"/>
          </w:tcPr>
          <w:p w14:paraId="71438140" w14:textId="77777777" w:rsidR="00734B42" w:rsidRPr="008E4D35" w:rsidRDefault="00920C83" w:rsidP="00920C83">
            <w:pPr>
              <w:spacing w:before="120" w:after="120" w:line="240" w:lineRule="auto"/>
              <w:ind w:left="288" w:right="288"/>
              <w:rPr>
                <w:rFonts w:eastAsia="Times New Roman" w:cstheme="minorHAnsi"/>
                <w:b/>
                <w:snapToGrid w:val="0"/>
                <w:sz w:val="24"/>
                <w:szCs w:val="24"/>
              </w:rPr>
            </w:pPr>
            <w:r w:rsidRPr="00920C83">
              <w:rPr>
                <w:rFonts w:eastAsia="Times New Roman" w:cstheme="minorHAnsi"/>
                <w:b/>
                <w:snapToGrid w:val="0"/>
                <w:sz w:val="24"/>
                <w:szCs w:val="24"/>
              </w:rPr>
              <w:t>Програма „Конкурентоспособност и иновации в предприятията“ 2021-2027</w:t>
            </w:r>
          </w:p>
        </w:tc>
      </w:tr>
      <w:tr w:rsidR="00C470C9" w:rsidRPr="008E4D35" w14:paraId="1680718A" w14:textId="77777777" w:rsidTr="00F14642">
        <w:tc>
          <w:tcPr>
            <w:tcW w:w="1124" w:type="pct"/>
            <w:shd w:val="clear" w:color="auto" w:fill="D9D9D9"/>
          </w:tcPr>
          <w:p w14:paraId="4D179933" w14:textId="77777777" w:rsidR="00C470C9" w:rsidRPr="008E4D35" w:rsidRDefault="00920C83" w:rsidP="000B6360">
            <w:pPr>
              <w:spacing w:before="120" w:after="120" w:line="120" w:lineRule="auto"/>
              <w:ind w:right="288"/>
              <w:rPr>
                <w:rFonts w:eastAsia="Times New Roman" w:cstheme="minorHAnsi"/>
                <w:b/>
                <w:snapToGrid w:val="0"/>
                <w:sz w:val="24"/>
                <w:szCs w:val="24"/>
              </w:rPr>
            </w:pPr>
            <w:r>
              <w:rPr>
                <w:rFonts w:eastAsia="Times New Roman" w:cstheme="minorHAnsi"/>
                <w:b/>
                <w:snapToGrid w:val="0"/>
                <w:sz w:val="24"/>
                <w:szCs w:val="24"/>
              </w:rPr>
              <w:t xml:space="preserve"> </w:t>
            </w:r>
          </w:p>
        </w:tc>
        <w:tc>
          <w:tcPr>
            <w:tcW w:w="3876" w:type="pct"/>
            <w:shd w:val="clear" w:color="auto" w:fill="F3F3F3"/>
          </w:tcPr>
          <w:p w14:paraId="1D5D11CC" w14:textId="77777777" w:rsidR="00C470C9" w:rsidRPr="008E4D35" w:rsidRDefault="00920C83"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 </w:t>
            </w:r>
          </w:p>
        </w:tc>
      </w:tr>
      <w:tr w:rsidR="00C1144B" w:rsidRPr="008E4D35" w14:paraId="6BAA45B0" w14:textId="77777777" w:rsidTr="00F14642">
        <w:tc>
          <w:tcPr>
            <w:tcW w:w="1124" w:type="pct"/>
            <w:shd w:val="clear" w:color="auto" w:fill="D9D9D9"/>
          </w:tcPr>
          <w:p w14:paraId="589077F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14:paraId="3957782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104676AE" w14:textId="77777777" w:rsidTr="00F14642">
        <w:tc>
          <w:tcPr>
            <w:tcW w:w="1124" w:type="pct"/>
            <w:shd w:val="clear" w:color="auto" w:fill="D9D9D9"/>
          </w:tcPr>
          <w:p w14:paraId="7E406DF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14:paraId="08C88943"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14:paraId="45B950E9" w14:textId="77777777" w:rsidTr="00F14642">
        <w:tc>
          <w:tcPr>
            <w:tcW w:w="1124" w:type="pct"/>
            <w:shd w:val="clear" w:color="auto" w:fill="D9D9D9"/>
          </w:tcPr>
          <w:p w14:paraId="7A43B28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14:paraId="12258DB0"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14:paraId="2FBF55EA" w14:textId="77777777" w:rsidTr="00F14642">
        <w:tc>
          <w:tcPr>
            <w:tcW w:w="1124" w:type="pct"/>
            <w:shd w:val="clear" w:color="auto" w:fill="D9D9D9"/>
          </w:tcPr>
          <w:p w14:paraId="7161C86B" w14:textId="77777777"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14:paraId="4F529F8A" w14:textId="77777777"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14:paraId="5A4FB13F" w14:textId="77777777" w:rsidR="00DA3619" w:rsidRPr="008E4D35" w:rsidRDefault="00DA3619">
      <w:pPr>
        <w:rPr>
          <w:rFonts w:cstheme="minorHAnsi"/>
          <w:sz w:val="24"/>
          <w:szCs w:val="24"/>
        </w:rPr>
      </w:pPr>
    </w:p>
    <w:p w14:paraId="3E4FA36A" w14:textId="77777777"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14:paraId="103CF812"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628"/>
      </w:tblGrid>
      <w:tr w:rsidR="001172F3" w:rsidRPr="008E4D35" w14:paraId="539E411D" w14:textId="77777777" w:rsidTr="0048471A">
        <w:tc>
          <w:tcPr>
            <w:tcW w:w="2660" w:type="dxa"/>
            <w:shd w:val="clear" w:color="auto" w:fill="E6E6E6"/>
          </w:tcPr>
          <w:p w14:paraId="0E0586DC" w14:textId="77777777"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628" w:type="dxa"/>
            <w:shd w:val="clear" w:color="auto" w:fill="F3F3F3"/>
          </w:tcPr>
          <w:p w14:paraId="051361DE" w14:textId="77777777"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w:t>
            </w:r>
            <w:r w:rsidR="00013B0F">
              <w:rPr>
                <w:rFonts w:eastAsia="Times New Roman" w:cstheme="minorHAnsi"/>
                <w:snapToGrid w:val="0"/>
                <w:sz w:val="24"/>
                <w:szCs w:val="24"/>
              </w:rPr>
              <w:t>ФСУ</w:t>
            </w:r>
            <w:r w:rsidRPr="00D31E18">
              <w:rPr>
                <w:rFonts w:eastAsia="Times New Roman" w:cstheme="minorHAnsi"/>
                <w:snapToGrid w:val="0"/>
                <w:sz w:val="24"/>
                <w:szCs w:val="24"/>
                <w:lang w:val="x-none"/>
              </w:rPr>
              <w:t xml:space="preserve">,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14:paraId="6AD765BE" w14:textId="77777777" w:rsidTr="0048471A">
        <w:tc>
          <w:tcPr>
            <w:tcW w:w="2660" w:type="dxa"/>
            <w:shd w:val="clear" w:color="auto" w:fill="E6E6E6"/>
          </w:tcPr>
          <w:p w14:paraId="7934C99A" w14:textId="77777777"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628" w:type="dxa"/>
            <w:shd w:val="clear" w:color="auto" w:fill="F3F3F3"/>
          </w:tcPr>
          <w:p w14:paraId="79271180" w14:textId="77777777"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 xml:space="preserve">редства, предоставени от </w:t>
            </w:r>
            <w:r w:rsidR="00013B0F">
              <w:rPr>
                <w:rFonts w:eastAsia="Times New Roman" w:cstheme="minorHAnsi"/>
                <w:snapToGrid w:val="0"/>
                <w:sz w:val="24"/>
                <w:szCs w:val="24"/>
              </w:rPr>
              <w:t>ПКИП</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013B0F">
              <w:rPr>
                <w:rFonts w:eastAsia="Times New Roman" w:cstheme="minorHAnsi"/>
                <w:snapToGrid w:val="0"/>
                <w:sz w:val="24"/>
                <w:szCs w:val="24"/>
              </w:rPr>
              <w:t>/цели</w:t>
            </w:r>
            <w:r w:rsidRPr="008E4D35">
              <w:rPr>
                <w:rFonts w:eastAsia="Times New Roman" w:cstheme="minorHAnsi"/>
                <w:snapToGrid w:val="0"/>
                <w:sz w:val="24"/>
                <w:szCs w:val="24"/>
              </w:rPr>
              <w:t>.</w:t>
            </w:r>
          </w:p>
        </w:tc>
      </w:tr>
      <w:tr w:rsidR="00F56BC0" w:rsidRPr="008E4D35" w14:paraId="599DEB0C" w14:textId="77777777" w:rsidTr="0048471A">
        <w:tc>
          <w:tcPr>
            <w:tcW w:w="2660" w:type="dxa"/>
            <w:shd w:val="clear" w:color="auto" w:fill="E6E6E6"/>
          </w:tcPr>
          <w:p w14:paraId="646708CE" w14:textId="77777777"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628" w:type="dxa"/>
            <w:shd w:val="clear" w:color="auto" w:fill="F3F3F3"/>
          </w:tcPr>
          <w:p w14:paraId="5FC9BE7F" w14:textId="77777777" w:rsidR="00F56BC0" w:rsidRPr="008E4D35" w:rsidRDefault="00177AF4" w:rsidP="00655CC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w:t>
            </w:r>
            <w:r w:rsidR="00016E0B">
              <w:rPr>
                <w:rFonts w:eastAsia="Times New Roman" w:cstheme="minorHAnsi"/>
                <w:snapToGrid w:val="0"/>
                <w:sz w:val="24"/>
                <w:szCs w:val="24"/>
              </w:rPr>
              <w:t>9</w:t>
            </w:r>
            <w:r>
              <w:rPr>
                <w:rFonts w:eastAsia="Times New Roman" w:cstheme="minorHAnsi"/>
                <w:snapToGrid w:val="0"/>
                <w:sz w:val="24"/>
                <w:szCs w:val="24"/>
              </w:rPr>
              <w:t xml:space="preserve"> от </w:t>
            </w:r>
            <w:r w:rsidR="00016E0B" w:rsidRPr="00016E0B">
              <w:rPr>
                <w:rFonts w:eastAsia="Times New Roman" w:cstheme="minorHAnsi"/>
                <w:snapToGrid w:val="0"/>
                <w:sz w:val="24"/>
                <w:szCs w:val="24"/>
              </w:rPr>
              <w:t>Регламент (ЕС) 2021/1060</w:t>
            </w:r>
            <w:r w:rsidR="00655CC9">
              <w:rPr>
                <w:rFonts w:eastAsia="Times New Roman" w:cstheme="minorHAnsi"/>
                <w:snapToGrid w:val="0"/>
                <w:sz w:val="24"/>
                <w:szCs w:val="24"/>
              </w:rPr>
              <w:t xml:space="preserve">, съгласно който </w:t>
            </w:r>
            <w:r w:rsidR="00F56BC0" w:rsidRPr="008E4D35">
              <w:rPr>
                <w:rFonts w:eastAsia="Times New Roman" w:cstheme="minorHAnsi"/>
                <w:snapToGrid w:val="0"/>
                <w:sz w:val="24"/>
                <w:szCs w:val="24"/>
              </w:rPr>
              <w:t xml:space="preserve">,  бенефициентите са </w:t>
            </w:r>
            <w:r w:rsidR="00655CC9" w:rsidRPr="00655CC9">
              <w:rPr>
                <w:rFonts w:eastAsia="Times New Roman" w:cstheme="minorHAnsi"/>
                <w:snapToGrid w:val="0"/>
                <w:sz w:val="24"/>
                <w:szCs w:val="24"/>
              </w:rPr>
              <w:t>публични или частни субект</w:t>
            </w:r>
            <w:r w:rsidR="00655CC9">
              <w:rPr>
                <w:rFonts w:eastAsia="Times New Roman" w:cstheme="minorHAnsi"/>
                <w:snapToGrid w:val="0"/>
                <w:sz w:val="24"/>
                <w:szCs w:val="24"/>
              </w:rPr>
              <w:t>и</w:t>
            </w:r>
            <w:r w:rsidR="00655CC9" w:rsidRPr="00655CC9">
              <w:rPr>
                <w:rFonts w:eastAsia="Times New Roman" w:cstheme="minorHAnsi"/>
                <w:snapToGrid w:val="0"/>
                <w:sz w:val="24"/>
                <w:szCs w:val="24"/>
              </w:rPr>
              <w:t xml:space="preserve">, </w:t>
            </w:r>
            <w:r w:rsidR="00655CC9">
              <w:rPr>
                <w:rFonts w:eastAsia="Times New Roman" w:cstheme="minorHAnsi"/>
                <w:snapToGrid w:val="0"/>
                <w:sz w:val="24"/>
                <w:szCs w:val="24"/>
              </w:rPr>
              <w:t>образувания</w:t>
            </w:r>
            <w:r w:rsidR="00655CC9" w:rsidRPr="00655CC9">
              <w:rPr>
                <w:rFonts w:eastAsia="Times New Roman" w:cstheme="minorHAnsi"/>
                <w:snapToGrid w:val="0"/>
                <w:sz w:val="24"/>
                <w:szCs w:val="24"/>
              </w:rPr>
              <w:t xml:space="preserve"> със или б</w:t>
            </w:r>
            <w:r w:rsidR="00655CC9">
              <w:rPr>
                <w:rFonts w:eastAsia="Times New Roman" w:cstheme="minorHAnsi"/>
                <w:snapToGrid w:val="0"/>
                <w:sz w:val="24"/>
                <w:szCs w:val="24"/>
              </w:rPr>
              <w:t>ез правосубектност или физически лица</w:t>
            </w:r>
            <w:r w:rsidR="00655CC9" w:rsidRPr="00655CC9">
              <w:rPr>
                <w:rFonts w:eastAsia="Times New Roman" w:cstheme="minorHAnsi"/>
                <w:snapToGrid w:val="0"/>
                <w:sz w:val="24"/>
                <w:szCs w:val="24"/>
              </w:rPr>
              <w:t>, които отговарят за започването на операциите или за започването и изпълнението им</w:t>
            </w:r>
            <w:r w:rsidR="00655CC9">
              <w:rPr>
                <w:rFonts w:eastAsia="Times New Roman" w:cstheme="minorHAnsi"/>
                <w:snapToGrid w:val="0"/>
                <w:sz w:val="24"/>
                <w:szCs w:val="24"/>
              </w:rPr>
              <w:t>.</w:t>
            </w:r>
            <w:r w:rsidR="00F56BC0" w:rsidRPr="008E4D35">
              <w:rPr>
                <w:rFonts w:eastAsia="Times New Roman" w:cstheme="minorHAnsi"/>
                <w:snapToGrid w:val="0"/>
                <w:sz w:val="24"/>
                <w:szCs w:val="24"/>
              </w:rPr>
              <w:t xml:space="preserve">. </w:t>
            </w:r>
          </w:p>
        </w:tc>
      </w:tr>
      <w:tr w:rsidR="006932EA" w:rsidRPr="008E4D35" w14:paraId="3B42FFA1" w14:textId="77777777" w:rsidTr="0048471A">
        <w:tc>
          <w:tcPr>
            <w:tcW w:w="2660" w:type="dxa"/>
            <w:shd w:val="clear" w:color="auto" w:fill="E6E6E6"/>
          </w:tcPr>
          <w:p w14:paraId="1A4F0E31" w14:textId="77777777"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628" w:type="dxa"/>
            <w:shd w:val="clear" w:color="auto" w:fill="F3F3F3"/>
          </w:tcPr>
          <w:p w14:paraId="65E037AE" w14:textId="77777777"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14:paraId="65C4EBCB" w14:textId="77777777"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14:paraId="4E96C5ED" w14:textId="77777777"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lastRenderedPageBreak/>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14:paraId="0934069E"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14:paraId="2BEE95FE"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14:paraId="7AFD0CC2"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14:paraId="58DF665C"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14:paraId="0D66C93E" w14:textId="77777777"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r w:rsidR="00D93460">
              <w:rPr>
                <w:rFonts w:eastAsia="Times New Roman" w:cstheme="minorHAnsi"/>
                <w:snapToGrid w:val="0"/>
                <w:sz w:val="24"/>
                <w:szCs w:val="24"/>
                <w:lang w:val="en-US"/>
              </w:rPr>
              <w:t>.</w:t>
            </w:r>
          </w:p>
        </w:tc>
      </w:tr>
      <w:tr w:rsidR="00655AB9" w:rsidRPr="008E4D35" w14:paraId="2DF8E618" w14:textId="77777777" w:rsidTr="0048471A">
        <w:tc>
          <w:tcPr>
            <w:tcW w:w="2660" w:type="dxa"/>
            <w:shd w:val="clear" w:color="auto" w:fill="E6E6E6"/>
          </w:tcPr>
          <w:p w14:paraId="14558E7F"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628" w:type="dxa"/>
            <w:shd w:val="clear" w:color="auto" w:fill="F3F3F3"/>
          </w:tcPr>
          <w:p w14:paraId="31484ACC" w14:textId="77777777" w:rsidR="00D93460"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3D6A317A" w14:textId="77777777" w:rsidR="00D93460" w:rsidRDefault="00D93460" w:rsidP="00655AB9">
            <w:pPr>
              <w:spacing w:before="100" w:beforeAutospacing="1" w:after="100" w:afterAutospacing="1" w:line="240" w:lineRule="auto"/>
              <w:jc w:val="both"/>
              <w:rPr>
                <w:rFonts w:eastAsia="Times New Roman" w:cstheme="minorHAnsi"/>
                <w:snapToGrid w:val="0"/>
                <w:sz w:val="24"/>
                <w:szCs w:val="24"/>
              </w:rPr>
            </w:pPr>
            <w:r w:rsidRPr="00D93460">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19069B" w:rsidRPr="008E4D35" w14:paraId="329B06DE" w14:textId="77777777" w:rsidTr="0048471A">
        <w:tc>
          <w:tcPr>
            <w:tcW w:w="2660" w:type="dxa"/>
            <w:shd w:val="clear" w:color="auto" w:fill="E6E6E6"/>
          </w:tcPr>
          <w:p w14:paraId="409FF937"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628" w:type="dxa"/>
            <w:shd w:val="clear" w:color="auto" w:fill="F3F3F3"/>
          </w:tcPr>
          <w:p w14:paraId="54288C4B" w14:textId="77777777" w:rsidR="0019069B" w:rsidRPr="008E4D35" w:rsidRDefault="009944A0" w:rsidP="00D9346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w:t>
            </w:r>
          </w:p>
        </w:tc>
      </w:tr>
      <w:tr w:rsidR="0019069B" w:rsidRPr="008E4D35" w14:paraId="2AF1E090" w14:textId="77777777" w:rsidTr="0048471A">
        <w:tc>
          <w:tcPr>
            <w:tcW w:w="2660" w:type="dxa"/>
            <w:shd w:val="clear" w:color="auto" w:fill="E6E6E6"/>
          </w:tcPr>
          <w:p w14:paraId="00634287"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628" w:type="dxa"/>
            <w:shd w:val="clear" w:color="auto" w:fill="F3F3F3"/>
          </w:tcPr>
          <w:p w14:paraId="7AFBDA47"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14:paraId="0431EC1A" w14:textId="77777777" w:rsidTr="0048471A">
        <w:tc>
          <w:tcPr>
            <w:tcW w:w="2660" w:type="dxa"/>
            <w:shd w:val="clear" w:color="auto" w:fill="E6E6E6"/>
          </w:tcPr>
          <w:p w14:paraId="1C40C576" w14:textId="77777777" w:rsidR="00301649" w:rsidRPr="008E4D35" w:rsidRDefault="00301649" w:rsidP="001172F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6628" w:type="dxa"/>
            <w:shd w:val="clear" w:color="auto" w:fill="F3F3F3"/>
          </w:tcPr>
          <w:p w14:paraId="7BE40ED7" w14:textId="77777777" w:rsidR="00301649" w:rsidRPr="004A221D" w:rsidRDefault="00301649" w:rsidP="001172F3">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чл. 2, пар.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w:t>
            </w:r>
            <w:r w:rsidRPr="004A221D">
              <w:rPr>
                <w:rFonts w:eastAsia="Times New Roman" w:cstheme="minorHAnsi"/>
                <w:snapToGrid w:val="0"/>
                <w:sz w:val="24"/>
                <w:szCs w:val="24"/>
              </w:rPr>
              <w:lastRenderedPageBreak/>
              <w:t xml:space="preserve">взаимоотношения: </w:t>
            </w:r>
          </w:p>
          <w:p w14:paraId="771A392D"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441062EA"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43AF96AE"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42346BB9" w14:textId="77777777" w:rsidR="00301649"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7015823A" w14:textId="77777777" w:rsidR="00301649" w:rsidRPr="008E4D35"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Pr>
                <w:rFonts w:eastAsia="Times New Roman" w:cstheme="minorHAnsi"/>
                <w:snapToGrid w:val="0"/>
                <w:sz w:val="24"/>
                <w:szCs w:val="24"/>
              </w:rPr>
              <w:t>жащи едно от взаимоотношенията по букви а) - г)</w:t>
            </w:r>
            <w:r w:rsidRPr="004A221D">
              <w:rPr>
                <w:rFonts w:eastAsia="Times New Roman" w:cstheme="minorHAnsi"/>
                <w:snapToGrid w:val="0"/>
                <w:sz w:val="24"/>
                <w:szCs w:val="24"/>
              </w:rPr>
              <w:t xml:space="preserve"> посредством едно или</w:t>
            </w:r>
            <w:r>
              <w:rPr>
                <w:rFonts w:eastAsia="Times New Roman" w:cstheme="minorHAnsi"/>
                <w:snapToGrid w:val="0"/>
                <w:sz w:val="24"/>
                <w:szCs w:val="24"/>
              </w:rPr>
              <w:t xml:space="preserve"> </w:t>
            </w:r>
            <w:r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950DAB" w:rsidRPr="008E4D35" w14:paraId="4194BB85" w14:textId="77777777" w:rsidTr="0048471A">
        <w:tc>
          <w:tcPr>
            <w:tcW w:w="2660" w:type="dxa"/>
            <w:shd w:val="clear" w:color="auto" w:fill="E6E6E6"/>
          </w:tcPr>
          <w:p w14:paraId="0A3B4CD5" w14:textId="77777777" w:rsidR="00950DAB" w:rsidRPr="00D057E2" w:rsidRDefault="002B03EC" w:rsidP="00ED0A83">
            <w:pPr>
              <w:spacing w:before="100" w:beforeAutospacing="1" w:after="100" w:afterAutospacing="1" w:line="240" w:lineRule="auto"/>
              <w:rPr>
                <w:rFonts w:eastAsia="Times New Roman" w:cstheme="minorHAnsi"/>
                <w:b/>
                <w:snapToGrid w:val="0"/>
                <w:sz w:val="24"/>
                <w:szCs w:val="24"/>
              </w:rPr>
            </w:pPr>
            <w:r w:rsidRPr="00F035C7">
              <w:rPr>
                <w:rFonts w:eastAsia="Times New Roman" w:cstheme="minorHAnsi"/>
                <w:b/>
                <w:snapToGrid w:val="0"/>
                <w:sz w:val="24"/>
                <w:szCs w:val="24"/>
              </w:rPr>
              <w:lastRenderedPageBreak/>
              <w:t>Експериментално развитие</w:t>
            </w:r>
          </w:p>
        </w:tc>
        <w:tc>
          <w:tcPr>
            <w:tcW w:w="6628" w:type="dxa"/>
            <w:shd w:val="clear" w:color="auto" w:fill="F3F3F3"/>
          </w:tcPr>
          <w:p w14:paraId="6E1630EC" w14:textId="60642B45" w:rsidR="00893228" w:rsidRPr="00893228" w:rsidRDefault="00893228" w:rsidP="00893228">
            <w:pPr>
              <w:spacing w:after="0" w:line="240" w:lineRule="auto"/>
              <w:jc w:val="both"/>
              <w:rPr>
                <w:rFonts w:eastAsia="Times New Roman" w:cstheme="minorHAnsi"/>
                <w:snapToGrid w:val="0"/>
                <w:sz w:val="24"/>
                <w:szCs w:val="24"/>
              </w:rPr>
            </w:pPr>
            <w:r>
              <w:rPr>
                <w:rFonts w:eastAsia="Times New Roman" w:cstheme="minorHAnsi"/>
                <w:snapToGrid w:val="0"/>
                <w:sz w:val="24"/>
                <w:szCs w:val="24"/>
              </w:rPr>
              <w:t>„Е</w:t>
            </w:r>
            <w:r w:rsidRPr="00893228">
              <w:rPr>
                <w:rFonts w:eastAsia="Times New Roman" w:cstheme="minorHAnsi"/>
                <w:snapToGrid w:val="0"/>
                <w:sz w:val="24"/>
                <w:szCs w:val="24"/>
              </w:rPr>
              <w:t xml:space="preserve">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893228">
              <w:rPr>
                <w:rFonts w:eastAsia="Times New Roman" w:cstheme="minorHAnsi"/>
                <w:snapToGrid w:val="0"/>
                <w:sz w:val="24"/>
                <w:szCs w:val="24"/>
              </w:rPr>
              <w:t>блокчейн</w:t>
            </w:r>
            <w:proofErr w:type="spellEnd"/>
            <w:r w:rsidRPr="00893228">
              <w:rPr>
                <w:rFonts w:eastAsia="Times New Roman" w:cstheme="minorHAnsi"/>
                <w:snapToGrid w:val="0"/>
                <w:sz w:val="24"/>
                <w:szCs w:val="24"/>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45FCC96" w14:textId="77777777" w:rsidR="00893228" w:rsidRPr="00893228" w:rsidRDefault="00893228" w:rsidP="00893228">
            <w:pPr>
              <w:spacing w:after="0" w:line="240" w:lineRule="auto"/>
              <w:jc w:val="both"/>
              <w:rPr>
                <w:rFonts w:eastAsia="Times New Roman" w:cstheme="minorHAnsi"/>
                <w:snapToGrid w:val="0"/>
                <w:sz w:val="24"/>
                <w:szCs w:val="24"/>
              </w:rPr>
            </w:pPr>
            <w:r w:rsidRPr="00893228">
              <w:rPr>
                <w:rFonts w:eastAsia="Times New Roman" w:cstheme="minorHAnsi"/>
                <w:snapToGrid w:val="0"/>
                <w:sz w:val="24"/>
                <w:szCs w:val="24"/>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w:t>
            </w:r>
            <w:r w:rsidRPr="00893228">
              <w:rPr>
                <w:rFonts w:eastAsia="Times New Roman" w:cstheme="minorHAnsi"/>
                <w:snapToGrid w:val="0"/>
                <w:sz w:val="24"/>
                <w:szCs w:val="24"/>
              </w:rPr>
              <w:lastRenderedPageBreak/>
              <w:t>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0E006E50" w14:textId="4A388443" w:rsidR="00950DAB" w:rsidRPr="00D057E2" w:rsidRDefault="00893228" w:rsidP="00893228">
            <w:pPr>
              <w:spacing w:after="0" w:line="240" w:lineRule="auto"/>
              <w:jc w:val="both"/>
              <w:rPr>
                <w:rFonts w:eastAsia="Times New Roman" w:cstheme="minorHAnsi"/>
                <w:snapToGrid w:val="0"/>
                <w:sz w:val="24"/>
                <w:szCs w:val="24"/>
              </w:rPr>
            </w:pPr>
            <w:r w:rsidRPr="00893228">
              <w:rPr>
                <w:rFonts w:eastAsia="Times New Roman" w:cstheme="minorHAnsi"/>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2B03EC" w:rsidRPr="008E4D35" w14:paraId="4D838EE3" w14:textId="77777777" w:rsidTr="0048471A">
        <w:tc>
          <w:tcPr>
            <w:tcW w:w="2660" w:type="dxa"/>
            <w:shd w:val="clear" w:color="auto" w:fill="E6E6E6"/>
          </w:tcPr>
          <w:p w14:paraId="01EAA999" w14:textId="77777777" w:rsidR="002B03EC" w:rsidRPr="00D057E2" w:rsidRDefault="002B03EC" w:rsidP="00ED0A8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Ефективно сътрудничество</w:t>
            </w:r>
          </w:p>
        </w:tc>
        <w:tc>
          <w:tcPr>
            <w:tcW w:w="6628" w:type="dxa"/>
            <w:shd w:val="clear" w:color="auto" w:fill="F3F3F3"/>
          </w:tcPr>
          <w:p w14:paraId="2279029D" w14:textId="77777777" w:rsidR="002B03EC" w:rsidRPr="002B03EC" w:rsidRDefault="002B03EC" w:rsidP="002B03EC">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Ефективно сътрудничество </w:t>
            </w:r>
            <w:r w:rsidRPr="002B03EC">
              <w:rPr>
                <w:rFonts w:eastAsia="Times New Roman" w:cstheme="minorHAnsi"/>
                <w:snapToGrid w:val="0"/>
                <w:sz w:val="24"/>
                <w:szCs w:val="24"/>
              </w:rPr>
              <w:t>означава сътрудничество между най-малко две независими страни за обмен на знания</w:t>
            </w:r>
          </w:p>
          <w:p w14:paraId="17660513" w14:textId="77777777" w:rsidR="002B03EC" w:rsidRPr="002B03EC" w:rsidRDefault="002B03EC" w:rsidP="002B03EC">
            <w:pPr>
              <w:spacing w:after="0" w:line="240" w:lineRule="auto"/>
              <w:jc w:val="both"/>
              <w:rPr>
                <w:rFonts w:eastAsia="Times New Roman" w:cstheme="minorHAnsi"/>
                <w:snapToGrid w:val="0"/>
                <w:sz w:val="24"/>
                <w:szCs w:val="24"/>
              </w:rPr>
            </w:pPr>
            <w:r w:rsidRPr="002B03EC">
              <w:rPr>
                <w:rFonts w:eastAsia="Times New Roman" w:cstheme="minorHAnsi"/>
                <w:snapToGrid w:val="0"/>
                <w:sz w:val="24"/>
                <w:szCs w:val="24"/>
              </w:rPr>
              <w:t>или технологии или за постигане на обща цел, основана на разделението на труда, при което страните определят</w:t>
            </w:r>
          </w:p>
          <w:p w14:paraId="3FDD71AF" w14:textId="77777777" w:rsidR="002B03EC" w:rsidRPr="002B03EC" w:rsidRDefault="002B03EC" w:rsidP="002B03EC">
            <w:pPr>
              <w:spacing w:after="0" w:line="240" w:lineRule="auto"/>
              <w:jc w:val="both"/>
              <w:rPr>
                <w:rFonts w:eastAsia="Times New Roman" w:cstheme="minorHAnsi"/>
                <w:snapToGrid w:val="0"/>
                <w:sz w:val="24"/>
                <w:szCs w:val="24"/>
              </w:rPr>
            </w:pPr>
            <w:r w:rsidRPr="002B03EC">
              <w:rPr>
                <w:rFonts w:eastAsia="Times New Roman" w:cstheme="minorHAnsi"/>
                <w:snapToGrid w:val="0"/>
                <w:sz w:val="24"/>
                <w:szCs w:val="24"/>
              </w:rPr>
              <w:t>заедно обхвата на съвместния проект, допринасят за осъществяването му и споделят рисковете и резултатите от</w:t>
            </w:r>
          </w:p>
          <w:p w14:paraId="2D5F20DD" w14:textId="77777777" w:rsidR="002B03EC" w:rsidRPr="002B03EC" w:rsidRDefault="002B03EC" w:rsidP="002B03EC">
            <w:pPr>
              <w:spacing w:after="0" w:line="240" w:lineRule="auto"/>
              <w:jc w:val="both"/>
              <w:rPr>
                <w:rFonts w:eastAsia="Times New Roman" w:cstheme="minorHAnsi"/>
                <w:snapToGrid w:val="0"/>
                <w:sz w:val="24"/>
                <w:szCs w:val="24"/>
              </w:rPr>
            </w:pPr>
            <w:r w:rsidRPr="002B03EC">
              <w:rPr>
                <w:rFonts w:eastAsia="Times New Roman" w:cstheme="minorHAnsi"/>
                <w:snapToGrid w:val="0"/>
                <w:sz w:val="24"/>
                <w:szCs w:val="24"/>
              </w:rPr>
              <w:t>него. Една или няколко страни могат да поемат пълните разходи по проекта и по този начин да облекчат другите</w:t>
            </w:r>
          </w:p>
          <w:p w14:paraId="357C9368" w14:textId="77777777" w:rsidR="002B03EC" w:rsidRPr="002B03EC" w:rsidRDefault="002B03EC" w:rsidP="002B03EC">
            <w:pPr>
              <w:spacing w:after="0" w:line="240" w:lineRule="auto"/>
              <w:jc w:val="both"/>
              <w:rPr>
                <w:rFonts w:eastAsia="Times New Roman" w:cstheme="minorHAnsi"/>
                <w:snapToGrid w:val="0"/>
                <w:sz w:val="24"/>
                <w:szCs w:val="24"/>
              </w:rPr>
            </w:pPr>
            <w:r w:rsidRPr="002B03EC">
              <w:rPr>
                <w:rFonts w:eastAsia="Times New Roman" w:cstheme="minorHAnsi"/>
                <w:snapToGrid w:val="0"/>
                <w:sz w:val="24"/>
                <w:szCs w:val="24"/>
              </w:rPr>
              <w:t>страни от финансовите му рискове. Извършването на научни изследвания, възложени по силата на договор, и</w:t>
            </w:r>
          </w:p>
          <w:p w14:paraId="072FBD73" w14:textId="77777777" w:rsidR="002B03EC" w:rsidRDefault="002B03EC" w:rsidP="002B03EC">
            <w:pPr>
              <w:spacing w:after="0" w:line="240" w:lineRule="auto"/>
              <w:jc w:val="both"/>
              <w:rPr>
                <w:rFonts w:eastAsia="Times New Roman" w:cstheme="minorHAnsi"/>
                <w:snapToGrid w:val="0"/>
                <w:sz w:val="24"/>
                <w:szCs w:val="24"/>
              </w:rPr>
            </w:pPr>
            <w:r w:rsidRPr="002B03EC">
              <w:rPr>
                <w:rFonts w:eastAsia="Times New Roman" w:cstheme="minorHAnsi"/>
                <w:snapToGrid w:val="0"/>
                <w:sz w:val="24"/>
                <w:szCs w:val="24"/>
              </w:rPr>
              <w:t>предоставянето на изследователски услуги не се считат за форми на сътрудничество</w:t>
            </w:r>
            <w:r w:rsidR="00647A60">
              <w:rPr>
                <w:rFonts w:eastAsia="Times New Roman" w:cstheme="minorHAnsi"/>
                <w:snapToGrid w:val="0"/>
                <w:sz w:val="24"/>
                <w:szCs w:val="24"/>
              </w:rPr>
              <w:t>.</w:t>
            </w:r>
          </w:p>
        </w:tc>
      </w:tr>
      <w:tr w:rsidR="00207A2E" w:rsidRPr="008E4D35" w14:paraId="1601D387" w14:textId="77777777" w:rsidTr="0048471A">
        <w:tc>
          <w:tcPr>
            <w:tcW w:w="2660" w:type="dxa"/>
            <w:shd w:val="clear" w:color="auto" w:fill="E6E6E6"/>
          </w:tcPr>
          <w:p w14:paraId="4B0D7773" w14:textId="77777777"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628" w:type="dxa"/>
            <w:shd w:val="clear" w:color="auto" w:fill="F3F3F3"/>
          </w:tcPr>
          <w:p w14:paraId="5EAC6093" w14:textId="77777777" w:rsidR="00207A2E" w:rsidRPr="00862EEE" w:rsidRDefault="00207A2E" w:rsidP="00920C83">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 xml:space="preserve">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920C83">
              <w:rPr>
                <w:rFonts w:eastAsia="Times New Roman" w:cstheme="minorHAnsi"/>
                <w:snapToGrid w:val="0"/>
                <w:sz w:val="24"/>
                <w:szCs w:val="24"/>
              </w:rPr>
              <w:t>ПКИП</w:t>
            </w:r>
            <w:r w:rsidR="00D31E18" w:rsidRPr="00862EEE">
              <w:rPr>
                <w:rFonts w:eastAsia="Times New Roman" w:cstheme="minorHAnsi"/>
                <w:snapToGrid w:val="0"/>
                <w:sz w:val="24"/>
                <w:szCs w:val="24"/>
              </w:rPr>
              <w:t>.</w:t>
            </w:r>
          </w:p>
        </w:tc>
      </w:tr>
      <w:tr w:rsidR="0057352F" w:rsidRPr="008E4D35" w14:paraId="7604E348" w14:textId="77777777" w:rsidTr="0048471A">
        <w:tc>
          <w:tcPr>
            <w:tcW w:w="2660" w:type="dxa"/>
            <w:shd w:val="clear" w:color="auto" w:fill="E6E6E6"/>
          </w:tcPr>
          <w:p w14:paraId="5F1C99A3" w14:textId="77777777" w:rsidR="0057352F" w:rsidRPr="00862EEE" w:rsidRDefault="0057352F" w:rsidP="00021DCF">
            <w:pPr>
              <w:spacing w:before="100" w:beforeAutospacing="1" w:after="100" w:afterAutospacing="1" w:line="240" w:lineRule="auto"/>
              <w:rPr>
                <w:rFonts w:eastAsia="Times New Roman" w:cstheme="minorHAnsi"/>
                <w:b/>
                <w:snapToGrid w:val="0"/>
                <w:sz w:val="24"/>
                <w:szCs w:val="24"/>
              </w:rPr>
            </w:pPr>
            <w:r w:rsidRPr="0049425D">
              <w:rPr>
                <w:rFonts w:eastAsia="Times New Roman" w:cstheme="minorHAnsi"/>
                <w:b/>
                <w:snapToGrid w:val="0"/>
                <w:sz w:val="24"/>
                <w:szCs w:val="24"/>
              </w:rPr>
              <w:t>Индустриални научни изследвания</w:t>
            </w:r>
          </w:p>
        </w:tc>
        <w:tc>
          <w:tcPr>
            <w:tcW w:w="6628" w:type="dxa"/>
            <w:shd w:val="clear" w:color="auto" w:fill="F3F3F3"/>
          </w:tcPr>
          <w:p w14:paraId="33D2CDED" w14:textId="56E12737" w:rsidR="00893228" w:rsidRPr="00893228" w:rsidRDefault="00893228" w:rsidP="0089322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„И</w:t>
            </w:r>
            <w:r w:rsidRPr="00893228">
              <w:rPr>
                <w:rFonts w:eastAsia="Times New Roman" w:cstheme="minorHAnsi"/>
                <w:snapToGrid w:val="0"/>
                <w:sz w:val="24"/>
                <w:szCs w:val="24"/>
              </w:rPr>
              <w:t xml:space="preserve">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w:t>
            </w:r>
            <w:r w:rsidRPr="00893228">
              <w:rPr>
                <w:rFonts w:eastAsia="Times New Roman" w:cstheme="minorHAnsi"/>
                <w:snapToGrid w:val="0"/>
                <w:sz w:val="24"/>
                <w:szCs w:val="24"/>
              </w:rPr>
              <w:lastRenderedPageBreak/>
              <w:t xml:space="preserve">технологии, </w:t>
            </w:r>
            <w:proofErr w:type="spellStart"/>
            <w:r w:rsidRPr="00893228">
              <w:rPr>
                <w:rFonts w:eastAsia="Times New Roman" w:cstheme="minorHAnsi"/>
                <w:snapToGrid w:val="0"/>
                <w:sz w:val="24"/>
                <w:szCs w:val="24"/>
              </w:rPr>
              <w:t>блокчейн</w:t>
            </w:r>
            <w:proofErr w:type="spellEnd"/>
            <w:r w:rsidRPr="00893228">
              <w:rPr>
                <w:rFonts w:eastAsia="Times New Roman" w:cstheme="minorHAnsi"/>
                <w:snapToGrid w:val="0"/>
                <w:sz w:val="24"/>
                <w:szCs w:val="24"/>
              </w:rPr>
              <w:t xml:space="preserve"> технологии, изкуствен интелект, киберсигурност, големи информационни масиви и облачни технологии). </w:t>
            </w:r>
          </w:p>
          <w:p w14:paraId="673EF9E0" w14:textId="3932DA76" w:rsidR="0057352F" w:rsidRPr="00862EEE" w:rsidRDefault="00893228" w:rsidP="00893228">
            <w:pPr>
              <w:spacing w:before="100" w:beforeAutospacing="1" w:after="100" w:afterAutospacing="1" w:line="240" w:lineRule="auto"/>
              <w:jc w:val="both"/>
              <w:rPr>
                <w:rFonts w:eastAsia="Times New Roman" w:cstheme="minorHAnsi"/>
                <w:snapToGrid w:val="0"/>
                <w:sz w:val="24"/>
                <w:szCs w:val="24"/>
              </w:rPr>
            </w:pPr>
            <w:r w:rsidRPr="00893228">
              <w:rPr>
                <w:rFonts w:eastAsia="Times New Roman" w:cstheme="minorHAnsi"/>
                <w:snapToGrid w:val="0"/>
                <w:sz w:val="24"/>
                <w:szCs w:val="24"/>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363FB2" w:rsidRPr="008E4D35" w14:paraId="41F07FAC" w14:textId="77777777" w:rsidTr="0048471A">
        <w:tc>
          <w:tcPr>
            <w:tcW w:w="2660" w:type="dxa"/>
            <w:shd w:val="clear" w:color="auto" w:fill="E6E6E6"/>
          </w:tcPr>
          <w:p w14:paraId="34904A5A" w14:textId="77777777" w:rsidR="00363FB2" w:rsidRPr="00862EEE" w:rsidRDefault="00363FB2" w:rsidP="00021DCF">
            <w:pPr>
              <w:spacing w:before="100" w:beforeAutospacing="1" w:after="100" w:afterAutospacing="1" w:line="240" w:lineRule="auto"/>
              <w:rPr>
                <w:rFonts w:eastAsia="Times New Roman" w:cstheme="minorHAnsi"/>
                <w:b/>
                <w:snapToGrid w:val="0"/>
                <w:sz w:val="24"/>
                <w:szCs w:val="24"/>
              </w:rPr>
            </w:pPr>
            <w:r w:rsidRPr="0049425D">
              <w:rPr>
                <w:rFonts w:eastAsia="Times New Roman" w:cstheme="minorHAnsi"/>
                <w:b/>
                <w:snapToGrid w:val="0"/>
                <w:sz w:val="24"/>
                <w:szCs w:val="24"/>
              </w:rPr>
              <w:lastRenderedPageBreak/>
              <w:t>Иновация</w:t>
            </w:r>
          </w:p>
        </w:tc>
        <w:tc>
          <w:tcPr>
            <w:tcW w:w="6628" w:type="dxa"/>
            <w:shd w:val="clear" w:color="auto" w:fill="F3F3F3"/>
          </w:tcPr>
          <w:p w14:paraId="1E8128A7" w14:textId="77777777" w:rsidR="004802B5" w:rsidRPr="004802B5" w:rsidRDefault="004802B5" w:rsidP="004802B5">
            <w:pPr>
              <w:spacing w:before="100" w:beforeAutospacing="1" w:after="100" w:afterAutospacing="1" w:line="240" w:lineRule="auto"/>
              <w:jc w:val="both"/>
              <w:rPr>
                <w:rFonts w:eastAsia="Times New Roman" w:cstheme="minorHAnsi"/>
                <w:snapToGrid w:val="0"/>
                <w:sz w:val="24"/>
                <w:szCs w:val="24"/>
              </w:rPr>
            </w:pPr>
            <w:r w:rsidRPr="004802B5">
              <w:rPr>
                <w:rFonts w:eastAsia="Times New Roman" w:cstheme="minorHAnsi"/>
                <w:snapToGrid w:val="0"/>
                <w:sz w:val="24"/>
                <w:szCs w:val="24"/>
              </w:rPr>
              <w:t xml:space="preserve">За целите на настоящата процедура, базирайки се на дефинициите от  </w:t>
            </w:r>
            <w:r w:rsidR="002A0B0D" w:rsidRPr="002A0B0D">
              <w:rPr>
                <w:rFonts w:eastAsia="Times New Roman" w:cstheme="minorHAnsi"/>
                <w:snapToGrid w:val="0"/>
                <w:sz w:val="24"/>
                <w:szCs w:val="24"/>
              </w:rPr>
              <w:t>Наръчника от Осло (</w:t>
            </w:r>
            <w:proofErr w:type="spellStart"/>
            <w:r w:rsidR="002A0B0D" w:rsidRPr="002A0B0D">
              <w:rPr>
                <w:rFonts w:eastAsia="Times New Roman" w:cstheme="minorHAnsi"/>
                <w:b/>
                <w:snapToGrid w:val="0"/>
                <w:sz w:val="24"/>
                <w:szCs w:val="24"/>
              </w:rPr>
              <w:t>Oslo</w:t>
            </w:r>
            <w:proofErr w:type="spellEnd"/>
            <w:r w:rsidR="002A0B0D" w:rsidRPr="002A0B0D">
              <w:rPr>
                <w:rFonts w:eastAsia="Times New Roman" w:cstheme="minorHAnsi"/>
                <w:b/>
                <w:snapToGrid w:val="0"/>
                <w:sz w:val="24"/>
                <w:szCs w:val="24"/>
              </w:rPr>
              <w:t xml:space="preserve"> </w:t>
            </w:r>
            <w:proofErr w:type="spellStart"/>
            <w:r w:rsidR="002A0B0D" w:rsidRPr="002A0B0D">
              <w:rPr>
                <w:rFonts w:eastAsia="Times New Roman" w:cstheme="minorHAnsi"/>
                <w:b/>
                <w:snapToGrid w:val="0"/>
                <w:sz w:val="24"/>
                <w:szCs w:val="24"/>
              </w:rPr>
              <w:t>Manual</w:t>
            </w:r>
            <w:proofErr w:type="spellEnd"/>
            <w:r w:rsidR="002A0B0D" w:rsidRPr="002A0B0D">
              <w:rPr>
                <w:rFonts w:eastAsia="Times New Roman" w:cstheme="minorHAnsi"/>
                <w:b/>
                <w:snapToGrid w:val="0"/>
                <w:sz w:val="24"/>
                <w:szCs w:val="24"/>
              </w:rPr>
              <w:t xml:space="preserve"> 2018, 4th </w:t>
            </w:r>
            <w:proofErr w:type="spellStart"/>
            <w:r w:rsidR="002A0B0D" w:rsidRPr="002A0B0D">
              <w:rPr>
                <w:rFonts w:eastAsia="Times New Roman" w:cstheme="minorHAnsi"/>
                <w:b/>
                <w:snapToGrid w:val="0"/>
                <w:sz w:val="24"/>
                <w:szCs w:val="24"/>
              </w:rPr>
              <w:t>Edition</w:t>
            </w:r>
            <w:proofErr w:type="spellEnd"/>
            <w:r w:rsidR="002A0B0D" w:rsidRPr="002A0B0D">
              <w:rPr>
                <w:rFonts w:eastAsia="Times New Roman" w:cstheme="minorHAnsi"/>
                <w:snapToGrid w:val="0"/>
                <w:sz w:val="24"/>
                <w:szCs w:val="24"/>
              </w:rPr>
              <w:t xml:space="preserve"> © OECD/EUROPEAN COMMUNITIES 2018)</w:t>
            </w:r>
            <w:r w:rsidRPr="004802B5">
              <w:rPr>
                <w:rFonts w:eastAsia="Times New Roman" w:cstheme="minorHAnsi"/>
                <w:snapToGrid w:val="0"/>
                <w:sz w:val="24"/>
                <w:szCs w:val="24"/>
              </w:rPr>
              <w:t xml:space="preserve">, за иновация следва да се приема: </w:t>
            </w:r>
          </w:p>
          <w:p w14:paraId="5C014CDB" w14:textId="77777777" w:rsidR="00363FB2" w:rsidRDefault="004802B5" w:rsidP="004802B5">
            <w:pPr>
              <w:spacing w:before="100" w:beforeAutospacing="1" w:after="100" w:afterAutospacing="1" w:line="240" w:lineRule="auto"/>
              <w:jc w:val="both"/>
              <w:rPr>
                <w:rFonts w:eastAsia="Times New Roman" w:cstheme="minorHAnsi"/>
                <w:snapToGrid w:val="0"/>
                <w:sz w:val="24"/>
                <w:szCs w:val="24"/>
              </w:rPr>
            </w:pPr>
            <w:r w:rsidRPr="004802B5">
              <w:rPr>
                <w:rFonts w:eastAsia="Times New Roman" w:cstheme="minorHAnsi"/>
                <w:snapToGrid w:val="0"/>
                <w:sz w:val="24"/>
                <w:szCs w:val="24"/>
              </w:rPr>
              <w:t>„</w:t>
            </w:r>
            <w:r w:rsidR="002A0B0D" w:rsidRPr="002A0B0D">
              <w:rPr>
                <w:rFonts w:eastAsia="Times New Roman" w:cstheme="minorHAnsi"/>
                <w:snapToGrid w:val="0"/>
                <w:sz w:val="24"/>
                <w:szCs w:val="24"/>
              </w:rPr>
              <w:t>нов или подобрен продукт или процес</w:t>
            </w:r>
            <w:r w:rsidR="002A0B0D" w:rsidRPr="002A0B0D">
              <w:rPr>
                <w:rFonts w:eastAsia="Times New Roman" w:cstheme="minorHAnsi"/>
                <w:snapToGrid w:val="0"/>
                <w:sz w:val="24"/>
                <w:szCs w:val="24"/>
                <w:lang w:val="en-US"/>
              </w:rPr>
              <w:t xml:space="preserve"> (</w:t>
            </w:r>
            <w:r w:rsidR="002A0B0D" w:rsidRPr="002A0B0D">
              <w:rPr>
                <w:rFonts w:eastAsia="Times New Roman" w:cstheme="minorHAnsi"/>
                <w:snapToGrid w:val="0"/>
                <w:sz w:val="24"/>
                <w:szCs w:val="24"/>
              </w:rPr>
              <w:t>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r w:rsidRPr="004802B5">
              <w:rPr>
                <w:rFonts w:eastAsia="Times New Roman" w:cstheme="minorHAnsi"/>
                <w:snapToGrid w:val="0"/>
                <w:sz w:val="24"/>
                <w:szCs w:val="24"/>
              </w:rPr>
              <w:t>“.</w:t>
            </w:r>
          </w:p>
          <w:p w14:paraId="38EE649F" w14:textId="77777777" w:rsidR="002A0B0D" w:rsidRPr="002A0B0D" w:rsidRDefault="002A0B0D" w:rsidP="002A0B0D">
            <w:pPr>
              <w:spacing w:before="100" w:beforeAutospacing="1" w:after="100" w:afterAutospacing="1" w:line="240" w:lineRule="auto"/>
              <w:jc w:val="both"/>
              <w:rPr>
                <w:rFonts w:eastAsia="Times New Roman" w:cstheme="minorHAnsi"/>
                <w:snapToGrid w:val="0"/>
                <w:sz w:val="24"/>
                <w:szCs w:val="24"/>
              </w:rPr>
            </w:pPr>
            <w:r w:rsidRPr="002A0B0D">
              <w:rPr>
                <w:rFonts w:eastAsia="Times New Roman" w:cstheme="minorHAnsi"/>
                <w:snapToGrid w:val="0"/>
                <w:sz w:val="24"/>
                <w:szCs w:val="24"/>
              </w:rPr>
              <w:t xml:space="preserve">Съгласно посочената дефиниция могат да бъдат разграничени следните </w:t>
            </w:r>
            <w:r w:rsidRPr="002A0B0D">
              <w:rPr>
                <w:rFonts w:eastAsia="Times New Roman" w:cstheme="minorHAnsi"/>
                <w:b/>
                <w:snapToGrid w:val="0"/>
                <w:sz w:val="24"/>
                <w:szCs w:val="24"/>
              </w:rPr>
              <w:t>видове иновации</w:t>
            </w:r>
            <w:r w:rsidRPr="002A0B0D">
              <w:rPr>
                <w:rFonts w:eastAsia="Times New Roman" w:cstheme="minorHAnsi"/>
                <w:snapToGrid w:val="0"/>
                <w:sz w:val="24"/>
                <w:szCs w:val="24"/>
              </w:rPr>
              <w:t>:</w:t>
            </w:r>
          </w:p>
          <w:p w14:paraId="2C96F34A" w14:textId="77777777" w:rsidR="002A0B0D" w:rsidRPr="002A0B0D" w:rsidRDefault="002A0B0D" w:rsidP="002A0B0D">
            <w:pPr>
              <w:numPr>
                <w:ilvl w:val="0"/>
                <w:numId w:val="4"/>
              </w:numPr>
              <w:spacing w:before="100" w:beforeAutospacing="1" w:after="100" w:afterAutospacing="1" w:line="240" w:lineRule="auto"/>
              <w:jc w:val="both"/>
              <w:rPr>
                <w:rFonts w:eastAsia="Times New Roman" w:cstheme="minorHAnsi"/>
                <w:snapToGrid w:val="0"/>
                <w:sz w:val="24"/>
                <w:szCs w:val="24"/>
              </w:rPr>
            </w:pPr>
            <w:r w:rsidRPr="002A0B0D">
              <w:rPr>
                <w:rFonts w:eastAsia="Times New Roman" w:cstheme="minorHAnsi"/>
                <w:b/>
                <w:snapToGrid w:val="0"/>
                <w:sz w:val="24"/>
                <w:szCs w:val="24"/>
              </w:rPr>
              <w:t>Продуктова иновация</w:t>
            </w:r>
            <w:r w:rsidRPr="002A0B0D">
              <w:rPr>
                <w:rFonts w:eastAsia="Times New Roman" w:cstheme="minorHAnsi"/>
                <w:snapToGrid w:val="0"/>
                <w:sz w:val="24"/>
                <w:szCs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36003B52" w14:textId="77777777" w:rsidR="002A0B0D" w:rsidRPr="002A0B0D" w:rsidRDefault="002A0B0D" w:rsidP="002A0B0D">
            <w:pPr>
              <w:numPr>
                <w:ilvl w:val="0"/>
                <w:numId w:val="4"/>
              </w:numPr>
              <w:spacing w:after="160" w:line="259" w:lineRule="auto"/>
              <w:jc w:val="both"/>
              <w:rPr>
                <w:sz w:val="24"/>
              </w:rPr>
            </w:pPr>
            <w:r w:rsidRPr="00793F54">
              <w:rPr>
                <w:b/>
                <w:sz w:val="24"/>
              </w:rPr>
              <w:t>Иновация в бизнес процесите</w:t>
            </w:r>
            <w:r w:rsidRPr="00793F54">
              <w:rPr>
                <w:sz w:val="24"/>
              </w:rPr>
              <w:t xml:space="preserve"> е нов или подобрен бизнес процес или една или повече от една функции, които значително се различават от предишните бизнес процеси на предприятието и са въведени в употреба от предприятието. </w:t>
            </w:r>
          </w:p>
        </w:tc>
      </w:tr>
      <w:tr w:rsidR="00502F9C" w:rsidRPr="008E4D35" w14:paraId="36B59D72" w14:textId="77777777" w:rsidTr="0048471A">
        <w:tc>
          <w:tcPr>
            <w:tcW w:w="2660" w:type="dxa"/>
            <w:shd w:val="clear" w:color="auto" w:fill="E6E6E6"/>
          </w:tcPr>
          <w:p w14:paraId="425EBCE1"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628" w:type="dxa"/>
            <w:shd w:val="clear" w:color="auto" w:fill="F3F3F3"/>
          </w:tcPr>
          <w:p w14:paraId="4780E3F2"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14:paraId="699742F7" w14:textId="77777777" w:rsidTr="0048471A">
        <w:tc>
          <w:tcPr>
            <w:tcW w:w="2660" w:type="dxa"/>
            <w:shd w:val="clear" w:color="auto" w:fill="E6E6E6"/>
          </w:tcPr>
          <w:p w14:paraId="7065F2C8"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628" w:type="dxa"/>
            <w:shd w:val="clear" w:color="auto" w:fill="F3F3F3"/>
          </w:tcPr>
          <w:p w14:paraId="121FD0BB" w14:textId="77777777" w:rsidR="00311D57" w:rsidRPr="008E4D35"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пар.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812B62" w:rsidRPr="008E4D35" w14:paraId="611F466B" w14:textId="77777777" w:rsidTr="0048471A">
        <w:tc>
          <w:tcPr>
            <w:tcW w:w="2660" w:type="dxa"/>
            <w:shd w:val="clear" w:color="auto" w:fill="E6E6E6"/>
          </w:tcPr>
          <w:p w14:paraId="6AF0DDF0" w14:textId="77777777" w:rsidR="00812B62" w:rsidRPr="008E4D35" w:rsidRDefault="00812B62" w:rsidP="00812B62">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lastRenderedPageBreak/>
              <w:t>Микро-, малки и средни предприятия (МСП)</w:t>
            </w:r>
          </w:p>
        </w:tc>
        <w:tc>
          <w:tcPr>
            <w:tcW w:w="6628" w:type="dxa"/>
            <w:shd w:val="clear" w:color="auto" w:fill="F3F3F3"/>
          </w:tcPr>
          <w:p w14:paraId="357F22B8" w14:textId="77777777" w:rsidR="00812B62" w:rsidRDefault="00812B62" w:rsidP="00812B62">
            <w:pPr>
              <w:spacing w:after="120" w:line="240" w:lineRule="auto"/>
              <w:jc w:val="both"/>
              <w:rPr>
                <w:rFonts w:eastAsia="Times New Roman" w:cstheme="minorHAnsi"/>
                <w:snapToGrid w:val="0"/>
                <w:sz w:val="24"/>
                <w:szCs w:val="24"/>
              </w:rPr>
            </w:pPr>
            <w:r w:rsidRPr="002E07CC">
              <w:rPr>
                <w:rFonts w:eastAsia="Times New Roman" w:cstheme="minorHAnsi"/>
                <w:snapToGrid w:val="0"/>
                <w:sz w:val="24"/>
                <w:szCs w:val="24"/>
              </w:rPr>
              <w:t xml:space="preserve">По смисъла на чл. 3 и чл. 4 от Закона за малките и средните предприятия </w:t>
            </w:r>
            <w:r>
              <w:rPr>
                <w:rFonts w:eastAsia="Times New Roman" w:cstheme="minorHAnsi"/>
                <w:snapToGrid w:val="0"/>
                <w:sz w:val="24"/>
                <w:szCs w:val="24"/>
              </w:rPr>
              <w:t xml:space="preserve">(ЗМСП) </w:t>
            </w:r>
            <w:r w:rsidRPr="002E07CC">
              <w:rPr>
                <w:rFonts w:eastAsia="Times New Roman" w:cstheme="minorHAnsi"/>
                <w:snapToGrid w:val="0"/>
                <w:sz w:val="24"/>
                <w:szCs w:val="24"/>
              </w:rPr>
              <w:t>и Препоръка на Комисията от 6 май 2003 г. относно определението за микро-, малки и средни предприятия (ОВ L 124, 20.5.2003 г., стр. 36).</w:t>
            </w:r>
          </w:p>
          <w:p w14:paraId="6963C149" w14:textId="77777777" w:rsidR="00812B62" w:rsidRPr="002E07CC" w:rsidRDefault="00812B62" w:rsidP="00812B62">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w:t>
            </w:r>
            <w:r w:rsidRPr="002E07CC">
              <w:rPr>
                <w:rFonts w:eastAsia="Times New Roman" w:cstheme="minorHAnsi"/>
                <w:snapToGrid w:val="0"/>
                <w:sz w:val="24"/>
                <w:szCs w:val="24"/>
              </w:rPr>
              <w:t>л. 3</w:t>
            </w:r>
            <w:r>
              <w:rPr>
                <w:rFonts w:eastAsia="Times New Roman" w:cstheme="minorHAnsi"/>
                <w:snapToGrid w:val="0"/>
                <w:sz w:val="24"/>
                <w:szCs w:val="24"/>
              </w:rPr>
              <w:t>, ал. 1 от ЗМСП, к</w:t>
            </w:r>
            <w:r w:rsidRPr="002E07CC">
              <w:rPr>
                <w:rFonts w:eastAsia="Times New Roman" w:cstheme="minorHAnsi"/>
                <w:snapToGrid w:val="0"/>
                <w:sz w:val="24"/>
                <w:szCs w:val="24"/>
              </w:rPr>
              <w:t>атегорията малки и средни предприятия включва предприятията, които имат:</w:t>
            </w:r>
          </w:p>
          <w:p w14:paraId="32FB028F" w14:textId="77777777" w:rsidR="00812B62" w:rsidRPr="002E07CC" w:rsidRDefault="00812B62" w:rsidP="00812B62">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1. средносписъчен брой на персонала, по-малък от 250 души, и</w:t>
            </w:r>
          </w:p>
          <w:p w14:paraId="629DF726" w14:textId="77777777" w:rsidR="00812B62" w:rsidRPr="008E4D35" w:rsidRDefault="00812B62" w:rsidP="00812B62">
            <w:pPr>
              <w:spacing w:before="100" w:beforeAutospacing="1" w:after="100" w:afterAutospacing="1" w:line="240" w:lineRule="auto"/>
              <w:jc w:val="both"/>
              <w:rPr>
                <w:rFonts w:eastAsia="Times New Roman" w:cstheme="minorHAnsi"/>
                <w:snapToGrid w:val="0"/>
                <w:sz w:val="24"/>
                <w:szCs w:val="24"/>
              </w:rPr>
            </w:pPr>
            <w:r w:rsidRPr="002E07CC">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tc>
      </w:tr>
      <w:tr w:rsidR="00812B62" w:rsidRPr="008E4D35" w14:paraId="17149438" w14:textId="77777777" w:rsidTr="0048471A">
        <w:tc>
          <w:tcPr>
            <w:tcW w:w="2660" w:type="dxa"/>
            <w:shd w:val="clear" w:color="auto" w:fill="E6E6E6"/>
          </w:tcPr>
          <w:p w14:paraId="07DD5A01" w14:textId="77777777" w:rsidR="00812B62" w:rsidRDefault="00812B62" w:rsidP="00812B62">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Малки дружества със средна пазарна капитализация (</w:t>
            </w:r>
            <w:proofErr w:type="spellStart"/>
            <w:r w:rsidRPr="00A56608">
              <w:rPr>
                <w:rFonts w:eastAsia="Times New Roman" w:cstheme="minorHAnsi"/>
                <w:b/>
                <w:snapToGrid w:val="0"/>
                <w:sz w:val="24"/>
                <w:szCs w:val="24"/>
              </w:rPr>
              <w:t>Small</w:t>
            </w:r>
            <w:proofErr w:type="spellEnd"/>
            <w:r w:rsidRPr="00A56608">
              <w:rPr>
                <w:rFonts w:eastAsia="Times New Roman" w:cstheme="minorHAnsi"/>
                <w:b/>
                <w:snapToGrid w:val="0"/>
                <w:sz w:val="24"/>
                <w:szCs w:val="24"/>
              </w:rPr>
              <w:t xml:space="preserve"> Mid-Caps)</w:t>
            </w:r>
          </w:p>
        </w:tc>
        <w:tc>
          <w:tcPr>
            <w:tcW w:w="6628" w:type="dxa"/>
            <w:shd w:val="clear" w:color="auto" w:fill="F3F3F3"/>
          </w:tcPr>
          <w:p w14:paraId="51D297C0" w14:textId="77777777" w:rsidR="00812B62" w:rsidRDefault="00812B62" w:rsidP="00812B62">
            <w:pPr>
              <w:spacing w:line="240" w:lineRule="auto"/>
              <w:jc w:val="both"/>
              <w:rPr>
                <w:rFonts w:eastAsia="Times New Roman" w:cstheme="minorHAnsi"/>
                <w:snapToGrid w:val="0"/>
                <w:sz w:val="24"/>
                <w:szCs w:val="24"/>
              </w:rPr>
            </w:pPr>
            <w:r w:rsidRPr="007505C3">
              <w:rPr>
                <w:rFonts w:eastAsia="Times New Roman" w:cstheme="minorHAnsi"/>
                <w:snapToGrid w:val="0"/>
                <w:sz w:val="24"/>
                <w:szCs w:val="24"/>
              </w:rPr>
              <w:t>Съгласно чл. 2, пар. 1</w:t>
            </w:r>
            <w:r>
              <w:rPr>
                <w:rFonts w:eastAsia="Times New Roman" w:cstheme="minorHAnsi"/>
                <w:snapToGrid w:val="0"/>
                <w:sz w:val="24"/>
                <w:szCs w:val="24"/>
              </w:rPr>
              <w:t>03д</w:t>
            </w:r>
            <w:r w:rsidRPr="007505C3">
              <w:rPr>
                <w:rFonts w:eastAsia="Times New Roman" w:cstheme="minorHAnsi"/>
                <w:snapToGrid w:val="0"/>
                <w:sz w:val="24"/>
                <w:szCs w:val="24"/>
              </w:rPr>
              <w:t xml:space="preserve"> от Регламент (ЕО) № 651/2014 </w:t>
            </w:r>
            <w:r>
              <w:rPr>
                <w:rFonts w:eastAsia="Times New Roman" w:cstheme="minorHAnsi"/>
                <w:snapToGrid w:val="0"/>
                <w:sz w:val="24"/>
                <w:szCs w:val="24"/>
              </w:rPr>
              <w:t>„м</w:t>
            </w:r>
            <w:r w:rsidRPr="005F70AF">
              <w:rPr>
                <w:rFonts w:eastAsia="Times New Roman" w:cstheme="minorHAnsi"/>
                <w:snapToGrid w:val="0"/>
                <w:sz w:val="24"/>
                <w:szCs w:val="24"/>
              </w:rPr>
              <w:t>алки дружества със средна пазарна капитализация (</w:t>
            </w:r>
            <w:proofErr w:type="spellStart"/>
            <w:r w:rsidRPr="005F70AF">
              <w:rPr>
                <w:rFonts w:eastAsia="Times New Roman" w:cstheme="minorHAnsi"/>
                <w:snapToGrid w:val="0"/>
                <w:sz w:val="24"/>
                <w:szCs w:val="24"/>
              </w:rPr>
              <w:t>Small</w:t>
            </w:r>
            <w:proofErr w:type="spellEnd"/>
            <w:r w:rsidRPr="005F70AF">
              <w:rPr>
                <w:rFonts w:eastAsia="Times New Roman" w:cstheme="minorHAnsi"/>
                <w:snapToGrid w:val="0"/>
                <w:sz w:val="24"/>
                <w:szCs w:val="24"/>
              </w:rPr>
              <w:t xml:space="preserve"> Mid-Caps)</w:t>
            </w:r>
            <w:r>
              <w:rPr>
                <w:rFonts w:eastAsia="Times New Roman" w:cstheme="minorHAnsi"/>
                <w:snapToGrid w:val="0"/>
                <w:sz w:val="24"/>
                <w:szCs w:val="24"/>
              </w:rPr>
              <w:t>“ са предприятия</w:t>
            </w:r>
            <w:r w:rsidRPr="002E07CC">
              <w:rPr>
                <w:rFonts w:eastAsia="Times New Roman" w:cstheme="minorHAnsi"/>
                <w:snapToGrid w:val="0"/>
                <w:sz w:val="24"/>
                <w:szCs w:val="24"/>
              </w:rPr>
              <w:t xml:space="preserve">, които по показатели </w:t>
            </w:r>
            <w:r>
              <w:rPr>
                <w:rFonts w:eastAsia="Times New Roman" w:cstheme="minorHAnsi"/>
                <w:snapToGrid w:val="0"/>
                <w:sz w:val="24"/>
                <w:szCs w:val="24"/>
              </w:rPr>
              <w:t xml:space="preserve">не </w:t>
            </w:r>
            <w:r w:rsidRPr="002E07CC">
              <w:rPr>
                <w:rFonts w:eastAsia="Times New Roman" w:cstheme="minorHAnsi"/>
                <w:snapToGrid w:val="0"/>
                <w:sz w:val="24"/>
                <w:szCs w:val="24"/>
              </w:rPr>
              <w:t>са МСП, но средн</w:t>
            </w:r>
            <w:r>
              <w:rPr>
                <w:rFonts w:eastAsia="Times New Roman" w:cstheme="minorHAnsi"/>
                <w:snapToGrid w:val="0"/>
                <w:sz w:val="24"/>
                <w:szCs w:val="24"/>
              </w:rPr>
              <w:t>о</w:t>
            </w:r>
            <w:r w:rsidRPr="002E07CC">
              <w:rPr>
                <w:rFonts w:eastAsia="Times New Roman" w:cstheme="minorHAnsi"/>
                <w:snapToGrid w:val="0"/>
                <w:sz w:val="24"/>
                <w:szCs w:val="24"/>
              </w:rPr>
              <w:t xml:space="preserve"> списъчният брой на персонала им е </w:t>
            </w:r>
            <w:r w:rsidRPr="00B83EB7">
              <w:rPr>
                <w:rFonts w:eastAsia="Times New Roman" w:cstheme="minorHAnsi"/>
                <w:snapToGrid w:val="0"/>
                <w:sz w:val="24"/>
                <w:szCs w:val="24"/>
              </w:rPr>
              <w:t>до 499 служители</w:t>
            </w:r>
            <w:r>
              <w:rPr>
                <w:rFonts w:eastAsia="Times New Roman" w:cstheme="minorHAnsi"/>
                <w:snapToGrid w:val="0"/>
                <w:sz w:val="24"/>
                <w:szCs w:val="24"/>
              </w:rPr>
              <w:t>, и</w:t>
            </w:r>
            <w:r>
              <w:t xml:space="preserve"> </w:t>
            </w:r>
            <w:r w:rsidRPr="007505C3">
              <w:rPr>
                <w:rFonts w:eastAsia="Times New Roman" w:cstheme="minorHAnsi"/>
                <w:snapToGrid w:val="0"/>
                <w:sz w:val="24"/>
                <w:szCs w:val="24"/>
              </w:rPr>
              <w:t>чийто годишен оборот не надвишава 100 милиона евро или чийто годишен бала</w:t>
            </w:r>
            <w:r>
              <w:rPr>
                <w:rFonts w:eastAsia="Times New Roman" w:cstheme="minorHAnsi"/>
                <w:snapToGrid w:val="0"/>
                <w:sz w:val="24"/>
                <w:szCs w:val="24"/>
              </w:rPr>
              <w:t xml:space="preserve">нс не надвишава 86 милиона евро, като </w:t>
            </w:r>
            <w:r w:rsidRPr="00176A33">
              <w:rPr>
                <w:rFonts w:eastAsia="Times New Roman" w:cstheme="minorHAnsi"/>
                <w:snapToGrid w:val="0"/>
                <w:sz w:val="24"/>
                <w:szCs w:val="24"/>
              </w:rPr>
              <w:t xml:space="preserve">са взети предвид всички отношения </w:t>
            </w:r>
            <w:r>
              <w:rPr>
                <w:rFonts w:eastAsia="Times New Roman" w:cstheme="minorHAnsi"/>
                <w:snapToGrid w:val="0"/>
                <w:sz w:val="24"/>
                <w:szCs w:val="24"/>
              </w:rPr>
              <w:t xml:space="preserve">на партньорство и свързаност </w:t>
            </w:r>
            <w:r w:rsidRPr="00176A33">
              <w:rPr>
                <w:rFonts w:eastAsia="Times New Roman" w:cstheme="minorHAnsi"/>
                <w:snapToGrid w:val="0"/>
                <w:sz w:val="24"/>
                <w:szCs w:val="24"/>
              </w:rPr>
              <w:t>с</w:t>
            </w:r>
            <w:r>
              <w:rPr>
                <w:rFonts w:eastAsia="Times New Roman" w:cstheme="minorHAnsi"/>
                <w:snapToGrid w:val="0"/>
                <w:sz w:val="24"/>
                <w:szCs w:val="24"/>
              </w:rPr>
              <w:t xml:space="preserve"> </w:t>
            </w:r>
            <w:r w:rsidRPr="00176A33">
              <w:rPr>
                <w:rFonts w:eastAsia="Times New Roman" w:cstheme="minorHAnsi"/>
                <w:snapToGrid w:val="0"/>
                <w:sz w:val="24"/>
                <w:szCs w:val="24"/>
              </w:rPr>
              <w:t>други предприятия по смисъла на чл.</w:t>
            </w:r>
            <w:r>
              <w:rPr>
                <w:rFonts w:eastAsia="Times New Roman" w:cstheme="minorHAnsi"/>
                <w:snapToGrid w:val="0"/>
                <w:sz w:val="24"/>
                <w:szCs w:val="24"/>
              </w:rPr>
              <w:t xml:space="preserve"> </w:t>
            </w:r>
            <w:r w:rsidRPr="00176A33">
              <w:rPr>
                <w:rFonts w:eastAsia="Times New Roman" w:cstheme="minorHAnsi"/>
                <w:snapToGrid w:val="0"/>
                <w:sz w:val="24"/>
                <w:szCs w:val="24"/>
              </w:rPr>
              <w:t>4 от ЗМСП</w:t>
            </w:r>
            <w:r>
              <w:rPr>
                <w:rFonts w:eastAsia="Times New Roman" w:cstheme="minorHAnsi"/>
                <w:snapToGrid w:val="0"/>
                <w:sz w:val="24"/>
                <w:szCs w:val="24"/>
              </w:rPr>
              <w:t>.</w:t>
            </w:r>
          </w:p>
        </w:tc>
      </w:tr>
      <w:tr w:rsidR="00812B62" w:rsidRPr="008E4D35" w14:paraId="4FC1BDE5" w14:textId="77777777" w:rsidTr="0048471A">
        <w:tc>
          <w:tcPr>
            <w:tcW w:w="2660" w:type="dxa"/>
            <w:shd w:val="clear" w:color="auto" w:fill="E6E6E6"/>
          </w:tcPr>
          <w:p w14:paraId="0B86D84D" w14:textId="77777777" w:rsidR="00812B62" w:rsidRDefault="00812B62" w:rsidP="00812B62">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Дружества със средна пазарна капитализация (Mid-Caps)</w:t>
            </w:r>
          </w:p>
        </w:tc>
        <w:tc>
          <w:tcPr>
            <w:tcW w:w="6628" w:type="dxa"/>
            <w:shd w:val="clear" w:color="auto" w:fill="F3F3F3"/>
          </w:tcPr>
          <w:p w14:paraId="4F24BF0A" w14:textId="77777777" w:rsidR="00812B62" w:rsidRDefault="00812B62" w:rsidP="00812B62">
            <w:pPr>
              <w:spacing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и </w:t>
            </w:r>
            <w:r w:rsidRPr="00C658EF">
              <w:rPr>
                <w:rFonts w:eastAsia="Times New Roman" w:cstheme="minorHAnsi"/>
                <w:snapToGrid w:val="0"/>
                <w:sz w:val="24"/>
                <w:szCs w:val="24"/>
              </w:rPr>
              <w:t>съглас</w:t>
            </w:r>
            <w:r>
              <w:rPr>
                <w:rFonts w:eastAsia="Times New Roman" w:cstheme="minorHAnsi"/>
                <w:snapToGrid w:val="0"/>
                <w:sz w:val="24"/>
                <w:szCs w:val="24"/>
              </w:rPr>
              <w:t>но определението в член 2, точка</w:t>
            </w:r>
            <w:r w:rsidRPr="00C658EF">
              <w:rPr>
                <w:rFonts w:eastAsia="Times New Roman" w:cstheme="minorHAnsi"/>
                <w:snapToGrid w:val="0"/>
                <w:sz w:val="24"/>
                <w:szCs w:val="24"/>
              </w:rPr>
              <w:t xml:space="preserve"> 7 от Регламент (ЕС) 2015/1017 на Европейския парламент и на Съвета</w:t>
            </w:r>
            <w:r>
              <w:rPr>
                <w:rFonts w:eastAsia="Times New Roman" w:cstheme="minorHAnsi"/>
                <w:snapToGrid w:val="0"/>
                <w:sz w:val="24"/>
                <w:szCs w:val="24"/>
              </w:rPr>
              <w:t xml:space="preserve"> „</w:t>
            </w:r>
            <w:r w:rsidRPr="005F70AF">
              <w:rPr>
                <w:rFonts w:eastAsia="Times New Roman" w:cstheme="minorHAnsi"/>
                <w:snapToGrid w:val="0"/>
                <w:sz w:val="24"/>
                <w:szCs w:val="24"/>
              </w:rPr>
              <w:t>дружества със средна пазарна капитализация (Mid-Caps)</w:t>
            </w:r>
            <w:r>
              <w:rPr>
                <w:rFonts w:eastAsia="Times New Roman" w:cstheme="minorHAnsi"/>
                <w:snapToGrid w:val="0"/>
                <w:sz w:val="24"/>
                <w:szCs w:val="24"/>
              </w:rPr>
              <w:t xml:space="preserve">“ са предприятия </w:t>
            </w:r>
            <w:r w:rsidRPr="007505C3">
              <w:rPr>
                <w:rFonts w:eastAsia="Times New Roman" w:cstheme="minorHAnsi"/>
                <w:snapToGrid w:val="0"/>
                <w:sz w:val="24"/>
                <w:szCs w:val="24"/>
              </w:rPr>
              <w:t xml:space="preserve">които имат до 3 000 служители, които не са МСП, нито </w:t>
            </w:r>
            <w:r>
              <w:rPr>
                <w:rFonts w:eastAsia="Times New Roman" w:cstheme="minorHAnsi"/>
                <w:snapToGrid w:val="0"/>
                <w:sz w:val="24"/>
                <w:szCs w:val="24"/>
              </w:rPr>
              <w:t xml:space="preserve">са </w:t>
            </w:r>
            <w:r w:rsidRPr="007505C3">
              <w:rPr>
                <w:rFonts w:eastAsia="Times New Roman" w:cstheme="minorHAnsi"/>
                <w:snapToGrid w:val="0"/>
                <w:sz w:val="24"/>
                <w:szCs w:val="24"/>
              </w:rPr>
              <w:t>малки дружества със средна пазарна капитализация</w:t>
            </w:r>
            <w:r>
              <w:rPr>
                <w:rFonts w:eastAsia="Times New Roman" w:cstheme="minorHAnsi"/>
                <w:snapToGrid w:val="0"/>
                <w:sz w:val="24"/>
                <w:szCs w:val="24"/>
              </w:rPr>
              <w:t xml:space="preserve">, като </w:t>
            </w:r>
            <w:r w:rsidRPr="00176A33">
              <w:rPr>
                <w:rFonts w:eastAsia="Times New Roman" w:cstheme="minorHAnsi"/>
                <w:snapToGrid w:val="0"/>
                <w:sz w:val="24"/>
                <w:szCs w:val="24"/>
              </w:rPr>
              <w:t xml:space="preserve">са взети предвид всички отношения </w:t>
            </w:r>
            <w:r>
              <w:rPr>
                <w:rFonts w:eastAsia="Times New Roman" w:cstheme="minorHAnsi"/>
                <w:snapToGrid w:val="0"/>
                <w:sz w:val="24"/>
                <w:szCs w:val="24"/>
              </w:rPr>
              <w:t xml:space="preserve">на партньорство и свързаност </w:t>
            </w:r>
            <w:r w:rsidRPr="00176A33">
              <w:rPr>
                <w:rFonts w:eastAsia="Times New Roman" w:cstheme="minorHAnsi"/>
                <w:snapToGrid w:val="0"/>
                <w:sz w:val="24"/>
                <w:szCs w:val="24"/>
              </w:rPr>
              <w:t>с</w:t>
            </w:r>
            <w:r>
              <w:rPr>
                <w:rFonts w:eastAsia="Times New Roman" w:cstheme="minorHAnsi"/>
                <w:snapToGrid w:val="0"/>
                <w:sz w:val="24"/>
                <w:szCs w:val="24"/>
              </w:rPr>
              <w:t xml:space="preserve"> </w:t>
            </w:r>
            <w:r w:rsidRPr="00176A33">
              <w:rPr>
                <w:rFonts w:eastAsia="Times New Roman" w:cstheme="minorHAnsi"/>
                <w:snapToGrid w:val="0"/>
                <w:sz w:val="24"/>
                <w:szCs w:val="24"/>
              </w:rPr>
              <w:t>други предприятия по смисъла на чл.</w:t>
            </w:r>
            <w:r>
              <w:rPr>
                <w:rFonts w:eastAsia="Times New Roman" w:cstheme="minorHAnsi"/>
                <w:snapToGrid w:val="0"/>
                <w:sz w:val="24"/>
                <w:szCs w:val="24"/>
              </w:rPr>
              <w:t xml:space="preserve"> </w:t>
            </w:r>
            <w:r w:rsidRPr="00176A33">
              <w:rPr>
                <w:rFonts w:eastAsia="Times New Roman" w:cstheme="minorHAnsi"/>
                <w:snapToGrid w:val="0"/>
                <w:sz w:val="24"/>
                <w:szCs w:val="24"/>
              </w:rPr>
              <w:t>4 от ЗМСП</w:t>
            </w:r>
            <w:r>
              <w:rPr>
                <w:rFonts w:eastAsia="Times New Roman" w:cstheme="minorHAnsi"/>
                <w:snapToGrid w:val="0"/>
                <w:sz w:val="24"/>
                <w:szCs w:val="24"/>
              </w:rPr>
              <w:t>.</w:t>
            </w:r>
          </w:p>
        </w:tc>
      </w:tr>
      <w:tr w:rsidR="00812B62" w:rsidRPr="008E4D35" w14:paraId="029965D2" w14:textId="77777777" w:rsidTr="0048471A">
        <w:tc>
          <w:tcPr>
            <w:tcW w:w="2660" w:type="dxa"/>
            <w:shd w:val="clear" w:color="auto" w:fill="E6E6E6"/>
          </w:tcPr>
          <w:p w14:paraId="569EDD2C" w14:textId="77777777" w:rsidR="00812B62" w:rsidRDefault="00812B62" w:rsidP="00812B6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628" w:type="dxa"/>
            <w:shd w:val="clear" w:color="auto" w:fill="F3F3F3"/>
          </w:tcPr>
          <w:p w14:paraId="2797B8CD" w14:textId="7254B7BB" w:rsidR="00812B62" w:rsidRDefault="00812B62" w:rsidP="00812B62">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r w:rsidR="00D23A11">
              <w:rPr>
                <w:rFonts w:eastAsia="Times New Roman" w:cstheme="minorHAnsi"/>
                <w:snapToGrid w:val="0"/>
                <w:sz w:val="24"/>
                <w:szCs w:val="24"/>
              </w:rPr>
              <w:t>/дейността</w:t>
            </w:r>
            <w:r>
              <w:rPr>
                <w:rFonts w:eastAsia="Times New Roman" w:cstheme="minorHAnsi"/>
                <w:snapToGrid w:val="0"/>
                <w:sz w:val="24"/>
                <w:szCs w:val="24"/>
              </w:rPr>
              <w:t>.</w:t>
            </w:r>
          </w:p>
        </w:tc>
      </w:tr>
      <w:tr w:rsidR="00812B62" w:rsidRPr="008E4D35" w14:paraId="58481A00" w14:textId="77777777" w:rsidTr="0048471A">
        <w:tc>
          <w:tcPr>
            <w:tcW w:w="2660" w:type="dxa"/>
            <w:shd w:val="clear" w:color="auto" w:fill="E6E6E6"/>
          </w:tcPr>
          <w:p w14:paraId="51E3D87E" w14:textId="77777777" w:rsidR="00812B62" w:rsidRDefault="00812B62" w:rsidP="00812B62">
            <w:pPr>
              <w:spacing w:before="100" w:beforeAutospacing="1" w:after="100" w:afterAutospacing="1" w:line="240" w:lineRule="auto"/>
              <w:rPr>
                <w:rFonts w:eastAsia="Times New Roman" w:cstheme="minorHAnsi"/>
                <w:b/>
                <w:snapToGrid w:val="0"/>
                <w:sz w:val="24"/>
                <w:szCs w:val="24"/>
              </w:rPr>
            </w:pPr>
            <w:r w:rsidRPr="00013B0F">
              <w:rPr>
                <w:rFonts w:eastAsia="Times New Roman" w:cstheme="minorHAnsi"/>
                <w:b/>
                <w:snapToGrid w:val="0"/>
                <w:sz w:val="24"/>
                <w:szCs w:val="24"/>
              </w:rPr>
              <w:t>Национално съфинансиране</w:t>
            </w:r>
          </w:p>
        </w:tc>
        <w:tc>
          <w:tcPr>
            <w:tcW w:w="6628" w:type="dxa"/>
            <w:shd w:val="clear" w:color="auto" w:fill="F3F3F3"/>
          </w:tcPr>
          <w:p w14:paraId="2CF54440" w14:textId="77777777" w:rsidR="00812B62" w:rsidRDefault="00812B62" w:rsidP="00812B62">
            <w:pPr>
              <w:spacing w:line="240" w:lineRule="auto"/>
              <w:jc w:val="both"/>
              <w:rPr>
                <w:rFonts w:eastAsia="Times New Roman" w:cstheme="minorHAnsi"/>
                <w:snapToGrid w:val="0"/>
                <w:sz w:val="24"/>
                <w:szCs w:val="24"/>
              </w:rPr>
            </w:pPr>
            <w:r>
              <w:rPr>
                <w:rFonts w:eastAsia="Times New Roman" w:cstheme="minorHAnsi"/>
                <w:snapToGrid w:val="0"/>
                <w:sz w:val="24"/>
                <w:szCs w:val="24"/>
              </w:rPr>
              <w:t>С</w:t>
            </w:r>
            <w:r w:rsidRPr="00013B0F">
              <w:rPr>
                <w:rFonts w:eastAsia="Times New Roman" w:cstheme="minorHAnsi"/>
                <w:snapToGrid w:val="0"/>
                <w:sz w:val="24"/>
                <w:szCs w:val="24"/>
              </w:rPr>
              <w:t>ъфинансиране, осигурено чрез трансфер от централния бюджет съгласно чл. 60, т. 2 от Закона за публичните финанси.</w:t>
            </w:r>
          </w:p>
        </w:tc>
      </w:tr>
      <w:tr w:rsidR="00812B62" w:rsidRPr="008E4D35" w14:paraId="2A668F0B" w14:textId="77777777" w:rsidTr="0048471A">
        <w:tc>
          <w:tcPr>
            <w:tcW w:w="2660" w:type="dxa"/>
            <w:shd w:val="clear" w:color="auto" w:fill="E6E6E6"/>
          </w:tcPr>
          <w:p w14:paraId="611A482A" w14:textId="77777777" w:rsidR="00812B62" w:rsidRPr="008E4D35" w:rsidRDefault="00812B62" w:rsidP="00812B6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628" w:type="dxa"/>
            <w:shd w:val="clear" w:color="auto" w:fill="F3F3F3"/>
          </w:tcPr>
          <w:p w14:paraId="484F6F1D" w14:textId="77777777" w:rsidR="00812B62" w:rsidRPr="007F75CF" w:rsidRDefault="00812B62" w:rsidP="00812B62">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пар.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D93460" w:rsidRPr="008E4D35" w14:paraId="59F540A1" w14:textId="77777777" w:rsidTr="0048471A">
        <w:tc>
          <w:tcPr>
            <w:tcW w:w="2660" w:type="dxa"/>
            <w:shd w:val="clear" w:color="auto" w:fill="E6E6E6"/>
          </w:tcPr>
          <w:p w14:paraId="3B8A54DD" w14:textId="77777777" w:rsidR="00D93460" w:rsidRPr="008E4D35" w:rsidRDefault="00D93460" w:rsidP="00D93460">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 xml:space="preserve">на </w:t>
            </w:r>
            <w:r w:rsidRPr="00315E8A">
              <w:rPr>
                <w:rFonts w:eastAsia="Times New Roman" w:cstheme="minorHAnsi"/>
                <w:b/>
                <w:snapToGrid w:val="0"/>
                <w:sz w:val="24"/>
                <w:szCs w:val="24"/>
              </w:rPr>
              <w:lastRenderedPageBreak/>
              <w:t>значителни вреди</w:t>
            </w:r>
          </w:p>
        </w:tc>
        <w:tc>
          <w:tcPr>
            <w:tcW w:w="6628" w:type="dxa"/>
            <w:shd w:val="clear" w:color="auto" w:fill="F3F3F3"/>
          </w:tcPr>
          <w:p w14:paraId="44E68125" w14:textId="77777777" w:rsidR="00D93460" w:rsidRPr="00F035C7" w:rsidRDefault="00D93460" w:rsidP="00D93460">
            <w:pPr>
              <w:spacing w:before="100" w:beforeAutospacing="1" w:after="100" w:afterAutospacing="1" w:line="240" w:lineRule="auto"/>
              <w:jc w:val="both"/>
              <w:rPr>
                <w:rFonts w:eastAsia="Times New Roman" w:cstheme="minorHAnsi"/>
                <w:snapToGrid w:val="0"/>
                <w:sz w:val="24"/>
                <w:szCs w:val="24"/>
              </w:rPr>
            </w:pPr>
            <w:r w:rsidRPr="00F035C7">
              <w:rPr>
                <w:rFonts w:eastAsia="Times New Roman" w:cstheme="minorHAnsi"/>
                <w:snapToGrid w:val="0"/>
                <w:sz w:val="24"/>
                <w:szCs w:val="24"/>
              </w:rPr>
              <w:lastRenderedPageBreak/>
              <w:t xml:space="preserve">„Ненанасяне на значителни вреди“ означава да не се </w:t>
            </w:r>
            <w:r w:rsidRPr="00F035C7">
              <w:rPr>
                <w:rFonts w:eastAsia="Times New Roman" w:cstheme="minorHAnsi"/>
                <w:snapToGrid w:val="0"/>
                <w:sz w:val="24"/>
                <w:szCs w:val="24"/>
              </w:rPr>
              <w:lastRenderedPageBreak/>
              <w:t>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93460" w:rsidRPr="008E4D35" w14:paraId="6C88E28B" w14:textId="77777777" w:rsidTr="0048471A">
        <w:tc>
          <w:tcPr>
            <w:tcW w:w="2660" w:type="dxa"/>
            <w:shd w:val="clear" w:color="auto" w:fill="E6E6E6"/>
          </w:tcPr>
          <w:p w14:paraId="30BD58AD" w14:textId="77777777" w:rsidR="00D93460" w:rsidRPr="00920C83" w:rsidRDefault="00D93460" w:rsidP="00D93460">
            <w:pPr>
              <w:spacing w:before="100" w:beforeAutospacing="1" w:after="100" w:afterAutospacing="1" w:line="240" w:lineRule="auto"/>
              <w:rPr>
                <w:rFonts w:eastAsia="Times New Roman" w:cstheme="minorHAnsi"/>
                <w:b/>
                <w:snapToGrid w:val="0"/>
                <w:sz w:val="24"/>
                <w:szCs w:val="24"/>
                <w:highlight w:val="yellow"/>
              </w:rPr>
            </w:pPr>
            <w:r w:rsidRPr="00F035C7">
              <w:rPr>
                <w:rFonts w:eastAsia="Times New Roman" w:cstheme="minorHAnsi"/>
                <w:b/>
                <w:snapToGrid w:val="0"/>
                <w:sz w:val="24"/>
                <w:szCs w:val="24"/>
              </w:rPr>
              <w:lastRenderedPageBreak/>
              <w:t xml:space="preserve">Нередност </w:t>
            </w:r>
          </w:p>
        </w:tc>
        <w:tc>
          <w:tcPr>
            <w:tcW w:w="6628" w:type="dxa"/>
            <w:shd w:val="clear" w:color="auto" w:fill="F3F3F3"/>
          </w:tcPr>
          <w:p w14:paraId="6AFFA5CF" w14:textId="77777777" w:rsidR="00D93460" w:rsidRPr="00F035C7" w:rsidRDefault="00D93460" w:rsidP="00D93460">
            <w:pPr>
              <w:spacing w:before="100" w:beforeAutospacing="1" w:after="100" w:afterAutospacing="1" w:line="240" w:lineRule="auto"/>
              <w:jc w:val="both"/>
              <w:rPr>
                <w:rFonts w:eastAsia="Times New Roman" w:cstheme="minorHAnsi"/>
                <w:snapToGrid w:val="0"/>
                <w:sz w:val="24"/>
                <w:szCs w:val="24"/>
              </w:rPr>
            </w:pPr>
            <w:r w:rsidRPr="00F035C7">
              <w:rPr>
                <w:rFonts w:eastAsia="Times New Roman" w:cstheme="minorHAnsi"/>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3339E9" w:rsidRPr="008E4D35" w14:paraId="52D03188" w14:textId="77777777" w:rsidTr="0048471A">
        <w:tc>
          <w:tcPr>
            <w:tcW w:w="2660" w:type="dxa"/>
            <w:shd w:val="clear" w:color="auto" w:fill="E6E6E6"/>
          </w:tcPr>
          <w:p w14:paraId="5A67E182" w14:textId="77777777" w:rsidR="003339E9" w:rsidRPr="003339E9" w:rsidRDefault="003339E9" w:rsidP="00D93460">
            <w:pPr>
              <w:spacing w:before="100" w:beforeAutospacing="1" w:after="100" w:afterAutospacing="1" w:line="240" w:lineRule="auto"/>
              <w:rPr>
                <w:rFonts w:eastAsia="Times New Roman" w:cstheme="minorHAnsi"/>
                <w:b/>
                <w:snapToGrid w:val="0"/>
                <w:sz w:val="24"/>
                <w:szCs w:val="24"/>
                <w:highlight w:val="yellow"/>
              </w:rPr>
            </w:pPr>
            <w:r w:rsidRPr="003339E9">
              <w:rPr>
                <w:rFonts w:eastAsia="Times New Roman" w:cstheme="minorHAnsi"/>
                <w:b/>
                <w:snapToGrid w:val="0"/>
                <w:sz w:val="24"/>
                <w:szCs w:val="24"/>
              </w:rPr>
              <w:t>Сектор на рибарството и аквакултурите</w:t>
            </w:r>
          </w:p>
        </w:tc>
        <w:tc>
          <w:tcPr>
            <w:tcW w:w="6628" w:type="dxa"/>
            <w:shd w:val="clear" w:color="auto" w:fill="F3F3F3"/>
          </w:tcPr>
          <w:p w14:paraId="5E433189" w14:textId="77777777" w:rsidR="003339E9" w:rsidRPr="003339E9" w:rsidRDefault="003339E9" w:rsidP="003339E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5, б. г) на </w:t>
            </w:r>
            <w:r w:rsidRPr="003339E9">
              <w:rPr>
                <w:rFonts w:eastAsia="Times New Roman" w:cstheme="minorHAnsi"/>
                <w:snapToGrid w:val="0"/>
                <w:sz w:val="24"/>
                <w:szCs w:val="24"/>
              </w:rPr>
              <w:t>РЕГЛАМЕНТ (ЕС) № 1379/2013 НА ЕВ</w:t>
            </w:r>
            <w:r>
              <w:rPr>
                <w:rFonts w:eastAsia="Times New Roman" w:cstheme="minorHAnsi"/>
                <w:snapToGrid w:val="0"/>
                <w:sz w:val="24"/>
                <w:szCs w:val="24"/>
              </w:rPr>
              <w:t xml:space="preserve">РОПЕЙСКИЯ ПАРЛАМЕНТ И НА СЪВЕТА от 11 декември 2013 година </w:t>
            </w:r>
            <w:r w:rsidRPr="003339E9">
              <w:rPr>
                <w:rFonts w:eastAsia="Times New Roman" w:cstheme="minorHAnsi"/>
                <w:snapToGrid w:val="0"/>
                <w:sz w:val="24"/>
                <w:szCs w:val="24"/>
              </w:rPr>
              <w:t xml:space="preserve">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w:t>
            </w:r>
            <w:r>
              <w:rPr>
                <w:rFonts w:eastAsia="Times New Roman" w:cstheme="minorHAnsi"/>
                <w:snapToGrid w:val="0"/>
                <w:sz w:val="24"/>
                <w:szCs w:val="24"/>
              </w:rPr>
              <w:t>аквакултури.</w:t>
            </w:r>
          </w:p>
        </w:tc>
      </w:tr>
      <w:tr w:rsidR="00DA2FCF" w:rsidRPr="008E4D35" w14:paraId="2F3B9B81" w14:textId="77777777" w:rsidTr="0048471A">
        <w:tc>
          <w:tcPr>
            <w:tcW w:w="2660" w:type="dxa"/>
            <w:shd w:val="clear" w:color="auto" w:fill="E6E6E6"/>
          </w:tcPr>
          <w:p w14:paraId="430BEF73"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bookmarkStart w:id="0" w:name="_GoBack"/>
            <w:bookmarkEnd w:id="0"/>
            <w:r w:rsidRPr="0021691B">
              <w:rPr>
                <w:rFonts w:eastAsia="Times New Roman" w:cstheme="minorHAnsi"/>
                <w:b/>
                <w:snapToGrid w:val="0"/>
                <w:sz w:val="24"/>
                <w:szCs w:val="24"/>
              </w:rPr>
              <w:t>Партньори на кандидатите за безвъзмездна финансова помощ</w:t>
            </w:r>
          </w:p>
        </w:tc>
        <w:tc>
          <w:tcPr>
            <w:tcW w:w="6628" w:type="dxa"/>
            <w:shd w:val="clear" w:color="auto" w:fill="F3F3F3"/>
          </w:tcPr>
          <w:p w14:paraId="3BEDDCC7" w14:textId="77777777" w:rsidR="00DA2FCF" w:rsidRDefault="00DA2FCF" w:rsidP="00DA2FCF">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2FCF" w:rsidRPr="008E4D35" w14:paraId="61A1DD63" w14:textId="77777777" w:rsidTr="0048471A">
        <w:tc>
          <w:tcPr>
            <w:tcW w:w="2660" w:type="dxa"/>
            <w:shd w:val="clear" w:color="auto" w:fill="E6E6E6"/>
          </w:tcPr>
          <w:p w14:paraId="1CC97C35" w14:textId="77777777" w:rsidR="00DA2FCF" w:rsidRDefault="00DA2FCF" w:rsidP="00DA2F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П</w:t>
            </w:r>
            <w:r w:rsidRPr="00AC6678">
              <w:rPr>
                <w:rFonts w:eastAsia="Times New Roman" w:cstheme="minorHAnsi"/>
                <w:b/>
                <w:snapToGrid w:val="0"/>
                <w:sz w:val="24"/>
                <w:szCs w:val="24"/>
              </w:rPr>
              <w:t>оказател за краен продук</w:t>
            </w:r>
            <w:r>
              <w:rPr>
                <w:rFonts w:eastAsia="Times New Roman" w:cstheme="minorHAnsi"/>
                <w:b/>
                <w:snapToGrid w:val="0"/>
                <w:sz w:val="24"/>
                <w:szCs w:val="24"/>
              </w:rPr>
              <w:t>т</w:t>
            </w:r>
          </w:p>
        </w:tc>
        <w:tc>
          <w:tcPr>
            <w:tcW w:w="6628" w:type="dxa"/>
            <w:shd w:val="clear" w:color="auto" w:fill="F3F3F3"/>
          </w:tcPr>
          <w:p w14:paraId="78AEB6A5" w14:textId="77777777" w:rsidR="00DA2FCF" w:rsidRPr="00A704B4" w:rsidRDefault="00DA2FCF" w:rsidP="00DA2FC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П</w:t>
            </w:r>
            <w:r w:rsidRPr="00AC6678">
              <w:rPr>
                <w:rFonts w:eastAsia="Times New Roman" w:cstheme="minorHAnsi"/>
                <w:snapToGrid w:val="0"/>
                <w:sz w:val="24"/>
                <w:szCs w:val="24"/>
              </w:rPr>
              <w:t>оказател за измерване на конкретните резултати от интервенцията</w:t>
            </w:r>
            <w:r>
              <w:rPr>
                <w:rFonts w:eastAsia="Times New Roman" w:cstheme="minorHAnsi"/>
                <w:snapToGrid w:val="0"/>
                <w:sz w:val="24"/>
                <w:szCs w:val="24"/>
              </w:rPr>
              <w:t>.</w:t>
            </w:r>
          </w:p>
        </w:tc>
      </w:tr>
      <w:tr w:rsidR="00DA2FCF" w:rsidRPr="008E4D35" w14:paraId="66D6B468" w14:textId="77777777" w:rsidTr="0048471A">
        <w:tc>
          <w:tcPr>
            <w:tcW w:w="2660" w:type="dxa"/>
            <w:shd w:val="clear" w:color="auto" w:fill="E6E6E6"/>
          </w:tcPr>
          <w:p w14:paraId="19B70C23"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П</w:t>
            </w:r>
            <w:r w:rsidRPr="00AC6678">
              <w:rPr>
                <w:rFonts w:eastAsia="Times New Roman" w:cstheme="minorHAnsi"/>
                <w:b/>
                <w:snapToGrid w:val="0"/>
                <w:sz w:val="24"/>
                <w:szCs w:val="24"/>
              </w:rPr>
              <w:t>оказател за резултат</w:t>
            </w:r>
          </w:p>
        </w:tc>
        <w:tc>
          <w:tcPr>
            <w:tcW w:w="6628" w:type="dxa"/>
            <w:shd w:val="clear" w:color="auto" w:fill="F3F3F3"/>
          </w:tcPr>
          <w:p w14:paraId="1E596725"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П</w:t>
            </w:r>
            <w:r w:rsidRPr="00AC6678">
              <w:rPr>
                <w:rFonts w:eastAsia="Times New Roman" w:cstheme="minorHAnsi"/>
                <w:snapToGrid w:val="0"/>
                <w:sz w:val="24"/>
                <w:szCs w:val="24"/>
              </w:rPr>
              <w:t>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w:t>
            </w:r>
          </w:p>
        </w:tc>
      </w:tr>
      <w:tr w:rsidR="00DA2FCF" w:rsidRPr="008E4D35" w14:paraId="6B8B0193" w14:textId="77777777" w:rsidTr="0048471A">
        <w:tc>
          <w:tcPr>
            <w:tcW w:w="2660" w:type="dxa"/>
            <w:shd w:val="clear" w:color="auto" w:fill="E6E6E6"/>
          </w:tcPr>
          <w:p w14:paraId="55D3DBF0"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628" w:type="dxa"/>
            <w:shd w:val="clear" w:color="auto" w:fill="F3F3F3"/>
          </w:tcPr>
          <w:p w14:paraId="3BA95E14"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2FCF" w:rsidRPr="008E4D35" w14:paraId="125FB034" w14:textId="77777777" w:rsidTr="0048471A">
        <w:tc>
          <w:tcPr>
            <w:tcW w:w="2660" w:type="dxa"/>
            <w:shd w:val="clear" w:color="auto" w:fill="E6E6E6"/>
          </w:tcPr>
          <w:p w14:paraId="4EC85C36"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628" w:type="dxa"/>
            <w:shd w:val="clear" w:color="auto" w:fill="F3F3F3"/>
          </w:tcPr>
          <w:p w14:paraId="77866E89" w14:textId="77777777" w:rsidR="00DA2FCF" w:rsidRPr="00CB0C05" w:rsidRDefault="00DA2FCF" w:rsidP="00DA2FCF">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7B4B85B0" w14:textId="77777777" w:rsidR="00DA2FCF" w:rsidRPr="00CB0C05" w:rsidRDefault="00DA2FCF" w:rsidP="00DA2FCF">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lastRenderedPageBreak/>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B549DF6" w14:textId="77777777" w:rsidR="00DA2FCF" w:rsidRDefault="00DA2FCF" w:rsidP="00DA2FCF">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183CA4EF" w14:textId="77777777" w:rsidR="00DA2FCF" w:rsidRPr="00CB0C05" w:rsidRDefault="00DA2FCF" w:rsidP="00DA2FCF">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69903200" w14:textId="77777777" w:rsidR="00DA2FCF" w:rsidRDefault="00DA2FCF" w:rsidP="00DA2FCF">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5BDB0749" w14:textId="77777777" w:rsidR="00DA2FCF" w:rsidRPr="00B96F15" w:rsidRDefault="00DA2FCF" w:rsidP="00DA2FCF">
            <w:pPr>
              <w:spacing w:after="60" w:line="240" w:lineRule="auto"/>
              <w:jc w:val="both"/>
              <w:rPr>
                <w:rFonts w:eastAsia="Times New Roman" w:cstheme="minorHAnsi"/>
                <w:snapToGrid w:val="0"/>
                <w:sz w:val="24"/>
                <w:szCs w:val="24"/>
              </w:rPr>
            </w:pPr>
            <w:r>
              <w:rPr>
                <w:rFonts w:eastAsia="Times New Roman" w:cstheme="minorHAnsi"/>
                <w:snapToGrid w:val="0"/>
                <w:sz w:val="24"/>
                <w:szCs w:val="24"/>
              </w:rPr>
              <w:t>д)</w:t>
            </w:r>
            <w:r w:rsidRPr="00B96F15">
              <w:rPr>
                <w:rFonts w:eastAsia="Times New Roman" w:cstheme="minorHAnsi"/>
                <w:snapToGrid w:val="0"/>
                <w:sz w:val="24"/>
                <w:szCs w:val="24"/>
              </w:rPr>
              <w:t xml:space="preserve"> Когато предприятието не е МСП и през последните две години:</w:t>
            </w:r>
          </w:p>
          <w:p w14:paraId="7CB35AD3" w14:textId="77777777" w:rsidR="00DA2FCF" w:rsidRPr="00B96F15" w:rsidRDefault="00DA2FCF" w:rsidP="00DA2FCF">
            <w:pPr>
              <w:spacing w:after="60" w:line="240" w:lineRule="auto"/>
              <w:jc w:val="both"/>
              <w:rPr>
                <w:rFonts w:eastAsia="Times New Roman" w:cstheme="minorHAnsi"/>
                <w:snapToGrid w:val="0"/>
                <w:sz w:val="24"/>
                <w:szCs w:val="24"/>
              </w:rPr>
            </w:pPr>
            <w:r w:rsidRPr="00B96F15">
              <w:rPr>
                <w:rFonts w:eastAsia="Times New Roman" w:cstheme="minorHAnsi"/>
                <w:snapToGrid w:val="0"/>
                <w:sz w:val="24"/>
                <w:szCs w:val="24"/>
              </w:rPr>
              <w:t>- съотношението задължения/собствен капитал на предприятието е било по-голямо от 7,5; и</w:t>
            </w:r>
          </w:p>
          <w:p w14:paraId="07B052A8" w14:textId="77777777" w:rsidR="00DA2FCF" w:rsidRPr="008E4D35" w:rsidRDefault="00DA2FCF" w:rsidP="00DA2FCF">
            <w:pPr>
              <w:spacing w:after="60" w:line="240" w:lineRule="auto"/>
              <w:jc w:val="both"/>
              <w:rPr>
                <w:rFonts w:eastAsia="Times New Roman" w:cstheme="minorHAnsi"/>
                <w:snapToGrid w:val="0"/>
                <w:sz w:val="24"/>
                <w:szCs w:val="24"/>
              </w:rPr>
            </w:pPr>
            <w:r w:rsidRPr="00B96F15">
              <w:rPr>
                <w:rFonts w:eastAsia="Times New Roman" w:cstheme="minorHAnsi"/>
                <w:snapToGrid w:val="0"/>
                <w:sz w:val="24"/>
                <w:szCs w:val="24"/>
              </w:rPr>
              <w:t xml:space="preserve">- съотношението за лихвено покритие на предприятието, </w:t>
            </w:r>
            <w:r w:rsidRPr="00B96F15">
              <w:rPr>
                <w:rFonts w:eastAsia="Times New Roman" w:cstheme="minorHAnsi"/>
                <w:snapToGrid w:val="0"/>
                <w:sz w:val="24"/>
                <w:szCs w:val="24"/>
              </w:rPr>
              <w:lastRenderedPageBreak/>
              <w:t>изчислено на основата на EBITDA, е било под 1,0.</w:t>
            </w:r>
          </w:p>
        </w:tc>
      </w:tr>
      <w:tr w:rsidR="00DA2FCF" w:rsidRPr="008E4D35" w14:paraId="0B0EEFA1" w14:textId="77777777" w:rsidTr="0048471A">
        <w:tc>
          <w:tcPr>
            <w:tcW w:w="2660" w:type="dxa"/>
            <w:shd w:val="clear" w:color="auto" w:fill="E6E6E6"/>
          </w:tcPr>
          <w:p w14:paraId="7BF78511"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628" w:type="dxa"/>
            <w:shd w:val="clear" w:color="auto" w:fill="F3F3F3"/>
          </w:tcPr>
          <w:p w14:paraId="61B8D6A2"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2FCF" w:rsidRPr="008E4D35" w14:paraId="6CB3AAE1" w14:textId="77777777" w:rsidTr="0048471A">
        <w:tc>
          <w:tcPr>
            <w:tcW w:w="2660" w:type="dxa"/>
            <w:shd w:val="clear" w:color="auto" w:fill="E6E6E6"/>
          </w:tcPr>
          <w:p w14:paraId="570BA0BE"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628" w:type="dxa"/>
            <w:shd w:val="clear" w:color="auto" w:fill="F3F3F3"/>
          </w:tcPr>
          <w:p w14:paraId="74228E22"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2FCF" w:rsidRPr="008E4D35" w14:paraId="180CEE18" w14:textId="77777777" w:rsidTr="0048471A">
        <w:tc>
          <w:tcPr>
            <w:tcW w:w="2660" w:type="dxa"/>
            <w:shd w:val="clear" w:color="auto" w:fill="E6E6E6"/>
          </w:tcPr>
          <w:p w14:paraId="43AF75BF"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628" w:type="dxa"/>
            <w:shd w:val="clear" w:color="auto" w:fill="F3F3F3"/>
          </w:tcPr>
          <w:p w14:paraId="3D44EB8A"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2FCF" w:rsidRPr="008E4D35" w14:paraId="276D09BA" w14:textId="77777777" w:rsidTr="0048471A">
        <w:tc>
          <w:tcPr>
            <w:tcW w:w="2660" w:type="dxa"/>
            <w:shd w:val="clear" w:color="auto" w:fill="E6E6E6"/>
          </w:tcPr>
          <w:p w14:paraId="4316C3D8"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628" w:type="dxa"/>
            <w:shd w:val="clear" w:color="auto" w:fill="F3F3F3"/>
          </w:tcPr>
          <w:p w14:paraId="5B6406FD"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пар.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Приложение </w:t>
            </w:r>
            <w:r w:rsidRPr="00294A6E">
              <w:rPr>
                <w:rFonts w:eastAsia="Times New Roman" w:cstheme="minorHAnsi"/>
                <w:snapToGrid w:val="0"/>
                <w:sz w:val="24"/>
                <w:szCs w:val="24"/>
                <w:lang w:val="en-US"/>
              </w:rPr>
              <w:t xml:space="preserve">I </w:t>
            </w:r>
            <w:r w:rsidRPr="00294A6E">
              <w:rPr>
                <w:rFonts w:eastAsia="Times New Roman" w:cstheme="minorHAnsi"/>
                <w:snapToGrid w:val="0"/>
                <w:sz w:val="24"/>
                <w:szCs w:val="24"/>
                <w:lang w:val="bg"/>
              </w:rPr>
              <w:t>към Договора</w:t>
            </w:r>
            <w:r w:rsidRPr="00D31E18">
              <w:rPr>
                <w:sz w:val="24"/>
                <w:szCs w:val="24"/>
              </w:rPr>
              <w:t xml:space="preserve"> </w:t>
            </w:r>
            <w:r w:rsidRPr="00D31E18">
              <w:rPr>
                <w:rFonts w:eastAsia="Times New Roman" w:cstheme="minorHAnsi"/>
                <w:snapToGrid w:val="0"/>
                <w:sz w:val="24"/>
                <w:szCs w:val="24"/>
              </w:rPr>
              <w:t>за създаване на европейската</w:t>
            </w:r>
            <w:r w:rsidRPr="00294A6E">
              <w:rPr>
                <w:rFonts w:eastAsia="Times New Roman" w:cstheme="minorHAnsi"/>
                <w:snapToGrid w:val="0"/>
                <w:sz w:val="24"/>
                <w:szCs w:val="24"/>
                <w:lang w:val="bg"/>
              </w:rPr>
              <w:t>, без да се извършват никакви по-нататъшни операции, с които се променя естеството на тези продукти.</w:t>
            </w:r>
          </w:p>
        </w:tc>
      </w:tr>
      <w:tr w:rsidR="00DA2FCF" w:rsidRPr="008E4D35" w14:paraId="18D0353D" w14:textId="77777777" w:rsidTr="0048471A">
        <w:tc>
          <w:tcPr>
            <w:tcW w:w="2660" w:type="dxa"/>
            <w:shd w:val="clear" w:color="auto" w:fill="E6E6E6"/>
          </w:tcPr>
          <w:p w14:paraId="1D1AFB0A"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628" w:type="dxa"/>
            <w:shd w:val="clear" w:color="auto" w:fill="F3F3F3"/>
          </w:tcPr>
          <w:p w14:paraId="2F1D79A3"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DA2FCF" w:rsidRPr="008E4D35" w14:paraId="475E82E6" w14:textId="77777777" w:rsidTr="0048471A">
        <w:tc>
          <w:tcPr>
            <w:tcW w:w="2660" w:type="dxa"/>
            <w:shd w:val="clear" w:color="auto" w:fill="E6E6E6"/>
          </w:tcPr>
          <w:p w14:paraId="06972288"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6628" w:type="dxa"/>
            <w:shd w:val="clear" w:color="auto" w:fill="F3F3F3"/>
          </w:tcPr>
          <w:p w14:paraId="6F1465D0"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 са:</w:t>
            </w:r>
          </w:p>
          <w:p w14:paraId="7C92D56B"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281269A0"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14:paraId="656AED6C"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14:paraId="52234151"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14:paraId="2D8DAEA6"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2F71D133"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14:paraId="3C736286"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14:paraId="31979615"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14:paraId="1F657095" w14:textId="77777777" w:rsidR="00DA2FCF" w:rsidRPr="002F4983" w:rsidRDefault="00DA2FCF" w:rsidP="00DA2FCF">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14:paraId="119CCC83" w14:textId="77777777" w:rsidR="00DA2FCF" w:rsidRPr="008E4D35" w:rsidRDefault="00DA2FCF" w:rsidP="00DA2FCF">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2FCF" w:rsidRPr="008E4D35" w14:paraId="11504932" w14:textId="77777777" w:rsidTr="0048471A">
        <w:tc>
          <w:tcPr>
            <w:tcW w:w="2660" w:type="dxa"/>
            <w:shd w:val="clear" w:color="auto" w:fill="E6E6E6"/>
          </w:tcPr>
          <w:p w14:paraId="0FD08C12" w14:textId="77777777" w:rsidR="00DA2FCF" w:rsidRPr="008E4D35" w:rsidRDefault="00DA2FCF" w:rsidP="00DA2FCF">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628" w:type="dxa"/>
            <w:shd w:val="clear" w:color="auto" w:fill="F3F3F3"/>
          </w:tcPr>
          <w:p w14:paraId="4E9A5233" w14:textId="77777777" w:rsidR="00DA2FCF" w:rsidRPr="00812B62" w:rsidRDefault="00DA2FCF" w:rsidP="00DA2FCF">
            <w:pPr>
              <w:spacing w:before="100" w:beforeAutospacing="1" w:after="100" w:afterAutospacing="1" w:line="240" w:lineRule="auto"/>
              <w:jc w:val="both"/>
              <w:rPr>
                <w:rFonts w:eastAsia="Times New Roman" w:cstheme="minorHAnsi"/>
                <w:snapToGrid w:val="0"/>
                <w:sz w:val="24"/>
                <w:szCs w:val="24"/>
                <w:lang w:val="en-US"/>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r>
              <w:rPr>
                <w:rFonts w:eastAsia="Times New Roman" w:cstheme="minorHAnsi"/>
                <w:snapToGrid w:val="0"/>
                <w:sz w:val="24"/>
                <w:szCs w:val="24"/>
                <w:lang w:val="en-US"/>
              </w:rPr>
              <w:t>.</w:t>
            </w:r>
          </w:p>
        </w:tc>
      </w:tr>
      <w:tr w:rsidR="00DA2FCF" w:rsidRPr="008E4D35" w14:paraId="170987AB" w14:textId="77777777" w:rsidTr="0048471A">
        <w:tc>
          <w:tcPr>
            <w:tcW w:w="2660" w:type="dxa"/>
            <w:shd w:val="clear" w:color="auto" w:fill="E6E6E6"/>
          </w:tcPr>
          <w:p w14:paraId="5014AE66" w14:textId="77777777" w:rsidR="00DA2FCF" w:rsidRPr="00A3057D" w:rsidRDefault="00DA2FCF" w:rsidP="00DA2FCF">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628" w:type="dxa"/>
            <w:shd w:val="clear" w:color="auto" w:fill="F3F3F3"/>
          </w:tcPr>
          <w:p w14:paraId="4473517A" w14:textId="77777777" w:rsidR="00DA2FCF" w:rsidRDefault="00DA2FCF" w:rsidP="00DA2FCF">
            <w:pPr>
              <w:spacing w:before="100" w:beforeAutospacing="1" w:after="100" w:afterAutospacing="1" w:line="240" w:lineRule="auto"/>
              <w:jc w:val="both"/>
              <w:rPr>
                <w:rFonts w:eastAsia="Times New Roman" w:cstheme="minorHAnsi"/>
                <w:snapToGrid w:val="0"/>
                <w:sz w:val="24"/>
                <w:szCs w:val="24"/>
              </w:rPr>
            </w:pPr>
            <w:r w:rsidRPr="00812B62">
              <w:rPr>
                <w:rFonts w:eastAsia="Times New Roman" w:cstheme="minorHAnsi"/>
                <w:snapToGrid w:val="0"/>
                <w:sz w:val="24"/>
                <w:szCs w:val="24"/>
              </w:rPr>
              <w:t>Съгласно чл. 2, пар. 11 от Регламент (ЕС) № 651/2014 „селскостопански продукт“ означава продукти,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w:t>
            </w:r>
            <w:r>
              <w:rPr>
                <w:rFonts w:eastAsia="Times New Roman" w:cstheme="minorHAnsi"/>
                <w:snapToGrid w:val="0"/>
                <w:sz w:val="24"/>
                <w:szCs w:val="24"/>
              </w:rPr>
              <w:t>а Съвета от 11 декември 2013 г.</w:t>
            </w:r>
          </w:p>
        </w:tc>
      </w:tr>
      <w:tr w:rsidR="00DA2FCF" w:rsidRPr="008E4D35" w14:paraId="4B4B3CB6" w14:textId="77777777" w:rsidTr="0048471A">
        <w:tc>
          <w:tcPr>
            <w:tcW w:w="2660" w:type="dxa"/>
            <w:shd w:val="clear" w:color="auto" w:fill="E6E6E6"/>
          </w:tcPr>
          <w:p w14:paraId="63A6767F" w14:textId="77777777" w:rsidR="00DA2FCF" w:rsidRPr="00F15327" w:rsidRDefault="00DA2FCF" w:rsidP="00DA2FCF">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628" w:type="dxa"/>
            <w:shd w:val="clear" w:color="auto" w:fill="F3F3F3"/>
          </w:tcPr>
          <w:p w14:paraId="041CDC01" w14:textId="77777777" w:rsidR="00DA2FCF" w:rsidRPr="00F15327" w:rsidRDefault="00DA2FCF" w:rsidP="00DA2FCF">
            <w:pPr>
              <w:pStyle w:val="FootnoteText"/>
              <w:spacing w:after="60"/>
              <w:jc w:val="both"/>
              <w:rPr>
                <w:sz w:val="24"/>
                <w:szCs w:val="24"/>
              </w:rPr>
            </w:pPr>
            <w:r w:rsidRPr="00F15327">
              <w:rPr>
                <w:sz w:val="24"/>
                <w:szCs w:val="24"/>
              </w:rPr>
              <w:t>Включва следните дефиниции:</w:t>
            </w:r>
          </w:p>
          <w:p w14:paraId="6230BB1F" w14:textId="77777777" w:rsidR="00DA2FCF" w:rsidRPr="00F15327" w:rsidRDefault="00DA2FCF" w:rsidP="00DA2FCF">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02878D46" w14:textId="77777777" w:rsidR="00DA2FCF" w:rsidRPr="00F15327" w:rsidRDefault="00DA2FCF" w:rsidP="00DA2FCF">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25437752" w14:textId="77777777" w:rsidR="00DA2FCF" w:rsidRDefault="00DA2FCF" w:rsidP="00DA2FCF">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284543CF" w14:textId="77777777" w:rsidR="00DA2FCF" w:rsidRPr="00F15327" w:rsidRDefault="00DA2FCF" w:rsidP="00DA2FCF">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04471D77" w14:textId="77777777" w:rsidR="00DA2FCF" w:rsidRPr="00F15327" w:rsidRDefault="00DA2FCF" w:rsidP="00DA2FCF">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374219B9" w14:textId="77777777" w:rsidR="00DA2FCF" w:rsidRPr="00F15327" w:rsidRDefault="00DA2FCF" w:rsidP="00DA2FCF">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7DE1B096" w14:textId="77777777" w:rsidR="00DA2FCF" w:rsidRPr="00F15327" w:rsidRDefault="00DA2FCF" w:rsidP="00DA2FCF">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xml:space="preserve">, се смятат за </w:t>
            </w:r>
            <w:r w:rsidRPr="00F15327">
              <w:rPr>
                <w:sz w:val="24"/>
                <w:szCs w:val="24"/>
              </w:rPr>
              <w:lastRenderedPageBreak/>
              <w:t>влакове.</w:t>
            </w:r>
          </w:p>
          <w:p w14:paraId="56405749" w14:textId="77777777" w:rsidR="00DA2FCF" w:rsidRPr="00F15327" w:rsidRDefault="00DA2FCF" w:rsidP="00DA2FCF">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7D6181D4" w14:textId="77777777" w:rsidR="00DA2FCF" w:rsidRPr="00F15327" w:rsidRDefault="00DA2FCF" w:rsidP="00DA2FCF">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20BE9AF4" w14:textId="77777777" w:rsidR="00DA2FCF" w:rsidRPr="00A00FBE" w:rsidRDefault="00DA2FCF" w:rsidP="00DA2FCF">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2FCF" w:rsidRPr="008E4D35" w14:paraId="35E24C08" w14:textId="77777777" w:rsidTr="0048471A">
        <w:tc>
          <w:tcPr>
            <w:tcW w:w="2660" w:type="dxa"/>
            <w:shd w:val="clear" w:color="auto" w:fill="E6E6E6"/>
          </w:tcPr>
          <w:p w14:paraId="2064E331" w14:textId="77777777" w:rsidR="00DA2FCF" w:rsidRPr="008E4D35" w:rsidRDefault="00DA2FCF" w:rsidP="00DA2FCF">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628" w:type="dxa"/>
            <w:shd w:val="clear" w:color="auto" w:fill="F3F3F3"/>
          </w:tcPr>
          <w:p w14:paraId="596C96CE" w14:textId="77777777" w:rsidR="00DA2FCF" w:rsidRPr="008E4D35" w:rsidRDefault="00DA2FCF" w:rsidP="00DA2FCF">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w:t>
            </w:r>
            <w:r>
              <w:rPr>
                <w:rFonts w:eastAsia="Times New Roman" w:cstheme="minorHAnsi"/>
                <w:snapToGrid w:val="0"/>
                <w:sz w:val="24"/>
                <w:szCs w:val="24"/>
              </w:rPr>
              <w:t>мещения, предвидени за тази цел.</w:t>
            </w:r>
          </w:p>
        </w:tc>
      </w:tr>
    </w:tbl>
    <w:p w14:paraId="67325119" w14:textId="77777777" w:rsidR="000C2624" w:rsidRPr="00DF7E05" w:rsidRDefault="000C2624">
      <w:pPr>
        <w:rPr>
          <w:lang w:val="en-US"/>
        </w:rPr>
      </w:pPr>
    </w:p>
    <w:sectPr w:rsidR="000C2624" w:rsidRPr="00DF7E05" w:rsidSect="007F6ED0">
      <w:headerReference w:type="even" r:id="rId8"/>
      <w:headerReference w:type="default" r:id="rId9"/>
      <w:footerReference w:type="even" r:id="rId10"/>
      <w:footerReference w:type="default" r:id="rId11"/>
      <w:headerReference w:type="first" r:id="rId12"/>
      <w:footerReference w:type="firs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077A9" w14:textId="77777777" w:rsidR="00685401" w:rsidRDefault="00685401" w:rsidP="00364204">
      <w:pPr>
        <w:spacing w:after="0" w:line="240" w:lineRule="auto"/>
      </w:pPr>
      <w:r>
        <w:separator/>
      </w:r>
    </w:p>
  </w:endnote>
  <w:endnote w:type="continuationSeparator" w:id="0">
    <w:p w14:paraId="1402CB42" w14:textId="77777777" w:rsidR="00685401" w:rsidRDefault="00685401"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A469D" w14:textId="77777777" w:rsidR="008F4E02" w:rsidRDefault="008F4E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5A37" w14:textId="77777777" w:rsidR="008F4E02" w:rsidRDefault="008F4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A039" w14:textId="77777777" w:rsidR="008F4E02" w:rsidRDefault="008F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BE228" w14:textId="77777777" w:rsidR="00685401" w:rsidRDefault="00685401" w:rsidP="00364204">
      <w:pPr>
        <w:spacing w:after="0" w:line="240" w:lineRule="auto"/>
      </w:pPr>
      <w:r>
        <w:separator/>
      </w:r>
    </w:p>
  </w:footnote>
  <w:footnote w:type="continuationSeparator" w:id="0">
    <w:p w14:paraId="3F445FED" w14:textId="77777777" w:rsidR="00685401" w:rsidRDefault="00685401"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C535" w14:textId="77777777" w:rsidR="008F4E02" w:rsidRDefault="00685401">
    <w:pPr>
      <w:pStyle w:val="Header"/>
    </w:pPr>
    <w:r>
      <w:rPr>
        <w:noProof/>
      </w:rPr>
      <w:pict w14:anchorId="1C58CB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03876" o:spid="_x0000_s2051"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2" w:type="dxa"/>
      <w:tblInd w:w="-72" w:type="dxa"/>
      <w:tblCellMar>
        <w:left w:w="70" w:type="dxa"/>
        <w:right w:w="70" w:type="dxa"/>
      </w:tblCellMar>
      <w:tblLook w:val="0000" w:firstRow="0" w:lastRow="0" w:firstColumn="0" w:lastColumn="0" w:noHBand="0" w:noVBand="0"/>
    </w:tblPr>
    <w:tblGrid>
      <w:gridCol w:w="376"/>
      <w:gridCol w:w="2944"/>
      <w:gridCol w:w="376"/>
      <w:gridCol w:w="2231"/>
      <w:gridCol w:w="376"/>
      <w:gridCol w:w="3213"/>
      <w:gridCol w:w="376"/>
    </w:tblGrid>
    <w:tr w:rsidR="005D5C12" w:rsidRPr="00AF1339" w14:paraId="009708A5" w14:textId="77777777" w:rsidTr="007F6ED0">
      <w:trPr>
        <w:gridBefore w:val="1"/>
        <w:wBefore w:w="376" w:type="dxa"/>
        <w:trHeight w:val="684"/>
      </w:trPr>
      <w:tc>
        <w:tcPr>
          <w:tcW w:w="3320" w:type="dxa"/>
          <w:gridSpan w:val="2"/>
        </w:tcPr>
        <w:p w14:paraId="51AD7E39" w14:textId="77777777" w:rsidR="005D5C12" w:rsidRPr="00AF1339" w:rsidRDefault="00685401" w:rsidP="007F6ED0">
          <w:pPr>
            <w:spacing w:after="160" w:line="259" w:lineRule="auto"/>
            <w:rPr>
              <w:rFonts w:ascii="Calibri" w:eastAsia="Calibri" w:hAnsi="Calibri" w:cs="Times New Roman"/>
              <w:b/>
              <w:sz w:val="18"/>
              <w:szCs w:val="18"/>
            </w:rPr>
          </w:pPr>
          <w:r>
            <w:rPr>
              <w:noProof/>
            </w:rPr>
            <w:pict w14:anchorId="1575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03877" o:spid="_x0000_s2052"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tc>
      <w:tc>
        <w:tcPr>
          <w:tcW w:w="2607" w:type="dxa"/>
          <w:gridSpan w:val="2"/>
        </w:tcPr>
        <w:p w14:paraId="07D02D66" w14:textId="77777777" w:rsidR="005D5C12" w:rsidRPr="00AF1339" w:rsidRDefault="005D5C12" w:rsidP="00F14642">
          <w:pPr>
            <w:spacing w:after="160" w:line="259" w:lineRule="auto"/>
            <w:jc w:val="center"/>
            <w:rPr>
              <w:rFonts w:ascii="Calibri" w:eastAsia="Calibri" w:hAnsi="Calibri" w:cs="Times New Roman"/>
            </w:rPr>
          </w:pPr>
        </w:p>
      </w:tc>
      <w:tc>
        <w:tcPr>
          <w:tcW w:w="3589" w:type="dxa"/>
          <w:gridSpan w:val="2"/>
        </w:tcPr>
        <w:p w14:paraId="586A499E" w14:textId="77777777" w:rsidR="005D5C12" w:rsidRPr="00AF1339" w:rsidRDefault="005D5C12" w:rsidP="00F14642">
          <w:pPr>
            <w:spacing w:after="160" w:line="259" w:lineRule="auto"/>
            <w:jc w:val="center"/>
            <w:rPr>
              <w:rFonts w:ascii="Calibri" w:eastAsia="Calibri" w:hAnsi="Calibri" w:cs="Times New Roman"/>
            </w:rPr>
          </w:pPr>
        </w:p>
      </w:tc>
    </w:tr>
    <w:tr w:rsidR="00920C83" w:rsidRPr="009563D3" w14:paraId="3F341BB5" w14:textId="77777777" w:rsidTr="007F6ED0">
      <w:trPr>
        <w:gridAfter w:val="1"/>
        <w:wAfter w:w="376" w:type="dxa"/>
        <w:trHeight w:val="684"/>
      </w:trPr>
      <w:tc>
        <w:tcPr>
          <w:tcW w:w="3320" w:type="dxa"/>
          <w:gridSpan w:val="2"/>
        </w:tcPr>
        <w:p w14:paraId="3D33580A" w14:textId="77777777" w:rsidR="00920C83" w:rsidRPr="00920C83" w:rsidRDefault="00920C83" w:rsidP="00920C83">
          <w:pPr>
            <w:spacing w:after="160" w:line="259" w:lineRule="auto"/>
            <w:jc w:val="center"/>
            <w:rPr>
              <w:rFonts w:ascii="Calibri" w:eastAsia="Calibri" w:hAnsi="Calibri" w:cs="Times New Roman"/>
              <w:b/>
              <w:sz w:val="18"/>
              <w:szCs w:val="18"/>
            </w:rPr>
          </w:pPr>
          <w:r w:rsidRPr="00920C83">
            <w:rPr>
              <w:rFonts w:ascii="Calibri" w:eastAsia="Calibri" w:hAnsi="Calibri" w:cs="Times New Roman"/>
              <w:b/>
              <w:noProof/>
              <w:sz w:val="18"/>
              <w:szCs w:val="18"/>
              <w:lang w:eastAsia="bg-BG"/>
            </w:rPr>
            <w:drawing>
              <wp:inline distT="0" distB="0" distL="0" distR="0" wp14:anchorId="4A83A3A8" wp14:editId="372A3DDF">
                <wp:extent cx="2009775" cy="469265"/>
                <wp:effectExtent l="0" t="0" r="952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9265"/>
                        </a:xfrm>
                        <a:prstGeom prst="rect">
                          <a:avLst/>
                        </a:prstGeom>
                        <a:noFill/>
                        <a:ln>
                          <a:noFill/>
                        </a:ln>
                      </pic:spPr>
                    </pic:pic>
                  </a:graphicData>
                </a:graphic>
              </wp:inline>
            </w:drawing>
          </w:r>
        </w:p>
      </w:tc>
      <w:tc>
        <w:tcPr>
          <w:tcW w:w="2607" w:type="dxa"/>
          <w:gridSpan w:val="2"/>
        </w:tcPr>
        <w:p w14:paraId="75C55704" w14:textId="77777777" w:rsidR="00920C83" w:rsidRPr="00920C83" w:rsidRDefault="00920C83" w:rsidP="00920C83">
          <w:pPr>
            <w:spacing w:after="160" w:line="259" w:lineRule="auto"/>
            <w:jc w:val="center"/>
            <w:rPr>
              <w:rFonts w:ascii="Calibri" w:eastAsia="Calibri" w:hAnsi="Calibri" w:cs="Times New Roman"/>
            </w:rPr>
          </w:pPr>
        </w:p>
        <w:p w14:paraId="2EA82286" w14:textId="77777777" w:rsidR="00920C83" w:rsidRPr="00920C83" w:rsidRDefault="00920C83" w:rsidP="00920C83">
          <w:pPr>
            <w:spacing w:after="160" w:line="259" w:lineRule="auto"/>
            <w:jc w:val="center"/>
            <w:rPr>
              <w:rFonts w:ascii="Calibri" w:eastAsia="Calibri" w:hAnsi="Calibri" w:cs="Times New Roman"/>
            </w:rPr>
          </w:pPr>
        </w:p>
        <w:p w14:paraId="03414214" w14:textId="77777777" w:rsidR="00920C83" w:rsidRPr="00920C83" w:rsidRDefault="00920C83" w:rsidP="007F6ED0">
          <w:pPr>
            <w:spacing w:after="160" w:line="259" w:lineRule="auto"/>
            <w:jc w:val="right"/>
            <w:rPr>
              <w:rFonts w:ascii="Calibri" w:eastAsia="Calibri" w:hAnsi="Calibri" w:cs="Times New Roman"/>
            </w:rPr>
          </w:pPr>
        </w:p>
      </w:tc>
      <w:tc>
        <w:tcPr>
          <w:tcW w:w="3589" w:type="dxa"/>
          <w:gridSpan w:val="2"/>
        </w:tcPr>
        <w:p w14:paraId="7990B31B" w14:textId="77777777" w:rsidR="00920C83" w:rsidRPr="00920C83" w:rsidRDefault="00920C83" w:rsidP="00920C83">
          <w:pPr>
            <w:spacing w:after="160" w:line="259" w:lineRule="auto"/>
            <w:jc w:val="center"/>
            <w:rPr>
              <w:rFonts w:ascii="Calibri" w:eastAsia="Calibri" w:hAnsi="Calibri" w:cs="Times New Roman"/>
            </w:rPr>
          </w:pPr>
          <w:r w:rsidRPr="00920C83">
            <w:rPr>
              <w:rFonts w:ascii="Calibri" w:eastAsia="Calibri" w:hAnsi="Calibri" w:cs="Times New Roman"/>
            </w:rPr>
            <w:fldChar w:fldCharType="begin"/>
          </w:r>
          <w:r w:rsidRPr="00920C83">
            <w:rPr>
              <w:rFonts w:ascii="Calibri" w:eastAsia="Calibri" w:hAnsi="Calibri" w:cs="Times New Roman"/>
            </w:rPr>
            <w:instrText xml:space="preserve"> INCLUDEPICTURE  "cid:image001.png@01D8FB39.06A872C0" \* MERGEFORMATINET </w:instrText>
          </w:r>
          <w:r w:rsidRPr="00920C83">
            <w:rPr>
              <w:rFonts w:ascii="Calibri" w:eastAsia="Calibri" w:hAnsi="Calibri" w:cs="Times New Roman"/>
            </w:rPr>
            <w:fldChar w:fldCharType="separate"/>
          </w:r>
          <w:r w:rsidRPr="00920C83">
            <w:rPr>
              <w:rFonts w:ascii="Calibri" w:eastAsia="Calibri" w:hAnsi="Calibri" w:cs="Times New Roman"/>
            </w:rPr>
            <w:fldChar w:fldCharType="begin"/>
          </w:r>
          <w:r w:rsidRPr="00920C83">
            <w:rPr>
              <w:rFonts w:ascii="Calibri" w:eastAsia="Calibri" w:hAnsi="Calibri" w:cs="Times New Roman"/>
            </w:rPr>
            <w:instrText xml:space="preserve"> INCLUDEPICTURE  "cid:image001.png@01D8FB39.06A872C0" \* MERGEFORMATINET </w:instrText>
          </w:r>
          <w:r w:rsidRPr="00920C83">
            <w:rPr>
              <w:rFonts w:ascii="Calibri" w:eastAsia="Calibri" w:hAnsi="Calibri" w:cs="Times New Roman"/>
            </w:rPr>
            <w:fldChar w:fldCharType="separate"/>
          </w:r>
          <w:r w:rsidR="00B70CA1">
            <w:rPr>
              <w:rFonts w:ascii="Calibri" w:eastAsia="Calibri" w:hAnsi="Calibri" w:cs="Times New Roman"/>
            </w:rPr>
            <w:fldChar w:fldCharType="begin"/>
          </w:r>
          <w:r w:rsidR="00B70CA1">
            <w:rPr>
              <w:rFonts w:ascii="Calibri" w:eastAsia="Calibri" w:hAnsi="Calibri" w:cs="Times New Roman"/>
            </w:rPr>
            <w:instrText xml:space="preserve"> INCLUDEPICTURE  "cid:image001.png@01D8FB39.06A872C0" \* MERGEFORMATINET </w:instrText>
          </w:r>
          <w:r w:rsidR="00B70CA1">
            <w:rPr>
              <w:rFonts w:ascii="Calibri" w:eastAsia="Calibri" w:hAnsi="Calibri" w:cs="Times New Roman"/>
            </w:rPr>
            <w:fldChar w:fldCharType="separate"/>
          </w:r>
          <w:r w:rsidR="002B3048">
            <w:rPr>
              <w:rFonts w:ascii="Calibri" w:eastAsia="Calibri" w:hAnsi="Calibri" w:cs="Times New Roman"/>
            </w:rPr>
            <w:fldChar w:fldCharType="begin"/>
          </w:r>
          <w:r w:rsidR="002B3048">
            <w:rPr>
              <w:rFonts w:ascii="Calibri" w:eastAsia="Calibri" w:hAnsi="Calibri" w:cs="Times New Roman"/>
            </w:rPr>
            <w:instrText xml:space="preserve"> INCLUDEPICTURE  "cid:image001.png@01D8FB39.06A872C0" \* MERGEFORMATINET </w:instrText>
          </w:r>
          <w:r w:rsidR="002B3048">
            <w:rPr>
              <w:rFonts w:ascii="Calibri" w:eastAsia="Calibri" w:hAnsi="Calibri" w:cs="Times New Roman"/>
            </w:rPr>
            <w:fldChar w:fldCharType="separate"/>
          </w:r>
          <w:r w:rsidR="00BB17AB">
            <w:rPr>
              <w:rFonts w:ascii="Calibri" w:eastAsia="Calibri" w:hAnsi="Calibri" w:cs="Times New Roman"/>
            </w:rPr>
            <w:fldChar w:fldCharType="begin"/>
          </w:r>
          <w:r w:rsidR="00BB17AB">
            <w:rPr>
              <w:rFonts w:ascii="Calibri" w:eastAsia="Calibri" w:hAnsi="Calibri" w:cs="Times New Roman"/>
            </w:rPr>
            <w:instrText xml:space="preserve"> INCLUDEPICTURE  "cid:image001.png@01D8FB39.06A872C0" \* MERGEFORMATINET </w:instrText>
          </w:r>
          <w:r w:rsidR="00BB17AB">
            <w:rPr>
              <w:rFonts w:ascii="Calibri" w:eastAsia="Calibri" w:hAnsi="Calibri" w:cs="Times New Roman"/>
            </w:rPr>
            <w:fldChar w:fldCharType="separate"/>
          </w:r>
          <w:r w:rsidR="001D40C6">
            <w:rPr>
              <w:rFonts w:ascii="Calibri" w:eastAsia="Calibri" w:hAnsi="Calibri" w:cs="Times New Roman"/>
            </w:rPr>
            <w:fldChar w:fldCharType="begin"/>
          </w:r>
          <w:r w:rsidR="001D40C6">
            <w:rPr>
              <w:rFonts w:ascii="Calibri" w:eastAsia="Calibri" w:hAnsi="Calibri" w:cs="Times New Roman"/>
            </w:rPr>
            <w:instrText xml:space="preserve"> INCLUDEPICTURE  "cid:image001.png@01D8FB39.06A872C0" \* MERGEFORMATINET </w:instrText>
          </w:r>
          <w:r w:rsidR="001D40C6">
            <w:rPr>
              <w:rFonts w:ascii="Calibri" w:eastAsia="Calibri" w:hAnsi="Calibri" w:cs="Times New Roman"/>
            </w:rPr>
            <w:fldChar w:fldCharType="separate"/>
          </w:r>
          <w:r w:rsidR="003F31D2">
            <w:rPr>
              <w:rFonts w:ascii="Calibri" w:eastAsia="Calibri" w:hAnsi="Calibri" w:cs="Times New Roman"/>
            </w:rPr>
            <w:fldChar w:fldCharType="begin"/>
          </w:r>
          <w:r w:rsidR="003F31D2">
            <w:rPr>
              <w:rFonts w:ascii="Calibri" w:eastAsia="Calibri" w:hAnsi="Calibri" w:cs="Times New Roman"/>
            </w:rPr>
            <w:instrText xml:space="preserve"> INCLUDEPICTURE  "cid:image001.png@01D8FB39.06A872C0" \* MERGEFORMATINET </w:instrText>
          </w:r>
          <w:r w:rsidR="003F31D2">
            <w:rPr>
              <w:rFonts w:ascii="Calibri" w:eastAsia="Calibri" w:hAnsi="Calibri" w:cs="Times New Roman"/>
            </w:rPr>
            <w:fldChar w:fldCharType="separate"/>
          </w:r>
          <w:r w:rsidR="005458FC">
            <w:rPr>
              <w:rFonts w:ascii="Calibri" w:eastAsia="Calibri" w:hAnsi="Calibri" w:cs="Times New Roman"/>
            </w:rPr>
            <w:fldChar w:fldCharType="begin"/>
          </w:r>
          <w:r w:rsidR="005458FC">
            <w:rPr>
              <w:rFonts w:ascii="Calibri" w:eastAsia="Calibri" w:hAnsi="Calibri" w:cs="Times New Roman"/>
            </w:rPr>
            <w:instrText xml:space="preserve"> INCLUDEPICTURE  "cid:image001.png@01D8FB39.06A872C0" \* MERGEFORMATINET </w:instrText>
          </w:r>
          <w:r w:rsidR="005458FC">
            <w:rPr>
              <w:rFonts w:ascii="Calibri" w:eastAsia="Calibri" w:hAnsi="Calibri" w:cs="Times New Roman"/>
            </w:rPr>
            <w:fldChar w:fldCharType="separate"/>
          </w:r>
          <w:r w:rsidR="001E2927">
            <w:rPr>
              <w:rFonts w:ascii="Calibri" w:eastAsia="Calibri" w:hAnsi="Calibri" w:cs="Times New Roman"/>
            </w:rPr>
            <w:fldChar w:fldCharType="begin"/>
          </w:r>
          <w:r w:rsidR="001E2927">
            <w:rPr>
              <w:rFonts w:ascii="Calibri" w:eastAsia="Calibri" w:hAnsi="Calibri" w:cs="Times New Roman"/>
            </w:rPr>
            <w:instrText xml:space="preserve"> INCLUDEPICTURE  "cid:image001.png@01D8FB39.06A872C0" \* MERGEFORMATINET </w:instrText>
          </w:r>
          <w:r w:rsidR="001E2927">
            <w:rPr>
              <w:rFonts w:ascii="Calibri" w:eastAsia="Calibri" w:hAnsi="Calibri" w:cs="Times New Roman"/>
            </w:rPr>
            <w:fldChar w:fldCharType="separate"/>
          </w:r>
          <w:r w:rsidR="00F035C7">
            <w:rPr>
              <w:rFonts w:ascii="Calibri" w:eastAsia="Calibri" w:hAnsi="Calibri" w:cs="Times New Roman"/>
            </w:rPr>
            <w:fldChar w:fldCharType="begin"/>
          </w:r>
          <w:r w:rsidR="00F035C7">
            <w:rPr>
              <w:rFonts w:ascii="Calibri" w:eastAsia="Calibri" w:hAnsi="Calibri" w:cs="Times New Roman"/>
            </w:rPr>
            <w:instrText xml:space="preserve"> INCLUDEPICTURE  "cid:image001.png@01D8FB39.06A872C0" \* MERGEFORMATINET </w:instrText>
          </w:r>
          <w:r w:rsidR="00F035C7">
            <w:rPr>
              <w:rFonts w:ascii="Calibri" w:eastAsia="Calibri" w:hAnsi="Calibri" w:cs="Times New Roman"/>
            </w:rPr>
            <w:fldChar w:fldCharType="separate"/>
          </w:r>
          <w:r w:rsidR="00EC2F03">
            <w:rPr>
              <w:rFonts w:ascii="Calibri" w:eastAsia="Calibri" w:hAnsi="Calibri" w:cs="Times New Roman"/>
            </w:rPr>
            <w:fldChar w:fldCharType="begin"/>
          </w:r>
          <w:r w:rsidR="00EC2F03">
            <w:rPr>
              <w:rFonts w:ascii="Calibri" w:eastAsia="Calibri" w:hAnsi="Calibri" w:cs="Times New Roman"/>
            </w:rPr>
            <w:instrText xml:space="preserve"> INCLUDEPICTURE  "cid:image001.png@01D8FB39.06A872C0" \* MERGEFORMATINET </w:instrText>
          </w:r>
          <w:r w:rsidR="00EC2F03">
            <w:rPr>
              <w:rFonts w:ascii="Calibri" w:eastAsia="Calibri" w:hAnsi="Calibri" w:cs="Times New Roman"/>
            </w:rPr>
            <w:fldChar w:fldCharType="separate"/>
          </w:r>
          <w:r w:rsidR="007F2CA8">
            <w:rPr>
              <w:rFonts w:ascii="Calibri" w:eastAsia="Calibri" w:hAnsi="Calibri" w:cs="Times New Roman"/>
            </w:rPr>
            <w:fldChar w:fldCharType="begin"/>
          </w:r>
          <w:r w:rsidR="007F2CA8">
            <w:rPr>
              <w:rFonts w:ascii="Calibri" w:eastAsia="Calibri" w:hAnsi="Calibri" w:cs="Times New Roman"/>
            </w:rPr>
            <w:instrText xml:space="preserve"> INCLUDEPICTURE  "cid:image001.png@01D8FB39.06A872C0" \* MERGEFORMATINET </w:instrText>
          </w:r>
          <w:r w:rsidR="007F2CA8">
            <w:rPr>
              <w:rFonts w:ascii="Calibri" w:eastAsia="Calibri" w:hAnsi="Calibri" w:cs="Times New Roman"/>
            </w:rPr>
            <w:fldChar w:fldCharType="separate"/>
          </w:r>
          <w:r w:rsidR="00C44833">
            <w:rPr>
              <w:rFonts w:ascii="Calibri" w:eastAsia="Calibri" w:hAnsi="Calibri" w:cs="Times New Roman"/>
            </w:rPr>
            <w:fldChar w:fldCharType="begin"/>
          </w:r>
          <w:r w:rsidR="00C44833">
            <w:rPr>
              <w:rFonts w:ascii="Calibri" w:eastAsia="Calibri" w:hAnsi="Calibri" w:cs="Times New Roman"/>
            </w:rPr>
            <w:instrText xml:space="preserve"> INCLUDEPICTURE  "cid:image001.png@01D8FB39.06A872C0" \* MERGEFORMATINET </w:instrText>
          </w:r>
          <w:r w:rsidR="00C44833">
            <w:rPr>
              <w:rFonts w:ascii="Calibri" w:eastAsia="Calibri" w:hAnsi="Calibri" w:cs="Times New Roman"/>
            </w:rPr>
            <w:fldChar w:fldCharType="separate"/>
          </w:r>
          <w:r w:rsidR="00A75871">
            <w:rPr>
              <w:rFonts w:ascii="Calibri" w:eastAsia="Calibri" w:hAnsi="Calibri" w:cs="Times New Roman"/>
            </w:rPr>
            <w:fldChar w:fldCharType="begin"/>
          </w:r>
          <w:r w:rsidR="00A75871">
            <w:rPr>
              <w:rFonts w:ascii="Calibri" w:eastAsia="Calibri" w:hAnsi="Calibri" w:cs="Times New Roman"/>
            </w:rPr>
            <w:instrText xml:space="preserve"> INCLUDEPICTURE  "cid:image001.png@01D8FB39.06A872C0" \* MERGEFORMATINET </w:instrText>
          </w:r>
          <w:r w:rsidR="00A75871">
            <w:rPr>
              <w:rFonts w:ascii="Calibri" w:eastAsia="Calibri" w:hAnsi="Calibri" w:cs="Times New Roman"/>
            </w:rPr>
            <w:fldChar w:fldCharType="separate"/>
          </w:r>
          <w:r w:rsidR="00C11A61">
            <w:rPr>
              <w:rFonts w:ascii="Calibri" w:eastAsia="Calibri" w:hAnsi="Calibri" w:cs="Times New Roman"/>
            </w:rPr>
            <w:fldChar w:fldCharType="begin"/>
          </w:r>
          <w:r w:rsidR="00C11A61">
            <w:rPr>
              <w:rFonts w:ascii="Calibri" w:eastAsia="Calibri" w:hAnsi="Calibri" w:cs="Times New Roman"/>
            </w:rPr>
            <w:instrText xml:space="preserve"> INCLUDEPICTURE  "cid:image001.png@01D8FB39.06A872C0" \* MERGEFORMATINET </w:instrText>
          </w:r>
          <w:r w:rsidR="00C11A61">
            <w:rPr>
              <w:rFonts w:ascii="Calibri" w:eastAsia="Calibri" w:hAnsi="Calibri" w:cs="Times New Roman"/>
            </w:rPr>
            <w:fldChar w:fldCharType="separate"/>
          </w:r>
          <w:r w:rsidR="00685401">
            <w:rPr>
              <w:rFonts w:ascii="Calibri" w:eastAsia="Calibri" w:hAnsi="Calibri" w:cs="Times New Roman"/>
            </w:rPr>
            <w:fldChar w:fldCharType="begin"/>
          </w:r>
          <w:r w:rsidR="00685401">
            <w:rPr>
              <w:rFonts w:ascii="Calibri" w:eastAsia="Calibri" w:hAnsi="Calibri" w:cs="Times New Roman"/>
            </w:rPr>
            <w:instrText xml:space="preserve"> </w:instrText>
          </w:r>
          <w:r w:rsidR="00685401">
            <w:rPr>
              <w:rFonts w:ascii="Calibri" w:eastAsia="Calibri" w:hAnsi="Calibri" w:cs="Times New Roman"/>
            </w:rPr>
            <w:instrText>INCLUDEPICTURE  "cid:image001.png@01D8FB39.06A872C0" \* MERGEFORMATINET</w:instrText>
          </w:r>
          <w:r w:rsidR="00685401">
            <w:rPr>
              <w:rFonts w:ascii="Calibri" w:eastAsia="Calibri" w:hAnsi="Calibri" w:cs="Times New Roman"/>
            </w:rPr>
            <w:instrText xml:space="preserve"> </w:instrText>
          </w:r>
          <w:r w:rsidR="00685401">
            <w:rPr>
              <w:rFonts w:ascii="Calibri" w:eastAsia="Calibri" w:hAnsi="Calibri" w:cs="Times New Roman"/>
            </w:rPr>
            <w:fldChar w:fldCharType="separate"/>
          </w:r>
          <w:r w:rsidR="00685401">
            <w:rPr>
              <w:rFonts w:ascii="Calibri" w:eastAsia="Calibri" w:hAnsi="Calibri" w:cs="Times New Roman"/>
            </w:rPr>
            <w:pict w14:anchorId="6A9465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41.25pt;visibility:visible">
                <v:imagedata r:id="rId2" r:href="rId3"/>
              </v:shape>
            </w:pict>
          </w:r>
          <w:r w:rsidR="00685401">
            <w:rPr>
              <w:rFonts w:ascii="Calibri" w:eastAsia="Calibri" w:hAnsi="Calibri" w:cs="Times New Roman"/>
            </w:rPr>
            <w:fldChar w:fldCharType="end"/>
          </w:r>
          <w:r w:rsidR="00C11A61">
            <w:rPr>
              <w:rFonts w:ascii="Calibri" w:eastAsia="Calibri" w:hAnsi="Calibri" w:cs="Times New Roman"/>
            </w:rPr>
            <w:fldChar w:fldCharType="end"/>
          </w:r>
          <w:r w:rsidR="00A75871">
            <w:rPr>
              <w:rFonts w:ascii="Calibri" w:eastAsia="Calibri" w:hAnsi="Calibri" w:cs="Times New Roman"/>
            </w:rPr>
            <w:fldChar w:fldCharType="end"/>
          </w:r>
          <w:r w:rsidR="00C44833">
            <w:rPr>
              <w:rFonts w:ascii="Calibri" w:eastAsia="Calibri" w:hAnsi="Calibri" w:cs="Times New Roman"/>
            </w:rPr>
            <w:fldChar w:fldCharType="end"/>
          </w:r>
          <w:r w:rsidR="007F2CA8">
            <w:rPr>
              <w:rFonts w:ascii="Calibri" w:eastAsia="Calibri" w:hAnsi="Calibri" w:cs="Times New Roman"/>
            </w:rPr>
            <w:fldChar w:fldCharType="end"/>
          </w:r>
          <w:r w:rsidR="00EC2F03">
            <w:rPr>
              <w:rFonts w:ascii="Calibri" w:eastAsia="Calibri" w:hAnsi="Calibri" w:cs="Times New Roman"/>
            </w:rPr>
            <w:fldChar w:fldCharType="end"/>
          </w:r>
          <w:r w:rsidR="00F035C7">
            <w:rPr>
              <w:rFonts w:ascii="Calibri" w:eastAsia="Calibri" w:hAnsi="Calibri" w:cs="Times New Roman"/>
            </w:rPr>
            <w:fldChar w:fldCharType="end"/>
          </w:r>
          <w:r w:rsidR="001E2927">
            <w:rPr>
              <w:rFonts w:ascii="Calibri" w:eastAsia="Calibri" w:hAnsi="Calibri" w:cs="Times New Roman"/>
            </w:rPr>
            <w:fldChar w:fldCharType="end"/>
          </w:r>
          <w:r w:rsidR="005458FC">
            <w:rPr>
              <w:rFonts w:ascii="Calibri" w:eastAsia="Calibri" w:hAnsi="Calibri" w:cs="Times New Roman"/>
            </w:rPr>
            <w:fldChar w:fldCharType="end"/>
          </w:r>
          <w:r w:rsidR="003F31D2">
            <w:rPr>
              <w:rFonts w:ascii="Calibri" w:eastAsia="Calibri" w:hAnsi="Calibri" w:cs="Times New Roman"/>
            </w:rPr>
            <w:fldChar w:fldCharType="end"/>
          </w:r>
          <w:r w:rsidR="001D40C6">
            <w:rPr>
              <w:rFonts w:ascii="Calibri" w:eastAsia="Calibri" w:hAnsi="Calibri" w:cs="Times New Roman"/>
            </w:rPr>
            <w:fldChar w:fldCharType="end"/>
          </w:r>
          <w:r w:rsidR="00BB17AB">
            <w:rPr>
              <w:rFonts w:ascii="Calibri" w:eastAsia="Calibri" w:hAnsi="Calibri" w:cs="Times New Roman"/>
            </w:rPr>
            <w:fldChar w:fldCharType="end"/>
          </w:r>
          <w:r w:rsidR="002B3048">
            <w:rPr>
              <w:rFonts w:ascii="Calibri" w:eastAsia="Calibri" w:hAnsi="Calibri" w:cs="Times New Roman"/>
            </w:rPr>
            <w:fldChar w:fldCharType="end"/>
          </w:r>
          <w:r w:rsidR="00B70CA1">
            <w:rPr>
              <w:rFonts w:ascii="Calibri" w:eastAsia="Calibri" w:hAnsi="Calibri" w:cs="Times New Roman"/>
            </w:rPr>
            <w:fldChar w:fldCharType="end"/>
          </w:r>
          <w:r w:rsidRPr="00920C83">
            <w:rPr>
              <w:rFonts w:ascii="Calibri" w:eastAsia="Calibri" w:hAnsi="Calibri" w:cs="Times New Roman"/>
            </w:rPr>
            <w:fldChar w:fldCharType="end"/>
          </w:r>
          <w:r w:rsidRPr="00920C83">
            <w:rPr>
              <w:rFonts w:ascii="Calibri" w:eastAsia="Calibri" w:hAnsi="Calibri" w:cs="Times New Roman"/>
            </w:rPr>
            <w:fldChar w:fldCharType="end"/>
          </w:r>
        </w:p>
      </w:tc>
    </w:tr>
  </w:tbl>
  <w:p w14:paraId="4D17B3C3" w14:textId="77777777" w:rsidR="005D5C12" w:rsidRDefault="005D5C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07427" w14:textId="77777777" w:rsidR="008F4E02" w:rsidRDefault="00685401">
    <w:pPr>
      <w:pStyle w:val="Header"/>
    </w:pPr>
    <w:r>
      <w:rPr>
        <w:noProof/>
      </w:rPr>
      <w:pict w14:anchorId="5A0DC3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03875" o:spid="_x0000_s2050"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386A"/>
    <w:rsid w:val="00013B0F"/>
    <w:rsid w:val="00015702"/>
    <w:rsid w:val="00016E0B"/>
    <w:rsid w:val="00020E0B"/>
    <w:rsid w:val="00021DCF"/>
    <w:rsid w:val="00023FFA"/>
    <w:rsid w:val="0003699C"/>
    <w:rsid w:val="0004005C"/>
    <w:rsid w:val="00044D0F"/>
    <w:rsid w:val="00045584"/>
    <w:rsid w:val="000568E4"/>
    <w:rsid w:val="00062143"/>
    <w:rsid w:val="000972C6"/>
    <w:rsid w:val="000A0132"/>
    <w:rsid w:val="000A4E76"/>
    <w:rsid w:val="000B38AD"/>
    <w:rsid w:val="000B6360"/>
    <w:rsid w:val="000C2624"/>
    <w:rsid w:val="000C2A46"/>
    <w:rsid w:val="000C6413"/>
    <w:rsid w:val="000C731A"/>
    <w:rsid w:val="000D040C"/>
    <w:rsid w:val="000D418B"/>
    <w:rsid w:val="000D7F0D"/>
    <w:rsid w:val="000E43C4"/>
    <w:rsid w:val="000E4FFF"/>
    <w:rsid w:val="000F48C5"/>
    <w:rsid w:val="00112DD2"/>
    <w:rsid w:val="001172F3"/>
    <w:rsid w:val="0012614C"/>
    <w:rsid w:val="00133436"/>
    <w:rsid w:val="001375DA"/>
    <w:rsid w:val="00147A80"/>
    <w:rsid w:val="0015185C"/>
    <w:rsid w:val="00151B68"/>
    <w:rsid w:val="001566B9"/>
    <w:rsid w:val="00156B42"/>
    <w:rsid w:val="001637DA"/>
    <w:rsid w:val="001675DC"/>
    <w:rsid w:val="00176AD2"/>
    <w:rsid w:val="00177AF4"/>
    <w:rsid w:val="001826B1"/>
    <w:rsid w:val="0019069B"/>
    <w:rsid w:val="001B133A"/>
    <w:rsid w:val="001B3181"/>
    <w:rsid w:val="001B57E3"/>
    <w:rsid w:val="001B61A7"/>
    <w:rsid w:val="001C2977"/>
    <w:rsid w:val="001D40C6"/>
    <w:rsid w:val="001D505E"/>
    <w:rsid w:val="001D6D99"/>
    <w:rsid w:val="001E2927"/>
    <w:rsid w:val="00207A2E"/>
    <w:rsid w:val="0021679D"/>
    <w:rsid w:val="0021691B"/>
    <w:rsid w:val="00226AD4"/>
    <w:rsid w:val="002407B4"/>
    <w:rsid w:val="00270FA9"/>
    <w:rsid w:val="0028583C"/>
    <w:rsid w:val="002938F6"/>
    <w:rsid w:val="00294A6E"/>
    <w:rsid w:val="002A0B0D"/>
    <w:rsid w:val="002A512B"/>
    <w:rsid w:val="002A570D"/>
    <w:rsid w:val="002A6026"/>
    <w:rsid w:val="002B03EC"/>
    <w:rsid w:val="002B20F2"/>
    <w:rsid w:val="002B3048"/>
    <w:rsid w:val="002B31B0"/>
    <w:rsid w:val="002B3E57"/>
    <w:rsid w:val="00301649"/>
    <w:rsid w:val="003048BD"/>
    <w:rsid w:val="00311B06"/>
    <w:rsid w:val="00311D57"/>
    <w:rsid w:val="00322E2E"/>
    <w:rsid w:val="003234D8"/>
    <w:rsid w:val="00323E63"/>
    <w:rsid w:val="0032781F"/>
    <w:rsid w:val="003339E9"/>
    <w:rsid w:val="00342683"/>
    <w:rsid w:val="003461C6"/>
    <w:rsid w:val="0035095C"/>
    <w:rsid w:val="00350A75"/>
    <w:rsid w:val="00357D8C"/>
    <w:rsid w:val="00363FB2"/>
    <w:rsid w:val="00364204"/>
    <w:rsid w:val="00380C77"/>
    <w:rsid w:val="00392471"/>
    <w:rsid w:val="003C0505"/>
    <w:rsid w:val="003D5F84"/>
    <w:rsid w:val="003E2225"/>
    <w:rsid w:val="003E7DFA"/>
    <w:rsid w:val="003F31D2"/>
    <w:rsid w:val="003F63FF"/>
    <w:rsid w:val="003F74C3"/>
    <w:rsid w:val="00403D6C"/>
    <w:rsid w:val="00413F4A"/>
    <w:rsid w:val="00425D7E"/>
    <w:rsid w:val="00434D2A"/>
    <w:rsid w:val="00442F9C"/>
    <w:rsid w:val="00443FF4"/>
    <w:rsid w:val="00453858"/>
    <w:rsid w:val="004802B5"/>
    <w:rsid w:val="0048471A"/>
    <w:rsid w:val="00486046"/>
    <w:rsid w:val="00487B87"/>
    <w:rsid w:val="0049425D"/>
    <w:rsid w:val="004E15B4"/>
    <w:rsid w:val="004E6D9F"/>
    <w:rsid w:val="00502F9C"/>
    <w:rsid w:val="005155E4"/>
    <w:rsid w:val="005458FC"/>
    <w:rsid w:val="00562CDD"/>
    <w:rsid w:val="0057352F"/>
    <w:rsid w:val="00590097"/>
    <w:rsid w:val="005B109C"/>
    <w:rsid w:val="005B66E8"/>
    <w:rsid w:val="005C3A6A"/>
    <w:rsid w:val="005D31D2"/>
    <w:rsid w:val="005D5C12"/>
    <w:rsid w:val="005D5D2C"/>
    <w:rsid w:val="005E04B9"/>
    <w:rsid w:val="005E3ADC"/>
    <w:rsid w:val="006235CE"/>
    <w:rsid w:val="00624B99"/>
    <w:rsid w:val="0062729B"/>
    <w:rsid w:val="00647A60"/>
    <w:rsid w:val="00650331"/>
    <w:rsid w:val="00655AB9"/>
    <w:rsid w:val="00655CC9"/>
    <w:rsid w:val="00666644"/>
    <w:rsid w:val="006675E7"/>
    <w:rsid w:val="00677E30"/>
    <w:rsid w:val="00685401"/>
    <w:rsid w:val="00686332"/>
    <w:rsid w:val="006932EA"/>
    <w:rsid w:val="006B35B9"/>
    <w:rsid w:val="006C0465"/>
    <w:rsid w:val="006C7B36"/>
    <w:rsid w:val="006D243B"/>
    <w:rsid w:val="006D2D81"/>
    <w:rsid w:val="006D5204"/>
    <w:rsid w:val="006D56CD"/>
    <w:rsid w:val="006E74DD"/>
    <w:rsid w:val="006F5552"/>
    <w:rsid w:val="007110EB"/>
    <w:rsid w:val="007268F0"/>
    <w:rsid w:val="00734B42"/>
    <w:rsid w:val="00741F45"/>
    <w:rsid w:val="0074385D"/>
    <w:rsid w:val="0074665C"/>
    <w:rsid w:val="00750D4C"/>
    <w:rsid w:val="00761D80"/>
    <w:rsid w:val="00764CC7"/>
    <w:rsid w:val="0076760F"/>
    <w:rsid w:val="0078029D"/>
    <w:rsid w:val="00784610"/>
    <w:rsid w:val="00785637"/>
    <w:rsid w:val="00792531"/>
    <w:rsid w:val="0079544B"/>
    <w:rsid w:val="007B2C0A"/>
    <w:rsid w:val="007B5FF0"/>
    <w:rsid w:val="007B60CB"/>
    <w:rsid w:val="007E18D5"/>
    <w:rsid w:val="007E4C7D"/>
    <w:rsid w:val="007F2CA8"/>
    <w:rsid w:val="007F4E6D"/>
    <w:rsid w:val="007F6ED0"/>
    <w:rsid w:val="007F75CF"/>
    <w:rsid w:val="00800A99"/>
    <w:rsid w:val="00805079"/>
    <w:rsid w:val="0080517F"/>
    <w:rsid w:val="00812B62"/>
    <w:rsid w:val="0082616B"/>
    <w:rsid w:val="00830873"/>
    <w:rsid w:val="00831362"/>
    <w:rsid w:val="008423D6"/>
    <w:rsid w:val="00844602"/>
    <w:rsid w:val="00844A97"/>
    <w:rsid w:val="00857CD1"/>
    <w:rsid w:val="00862EEE"/>
    <w:rsid w:val="00870D1D"/>
    <w:rsid w:val="00876B7B"/>
    <w:rsid w:val="00880021"/>
    <w:rsid w:val="00884591"/>
    <w:rsid w:val="00893228"/>
    <w:rsid w:val="008A3B65"/>
    <w:rsid w:val="008D22C2"/>
    <w:rsid w:val="008D51DE"/>
    <w:rsid w:val="008E4D35"/>
    <w:rsid w:val="008F1F1D"/>
    <w:rsid w:val="008F29AD"/>
    <w:rsid w:val="008F2DBC"/>
    <w:rsid w:val="008F4E02"/>
    <w:rsid w:val="00907DA1"/>
    <w:rsid w:val="0091098E"/>
    <w:rsid w:val="00911F09"/>
    <w:rsid w:val="00915527"/>
    <w:rsid w:val="009200B0"/>
    <w:rsid w:val="00920C83"/>
    <w:rsid w:val="009228BD"/>
    <w:rsid w:val="00922D50"/>
    <w:rsid w:val="00924D9B"/>
    <w:rsid w:val="0093063E"/>
    <w:rsid w:val="00934B28"/>
    <w:rsid w:val="00936946"/>
    <w:rsid w:val="00950DAB"/>
    <w:rsid w:val="0095447F"/>
    <w:rsid w:val="00960116"/>
    <w:rsid w:val="009944A0"/>
    <w:rsid w:val="00995611"/>
    <w:rsid w:val="009B112E"/>
    <w:rsid w:val="009D0973"/>
    <w:rsid w:val="009D265E"/>
    <w:rsid w:val="009D632B"/>
    <w:rsid w:val="009F3B82"/>
    <w:rsid w:val="009F6C1F"/>
    <w:rsid w:val="009F7BB2"/>
    <w:rsid w:val="00A00FBE"/>
    <w:rsid w:val="00A0285B"/>
    <w:rsid w:val="00A07D6D"/>
    <w:rsid w:val="00A14845"/>
    <w:rsid w:val="00A1789B"/>
    <w:rsid w:val="00A24C36"/>
    <w:rsid w:val="00A26995"/>
    <w:rsid w:val="00A3057D"/>
    <w:rsid w:val="00A32D97"/>
    <w:rsid w:val="00A33C33"/>
    <w:rsid w:val="00A52C19"/>
    <w:rsid w:val="00A641AE"/>
    <w:rsid w:val="00A64487"/>
    <w:rsid w:val="00A704B4"/>
    <w:rsid w:val="00A75871"/>
    <w:rsid w:val="00A90EA8"/>
    <w:rsid w:val="00AA5F85"/>
    <w:rsid w:val="00AB66B3"/>
    <w:rsid w:val="00AC0C92"/>
    <w:rsid w:val="00AC5A69"/>
    <w:rsid w:val="00AC6678"/>
    <w:rsid w:val="00AC6F3F"/>
    <w:rsid w:val="00AD2903"/>
    <w:rsid w:val="00AD39DA"/>
    <w:rsid w:val="00AD60D3"/>
    <w:rsid w:val="00AE06FF"/>
    <w:rsid w:val="00AE2167"/>
    <w:rsid w:val="00B14E85"/>
    <w:rsid w:val="00B219EC"/>
    <w:rsid w:val="00B47A1F"/>
    <w:rsid w:val="00B50A28"/>
    <w:rsid w:val="00B54D6C"/>
    <w:rsid w:val="00B570F3"/>
    <w:rsid w:val="00B70CA1"/>
    <w:rsid w:val="00B71DD6"/>
    <w:rsid w:val="00B72A66"/>
    <w:rsid w:val="00B96F15"/>
    <w:rsid w:val="00BA0725"/>
    <w:rsid w:val="00BB17AB"/>
    <w:rsid w:val="00BC06E5"/>
    <w:rsid w:val="00BD6E52"/>
    <w:rsid w:val="00BF171D"/>
    <w:rsid w:val="00C1144B"/>
    <w:rsid w:val="00C11A61"/>
    <w:rsid w:val="00C22321"/>
    <w:rsid w:val="00C227AA"/>
    <w:rsid w:val="00C31ADB"/>
    <w:rsid w:val="00C35B51"/>
    <w:rsid w:val="00C44833"/>
    <w:rsid w:val="00C470C9"/>
    <w:rsid w:val="00C5289A"/>
    <w:rsid w:val="00C60101"/>
    <w:rsid w:val="00C64722"/>
    <w:rsid w:val="00C66498"/>
    <w:rsid w:val="00C67B6D"/>
    <w:rsid w:val="00C77AA5"/>
    <w:rsid w:val="00C83BE5"/>
    <w:rsid w:val="00C86681"/>
    <w:rsid w:val="00C918D5"/>
    <w:rsid w:val="00CA653D"/>
    <w:rsid w:val="00CB0C05"/>
    <w:rsid w:val="00CB12DF"/>
    <w:rsid w:val="00CF0900"/>
    <w:rsid w:val="00CF381D"/>
    <w:rsid w:val="00D012AB"/>
    <w:rsid w:val="00D077BE"/>
    <w:rsid w:val="00D23A11"/>
    <w:rsid w:val="00D31E18"/>
    <w:rsid w:val="00D36727"/>
    <w:rsid w:val="00D37325"/>
    <w:rsid w:val="00D43E3C"/>
    <w:rsid w:val="00D45B42"/>
    <w:rsid w:val="00D55DC2"/>
    <w:rsid w:val="00D72655"/>
    <w:rsid w:val="00D73B92"/>
    <w:rsid w:val="00D772ED"/>
    <w:rsid w:val="00D93460"/>
    <w:rsid w:val="00D97129"/>
    <w:rsid w:val="00DA2FCF"/>
    <w:rsid w:val="00DA3619"/>
    <w:rsid w:val="00DD1DE4"/>
    <w:rsid w:val="00DF094A"/>
    <w:rsid w:val="00DF2DF7"/>
    <w:rsid w:val="00DF5409"/>
    <w:rsid w:val="00DF71C8"/>
    <w:rsid w:val="00DF7E05"/>
    <w:rsid w:val="00E03C0C"/>
    <w:rsid w:val="00E0744A"/>
    <w:rsid w:val="00E12165"/>
    <w:rsid w:val="00E17783"/>
    <w:rsid w:val="00E20EE5"/>
    <w:rsid w:val="00E2578D"/>
    <w:rsid w:val="00E304D8"/>
    <w:rsid w:val="00E32E04"/>
    <w:rsid w:val="00E3682E"/>
    <w:rsid w:val="00E42994"/>
    <w:rsid w:val="00E43262"/>
    <w:rsid w:val="00E6244E"/>
    <w:rsid w:val="00E67D8F"/>
    <w:rsid w:val="00E80306"/>
    <w:rsid w:val="00E86682"/>
    <w:rsid w:val="00EA1E54"/>
    <w:rsid w:val="00EB0D94"/>
    <w:rsid w:val="00EC2F03"/>
    <w:rsid w:val="00EC6570"/>
    <w:rsid w:val="00EE7F6C"/>
    <w:rsid w:val="00F01208"/>
    <w:rsid w:val="00F035C7"/>
    <w:rsid w:val="00F06A3C"/>
    <w:rsid w:val="00F14642"/>
    <w:rsid w:val="00F15327"/>
    <w:rsid w:val="00F15645"/>
    <w:rsid w:val="00F25879"/>
    <w:rsid w:val="00F27621"/>
    <w:rsid w:val="00F41D4C"/>
    <w:rsid w:val="00F46AA0"/>
    <w:rsid w:val="00F56BC0"/>
    <w:rsid w:val="00F6168F"/>
    <w:rsid w:val="00F702F0"/>
    <w:rsid w:val="00F74603"/>
    <w:rsid w:val="00F83726"/>
    <w:rsid w:val="00FD2BCA"/>
    <w:rsid w:val="00FE5D62"/>
    <w:rsid w:val="00FE6A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35E5-3083-44D1-8D63-DD273849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3345</Words>
  <Characters>19068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Стела</cp:lastModifiedBy>
  <cp:revision>18</cp:revision>
  <cp:lastPrinted>2015-04-30T10:45:00Z</cp:lastPrinted>
  <dcterms:created xsi:type="dcterms:W3CDTF">2023-03-07T09:12:00Z</dcterms:created>
  <dcterms:modified xsi:type="dcterms:W3CDTF">2023-05-15T13:59:00Z</dcterms:modified>
</cp:coreProperties>
</file>